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 xml:space="preserve">М.А. </w:t>
            </w:r>
            <w:proofErr w:type="spellStart"/>
            <w:r w:rsidR="003F067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F62C28">
              <w:t xml:space="preserve"> </w:t>
            </w:r>
            <w:r w:rsidR="00F62C28" w:rsidRPr="00F62C28">
              <w:rPr>
                <w:b/>
                <w:sz w:val="32"/>
                <w:szCs w:val="32"/>
              </w:rPr>
              <w:t>Поставка компьютерной, копировально-множительной техники и периферийных устрой</w:t>
            </w:r>
            <w:proofErr w:type="gramStart"/>
            <w:r w:rsidR="00F62C28" w:rsidRPr="00F62C28">
              <w:rPr>
                <w:b/>
                <w:sz w:val="32"/>
                <w:szCs w:val="32"/>
              </w:rPr>
              <w:t>ств</w:t>
            </w:r>
            <w:r w:rsidR="00F62C28">
              <w:rPr>
                <w:b/>
                <w:sz w:val="32"/>
                <w:szCs w:val="32"/>
              </w:rPr>
              <w:t xml:space="preserve"> дл</w:t>
            </w:r>
            <w:proofErr w:type="gramEnd"/>
            <w:r w:rsidR="00F62C28">
              <w:rPr>
                <w:b/>
                <w:sz w:val="32"/>
                <w:szCs w:val="32"/>
              </w:rPr>
              <w:t>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540BB" w:rsidRPr="00D540BB" w:rsidRDefault="00450CE1" w:rsidP="00D540BB">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D540BB" w:rsidRPr="00D540BB">
        <w:rPr>
          <w:sz w:val="24"/>
          <w:szCs w:val="24"/>
        </w:rPr>
        <w:t>Поставщик осуществляет поставку товара Покупателю путем его доставки Покупателю по адресам:</w:t>
      </w:r>
    </w:p>
    <w:p w:rsidR="00D540BB" w:rsidRPr="00D540BB" w:rsidRDefault="00D540BB" w:rsidP="00D540BB">
      <w:pPr>
        <w:tabs>
          <w:tab w:val="left" w:pos="1276"/>
        </w:tabs>
        <w:spacing w:line="240" w:lineRule="auto"/>
        <w:ind w:firstLine="567"/>
        <w:contextualSpacing/>
        <w:jc w:val="both"/>
        <w:rPr>
          <w:sz w:val="24"/>
          <w:szCs w:val="24"/>
        </w:rPr>
      </w:pPr>
      <w:r w:rsidRPr="00D540BB">
        <w:rPr>
          <w:sz w:val="24"/>
          <w:szCs w:val="24"/>
        </w:rPr>
        <w:t xml:space="preserve">-  для ФГБУ «АМП Каспийского моря» по адресу: </w:t>
      </w:r>
      <w:r w:rsidRPr="00D540BB">
        <w:rPr>
          <w:b/>
          <w:sz w:val="24"/>
          <w:szCs w:val="24"/>
        </w:rPr>
        <w:t>Россия, 414016, г. Астрахань, ул. Капитана Краснова, 31</w:t>
      </w:r>
      <w:r w:rsidRPr="00D540BB">
        <w:rPr>
          <w:sz w:val="24"/>
          <w:szCs w:val="24"/>
        </w:rPr>
        <w:t xml:space="preserve"> - Спецификация № 1 (Приложение № 1 к договору), Спецификации № 2 (Приложение № 2 к договору);</w:t>
      </w:r>
    </w:p>
    <w:p w:rsidR="00D540BB" w:rsidRPr="00D540BB" w:rsidRDefault="00D540BB" w:rsidP="00D540BB">
      <w:pPr>
        <w:tabs>
          <w:tab w:val="left" w:pos="1276"/>
        </w:tabs>
        <w:spacing w:line="240" w:lineRule="auto"/>
        <w:ind w:firstLine="567"/>
        <w:contextualSpacing/>
        <w:jc w:val="both"/>
        <w:rPr>
          <w:sz w:val="24"/>
          <w:szCs w:val="24"/>
        </w:rPr>
      </w:pPr>
      <w:r w:rsidRPr="00D540BB">
        <w:rPr>
          <w:sz w:val="24"/>
          <w:szCs w:val="24"/>
        </w:rPr>
        <w:t xml:space="preserve">- для Махачкалинского филиала ФГБУ «АМП Каспийского моря» по адресу: </w:t>
      </w:r>
      <w:r w:rsidRPr="00D540BB">
        <w:rPr>
          <w:b/>
          <w:sz w:val="24"/>
          <w:szCs w:val="24"/>
        </w:rPr>
        <w:t>Российская Федерация, 367018, Республика Дагестан, г. Махачкала, Проспект Петра I, 115. КПП 057143001, ОКПО 86081060</w:t>
      </w:r>
      <w:r w:rsidRPr="00D540BB">
        <w:rPr>
          <w:sz w:val="24"/>
          <w:szCs w:val="24"/>
        </w:rPr>
        <w:t xml:space="preserve"> - Спецификация № 3 (Приложение № 3 к договору), Спецификации № 4 (Приложение № 4 к договору).</w:t>
      </w:r>
    </w:p>
    <w:p w:rsidR="004020BB" w:rsidRPr="00800900"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800900" w:rsidRPr="00800900">
        <w:rPr>
          <w:bCs/>
          <w:sz w:val="24"/>
          <w:szCs w:val="24"/>
        </w:rPr>
        <w:t>Поставка товара осуществляется в течение 25 (Двадцати пяти)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211F4" w:rsidRPr="001211F4" w:rsidRDefault="00450CE1" w:rsidP="001211F4">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1211F4" w:rsidRPr="001211F4">
        <w:rPr>
          <w:sz w:val="24"/>
          <w:szCs w:val="24"/>
        </w:rPr>
        <w:t xml:space="preserve">782 864 </w:t>
      </w:r>
      <w:r w:rsidR="001211F4" w:rsidRPr="001211F4">
        <w:rPr>
          <w:bCs/>
          <w:sz w:val="24"/>
          <w:szCs w:val="24"/>
          <w:lang w:eastAsia="ar-SA"/>
        </w:rPr>
        <w:t>(Семьсот восемьдесят две тысячи восемьсот шестьдесят четыре) рубля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07"/>
        <w:gridCol w:w="980"/>
        <w:gridCol w:w="778"/>
        <w:gridCol w:w="1797"/>
        <w:gridCol w:w="1530"/>
      </w:tblGrid>
      <w:tr w:rsidR="001211F4" w:rsidRPr="001211F4" w:rsidTr="00394D4C">
        <w:trPr>
          <w:trHeight w:val="947"/>
          <w:jc w:val="center"/>
        </w:trPr>
        <w:tc>
          <w:tcPr>
            <w:tcW w:w="0" w:type="auto"/>
            <w:shd w:val="clear" w:color="auto" w:fill="auto"/>
            <w:noWrap/>
            <w:hideMark/>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 </w:t>
            </w:r>
            <w:proofErr w:type="gramStart"/>
            <w:r w:rsidRPr="001211F4">
              <w:rPr>
                <w:bCs/>
                <w:sz w:val="24"/>
                <w:szCs w:val="24"/>
                <w:lang w:eastAsia="ar-SA"/>
              </w:rPr>
              <w:t>п</w:t>
            </w:r>
            <w:proofErr w:type="gramEnd"/>
            <w:r w:rsidRPr="001211F4">
              <w:rPr>
                <w:bCs/>
                <w:sz w:val="24"/>
                <w:szCs w:val="24"/>
                <w:lang w:eastAsia="ar-SA"/>
              </w:rPr>
              <w:t>/п</w:t>
            </w:r>
          </w:p>
        </w:tc>
        <w:tc>
          <w:tcPr>
            <w:tcW w:w="0" w:type="auto"/>
            <w:shd w:val="clear" w:color="auto" w:fill="auto"/>
            <w:hideMark/>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Наименование товара</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spellStart"/>
            <w:r w:rsidRPr="001211F4">
              <w:rPr>
                <w:bCs/>
                <w:sz w:val="24"/>
                <w:szCs w:val="24"/>
                <w:lang w:eastAsia="ar-SA"/>
              </w:rPr>
              <w:t>Ед</w:t>
            </w:r>
            <w:proofErr w:type="gramStart"/>
            <w:r w:rsidRPr="001211F4">
              <w:rPr>
                <w:bCs/>
                <w:sz w:val="24"/>
                <w:szCs w:val="24"/>
                <w:lang w:eastAsia="ar-SA"/>
              </w:rPr>
              <w:t>.и</w:t>
            </w:r>
            <w:proofErr w:type="gramEnd"/>
            <w:r w:rsidRPr="001211F4">
              <w:rPr>
                <w:bCs/>
                <w:sz w:val="24"/>
                <w:szCs w:val="24"/>
                <w:lang w:eastAsia="ar-SA"/>
              </w:rPr>
              <w:t>зм</w:t>
            </w:r>
            <w:proofErr w:type="spellEnd"/>
            <w:r w:rsidRPr="001211F4">
              <w:rPr>
                <w:bCs/>
                <w:sz w:val="24"/>
                <w:szCs w:val="24"/>
                <w:lang w:eastAsia="ar-SA"/>
              </w:rPr>
              <w:t>.</w:t>
            </w:r>
          </w:p>
        </w:tc>
        <w:tc>
          <w:tcPr>
            <w:tcW w:w="0" w:type="auto"/>
            <w:shd w:val="clear" w:color="auto" w:fill="auto"/>
            <w:hideMark/>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Кол-во</w:t>
            </w:r>
          </w:p>
        </w:tc>
        <w:tc>
          <w:tcPr>
            <w:tcW w:w="0" w:type="auto"/>
            <w:shd w:val="clear" w:color="auto" w:fill="auto"/>
            <w:hideMark/>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НМЦ единицы товара, руб</w:t>
            </w:r>
          </w:p>
        </w:tc>
        <w:tc>
          <w:tcPr>
            <w:tcW w:w="0" w:type="auto"/>
            <w:shd w:val="clear" w:color="auto" w:fill="auto"/>
            <w:hideMark/>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Стоимость, руб</w:t>
            </w:r>
          </w:p>
        </w:tc>
      </w:tr>
      <w:tr w:rsidR="001211F4" w:rsidRPr="001211F4" w:rsidTr="00394D4C">
        <w:trPr>
          <w:trHeight w:val="300"/>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МФУ HP </w:t>
            </w:r>
            <w:proofErr w:type="spellStart"/>
            <w:r w:rsidRPr="001211F4">
              <w:rPr>
                <w:bCs/>
                <w:sz w:val="24"/>
                <w:szCs w:val="24"/>
                <w:lang w:eastAsia="ar-SA"/>
              </w:rPr>
              <w:t>LaserJet</w:t>
            </w:r>
            <w:proofErr w:type="spellEnd"/>
            <w:r w:rsidRPr="001211F4">
              <w:rPr>
                <w:bCs/>
                <w:sz w:val="24"/>
                <w:szCs w:val="24"/>
                <w:lang w:eastAsia="ar-SA"/>
              </w:rPr>
              <w:t xml:space="preserve"> </w:t>
            </w:r>
            <w:proofErr w:type="spellStart"/>
            <w:r w:rsidRPr="001211F4">
              <w:rPr>
                <w:bCs/>
                <w:sz w:val="24"/>
                <w:szCs w:val="24"/>
                <w:lang w:eastAsia="ar-SA"/>
              </w:rPr>
              <w:t>Pro</w:t>
            </w:r>
            <w:proofErr w:type="spellEnd"/>
            <w:r w:rsidRPr="001211F4">
              <w:rPr>
                <w:bCs/>
                <w:sz w:val="24"/>
                <w:szCs w:val="24"/>
                <w:lang w:eastAsia="ar-SA"/>
              </w:rPr>
              <w:t xml:space="preserve"> MFP M428fdn или эквивалент</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sz w:val="24"/>
                <w:szCs w:val="24"/>
                <w:lang w:eastAsia="en-US"/>
              </w:rPr>
            </w:pPr>
            <w:r w:rsidRPr="001211F4">
              <w:rPr>
                <w:sz w:val="24"/>
                <w:szCs w:val="24"/>
                <w:lang w:eastAsia="en-US"/>
              </w:rPr>
              <w:t>4</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31 155,00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124 620,00</w:t>
            </w:r>
          </w:p>
        </w:tc>
      </w:tr>
      <w:tr w:rsidR="001211F4" w:rsidRPr="001211F4" w:rsidTr="00394D4C">
        <w:trPr>
          <w:trHeight w:val="300"/>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1.1.</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Картридж для МФУ HP </w:t>
            </w:r>
            <w:proofErr w:type="spellStart"/>
            <w:r w:rsidRPr="001211F4">
              <w:rPr>
                <w:bCs/>
                <w:sz w:val="24"/>
                <w:szCs w:val="24"/>
                <w:lang w:eastAsia="ar-SA"/>
              </w:rPr>
              <w:t>LaserJet</w:t>
            </w:r>
            <w:proofErr w:type="spellEnd"/>
            <w:r w:rsidRPr="001211F4">
              <w:rPr>
                <w:bCs/>
                <w:sz w:val="24"/>
                <w:szCs w:val="24"/>
                <w:lang w:eastAsia="ar-SA"/>
              </w:rPr>
              <w:t xml:space="preserve"> </w:t>
            </w:r>
            <w:proofErr w:type="spellStart"/>
            <w:r w:rsidRPr="001211F4">
              <w:rPr>
                <w:bCs/>
                <w:sz w:val="24"/>
                <w:szCs w:val="24"/>
                <w:lang w:eastAsia="ar-SA"/>
              </w:rPr>
              <w:t>Pro</w:t>
            </w:r>
            <w:proofErr w:type="spellEnd"/>
            <w:r w:rsidRPr="001211F4">
              <w:rPr>
                <w:bCs/>
                <w:sz w:val="24"/>
                <w:szCs w:val="24"/>
                <w:lang w:eastAsia="ar-SA"/>
              </w:rPr>
              <w:t xml:space="preserve"> MFP M428fdn или эквивалента</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4</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1 275,00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5 100,00</w:t>
            </w:r>
          </w:p>
        </w:tc>
      </w:tr>
      <w:tr w:rsidR="001211F4" w:rsidRPr="001211F4" w:rsidTr="00394D4C">
        <w:trPr>
          <w:trHeight w:val="300"/>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 xml:space="preserve">2. </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Принтер </w:t>
            </w:r>
            <w:r w:rsidRPr="001211F4">
              <w:rPr>
                <w:bCs/>
                <w:sz w:val="24"/>
                <w:szCs w:val="24"/>
                <w:lang w:val="en-US" w:eastAsia="ar-SA"/>
              </w:rPr>
              <w:t>CANON</w:t>
            </w:r>
            <w:r w:rsidRPr="001211F4">
              <w:rPr>
                <w:bCs/>
                <w:sz w:val="24"/>
                <w:szCs w:val="24"/>
                <w:lang w:eastAsia="ar-SA"/>
              </w:rPr>
              <w:t xml:space="preserve"> </w:t>
            </w:r>
            <w:r w:rsidRPr="001211F4">
              <w:rPr>
                <w:bCs/>
                <w:sz w:val="24"/>
                <w:szCs w:val="24"/>
                <w:lang w:val="en-US" w:eastAsia="ar-SA"/>
              </w:rPr>
              <w:t>LBP</w:t>
            </w:r>
            <w:r w:rsidRPr="001211F4">
              <w:rPr>
                <w:bCs/>
                <w:sz w:val="24"/>
                <w:szCs w:val="24"/>
                <w:lang w:eastAsia="ar-SA"/>
              </w:rPr>
              <w:t xml:space="preserve"> 6000 или эквивалент</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4</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13 720,00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54 880,00</w:t>
            </w:r>
          </w:p>
        </w:tc>
      </w:tr>
      <w:tr w:rsidR="001211F4" w:rsidRPr="001211F4" w:rsidTr="00394D4C">
        <w:trPr>
          <w:trHeight w:val="300"/>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i/>
                <w:sz w:val="24"/>
                <w:szCs w:val="24"/>
                <w:lang w:eastAsia="ar-SA"/>
              </w:rPr>
            </w:pPr>
            <w:r w:rsidRPr="001211F4">
              <w:rPr>
                <w:bCs/>
                <w:i/>
                <w:sz w:val="24"/>
                <w:szCs w:val="24"/>
                <w:lang w:eastAsia="ar-SA"/>
              </w:rPr>
              <w:t>3.</w:t>
            </w:r>
          </w:p>
        </w:tc>
        <w:tc>
          <w:tcPr>
            <w:tcW w:w="0" w:type="auto"/>
            <w:shd w:val="clear" w:color="auto" w:fill="auto"/>
          </w:tcPr>
          <w:p w:rsidR="001211F4" w:rsidRPr="001211F4" w:rsidRDefault="001211F4" w:rsidP="001211F4">
            <w:pPr>
              <w:widowControl/>
              <w:suppressAutoHyphens/>
              <w:spacing w:line="240" w:lineRule="auto"/>
              <w:contextualSpacing/>
              <w:jc w:val="both"/>
              <w:rPr>
                <w:bCs/>
                <w:i/>
                <w:sz w:val="24"/>
                <w:szCs w:val="24"/>
                <w:lang w:eastAsia="ar-SA"/>
              </w:rPr>
            </w:pPr>
            <w:r w:rsidRPr="001211F4">
              <w:rPr>
                <w:bCs/>
                <w:i/>
                <w:sz w:val="24"/>
                <w:szCs w:val="24"/>
                <w:lang w:eastAsia="ar-SA"/>
              </w:rPr>
              <w:t>Рабочая станция в составе:</w:t>
            </w:r>
          </w:p>
        </w:tc>
        <w:tc>
          <w:tcPr>
            <w:tcW w:w="0" w:type="auto"/>
            <w:shd w:val="clear" w:color="auto" w:fill="auto"/>
          </w:tcPr>
          <w:p w:rsidR="001211F4" w:rsidRPr="001211F4" w:rsidRDefault="001211F4" w:rsidP="001211F4">
            <w:pPr>
              <w:widowControl/>
              <w:suppressAutoHyphens/>
              <w:spacing w:line="240" w:lineRule="auto"/>
              <w:contextualSpacing/>
              <w:jc w:val="center"/>
              <w:rPr>
                <w:bCs/>
                <w:i/>
                <w:sz w:val="24"/>
                <w:szCs w:val="24"/>
                <w:lang w:eastAsia="ar-SA"/>
              </w:rPr>
            </w:pPr>
            <w:proofErr w:type="gramStart"/>
            <w:r w:rsidRPr="001211F4">
              <w:rPr>
                <w:bCs/>
                <w:i/>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i/>
                <w:sz w:val="24"/>
                <w:szCs w:val="24"/>
                <w:lang w:eastAsia="ar-SA"/>
              </w:rPr>
            </w:pPr>
            <w:r w:rsidRPr="001211F4">
              <w:rPr>
                <w:bCs/>
                <w:i/>
                <w:sz w:val="24"/>
                <w:szCs w:val="24"/>
                <w:lang w:eastAsia="ar-SA"/>
              </w:rPr>
              <w:t>8</w:t>
            </w:r>
          </w:p>
        </w:tc>
        <w:tc>
          <w:tcPr>
            <w:tcW w:w="0" w:type="auto"/>
            <w:shd w:val="clear" w:color="auto" w:fill="auto"/>
          </w:tcPr>
          <w:p w:rsidR="001211F4" w:rsidRPr="001211F4" w:rsidRDefault="001211F4" w:rsidP="001211F4">
            <w:pPr>
              <w:widowControl/>
              <w:suppressAutoHyphens/>
              <w:spacing w:line="240" w:lineRule="auto"/>
              <w:contextualSpacing/>
              <w:jc w:val="center"/>
              <w:rPr>
                <w:bCs/>
                <w:i/>
                <w:sz w:val="24"/>
                <w:szCs w:val="24"/>
                <w:lang w:eastAsia="ar-SA"/>
              </w:rPr>
            </w:pPr>
          </w:p>
        </w:tc>
        <w:tc>
          <w:tcPr>
            <w:tcW w:w="0" w:type="auto"/>
            <w:shd w:val="clear" w:color="auto" w:fill="auto"/>
          </w:tcPr>
          <w:p w:rsidR="001211F4" w:rsidRPr="001211F4" w:rsidRDefault="001211F4" w:rsidP="001211F4">
            <w:pPr>
              <w:widowControl/>
              <w:suppressAutoHyphens/>
              <w:spacing w:line="240" w:lineRule="auto"/>
              <w:contextualSpacing/>
              <w:jc w:val="center"/>
              <w:rPr>
                <w:bCs/>
                <w:i/>
                <w:sz w:val="24"/>
                <w:szCs w:val="24"/>
                <w:lang w:eastAsia="ar-SA"/>
              </w:rPr>
            </w:pPr>
          </w:p>
        </w:tc>
      </w:tr>
      <w:tr w:rsidR="001211F4" w:rsidRPr="001211F4" w:rsidTr="00394D4C">
        <w:trPr>
          <w:trHeight w:val="300"/>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3.1.</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Системный блок Процессор AMD </w:t>
            </w:r>
            <w:proofErr w:type="spellStart"/>
            <w:r w:rsidRPr="001211F4">
              <w:rPr>
                <w:bCs/>
                <w:sz w:val="24"/>
                <w:szCs w:val="24"/>
                <w:lang w:eastAsia="ar-SA"/>
              </w:rPr>
              <w:t>Ryzen</w:t>
            </w:r>
            <w:proofErr w:type="spellEnd"/>
            <w:r w:rsidRPr="001211F4">
              <w:rPr>
                <w:bCs/>
                <w:sz w:val="24"/>
                <w:szCs w:val="24"/>
                <w:lang w:eastAsia="ar-SA"/>
              </w:rPr>
              <w:t xml:space="preserve"> 3 3200G или эквивалент</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56 834,50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454 676,00</w:t>
            </w:r>
          </w:p>
        </w:tc>
      </w:tr>
      <w:tr w:rsidR="001211F4" w:rsidRPr="001211F4" w:rsidTr="00394D4C">
        <w:trPr>
          <w:trHeight w:val="300"/>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3.2.</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Монитор жидкокристаллический 23.8" </w:t>
            </w:r>
            <w:proofErr w:type="spellStart"/>
            <w:r w:rsidRPr="001211F4">
              <w:rPr>
                <w:bCs/>
                <w:sz w:val="24"/>
                <w:szCs w:val="24"/>
                <w:lang w:eastAsia="ar-SA"/>
              </w:rPr>
              <w:t>Philips</w:t>
            </w:r>
            <w:proofErr w:type="spellEnd"/>
            <w:r w:rsidRPr="001211F4">
              <w:rPr>
                <w:bCs/>
                <w:sz w:val="24"/>
                <w:szCs w:val="24"/>
                <w:lang w:eastAsia="ar-SA"/>
              </w:rPr>
              <w:t xml:space="preserve"> 243V7QJABF или эквивалент</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10 367,50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82 940,00</w:t>
            </w:r>
          </w:p>
        </w:tc>
      </w:tr>
      <w:tr w:rsidR="001211F4" w:rsidRPr="001211F4" w:rsidTr="00394D4C">
        <w:trPr>
          <w:trHeight w:val="312"/>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3.3.</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Клавиатура </w:t>
            </w:r>
            <w:proofErr w:type="spellStart"/>
            <w:r w:rsidRPr="001211F4">
              <w:rPr>
                <w:bCs/>
                <w:sz w:val="24"/>
                <w:szCs w:val="24"/>
                <w:lang w:eastAsia="ar-SA"/>
              </w:rPr>
              <w:t>Microsoft</w:t>
            </w:r>
            <w:proofErr w:type="spellEnd"/>
            <w:r w:rsidRPr="001211F4">
              <w:rPr>
                <w:bCs/>
                <w:sz w:val="24"/>
                <w:szCs w:val="24"/>
                <w:lang w:eastAsia="ar-SA"/>
              </w:rPr>
              <w:t xml:space="preserve"> </w:t>
            </w:r>
            <w:proofErr w:type="spellStart"/>
            <w:r w:rsidRPr="001211F4">
              <w:rPr>
                <w:bCs/>
                <w:sz w:val="24"/>
                <w:szCs w:val="24"/>
                <w:lang w:eastAsia="ar-SA"/>
              </w:rPr>
              <w:t>Wired</w:t>
            </w:r>
            <w:proofErr w:type="spellEnd"/>
            <w:r w:rsidRPr="001211F4">
              <w:rPr>
                <w:bCs/>
                <w:sz w:val="24"/>
                <w:szCs w:val="24"/>
                <w:lang w:eastAsia="ar-SA"/>
              </w:rPr>
              <w:t xml:space="preserve"> </w:t>
            </w:r>
            <w:proofErr w:type="spellStart"/>
            <w:r w:rsidRPr="001211F4">
              <w:rPr>
                <w:bCs/>
                <w:sz w:val="24"/>
                <w:szCs w:val="24"/>
                <w:lang w:eastAsia="ar-SA"/>
              </w:rPr>
              <w:t>Keyboard</w:t>
            </w:r>
            <w:proofErr w:type="spellEnd"/>
            <w:r w:rsidRPr="001211F4">
              <w:rPr>
                <w:bCs/>
                <w:sz w:val="24"/>
                <w:szCs w:val="24"/>
                <w:lang w:eastAsia="ar-SA"/>
              </w:rPr>
              <w:t xml:space="preserve"> 600 или эквивалент</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1 028,00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8 224,00</w:t>
            </w:r>
          </w:p>
        </w:tc>
      </w:tr>
      <w:tr w:rsidR="001211F4" w:rsidRPr="001211F4" w:rsidTr="00394D4C">
        <w:trPr>
          <w:trHeight w:val="411"/>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3.4.</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Мышь </w:t>
            </w:r>
            <w:proofErr w:type="spellStart"/>
            <w:r w:rsidRPr="001211F4">
              <w:rPr>
                <w:bCs/>
                <w:sz w:val="24"/>
                <w:szCs w:val="24"/>
                <w:lang w:eastAsia="ar-SA"/>
              </w:rPr>
              <w:t>Logitech</w:t>
            </w:r>
            <w:proofErr w:type="spellEnd"/>
            <w:r w:rsidRPr="001211F4">
              <w:rPr>
                <w:bCs/>
                <w:sz w:val="24"/>
                <w:szCs w:val="24"/>
                <w:lang w:eastAsia="ar-SA"/>
              </w:rPr>
              <w:t xml:space="preserve"> m100 или эквивалент</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587,50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4 700,00</w:t>
            </w:r>
          </w:p>
        </w:tc>
      </w:tr>
      <w:tr w:rsidR="001211F4" w:rsidRPr="001211F4" w:rsidTr="00394D4C">
        <w:trPr>
          <w:trHeight w:val="558"/>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4.</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 xml:space="preserve">Источник бесперебойного питания IPPON BACK </w:t>
            </w:r>
            <w:proofErr w:type="spellStart"/>
            <w:r w:rsidRPr="001211F4">
              <w:rPr>
                <w:bCs/>
                <w:sz w:val="24"/>
                <w:szCs w:val="24"/>
                <w:lang w:eastAsia="ar-SA"/>
              </w:rPr>
              <w:t>Verso</w:t>
            </w:r>
            <w:proofErr w:type="spellEnd"/>
            <w:r w:rsidRPr="001211F4">
              <w:rPr>
                <w:bCs/>
                <w:sz w:val="24"/>
                <w:szCs w:val="24"/>
                <w:lang w:eastAsia="ar-SA"/>
              </w:rPr>
              <w:t xml:space="preserve"> 600 или эквивалент</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4 707,50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37 660,00</w:t>
            </w:r>
          </w:p>
        </w:tc>
      </w:tr>
      <w:tr w:rsidR="001211F4" w:rsidRPr="001211F4" w:rsidTr="00394D4C">
        <w:trPr>
          <w:trHeight w:val="255"/>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5.</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val="en-US" w:eastAsia="ar-SA"/>
              </w:rPr>
              <w:t xml:space="preserve">HDMI </w:t>
            </w:r>
            <w:r w:rsidRPr="001211F4">
              <w:rPr>
                <w:bCs/>
                <w:sz w:val="24"/>
                <w:szCs w:val="24"/>
                <w:lang w:eastAsia="ar-SA"/>
              </w:rPr>
              <w:t>кабель</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248,50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1 988,00</w:t>
            </w:r>
          </w:p>
        </w:tc>
      </w:tr>
      <w:tr w:rsidR="001211F4" w:rsidRPr="001211F4" w:rsidTr="00394D4C">
        <w:trPr>
          <w:trHeight w:val="405"/>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6.</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val="en-US" w:eastAsia="ar-SA"/>
              </w:rPr>
            </w:pPr>
            <w:r w:rsidRPr="001211F4">
              <w:rPr>
                <w:bCs/>
                <w:sz w:val="24"/>
                <w:szCs w:val="24"/>
                <w:lang w:eastAsia="ar-SA"/>
              </w:rPr>
              <w:t>Кабель</w:t>
            </w:r>
            <w:r w:rsidRPr="001211F4">
              <w:rPr>
                <w:bCs/>
                <w:sz w:val="24"/>
                <w:szCs w:val="24"/>
                <w:lang w:val="en-US" w:eastAsia="ar-SA"/>
              </w:rPr>
              <w:t xml:space="preserve"> USB A(m) - USB B(m)</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8</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202,50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1 620,00</w:t>
            </w:r>
          </w:p>
        </w:tc>
      </w:tr>
      <w:tr w:rsidR="001211F4" w:rsidRPr="001211F4" w:rsidTr="00394D4C">
        <w:trPr>
          <w:trHeight w:val="558"/>
          <w:jc w:val="center"/>
        </w:trPr>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7.</w:t>
            </w:r>
          </w:p>
        </w:tc>
        <w:tc>
          <w:tcPr>
            <w:tcW w:w="0" w:type="auto"/>
            <w:shd w:val="clear" w:color="auto" w:fill="auto"/>
          </w:tcPr>
          <w:p w:rsidR="001211F4" w:rsidRPr="001211F4" w:rsidRDefault="001211F4" w:rsidP="001211F4">
            <w:pPr>
              <w:widowControl/>
              <w:suppressAutoHyphens/>
              <w:spacing w:line="240" w:lineRule="auto"/>
              <w:contextualSpacing/>
              <w:jc w:val="both"/>
              <w:rPr>
                <w:bCs/>
                <w:sz w:val="24"/>
                <w:szCs w:val="24"/>
                <w:lang w:eastAsia="ar-SA"/>
              </w:rPr>
            </w:pPr>
            <w:r w:rsidRPr="001211F4">
              <w:rPr>
                <w:bCs/>
                <w:sz w:val="24"/>
                <w:szCs w:val="24"/>
                <w:lang w:eastAsia="ar-SA"/>
              </w:rPr>
              <w:t>Коммутатор TP-</w:t>
            </w:r>
            <w:proofErr w:type="spellStart"/>
            <w:r w:rsidRPr="001211F4">
              <w:rPr>
                <w:bCs/>
                <w:sz w:val="24"/>
                <w:szCs w:val="24"/>
                <w:lang w:eastAsia="ar-SA"/>
              </w:rPr>
              <w:t>Link</w:t>
            </w:r>
            <w:proofErr w:type="spellEnd"/>
            <w:r w:rsidRPr="001211F4">
              <w:rPr>
                <w:bCs/>
                <w:sz w:val="24"/>
                <w:szCs w:val="24"/>
                <w:lang w:eastAsia="ar-SA"/>
              </w:rPr>
              <w:t xml:space="preserve"> LS1008G или эквивалент</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proofErr w:type="gramStart"/>
            <w:r w:rsidRPr="001211F4">
              <w:rPr>
                <w:bCs/>
                <w:sz w:val="24"/>
                <w:szCs w:val="24"/>
                <w:lang w:eastAsia="ar-SA"/>
              </w:rPr>
              <w:t>шт</w:t>
            </w:r>
            <w:proofErr w:type="gramEnd"/>
          </w:p>
        </w:tc>
        <w:tc>
          <w:tcPr>
            <w:tcW w:w="0" w:type="auto"/>
            <w:shd w:val="clear" w:color="auto" w:fill="auto"/>
            <w:noWrap/>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4</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1 614,00</w:t>
            </w:r>
          </w:p>
        </w:tc>
        <w:tc>
          <w:tcPr>
            <w:tcW w:w="0" w:type="auto"/>
            <w:shd w:val="clear" w:color="auto" w:fill="auto"/>
          </w:tcPr>
          <w:p w:rsidR="001211F4" w:rsidRPr="001211F4" w:rsidRDefault="001211F4" w:rsidP="001211F4">
            <w:pPr>
              <w:widowControl/>
              <w:suppressAutoHyphens/>
              <w:spacing w:line="240" w:lineRule="auto"/>
              <w:contextualSpacing/>
              <w:jc w:val="center"/>
              <w:rPr>
                <w:bCs/>
                <w:sz w:val="24"/>
                <w:szCs w:val="24"/>
                <w:lang w:eastAsia="ar-SA"/>
              </w:rPr>
            </w:pPr>
            <w:r w:rsidRPr="001211F4">
              <w:rPr>
                <w:bCs/>
                <w:sz w:val="24"/>
                <w:szCs w:val="24"/>
                <w:lang w:eastAsia="ar-SA"/>
              </w:rPr>
              <w:t>6 456,00</w:t>
            </w:r>
          </w:p>
        </w:tc>
      </w:tr>
      <w:tr w:rsidR="001211F4" w:rsidRPr="001211F4" w:rsidTr="00394D4C">
        <w:trPr>
          <w:trHeight w:val="284"/>
          <w:jc w:val="center"/>
        </w:trPr>
        <w:tc>
          <w:tcPr>
            <w:tcW w:w="0" w:type="auto"/>
            <w:gridSpan w:val="5"/>
            <w:shd w:val="clear" w:color="auto" w:fill="auto"/>
          </w:tcPr>
          <w:p w:rsidR="001211F4" w:rsidRPr="001211F4" w:rsidRDefault="001211F4" w:rsidP="001211F4">
            <w:pPr>
              <w:widowControl/>
              <w:suppressAutoHyphens/>
              <w:spacing w:line="240" w:lineRule="auto"/>
              <w:contextualSpacing/>
              <w:jc w:val="center"/>
              <w:rPr>
                <w:b/>
                <w:bCs/>
                <w:sz w:val="24"/>
                <w:szCs w:val="24"/>
                <w:lang w:eastAsia="ar-SA"/>
              </w:rPr>
            </w:pPr>
            <w:r w:rsidRPr="001211F4">
              <w:rPr>
                <w:b/>
                <w:bCs/>
                <w:sz w:val="24"/>
                <w:szCs w:val="24"/>
                <w:lang w:eastAsia="ar-SA"/>
              </w:rPr>
              <w:t>ИТОГО: </w:t>
            </w:r>
          </w:p>
        </w:tc>
        <w:tc>
          <w:tcPr>
            <w:tcW w:w="0" w:type="auto"/>
            <w:shd w:val="clear" w:color="auto" w:fill="auto"/>
            <w:hideMark/>
          </w:tcPr>
          <w:p w:rsidR="001211F4" w:rsidRPr="001211F4" w:rsidRDefault="001211F4" w:rsidP="001211F4">
            <w:pPr>
              <w:widowControl/>
              <w:suppressAutoHyphens/>
              <w:spacing w:line="240" w:lineRule="auto"/>
              <w:contextualSpacing/>
              <w:jc w:val="center"/>
              <w:rPr>
                <w:b/>
                <w:bCs/>
                <w:sz w:val="24"/>
                <w:szCs w:val="24"/>
                <w:lang w:eastAsia="ar-SA"/>
              </w:rPr>
            </w:pPr>
            <w:r w:rsidRPr="001211F4">
              <w:rPr>
                <w:b/>
                <w:bCs/>
                <w:sz w:val="24"/>
                <w:szCs w:val="24"/>
                <w:lang w:eastAsia="ar-SA"/>
              </w:rPr>
              <w:t>782 864,00</w:t>
            </w:r>
          </w:p>
        </w:tc>
      </w:tr>
    </w:tbl>
    <w:p w:rsidR="001211F4" w:rsidRPr="001211F4" w:rsidRDefault="001211F4" w:rsidP="001211F4">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3057EB" w:rsidRPr="004F3065" w:rsidRDefault="004A2980" w:rsidP="00535183">
      <w:pPr>
        <w:spacing w:line="240" w:lineRule="auto"/>
        <w:contextualSpacing/>
        <w:jc w:val="both"/>
        <w:rPr>
          <w:sz w:val="24"/>
          <w:szCs w:val="24"/>
        </w:rPr>
      </w:pPr>
      <w:r w:rsidRPr="00364127">
        <w:rPr>
          <w:b/>
          <w:bCs/>
          <w:sz w:val="24"/>
          <w:szCs w:val="24"/>
        </w:rPr>
        <w:lastRenderedPageBreak/>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3057EB"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lastRenderedPageBreak/>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009D2B30" w:rsidRPr="0011479A">
        <w:rPr>
          <w:sz w:val="24"/>
          <w:szCs w:val="24"/>
          <w:lang w:eastAsia="en-US"/>
        </w:rPr>
        <w:lastRenderedPageBreak/>
        <w:t>(в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 xml:space="preserve">сведения о нахождении товара в едином реестре российской радиоэлектронной продукции (далее – ЕРРРП) с </w:t>
      </w:r>
      <w:r w:rsidR="00DF1A21" w:rsidRPr="00195A81">
        <w:rPr>
          <w:sz w:val="24"/>
          <w:szCs w:val="24"/>
        </w:rPr>
        <w:lastRenderedPageBreak/>
        <w:t>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 xml:space="preserve">При этом </w:t>
      </w:r>
      <w:r w:rsidR="00D02A3D" w:rsidRPr="0011479A">
        <w:rPr>
          <w:b/>
          <w:color w:val="000000" w:themeColor="text1"/>
          <w:sz w:val="24"/>
          <w:szCs w:val="24"/>
        </w:rPr>
        <w:lastRenderedPageBreak/>
        <w:t>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2A1065">
        <w:rPr>
          <w:b/>
          <w:color w:val="FF0000"/>
          <w:sz w:val="24"/>
          <w:szCs w:val="24"/>
        </w:rPr>
        <w:t>18</w:t>
      </w:r>
      <w:r w:rsidRPr="0011479A">
        <w:rPr>
          <w:b/>
          <w:color w:val="FF0000"/>
          <w:sz w:val="24"/>
          <w:szCs w:val="24"/>
        </w:rPr>
        <w:t>.</w:t>
      </w:r>
      <w:r w:rsidR="008944F2">
        <w:rPr>
          <w:b/>
          <w:color w:val="FF0000"/>
          <w:sz w:val="24"/>
          <w:szCs w:val="24"/>
        </w:rPr>
        <w:t>03.2021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8405D6">
        <w:rPr>
          <w:b/>
          <w:color w:val="FF0000"/>
          <w:sz w:val="24"/>
          <w:szCs w:val="24"/>
        </w:rPr>
        <w:t>26</w:t>
      </w:r>
      <w:r w:rsidRPr="00DA451A">
        <w:rPr>
          <w:b/>
          <w:color w:val="FF0000"/>
          <w:sz w:val="24"/>
          <w:szCs w:val="24"/>
        </w:rPr>
        <w:t>.</w:t>
      </w:r>
      <w:r w:rsidR="008944F2">
        <w:rPr>
          <w:b/>
          <w:color w:val="FF0000"/>
          <w:sz w:val="24"/>
          <w:szCs w:val="24"/>
        </w:rPr>
        <w:t>03</w:t>
      </w:r>
      <w:r w:rsidR="008E5ACE">
        <w:rPr>
          <w:b/>
          <w:color w:val="FF0000"/>
          <w:sz w:val="24"/>
          <w:szCs w:val="24"/>
        </w:rPr>
        <w:t>.2021</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lastRenderedPageBreak/>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D36572">
        <w:rPr>
          <w:rFonts w:eastAsia="Calibri"/>
          <w:b/>
          <w:bCs/>
          <w:color w:val="FF0000"/>
          <w:sz w:val="24"/>
          <w:szCs w:val="24"/>
        </w:rPr>
        <w:t>18</w:t>
      </w:r>
      <w:bookmarkStart w:id="5" w:name="_GoBack"/>
      <w:bookmarkEnd w:id="5"/>
      <w:r w:rsidRPr="0011479A">
        <w:rPr>
          <w:rFonts w:eastAsia="Calibri"/>
          <w:b/>
          <w:bCs/>
          <w:color w:val="FF0000"/>
          <w:sz w:val="24"/>
          <w:szCs w:val="24"/>
        </w:rPr>
        <w:t>.</w:t>
      </w:r>
      <w:r w:rsidR="00CE2CBD">
        <w:rPr>
          <w:rFonts w:eastAsia="Calibri"/>
          <w:b/>
          <w:bCs/>
          <w:color w:val="FF0000"/>
          <w:sz w:val="24"/>
          <w:szCs w:val="24"/>
        </w:rPr>
        <w:t>03.2021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65EB3">
        <w:rPr>
          <w:rFonts w:eastAsia="Calibri"/>
          <w:b/>
          <w:bCs/>
          <w:color w:val="FF0000"/>
          <w:sz w:val="24"/>
          <w:szCs w:val="24"/>
        </w:rPr>
        <w:t>26</w:t>
      </w:r>
      <w:r w:rsidRPr="00104C19">
        <w:rPr>
          <w:rFonts w:eastAsia="Calibri"/>
          <w:b/>
          <w:bCs/>
          <w:color w:val="FF0000"/>
          <w:sz w:val="24"/>
          <w:szCs w:val="24"/>
        </w:rPr>
        <w:t>.</w:t>
      </w:r>
      <w:r w:rsidR="00CE2CBD">
        <w:rPr>
          <w:rFonts w:eastAsia="Calibri"/>
          <w:b/>
          <w:bCs/>
          <w:color w:val="FF0000"/>
          <w:sz w:val="24"/>
          <w:szCs w:val="24"/>
        </w:rPr>
        <w:t>03</w:t>
      </w:r>
      <w:r w:rsidR="001C1DD5">
        <w:rPr>
          <w:rFonts w:eastAsia="Calibri"/>
          <w:b/>
          <w:bCs/>
          <w:color w:val="FF0000"/>
          <w:sz w:val="24"/>
          <w:szCs w:val="24"/>
        </w:rPr>
        <w:t>.2021</w:t>
      </w:r>
      <w:r w:rsidR="002D5E4C" w:rsidRPr="00104C19">
        <w:rPr>
          <w:rFonts w:eastAsia="Calibri"/>
          <w:b/>
          <w:bCs/>
          <w:color w:val="FF0000"/>
          <w:sz w:val="24"/>
          <w:szCs w:val="24"/>
        </w:rPr>
        <w:t>,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CA6B32">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656BD5">
        <w:rPr>
          <w:b/>
          <w:color w:val="FF0000"/>
          <w:sz w:val="24"/>
          <w:szCs w:val="24"/>
        </w:rPr>
        <w:t>26</w:t>
      </w:r>
      <w:r w:rsidRPr="003F208C">
        <w:rPr>
          <w:b/>
          <w:color w:val="FF0000"/>
          <w:sz w:val="24"/>
          <w:szCs w:val="24"/>
        </w:rPr>
        <w:t xml:space="preserve">» </w:t>
      </w:r>
      <w:r w:rsidR="00CA6B32">
        <w:rPr>
          <w:b/>
          <w:color w:val="FF0000"/>
          <w:sz w:val="24"/>
          <w:szCs w:val="24"/>
        </w:rPr>
        <w:t>марта</w:t>
      </w:r>
      <w:r w:rsidR="00063624">
        <w:rPr>
          <w:b/>
          <w:color w:val="FF0000"/>
          <w:sz w:val="24"/>
          <w:szCs w:val="24"/>
        </w:rPr>
        <w:t xml:space="preserve"> 2021</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D420BD">
        <w:rPr>
          <w:b/>
          <w:color w:val="FF0000"/>
          <w:sz w:val="24"/>
          <w:szCs w:val="24"/>
        </w:rPr>
        <w:t xml:space="preserve">до 12.00 </w:t>
      </w:r>
      <w:proofErr w:type="gramStart"/>
      <w:r w:rsidR="00D420BD">
        <w:rPr>
          <w:b/>
          <w:color w:val="FF0000"/>
          <w:sz w:val="24"/>
          <w:szCs w:val="24"/>
        </w:rPr>
        <w:t>МСК</w:t>
      </w:r>
      <w:proofErr w:type="gramEnd"/>
      <w:r w:rsidR="00D420BD">
        <w:rPr>
          <w:b/>
          <w:color w:val="FF0000"/>
          <w:sz w:val="24"/>
          <w:szCs w:val="24"/>
        </w:rPr>
        <w:t>+1 26</w:t>
      </w:r>
      <w:r w:rsidR="00AF7F74">
        <w:rPr>
          <w:b/>
          <w:color w:val="FF0000"/>
          <w:sz w:val="24"/>
          <w:szCs w:val="24"/>
        </w:rPr>
        <w:t>.03</w:t>
      </w:r>
      <w:r w:rsidR="0057776F">
        <w:rPr>
          <w:b/>
          <w:color w:val="FF0000"/>
          <w:sz w:val="24"/>
          <w:szCs w:val="24"/>
        </w:rPr>
        <w:t>.2021</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 xml:space="preserve">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w:t>
      </w:r>
      <w:r w:rsidRPr="00195A81">
        <w:rPr>
          <w:sz w:val="24"/>
          <w:szCs w:val="24"/>
        </w:rPr>
        <w:lastRenderedPageBreak/>
        <w:t>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w:t>
      </w:r>
      <w:r w:rsidRPr="00195A81">
        <w:rPr>
          <w:sz w:val="24"/>
          <w:szCs w:val="24"/>
        </w:rPr>
        <w:lastRenderedPageBreak/>
        <w:t>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lastRenderedPageBreak/>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w:t>
      </w:r>
      <w:r w:rsidR="00FB21C0">
        <w:rPr>
          <w:b/>
          <w:bCs/>
          <w:sz w:val="24"/>
          <w:szCs w:val="24"/>
        </w:rPr>
        <w:t>, копировально-множительной</w:t>
      </w:r>
      <w:r w:rsidR="00595C23" w:rsidRPr="00AF3A67">
        <w:rPr>
          <w:b/>
          <w:bCs/>
          <w:sz w:val="24"/>
          <w:szCs w:val="24"/>
        </w:rPr>
        <w:t xml:space="preserve"> техники</w:t>
      </w:r>
      <w:r w:rsidR="00FB21C0">
        <w:rPr>
          <w:b/>
          <w:bCs/>
          <w:sz w:val="24"/>
          <w:szCs w:val="24"/>
        </w:rPr>
        <w:t xml:space="preserve"> и периферийных устрой</w:t>
      </w:r>
      <w:proofErr w:type="gramStart"/>
      <w:r w:rsidR="00FB21C0">
        <w:rPr>
          <w:b/>
          <w:bCs/>
          <w:sz w:val="24"/>
          <w:szCs w:val="24"/>
        </w:rPr>
        <w:t>ств</w:t>
      </w:r>
      <w:r w:rsidR="00595C23" w:rsidRPr="00595C23">
        <w:rPr>
          <w:b/>
          <w:bCs/>
          <w:sz w:val="24"/>
          <w:szCs w:val="24"/>
        </w:rPr>
        <w:t xml:space="preserve">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w:t>
      </w:r>
      <w:r w:rsidR="00C57B8C">
        <w:rPr>
          <w:bCs/>
          <w:sz w:val="24"/>
          <w:szCs w:val="24"/>
        </w:rPr>
        <w:t>, копировально-множительной техники и периферийных устройств</w:t>
      </w:r>
      <w:r w:rsidR="001C5A61" w:rsidRPr="00AF3A67">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w:t>
            </w:r>
          </w:p>
        </w:tc>
        <w:tc>
          <w:tcPr>
            <w:tcW w:w="0" w:type="auto"/>
          </w:tcPr>
          <w:p w:rsidR="006F11EC" w:rsidRPr="00615FC8" w:rsidRDefault="00615FC8" w:rsidP="00103009">
            <w:pPr>
              <w:widowControl/>
              <w:suppressAutoHyphens/>
              <w:spacing w:line="240" w:lineRule="auto"/>
              <w:contextualSpacing/>
              <w:jc w:val="both"/>
              <w:rPr>
                <w:bCs/>
                <w:sz w:val="24"/>
                <w:szCs w:val="24"/>
                <w:lang w:eastAsia="ar-SA"/>
              </w:rPr>
            </w:pPr>
            <w:r w:rsidRPr="00615FC8">
              <w:rPr>
                <w:bCs/>
                <w:sz w:val="24"/>
                <w:szCs w:val="24"/>
                <w:lang w:eastAsia="ar-SA"/>
              </w:rPr>
              <w:t xml:space="preserve">МФУ HP </w:t>
            </w:r>
            <w:proofErr w:type="spellStart"/>
            <w:r w:rsidRPr="00615FC8">
              <w:rPr>
                <w:bCs/>
                <w:sz w:val="24"/>
                <w:szCs w:val="24"/>
                <w:lang w:eastAsia="ar-SA"/>
              </w:rPr>
              <w:t>LaserJet</w:t>
            </w:r>
            <w:proofErr w:type="spellEnd"/>
            <w:r w:rsidRPr="00615FC8">
              <w:rPr>
                <w:bCs/>
                <w:sz w:val="24"/>
                <w:szCs w:val="24"/>
                <w:lang w:eastAsia="ar-SA"/>
              </w:rPr>
              <w:t xml:space="preserve"> </w:t>
            </w:r>
            <w:proofErr w:type="spellStart"/>
            <w:r w:rsidRPr="00615FC8">
              <w:rPr>
                <w:bCs/>
                <w:sz w:val="24"/>
                <w:szCs w:val="24"/>
                <w:lang w:eastAsia="ar-SA"/>
              </w:rPr>
              <w:t>Pro</w:t>
            </w:r>
            <w:proofErr w:type="spellEnd"/>
            <w:r w:rsidRPr="00615FC8">
              <w:rPr>
                <w:bCs/>
                <w:sz w:val="24"/>
                <w:szCs w:val="24"/>
                <w:lang w:eastAsia="ar-SA"/>
              </w:rPr>
              <w:t xml:space="preserve"> MFP </w:t>
            </w:r>
            <w:r w:rsidRPr="00615FC8">
              <w:rPr>
                <w:bCs/>
                <w:sz w:val="24"/>
                <w:szCs w:val="24"/>
                <w:lang w:eastAsia="ar-SA"/>
              </w:rPr>
              <w:lastRenderedPageBreak/>
              <w:t>M428fdn или эквивалент</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615FC8" w:rsidRDefault="00615FC8"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65CE5" w:rsidRDefault="00665CE5" w:rsidP="006F11EC">
            <w:pPr>
              <w:widowControl/>
              <w:suppressAutoHyphens/>
              <w:spacing w:line="240" w:lineRule="auto"/>
              <w:contextualSpacing/>
              <w:jc w:val="center"/>
              <w:rPr>
                <w:bCs/>
                <w:sz w:val="24"/>
                <w:szCs w:val="24"/>
                <w:lang w:eastAsia="ar-SA"/>
              </w:rPr>
            </w:pPr>
            <w:r w:rsidRPr="00665CE5">
              <w:rPr>
                <w:bCs/>
                <w:sz w:val="24"/>
                <w:szCs w:val="24"/>
                <w:lang w:eastAsia="ar-SA"/>
              </w:rPr>
              <w:t>4</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lastRenderedPageBreak/>
              <w:t>1.1.</w:t>
            </w:r>
          </w:p>
        </w:tc>
        <w:tc>
          <w:tcPr>
            <w:tcW w:w="0" w:type="auto"/>
          </w:tcPr>
          <w:p w:rsidR="006F11EC" w:rsidRPr="006F11EC" w:rsidRDefault="0056685B" w:rsidP="0034639D">
            <w:pPr>
              <w:widowControl/>
              <w:suppressAutoHyphens/>
              <w:spacing w:line="240" w:lineRule="auto"/>
              <w:contextualSpacing/>
              <w:jc w:val="both"/>
              <w:rPr>
                <w:bCs/>
                <w:sz w:val="24"/>
                <w:szCs w:val="24"/>
                <w:lang w:eastAsia="ar-SA"/>
              </w:rPr>
            </w:pPr>
            <w:r w:rsidRPr="0056685B">
              <w:rPr>
                <w:bCs/>
                <w:sz w:val="24"/>
                <w:szCs w:val="24"/>
                <w:lang w:eastAsia="ar-SA"/>
              </w:rPr>
              <w:t xml:space="preserve">Картридж для МФУ HP </w:t>
            </w:r>
            <w:proofErr w:type="spellStart"/>
            <w:r w:rsidRPr="0056685B">
              <w:rPr>
                <w:bCs/>
                <w:sz w:val="24"/>
                <w:szCs w:val="24"/>
                <w:lang w:eastAsia="ar-SA"/>
              </w:rPr>
              <w:t>LaserJet</w:t>
            </w:r>
            <w:proofErr w:type="spellEnd"/>
            <w:r w:rsidRPr="0056685B">
              <w:rPr>
                <w:bCs/>
                <w:sz w:val="24"/>
                <w:szCs w:val="24"/>
                <w:lang w:eastAsia="ar-SA"/>
              </w:rPr>
              <w:t xml:space="preserve"> </w:t>
            </w:r>
            <w:proofErr w:type="spellStart"/>
            <w:r w:rsidRPr="0056685B">
              <w:rPr>
                <w:bCs/>
                <w:sz w:val="24"/>
                <w:szCs w:val="24"/>
                <w:lang w:eastAsia="ar-SA"/>
              </w:rPr>
              <w:t>Pro</w:t>
            </w:r>
            <w:proofErr w:type="spellEnd"/>
            <w:r w:rsidRPr="0056685B">
              <w:rPr>
                <w:bCs/>
                <w:sz w:val="24"/>
                <w:szCs w:val="24"/>
                <w:lang w:eastAsia="ar-SA"/>
              </w:rPr>
              <w:t xml:space="preserve"> MFP M428fdn или эквивалента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B61F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8B61FF"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EF2979" w:rsidP="00FE6C89">
            <w:pPr>
              <w:widowControl/>
              <w:suppressAutoHyphens/>
              <w:spacing w:line="240" w:lineRule="auto"/>
              <w:contextualSpacing/>
              <w:jc w:val="both"/>
              <w:rPr>
                <w:bCs/>
                <w:sz w:val="24"/>
                <w:szCs w:val="24"/>
                <w:lang w:eastAsia="ar-SA"/>
              </w:rPr>
            </w:pPr>
            <w:r w:rsidRPr="00EF2979">
              <w:rPr>
                <w:bCs/>
                <w:sz w:val="24"/>
                <w:szCs w:val="24"/>
                <w:lang w:eastAsia="ar-SA"/>
              </w:rPr>
              <w:t xml:space="preserve">Принтер </w:t>
            </w:r>
            <w:r w:rsidRPr="00EF2979">
              <w:rPr>
                <w:bCs/>
                <w:sz w:val="24"/>
                <w:szCs w:val="24"/>
                <w:lang w:val="en-US" w:eastAsia="ar-SA"/>
              </w:rPr>
              <w:t>CANON</w:t>
            </w:r>
            <w:r w:rsidRPr="00EF2979">
              <w:rPr>
                <w:bCs/>
                <w:sz w:val="24"/>
                <w:szCs w:val="24"/>
                <w:lang w:eastAsia="ar-SA"/>
              </w:rPr>
              <w:t xml:space="preserve"> </w:t>
            </w:r>
            <w:r w:rsidRPr="00EF2979">
              <w:rPr>
                <w:bCs/>
                <w:sz w:val="24"/>
                <w:szCs w:val="24"/>
                <w:lang w:val="en-US" w:eastAsia="ar-SA"/>
              </w:rPr>
              <w:t>LBP</w:t>
            </w:r>
            <w:r w:rsidRPr="00EF2979">
              <w:rPr>
                <w:bCs/>
                <w:sz w:val="24"/>
                <w:szCs w:val="24"/>
                <w:lang w:eastAsia="ar-SA"/>
              </w:rPr>
              <w:t xml:space="preserve"> 6000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EF2979"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EF2979"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6F11EC" w:rsidRPr="006F11EC" w:rsidRDefault="009C7968" w:rsidP="00FE6C89">
            <w:pPr>
              <w:widowControl/>
              <w:suppressAutoHyphens/>
              <w:spacing w:line="240" w:lineRule="auto"/>
              <w:contextualSpacing/>
              <w:jc w:val="both"/>
              <w:rPr>
                <w:bCs/>
                <w:sz w:val="24"/>
                <w:szCs w:val="24"/>
                <w:lang w:eastAsia="ar-SA"/>
              </w:rPr>
            </w:pPr>
            <w:r w:rsidRPr="009C7968">
              <w:rPr>
                <w:bCs/>
                <w:i/>
                <w:sz w:val="24"/>
                <w:szCs w:val="24"/>
                <w:lang w:eastAsia="ar-SA"/>
              </w:rPr>
              <w:t>Рабочая станция в составе: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9C7968" w:rsidRDefault="009C7968" w:rsidP="006F11EC">
            <w:pPr>
              <w:widowControl/>
              <w:suppressAutoHyphens/>
              <w:spacing w:line="240" w:lineRule="auto"/>
              <w:contextualSpacing/>
              <w:jc w:val="center"/>
              <w:rPr>
                <w:bCs/>
                <w:i/>
                <w:sz w:val="24"/>
                <w:szCs w:val="24"/>
                <w:lang w:eastAsia="ar-SA"/>
              </w:rPr>
            </w:pPr>
            <w:proofErr w:type="gramStart"/>
            <w:r w:rsidRPr="009C7968">
              <w:rPr>
                <w:bCs/>
                <w:i/>
                <w:sz w:val="24"/>
                <w:szCs w:val="24"/>
                <w:lang w:eastAsia="ar-SA"/>
              </w:rPr>
              <w:t>шт</w:t>
            </w:r>
            <w:proofErr w:type="gramEnd"/>
          </w:p>
        </w:tc>
        <w:tc>
          <w:tcPr>
            <w:tcW w:w="0" w:type="auto"/>
            <w:noWrap/>
          </w:tcPr>
          <w:p w:rsidR="006F11EC" w:rsidRPr="009C7968" w:rsidRDefault="009C7968" w:rsidP="006F11EC">
            <w:pPr>
              <w:widowControl/>
              <w:suppressAutoHyphens/>
              <w:spacing w:line="240" w:lineRule="auto"/>
              <w:contextualSpacing/>
              <w:jc w:val="center"/>
              <w:rPr>
                <w:bCs/>
                <w:i/>
                <w:sz w:val="24"/>
                <w:szCs w:val="24"/>
                <w:lang w:eastAsia="ar-SA"/>
              </w:rPr>
            </w:pPr>
            <w:r w:rsidRPr="009C7968">
              <w:rPr>
                <w:bCs/>
                <w:i/>
                <w:sz w:val="24"/>
                <w:szCs w:val="24"/>
                <w:lang w:eastAsia="ar-SA"/>
              </w:rPr>
              <w:t>8</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3.1.</w:t>
            </w:r>
          </w:p>
        </w:tc>
        <w:tc>
          <w:tcPr>
            <w:tcW w:w="0" w:type="auto"/>
          </w:tcPr>
          <w:p w:rsidR="006F11EC" w:rsidRPr="006F11EC" w:rsidRDefault="008F7A21" w:rsidP="006F11EC">
            <w:pPr>
              <w:widowControl/>
              <w:suppressAutoHyphens/>
              <w:spacing w:line="240" w:lineRule="auto"/>
              <w:contextualSpacing/>
              <w:jc w:val="both"/>
              <w:rPr>
                <w:bCs/>
                <w:sz w:val="24"/>
                <w:szCs w:val="24"/>
                <w:lang w:eastAsia="ar-SA"/>
              </w:rPr>
            </w:pPr>
            <w:r w:rsidRPr="008F7A21">
              <w:rPr>
                <w:bCs/>
                <w:sz w:val="24"/>
                <w:szCs w:val="24"/>
                <w:lang w:eastAsia="ar-SA"/>
              </w:rPr>
              <w:t xml:space="preserve">Системный блок Процессор AMD </w:t>
            </w:r>
            <w:proofErr w:type="spellStart"/>
            <w:r w:rsidRPr="008F7A21">
              <w:rPr>
                <w:bCs/>
                <w:sz w:val="24"/>
                <w:szCs w:val="24"/>
                <w:lang w:eastAsia="ar-SA"/>
              </w:rPr>
              <w:t>Ryzen</w:t>
            </w:r>
            <w:proofErr w:type="spellEnd"/>
            <w:r w:rsidRPr="008F7A21">
              <w:rPr>
                <w:bCs/>
                <w:sz w:val="24"/>
                <w:szCs w:val="24"/>
                <w:lang w:eastAsia="ar-SA"/>
              </w:rPr>
              <w:t xml:space="preserve"> 3 3200G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F7A2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8F7A21" w:rsidP="006F11EC">
            <w:pPr>
              <w:widowControl/>
              <w:suppressAutoHyphens/>
              <w:spacing w:line="240" w:lineRule="auto"/>
              <w:contextualSpacing/>
              <w:jc w:val="center"/>
              <w:rPr>
                <w:bCs/>
                <w:sz w:val="24"/>
                <w:szCs w:val="24"/>
                <w:lang w:eastAsia="ar-SA"/>
              </w:rPr>
            </w:pPr>
            <w:r>
              <w:rPr>
                <w:bCs/>
                <w:sz w:val="24"/>
                <w:szCs w:val="24"/>
                <w:lang w:eastAsia="ar-SA"/>
              </w:rPr>
              <w:t>8</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558"/>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3.2.</w:t>
            </w:r>
          </w:p>
        </w:tc>
        <w:tc>
          <w:tcPr>
            <w:tcW w:w="0" w:type="auto"/>
          </w:tcPr>
          <w:p w:rsidR="006F11EC" w:rsidRPr="006F11EC" w:rsidRDefault="00B43398" w:rsidP="00FE6C89">
            <w:pPr>
              <w:widowControl/>
              <w:suppressAutoHyphens/>
              <w:spacing w:line="240" w:lineRule="auto"/>
              <w:contextualSpacing/>
              <w:jc w:val="both"/>
              <w:rPr>
                <w:bCs/>
                <w:sz w:val="24"/>
                <w:szCs w:val="24"/>
                <w:lang w:eastAsia="ar-SA"/>
              </w:rPr>
            </w:pPr>
            <w:r w:rsidRPr="00B43398">
              <w:rPr>
                <w:bCs/>
                <w:sz w:val="24"/>
                <w:szCs w:val="24"/>
                <w:lang w:eastAsia="ar-SA"/>
              </w:rPr>
              <w:t xml:space="preserve">Монитор жидкокристаллический 23.8" </w:t>
            </w:r>
            <w:proofErr w:type="spellStart"/>
            <w:r w:rsidRPr="00B43398">
              <w:rPr>
                <w:bCs/>
                <w:sz w:val="24"/>
                <w:szCs w:val="24"/>
                <w:lang w:eastAsia="ar-SA"/>
              </w:rPr>
              <w:t>Philips</w:t>
            </w:r>
            <w:proofErr w:type="spellEnd"/>
            <w:r w:rsidRPr="00B43398">
              <w:rPr>
                <w:bCs/>
                <w:sz w:val="24"/>
                <w:szCs w:val="24"/>
                <w:lang w:eastAsia="ar-SA"/>
              </w:rPr>
              <w:t xml:space="preserve"> 243V7QJABF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B43398"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B43398" w:rsidP="006F11EC">
            <w:pPr>
              <w:widowControl/>
              <w:suppressAutoHyphens/>
              <w:spacing w:line="240" w:lineRule="auto"/>
              <w:contextualSpacing/>
              <w:jc w:val="center"/>
              <w:rPr>
                <w:bCs/>
                <w:sz w:val="24"/>
                <w:szCs w:val="24"/>
                <w:lang w:eastAsia="ar-SA"/>
              </w:rPr>
            </w:pPr>
            <w:r>
              <w:rPr>
                <w:bCs/>
                <w:sz w:val="24"/>
                <w:szCs w:val="24"/>
                <w:lang w:eastAsia="ar-SA"/>
              </w:rPr>
              <w:t>8</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DB66BB"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3.3.</w:t>
            </w:r>
          </w:p>
        </w:tc>
        <w:tc>
          <w:tcPr>
            <w:tcW w:w="0" w:type="auto"/>
          </w:tcPr>
          <w:p w:rsidR="006F11EC" w:rsidRPr="00B43398" w:rsidRDefault="00B43398" w:rsidP="00FE6C89">
            <w:pPr>
              <w:widowControl/>
              <w:suppressAutoHyphens/>
              <w:spacing w:line="240" w:lineRule="auto"/>
              <w:contextualSpacing/>
              <w:jc w:val="both"/>
              <w:rPr>
                <w:bCs/>
                <w:sz w:val="24"/>
                <w:szCs w:val="24"/>
                <w:lang w:eastAsia="ar-SA"/>
              </w:rPr>
            </w:pPr>
            <w:r w:rsidRPr="00B43398">
              <w:rPr>
                <w:bCs/>
                <w:sz w:val="24"/>
                <w:szCs w:val="24"/>
                <w:lang w:eastAsia="ar-SA"/>
              </w:rPr>
              <w:t xml:space="preserve">Клавиатура </w:t>
            </w:r>
            <w:r w:rsidRPr="00B43398">
              <w:rPr>
                <w:bCs/>
                <w:sz w:val="24"/>
                <w:szCs w:val="24"/>
                <w:lang w:val="en-US" w:eastAsia="ar-SA"/>
              </w:rPr>
              <w:t>Microsoft</w:t>
            </w:r>
            <w:r w:rsidRPr="00B43398">
              <w:rPr>
                <w:bCs/>
                <w:sz w:val="24"/>
                <w:szCs w:val="24"/>
                <w:lang w:eastAsia="ar-SA"/>
              </w:rPr>
              <w:t xml:space="preserve"> </w:t>
            </w:r>
            <w:r w:rsidRPr="00B43398">
              <w:rPr>
                <w:bCs/>
                <w:sz w:val="24"/>
                <w:szCs w:val="24"/>
                <w:lang w:val="en-US" w:eastAsia="ar-SA"/>
              </w:rPr>
              <w:t>Wired</w:t>
            </w:r>
            <w:r w:rsidRPr="00B43398">
              <w:rPr>
                <w:bCs/>
                <w:sz w:val="24"/>
                <w:szCs w:val="24"/>
                <w:lang w:eastAsia="ar-SA"/>
              </w:rPr>
              <w:t xml:space="preserve"> </w:t>
            </w:r>
            <w:r w:rsidRPr="00B43398">
              <w:rPr>
                <w:bCs/>
                <w:sz w:val="24"/>
                <w:szCs w:val="24"/>
                <w:lang w:val="en-US" w:eastAsia="ar-SA"/>
              </w:rPr>
              <w:t>Keyboard</w:t>
            </w:r>
            <w:r w:rsidRPr="00B43398">
              <w:rPr>
                <w:bCs/>
                <w:sz w:val="24"/>
                <w:szCs w:val="24"/>
                <w:lang w:eastAsia="ar-SA"/>
              </w:rPr>
              <w:t xml:space="preserve"> 600 или эквивалент</w:t>
            </w:r>
          </w:p>
        </w:tc>
        <w:tc>
          <w:tcPr>
            <w:tcW w:w="0" w:type="auto"/>
          </w:tcPr>
          <w:p w:rsidR="006F11EC" w:rsidRPr="00B43398"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AA52B6" w:rsidRDefault="00B43398" w:rsidP="006F11EC">
            <w:pPr>
              <w:widowControl/>
              <w:suppressAutoHyphens/>
              <w:spacing w:line="240" w:lineRule="auto"/>
              <w:contextualSpacing/>
              <w:jc w:val="center"/>
              <w:rPr>
                <w:bCs/>
                <w:i/>
                <w:sz w:val="24"/>
                <w:szCs w:val="24"/>
                <w:lang w:eastAsia="ar-SA"/>
              </w:rPr>
            </w:pPr>
            <w:proofErr w:type="gramStart"/>
            <w:r>
              <w:rPr>
                <w:bCs/>
                <w:sz w:val="24"/>
                <w:szCs w:val="24"/>
                <w:lang w:eastAsia="ar-SA"/>
              </w:rPr>
              <w:t>шт</w:t>
            </w:r>
            <w:proofErr w:type="gramEnd"/>
          </w:p>
        </w:tc>
        <w:tc>
          <w:tcPr>
            <w:tcW w:w="0" w:type="auto"/>
            <w:noWrap/>
          </w:tcPr>
          <w:p w:rsidR="006F11EC" w:rsidRPr="00B43398" w:rsidRDefault="00B43398" w:rsidP="006F11EC">
            <w:pPr>
              <w:widowControl/>
              <w:suppressAutoHyphens/>
              <w:spacing w:line="240" w:lineRule="auto"/>
              <w:contextualSpacing/>
              <w:jc w:val="center"/>
              <w:rPr>
                <w:bCs/>
                <w:sz w:val="24"/>
                <w:szCs w:val="24"/>
                <w:lang w:eastAsia="ar-SA"/>
              </w:rPr>
            </w:pPr>
            <w:r w:rsidRPr="00B43398">
              <w:rPr>
                <w:bCs/>
                <w:sz w:val="24"/>
                <w:szCs w:val="24"/>
                <w:lang w:eastAsia="ar-SA"/>
              </w:rPr>
              <w:t>8</w:t>
            </w:r>
          </w:p>
        </w:tc>
        <w:tc>
          <w:tcPr>
            <w:tcW w:w="0" w:type="auto"/>
          </w:tcPr>
          <w:p w:rsidR="006F11EC" w:rsidRPr="00B43398"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B43398" w:rsidRDefault="006F11EC" w:rsidP="006F11EC">
            <w:pPr>
              <w:widowControl/>
              <w:suppressAutoHyphens/>
              <w:spacing w:line="240" w:lineRule="auto"/>
              <w:contextualSpacing/>
              <w:jc w:val="center"/>
              <w:rPr>
                <w:bCs/>
                <w:i/>
                <w:sz w:val="24"/>
                <w:szCs w:val="24"/>
                <w:lang w:eastAsia="ar-SA"/>
              </w:rPr>
            </w:pPr>
          </w:p>
        </w:tc>
      </w:tr>
      <w:tr w:rsidR="0076320C" w:rsidRPr="00874A8A" w:rsidTr="0076320C">
        <w:trPr>
          <w:trHeight w:val="300"/>
          <w:jc w:val="center"/>
        </w:trPr>
        <w:tc>
          <w:tcPr>
            <w:tcW w:w="0" w:type="auto"/>
            <w:noWrap/>
          </w:tcPr>
          <w:p w:rsidR="0076320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3.4.</w:t>
            </w:r>
          </w:p>
        </w:tc>
        <w:tc>
          <w:tcPr>
            <w:tcW w:w="0" w:type="auto"/>
          </w:tcPr>
          <w:p w:rsidR="0076320C" w:rsidRPr="00AD51F3" w:rsidRDefault="00F426E5" w:rsidP="00FE6C89">
            <w:pPr>
              <w:widowControl/>
              <w:suppressAutoHyphens/>
              <w:spacing w:line="240" w:lineRule="auto"/>
              <w:contextualSpacing/>
              <w:jc w:val="both"/>
              <w:rPr>
                <w:bCs/>
                <w:sz w:val="24"/>
                <w:szCs w:val="24"/>
                <w:lang w:eastAsia="ar-SA"/>
              </w:rPr>
            </w:pPr>
            <w:r w:rsidRPr="00F426E5">
              <w:rPr>
                <w:bCs/>
                <w:sz w:val="24"/>
                <w:szCs w:val="24"/>
                <w:lang w:eastAsia="ar-SA"/>
              </w:rPr>
              <w:t xml:space="preserve">Мышь </w:t>
            </w:r>
            <w:proofErr w:type="spellStart"/>
            <w:r w:rsidRPr="00F426E5">
              <w:rPr>
                <w:bCs/>
                <w:sz w:val="24"/>
                <w:szCs w:val="24"/>
                <w:lang w:eastAsia="ar-SA"/>
              </w:rPr>
              <w:t>Logitech</w:t>
            </w:r>
            <w:proofErr w:type="spellEnd"/>
            <w:r w:rsidRPr="00F426E5">
              <w:rPr>
                <w:bCs/>
                <w:sz w:val="24"/>
                <w:szCs w:val="24"/>
                <w:lang w:eastAsia="ar-SA"/>
              </w:rPr>
              <w:t xml:space="preserve"> m100 или эквивалент</w:t>
            </w:r>
          </w:p>
        </w:tc>
        <w:tc>
          <w:tcPr>
            <w:tcW w:w="0" w:type="auto"/>
          </w:tcPr>
          <w:p w:rsidR="0076320C" w:rsidRPr="00AD51F3" w:rsidRDefault="0076320C" w:rsidP="006F11EC">
            <w:pPr>
              <w:widowControl/>
              <w:suppressAutoHyphens/>
              <w:spacing w:line="240" w:lineRule="auto"/>
              <w:contextualSpacing/>
              <w:jc w:val="center"/>
              <w:rPr>
                <w:bCs/>
                <w:sz w:val="24"/>
                <w:szCs w:val="24"/>
                <w:lang w:eastAsia="ar-SA"/>
              </w:rPr>
            </w:pPr>
          </w:p>
        </w:tc>
        <w:tc>
          <w:tcPr>
            <w:tcW w:w="0" w:type="auto"/>
          </w:tcPr>
          <w:p w:rsidR="0076320C" w:rsidRPr="00F426E5" w:rsidRDefault="00F426E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874A8A" w:rsidRDefault="00F426E5" w:rsidP="006F11EC">
            <w:pPr>
              <w:widowControl/>
              <w:suppressAutoHyphens/>
              <w:spacing w:line="240" w:lineRule="auto"/>
              <w:contextualSpacing/>
              <w:jc w:val="center"/>
              <w:rPr>
                <w:bCs/>
                <w:sz w:val="24"/>
                <w:szCs w:val="24"/>
                <w:lang w:eastAsia="ar-SA"/>
              </w:rPr>
            </w:pPr>
            <w:r>
              <w:rPr>
                <w:bCs/>
                <w:sz w:val="24"/>
                <w:szCs w:val="24"/>
                <w:lang w:eastAsia="ar-SA"/>
              </w:rPr>
              <w:t>8</w:t>
            </w:r>
          </w:p>
        </w:tc>
        <w:tc>
          <w:tcPr>
            <w:tcW w:w="0" w:type="auto"/>
          </w:tcPr>
          <w:p w:rsidR="0076320C" w:rsidRPr="00F426E5" w:rsidRDefault="0076320C" w:rsidP="006F11EC">
            <w:pPr>
              <w:widowControl/>
              <w:suppressAutoHyphens/>
              <w:spacing w:line="240" w:lineRule="auto"/>
              <w:contextualSpacing/>
              <w:jc w:val="center"/>
              <w:rPr>
                <w:bCs/>
                <w:sz w:val="24"/>
                <w:szCs w:val="24"/>
                <w:lang w:eastAsia="ar-SA"/>
              </w:rPr>
            </w:pPr>
          </w:p>
        </w:tc>
        <w:tc>
          <w:tcPr>
            <w:tcW w:w="0" w:type="auto"/>
          </w:tcPr>
          <w:p w:rsidR="0076320C" w:rsidRPr="00F426E5" w:rsidRDefault="0076320C" w:rsidP="006F11EC">
            <w:pPr>
              <w:widowControl/>
              <w:suppressAutoHyphens/>
              <w:spacing w:line="240" w:lineRule="auto"/>
              <w:contextualSpacing/>
              <w:jc w:val="center"/>
              <w:rPr>
                <w:bCs/>
                <w:sz w:val="24"/>
                <w:szCs w:val="24"/>
                <w:lang w:eastAsia="ar-SA"/>
              </w:rPr>
            </w:pPr>
          </w:p>
        </w:tc>
      </w:tr>
      <w:tr w:rsidR="0076320C" w:rsidRPr="00874A8A" w:rsidTr="0076320C">
        <w:trPr>
          <w:trHeight w:val="300"/>
          <w:jc w:val="center"/>
        </w:trPr>
        <w:tc>
          <w:tcPr>
            <w:tcW w:w="0" w:type="auto"/>
            <w:noWrap/>
          </w:tcPr>
          <w:p w:rsidR="0076320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76320C" w:rsidRPr="0080139A" w:rsidRDefault="00AA0CF5" w:rsidP="00FE6C89">
            <w:pPr>
              <w:widowControl/>
              <w:suppressAutoHyphens/>
              <w:spacing w:line="240" w:lineRule="auto"/>
              <w:contextualSpacing/>
              <w:jc w:val="both"/>
              <w:rPr>
                <w:bCs/>
                <w:sz w:val="24"/>
                <w:szCs w:val="24"/>
                <w:lang w:eastAsia="ar-SA"/>
              </w:rPr>
            </w:pPr>
            <w:r w:rsidRPr="00AA0CF5">
              <w:rPr>
                <w:bCs/>
                <w:sz w:val="24"/>
                <w:szCs w:val="24"/>
                <w:lang w:eastAsia="ar-SA"/>
              </w:rPr>
              <w:t xml:space="preserve">Источник бесперебойного питания IPPON BACK </w:t>
            </w:r>
            <w:proofErr w:type="spellStart"/>
            <w:r w:rsidRPr="00AA0CF5">
              <w:rPr>
                <w:bCs/>
                <w:sz w:val="24"/>
                <w:szCs w:val="24"/>
                <w:lang w:eastAsia="ar-SA"/>
              </w:rPr>
              <w:t>Verso</w:t>
            </w:r>
            <w:proofErr w:type="spellEnd"/>
            <w:r w:rsidRPr="00AA0CF5">
              <w:rPr>
                <w:bCs/>
                <w:sz w:val="24"/>
                <w:szCs w:val="24"/>
                <w:lang w:eastAsia="ar-SA"/>
              </w:rPr>
              <w:t xml:space="preserve"> 600 или эквивалент</w:t>
            </w:r>
          </w:p>
        </w:tc>
        <w:tc>
          <w:tcPr>
            <w:tcW w:w="0" w:type="auto"/>
          </w:tcPr>
          <w:p w:rsidR="0076320C" w:rsidRPr="0080139A" w:rsidRDefault="0076320C" w:rsidP="006F11EC">
            <w:pPr>
              <w:widowControl/>
              <w:suppressAutoHyphens/>
              <w:spacing w:line="240" w:lineRule="auto"/>
              <w:contextualSpacing/>
              <w:jc w:val="center"/>
              <w:rPr>
                <w:bCs/>
                <w:sz w:val="24"/>
                <w:szCs w:val="24"/>
                <w:lang w:eastAsia="ar-SA"/>
              </w:rPr>
            </w:pPr>
          </w:p>
        </w:tc>
        <w:tc>
          <w:tcPr>
            <w:tcW w:w="0" w:type="auto"/>
          </w:tcPr>
          <w:p w:rsidR="0076320C" w:rsidRPr="00D10FC5" w:rsidRDefault="00AA0CF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D10FC5" w:rsidRDefault="00AA0CF5" w:rsidP="006F11EC">
            <w:pPr>
              <w:widowControl/>
              <w:suppressAutoHyphens/>
              <w:spacing w:line="240" w:lineRule="auto"/>
              <w:contextualSpacing/>
              <w:jc w:val="center"/>
              <w:rPr>
                <w:bCs/>
                <w:sz w:val="24"/>
                <w:szCs w:val="24"/>
                <w:lang w:eastAsia="ar-SA"/>
              </w:rPr>
            </w:pPr>
            <w:r>
              <w:rPr>
                <w:bCs/>
                <w:sz w:val="24"/>
                <w:szCs w:val="24"/>
                <w:lang w:eastAsia="ar-SA"/>
              </w:rPr>
              <w:t>8</w:t>
            </w:r>
          </w:p>
        </w:tc>
        <w:tc>
          <w:tcPr>
            <w:tcW w:w="0" w:type="auto"/>
          </w:tcPr>
          <w:p w:rsidR="0076320C" w:rsidRPr="00AA0CF5" w:rsidRDefault="0076320C" w:rsidP="006F11EC">
            <w:pPr>
              <w:widowControl/>
              <w:suppressAutoHyphens/>
              <w:spacing w:line="240" w:lineRule="auto"/>
              <w:contextualSpacing/>
              <w:jc w:val="center"/>
              <w:rPr>
                <w:bCs/>
                <w:sz w:val="24"/>
                <w:szCs w:val="24"/>
                <w:lang w:eastAsia="ar-SA"/>
              </w:rPr>
            </w:pPr>
          </w:p>
        </w:tc>
        <w:tc>
          <w:tcPr>
            <w:tcW w:w="0" w:type="auto"/>
          </w:tcPr>
          <w:p w:rsidR="0076320C" w:rsidRPr="00AA0CF5" w:rsidRDefault="0076320C" w:rsidP="006F11EC">
            <w:pPr>
              <w:widowControl/>
              <w:suppressAutoHyphens/>
              <w:spacing w:line="240" w:lineRule="auto"/>
              <w:contextualSpacing/>
              <w:jc w:val="center"/>
              <w:rPr>
                <w:bCs/>
                <w:sz w:val="24"/>
                <w:szCs w:val="24"/>
                <w:lang w:eastAsia="ar-SA"/>
              </w:rPr>
            </w:pPr>
          </w:p>
        </w:tc>
      </w:tr>
      <w:tr w:rsidR="0076320C" w:rsidRPr="00A92291" w:rsidTr="0076320C">
        <w:trPr>
          <w:trHeight w:val="300"/>
          <w:jc w:val="center"/>
        </w:trPr>
        <w:tc>
          <w:tcPr>
            <w:tcW w:w="0" w:type="auto"/>
            <w:noWrap/>
          </w:tcPr>
          <w:p w:rsidR="0076320C"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5.</w:t>
            </w:r>
          </w:p>
        </w:tc>
        <w:tc>
          <w:tcPr>
            <w:tcW w:w="0" w:type="auto"/>
          </w:tcPr>
          <w:p w:rsidR="0076320C" w:rsidRPr="00A92291" w:rsidRDefault="00E05AFA" w:rsidP="00FE6C89">
            <w:pPr>
              <w:widowControl/>
              <w:suppressAutoHyphens/>
              <w:spacing w:line="240" w:lineRule="auto"/>
              <w:contextualSpacing/>
              <w:jc w:val="both"/>
              <w:rPr>
                <w:bCs/>
                <w:sz w:val="24"/>
                <w:szCs w:val="24"/>
                <w:lang w:eastAsia="ar-SA"/>
              </w:rPr>
            </w:pPr>
            <w:r w:rsidRPr="00E05AFA">
              <w:rPr>
                <w:bCs/>
                <w:sz w:val="24"/>
                <w:szCs w:val="24"/>
                <w:lang w:val="en-US" w:eastAsia="ar-SA"/>
              </w:rPr>
              <w:t xml:space="preserve">HDMI </w:t>
            </w:r>
            <w:r w:rsidRPr="00E05AFA">
              <w:rPr>
                <w:bCs/>
                <w:sz w:val="24"/>
                <w:szCs w:val="24"/>
                <w:lang w:eastAsia="ar-SA"/>
              </w:rPr>
              <w:t>кабель</w:t>
            </w: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c>
          <w:tcPr>
            <w:tcW w:w="0" w:type="auto"/>
          </w:tcPr>
          <w:p w:rsidR="0076320C" w:rsidRPr="00A92291" w:rsidRDefault="00E05AFA"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A92291" w:rsidRDefault="00E05AFA" w:rsidP="006F11EC">
            <w:pPr>
              <w:widowControl/>
              <w:suppressAutoHyphens/>
              <w:spacing w:line="240" w:lineRule="auto"/>
              <w:contextualSpacing/>
              <w:jc w:val="center"/>
              <w:rPr>
                <w:bCs/>
                <w:sz w:val="24"/>
                <w:szCs w:val="24"/>
                <w:lang w:eastAsia="ar-SA"/>
              </w:rPr>
            </w:pPr>
            <w:r>
              <w:rPr>
                <w:bCs/>
                <w:sz w:val="24"/>
                <w:szCs w:val="24"/>
                <w:lang w:eastAsia="ar-SA"/>
              </w:rPr>
              <w:t>8</w:t>
            </w: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c>
          <w:tcPr>
            <w:tcW w:w="0" w:type="auto"/>
          </w:tcPr>
          <w:p w:rsidR="0076320C" w:rsidRPr="00A92291" w:rsidRDefault="0076320C" w:rsidP="006F11EC">
            <w:pPr>
              <w:widowControl/>
              <w:suppressAutoHyphens/>
              <w:spacing w:line="240" w:lineRule="auto"/>
              <w:contextualSpacing/>
              <w:jc w:val="center"/>
              <w:rPr>
                <w:bCs/>
                <w:sz w:val="24"/>
                <w:szCs w:val="24"/>
                <w:lang w:eastAsia="ar-SA"/>
              </w:rPr>
            </w:pPr>
          </w:p>
        </w:tc>
      </w:tr>
      <w:tr w:rsidR="00F51261" w:rsidRPr="00A720C5" w:rsidTr="0076320C">
        <w:trPr>
          <w:trHeight w:val="300"/>
          <w:jc w:val="center"/>
        </w:trPr>
        <w:tc>
          <w:tcPr>
            <w:tcW w:w="0" w:type="auto"/>
            <w:noWrap/>
          </w:tcPr>
          <w:p w:rsidR="00F51261"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6.</w:t>
            </w:r>
          </w:p>
        </w:tc>
        <w:tc>
          <w:tcPr>
            <w:tcW w:w="0" w:type="auto"/>
          </w:tcPr>
          <w:p w:rsidR="00F51261" w:rsidRPr="00A720C5" w:rsidRDefault="00A720C5" w:rsidP="00FE6C89">
            <w:pPr>
              <w:widowControl/>
              <w:suppressAutoHyphens/>
              <w:spacing w:line="240" w:lineRule="auto"/>
              <w:contextualSpacing/>
              <w:jc w:val="both"/>
              <w:rPr>
                <w:bCs/>
                <w:sz w:val="24"/>
                <w:szCs w:val="24"/>
                <w:lang w:val="en-US" w:eastAsia="ar-SA"/>
              </w:rPr>
            </w:pPr>
            <w:r w:rsidRPr="00A720C5">
              <w:rPr>
                <w:bCs/>
                <w:sz w:val="24"/>
                <w:szCs w:val="24"/>
                <w:lang w:eastAsia="ar-SA"/>
              </w:rPr>
              <w:t>Кабель</w:t>
            </w:r>
            <w:r w:rsidRPr="00A720C5">
              <w:rPr>
                <w:bCs/>
                <w:sz w:val="24"/>
                <w:szCs w:val="24"/>
                <w:lang w:val="en-US" w:eastAsia="ar-SA"/>
              </w:rPr>
              <w:t xml:space="preserve"> USB A(m) - USB B(m)</w:t>
            </w:r>
          </w:p>
        </w:tc>
        <w:tc>
          <w:tcPr>
            <w:tcW w:w="0" w:type="auto"/>
          </w:tcPr>
          <w:p w:rsidR="00F51261" w:rsidRPr="00A720C5" w:rsidRDefault="00F51261" w:rsidP="006F11EC">
            <w:pPr>
              <w:widowControl/>
              <w:suppressAutoHyphens/>
              <w:spacing w:line="240" w:lineRule="auto"/>
              <w:contextualSpacing/>
              <w:jc w:val="center"/>
              <w:rPr>
                <w:bCs/>
                <w:sz w:val="24"/>
                <w:szCs w:val="24"/>
                <w:lang w:val="en-US" w:eastAsia="ar-SA"/>
              </w:rPr>
            </w:pPr>
          </w:p>
        </w:tc>
        <w:tc>
          <w:tcPr>
            <w:tcW w:w="0" w:type="auto"/>
          </w:tcPr>
          <w:p w:rsidR="00F51261" w:rsidRPr="00A720C5" w:rsidRDefault="00A720C5" w:rsidP="006F11EC">
            <w:pPr>
              <w:widowControl/>
              <w:suppressAutoHyphens/>
              <w:spacing w:line="240" w:lineRule="auto"/>
              <w:contextualSpacing/>
              <w:jc w:val="center"/>
              <w:rPr>
                <w:bCs/>
                <w:sz w:val="24"/>
                <w:szCs w:val="24"/>
                <w:lang w:val="en-US" w:eastAsia="ar-SA"/>
              </w:rPr>
            </w:pPr>
            <w:proofErr w:type="gramStart"/>
            <w:r>
              <w:rPr>
                <w:bCs/>
                <w:sz w:val="24"/>
                <w:szCs w:val="24"/>
                <w:lang w:eastAsia="ar-SA"/>
              </w:rPr>
              <w:t>шт</w:t>
            </w:r>
            <w:proofErr w:type="gramEnd"/>
          </w:p>
        </w:tc>
        <w:tc>
          <w:tcPr>
            <w:tcW w:w="0" w:type="auto"/>
            <w:noWrap/>
          </w:tcPr>
          <w:p w:rsidR="00F51261" w:rsidRPr="00A720C5" w:rsidRDefault="00A720C5" w:rsidP="006F11EC">
            <w:pPr>
              <w:widowControl/>
              <w:suppressAutoHyphens/>
              <w:spacing w:line="240" w:lineRule="auto"/>
              <w:contextualSpacing/>
              <w:jc w:val="center"/>
              <w:rPr>
                <w:bCs/>
                <w:sz w:val="24"/>
                <w:szCs w:val="24"/>
                <w:lang w:eastAsia="ar-SA"/>
              </w:rPr>
            </w:pPr>
            <w:r>
              <w:rPr>
                <w:bCs/>
                <w:sz w:val="24"/>
                <w:szCs w:val="24"/>
                <w:lang w:eastAsia="ar-SA"/>
              </w:rPr>
              <w:t>8</w:t>
            </w:r>
          </w:p>
        </w:tc>
        <w:tc>
          <w:tcPr>
            <w:tcW w:w="0" w:type="auto"/>
          </w:tcPr>
          <w:p w:rsidR="00F51261" w:rsidRPr="00A720C5" w:rsidRDefault="00F51261" w:rsidP="006F11EC">
            <w:pPr>
              <w:widowControl/>
              <w:suppressAutoHyphens/>
              <w:spacing w:line="240" w:lineRule="auto"/>
              <w:contextualSpacing/>
              <w:jc w:val="center"/>
              <w:rPr>
                <w:bCs/>
                <w:sz w:val="24"/>
                <w:szCs w:val="24"/>
                <w:lang w:val="en-US" w:eastAsia="ar-SA"/>
              </w:rPr>
            </w:pPr>
          </w:p>
        </w:tc>
        <w:tc>
          <w:tcPr>
            <w:tcW w:w="0" w:type="auto"/>
          </w:tcPr>
          <w:p w:rsidR="00F51261" w:rsidRPr="00A720C5" w:rsidRDefault="00F51261" w:rsidP="006F11EC">
            <w:pPr>
              <w:widowControl/>
              <w:suppressAutoHyphens/>
              <w:spacing w:line="240" w:lineRule="auto"/>
              <w:contextualSpacing/>
              <w:jc w:val="center"/>
              <w:rPr>
                <w:bCs/>
                <w:sz w:val="24"/>
                <w:szCs w:val="24"/>
                <w:lang w:val="en-US" w:eastAsia="ar-SA"/>
              </w:rPr>
            </w:pPr>
          </w:p>
        </w:tc>
      </w:tr>
      <w:tr w:rsidR="008E203E" w:rsidRPr="00A92291" w:rsidTr="0076320C">
        <w:trPr>
          <w:trHeight w:val="300"/>
          <w:jc w:val="center"/>
        </w:trPr>
        <w:tc>
          <w:tcPr>
            <w:tcW w:w="0" w:type="auto"/>
            <w:noWrap/>
          </w:tcPr>
          <w:p w:rsidR="008E203E" w:rsidRPr="005267D5" w:rsidRDefault="005267D5" w:rsidP="005267D5">
            <w:pPr>
              <w:widowControl/>
              <w:suppressAutoHyphens/>
              <w:spacing w:line="240" w:lineRule="auto"/>
              <w:contextualSpacing/>
              <w:jc w:val="center"/>
              <w:rPr>
                <w:bCs/>
                <w:sz w:val="24"/>
                <w:szCs w:val="24"/>
                <w:lang w:eastAsia="ar-SA"/>
              </w:rPr>
            </w:pPr>
            <w:r>
              <w:rPr>
                <w:bCs/>
                <w:sz w:val="24"/>
                <w:szCs w:val="24"/>
                <w:lang w:eastAsia="ar-SA"/>
              </w:rPr>
              <w:t>7.</w:t>
            </w:r>
          </w:p>
        </w:tc>
        <w:tc>
          <w:tcPr>
            <w:tcW w:w="0" w:type="auto"/>
          </w:tcPr>
          <w:p w:rsidR="008E203E" w:rsidRPr="00A92291" w:rsidRDefault="00FB2FCD" w:rsidP="00FE6C89">
            <w:pPr>
              <w:widowControl/>
              <w:suppressAutoHyphens/>
              <w:spacing w:line="240" w:lineRule="auto"/>
              <w:contextualSpacing/>
              <w:jc w:val="both"/>
              <w:rPr>
                <w:bCs/>
                <w:sz w:val="24"/>
                <w:szCs w:val="24"/>
                <w:lang w:eastAsia="ar-SA"/>
              </w:rPr>
            </w:pPr>
            <w:r w:rsidRPr="00FB2FCD">
              <w:rPr>
                <w:bCs/>
                <w:sz w:val="24"/>
                <w:szCs w:val="24"/>
                <w:lang w:eastAsia="ar-SA"/>
              </w:rPr>
              <w:t>Коммутатор TP-</w:t>
            </w:r>
            <w:proofErr w:type="spellStart"/>
            <w:r w:rsidRPr="00FB2FCD">
              <w:rPr>
                <w:bCs/>
                <w:sz w:val="24"/>
                <w:szCs w:val="24"/>
                <w:lang w:eastAsia="ar-SA"/>
              </w:rPr>
              <w:t>Link</w:t>
            </w:r>
            <w:proofErr w:type="spellEnd"/>
            <w:r w:rsidRPr="00FB2FCD">
              <w:rPr>
                <w:bCs/>
                <w:sz w:val="24"/>
                <w:szCs w:val="24"/>
                <w:lang w:eastAsia="ar-SA"/>
              </w:rPr>
              <w:t xml:space="preserve"> LS1008G или эквивалент</w:t>
            </w: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c>
          <w:tcPr>
            <w:tcW w:w="0" w:type="auto"/>
          </w:tcPr>
          <w:p w:rsidR="008E203E" w:rsidRPr="00A92291" w:rsidRDefault="00FB2FCD"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8E203E" w:rsidRPr="00A92291" w:rsidRDefault="00FB2FCD"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c>
          <w:tcPr>
            <w:tcW w:w="0" w:type="auto"/>
          </w:tcPr>
          <w:p w:rsidR="008E203E" w:rsidRPr="00A92291" w:rsidRDefault="008E203E"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C045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C045B">
        <w:rPr>
          <w:rFonts w:ascii="Times New Roman" w:hAnsi="Times New Roman" w:cs="Times New Roman"/>
          <w:b/>
          <w:sz w:val="24"/>
          <w:szCs w:val="24"/>
          <w:lang w:eastAsia="ru-RU"/>
        </w:rPr>
        <w:t>ч</w:t>
      </w:r>
      <w:r w:rsidR="00CF11DA" w:rsidRPr="00EC045B">
        <w:rPr>
          <w:rFonts w:ascii="Times New Roman" w:hAnsi="Times New Roman" w:cs="Times New Roman"/>
          <w:b/>
          <w:sz w:val="24"/>
          <w:szCs w:val="24"/>
          <w:lang w:eastAsia="ru-RU"/>
        </w:rPr>
        <w:t>ест</w:t>
      </w:r>
      <w:r w:rsidR="001D0C5C" w:rsidRPr="00EC045B">
        <w:rPr>
          <w:rFonts w:ascii="Times New Roman" w:hAnsi="Times New Roman" w:cs="Times New Roman"/>
          <w:b/>
          <w:sz w:val="24"/>
          <w:szCs w:val="24"/>
          <w:lang w:eastAsia="ru-RU"/>
        </w:rPr>
        <w:t>венных характеристиках товара</w:t>
      </w:r>
      <w:r w:rsidR="007006BC" w:rsidRPr="00EC045B">
        <w:rPr>
          <w:rFonts w:ascii="Times New Roman" w:hAnsi="Times New Roman" w:cs="Times New Roman"/>
          <w:b/>
          <w:sz w:val="24"/>
          <w:szCs w:val="24"/>
          <w:lang w:eastAsia="ru-RU"/>
        </w:rPr>
        <w:t>, наименование страны происхождения товара</w:t>
      </w:r>
      <w:r w:rsidRPr="00EC045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C045B" w:rsidRPr="007E52DF">
        <w:rPr>
          <w:rFonts w:eastAsia="Arial"/>
          <w:sz w:val="24"/>
          <w:szCs w:val="24"/>
          <w:lang w:eastAsia="ar-SA"/>
        </w:rPr>
        <w:t>компьютерной</w:t>
      </w:r>
      <w:r w:rsidR="00EC045B">
        <w:rPr>
          <w:rFonts w:eastAsia="Arial"/>
          <w:sz w:val="24"/>
          <w:szCs w:val="24"/>
          <w:lang w:eastAsia="ar-SA"/>
        </w:rPr>
        <w:t>, копировально-множительной</w:t>
      </w:r>
      <w:r w:rsidR="00EC045B" w:rsidRPr="007E52DF">
        <w:rPr>
          <w:rFonts w:eastAsia="Arial"/>
          <w:sz w:val="24"/>
          <w:szCs w:val="24"/>
          <w:lang w:eastAsia="ar-SA"/>
        </w:rPr>
        <w:t xml:space="preserve"> техники</w:t>
      </w:r>
      <w:r w:rsidR="00EC045B">
        <w:rPr>
          <w:rFonts w:eastAsia="Arial"/>
          <w:sz w:val="24"/>
          <w:szCs w:val="24"/>
          <w:lang w:eastAsia="ar-SA"/>
        </w:rPr>
        <w:t xml:space="preserve"> и периферийных устрой</w:t>
      </w:r>
      <w:proofErr w:type="gramStart"/>
      <w:r w:rsidR="00EC045B">
        <w:rPr>
          <w:rFonts w:eastAsia="Arial"/>
          <w:sz w:val="24"/>
          <w:szCs w:val="24"/>
          <w:lang w:eastAsia="ar-SA"/>
        </w:rPr>
        <w:t>ств</w:t>
      </w:r>
      <w:r w:rsidR="00EC045B" w:rsidRPr="007E52DF">
        <w:rPr>
          <w:rFonts w:eastAsia="Arial"/>
          <w:sz w:val="24"/>
          <w:szCs w:val="24"/>
          <w:lang w:eastAsia="ar-SA"/>
        </w:rPr>
        <w:t xml:space="preserve"> </w:t>
      </w:r>
      <w:r w:rsidR="00EC045B" w:rsidRPr="00DC2681">
        <w:rPr>
          <w:rFonts w:eastAsia="Arial"/>
          <w:sz w:val="24"/>
          <w:szCs w:val="24"/>
          <w:lang w:eastAsia="ar-SA"/>
        </w:rPr>
        <w:t>дл</w:t>
      </w:r>
      <w:proofErr w:type="gramEnd"/>
      <w:r w:rsidR="00EC045B" w:rsidRPr="00DC2681">
        <w:rPr>
          <w:rFonts w:eastAsia="Arial"/>
          <w:sz w:val="24"/>
          <w:szCs w:val="24"/>
          <w:lang w:eastAsia="ar-SA"/>
        </w:rPr>
        <w:t>я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8170F9" w:rsidRPr="00272618" w:rsidRDefault="0031282F" w:rsidP="008170F9">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8170F9" w:rsidRPr="00272618">
        <w:rPr>
          <w:sz w:val="24"/>
          <w:szCs w:val="24"/>
        </w:rPr>
        <w:t>Поставщик осуществляет поставку товара Покупателю путем его доставки Покупателю по адресам:</w:t>
      </w:r>
    </w:p>
    <w:p w:rsidR="008170F9" w:rsidRPr="00272618" w:rsidRDefault="008170F9" w:rsidP="008170F9">
      <w:pPr>
        <w:tabs>
          <w:tab w:val="left" w:pos="1276"/>
        </w:tabs>
        <w:spacing w:line="240" w:lineRule="auto"/>
        <w:ind w:firstLine="567"/>
        <w:contextualSpacing/>
        <w:jc w:val="both"/>
        <w:rPr>
          <w:sz w:val="24"/>
          <w:szCs w:val="24"/>
        </w:rPr>
      </w:pPr>
      <w:r w:rsidRPr="00272618">
        <w:rPr>
          <w:sz w:val="24"/>
          <w:szCs w:val="24"/>
        </w:rPr>
        <w:t xml:space="preserve">-  для ФГБУ «АМП Каспийского моря» по адресу: </w:t>
      </w:r>
      <w:r w:rsidRPr="00272618">
        <w:rPr>
          <w:b/>
          <w:sz w:val="24"/>
          <w:szCs w:val="24"/>
        </w:rPr>
        <w:t>Россия, 414016, г. Астрахань, ул. Капитана Краснова, 31</w:t>
      </w:r>
      <w:r w:rsidRPr="00272618">
        <w:rPr>
          <w:sz w:val="24"/>
          <w:szCs w:val="24"/>
        </w:rPr>
        <w:t xml:space="preserve"> - Спецификация № 1 (Приложение № 1 к договору), Спецификации № 2 (Приложение № 2 к договору);</w:t>
      </w:r>
    </w:p>
    <w:p w:rsidR="008170F9" w:rsidRPr="00272618" w:rsidRDefault="008170F9" w:rsidP="008170F9">
      <w:pPr>
        <w:tabs>
          <w:tab w:val="left" w:pos="1276"/>
        </w:tabs>
        <w:spacing w:line="240" w:lineRule="auto"/>
        <w:ind w:firstLine="567"/>
        <w:contextualSpacing/>
        <w:jc w:val="both"/>
        <w:rPr>
          <w:sz w:val="24"/>
          <w:szCs w:val="24"/>
        </w:rPr>
      </w:pPr>
      <w:r w:rsidRPr="00272618">
        <w:rPr>
          <w:sz w:val="24"/>
          <w:szCs w:val="24"/>
        </w:rPr>
        <w:t xml:space="preserve">- для Махачкалинского филиала ФГБУ «АМП Каспийского моря» по адресу: </w:t>
      </w:r>
      <w:r w:rsidRPr="00272618">
        <w:rPr>
          <w:b/>
          <w:sz w:val="24"/>
          <w:szCs w:val="24"/>
        </w:rPr>
        <w:t>Российская Федерация, 367018, Республика Дагестан, г. Махачкала, Проспект Петра I, 115. КПП 057143001, ОКПО 86081060</w:t>
      </w:r>
      <w:r w:rsidRPr="00272618">
        <w:rPr>
          <w:sz w:val="24"/>
          <w:szCs w:val="24"/>
        </w:rPr>
        <w:t xml:space="preserve"> - Спецификация № 3 (Приложение № 3 к договору), Спецификации № 4 (Приложение № 4 к договору).</w:t>
      </w:r>
    </w:p>
    <w:p w:rsidR="0031282F" w:rsidRDefault="0031282F" w:rsidP="0031282F">
      <w:pPr>
        <w:widowControl/>
        <w:tabs>
          <w:tab w:val="left" w:pos="0"/>
        </w:tabs>
        <w:spacing w:line="240" w:lineRule="auto"/>
        <w:contextualSpacing/>
        <w:jc w:val="both"/>
        <w:rPr>
          <w:sz w:val="24"/>
          <w:szCs w:val="24"/>
        </w:rPr>
      </w:pPr>
    </w:p>
    <w:p w:rsidR="00381E16" w:rsidRDefault="0031282F" w:rsidP="00381E1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381E16" w:rsidRPr="00356CEF">
        <w:rPr>
          <w:spacing w:val="-6"/>
          <w:sz w:val="24"/>
          <w:szCs w:val="24"/>
        </w:rPr>
        <w:t>Поставка товара осуществляется в течение 25 (Двадцати пяти) рабочих дней после подписания Сторонами договора.</w:t>
      </w:r>
    </w:p>
    <w:p w:rsidR="00300E4C" w:rsidRPr="006E0BBB" w:rsidRDefault="00300E4C" w:rsidP="000945F4">
      <w:pPr>
        <w:tabs>
          <w:tab w:val="num" w:pos="1555"/>
        </w:tabs>
        <w:spacing w:line="240" w:lineRule="auto"/>
        <w:contextualSpacing/>
        <w:jc w:val="both"/>
        <w:rPr>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F36FAD" w:rsidRPr="00D55401" w:rsidRDefault="00F36FAD" w:rsidP="00F36FAD">
      <w:pPr>
        <w:widowControl/>
        <w:spacing w:line="240" w:lineRule="auto"/>
        <w:ind w:firstLine="567"/>
        <w:jc w:val="both"/>
        <w:rPr>
          <w:sz w:val="24"/>
          <w:szCs w:val="24"/>
          <w:lang w:eastAsia="ar-SA"/>
        </w:rPr>
      </w:pPr>
      <w:r w:rsidRPr="00D55401">
        <w:rPr>
          <w:sz w:val="24"/>
          <w:szCs w:val="24"/>
          <w:lang w:eastAsia="ar-SA"/>
        </w:rPr>
        <w:t xml:space="preserve">Качество товара </w:t>
      </w:r>
      <w:r w:rsidR="001D3BB6">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00A96CC0">
        <w:rPr>
          <w:sz w:val="24"/>
          <w:szCs w:val="24"/>
          <w:lang w:eastAsia="ar-SA"/>
        </w:rPr>
        <w:t>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F36FAD" w:rsidRPr="00D55401" w:rsidRDefault="00F36FAD" w:rsidP="00F36FAD">
      <w:pPr>
        <w:widowControl/>
        <w:spacing w:line="240" w:lineRule="auto"/>
        <w:ind w:firstLine="709"/>
        <w:jc w:val="both"/>
        <w:rPr>
          <w:sz w:val="24"/>
          <w:szCs w:val="24"/>
          <w:lang w:eastAsia="ar-SA"/>
        </w:rPr>
      </w:pPr>
      <w:r w:rsidRPr="00D55401">
        <w:rPr>
          <w:sz w:val="24"/>
          <w:szCs w:val="24"/>
          <w:lang w:eastAsia="ar-SA"/>
        </w:rPr>
        <w:t>Качество функционирования поставляемого товара в условиях эксплуатации с</w:t>
      </w:r>
      <w:r w:rsidR="004310A3">
        <w:rPr>
          <w:sz w:val="24"/>
          <w:szCs w:val="24"/>
          <w:lang w:eastAsia="ar-SA"/>
        </w:rPr>
        <w:t>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36FAD" w:rsidRPr="006E0BBB" w:rsidRDefault="00F36FAD"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tbl>
      <w:tblPr>
        <w:tblStyle w:val="1216"/>
        <w:tblW w:w="0" w:type="auto"/>
        <w:tblInd w:w="-5" w:type="dxa"/>
        <w:tblLook w:val="04A0" w:firstRow="1" w:lastRow="0" w:firstColumn="1" w:lastColumn="0" w:noHBand="0" w:noVBand="1"/>
      </w:tblPr>
      <w:tblGrid>
        <w:gridCol w:w="597"/>
        <w:gridCol w:w="5076"/>
        <w:gridCol w:w="1929"/>
        <w:gridCol w:w="6071"/>
        <w:gridCol w:w="685"/>
        <w:gridCol w:w="716"/>
      </w:tblGrid>
      <w:tr w:rsidR="005F6E84" w:rsidRPr="00AE1BC3" w:rsidTr="005F6E84">
        <w:trPr>
          <w:tblHeader/>
        </w:trPr>
        <w:tc>
          <w:tcPr>
            <w:tcW w:w="0" w:type="auto"/>
            <w:shd w:val="clear" w:color="auto" w:fill="BFBFBF" w:themeFill="background1" w:themeFillShade="BF"/>
            <w:vAlign w:val="center"/>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 xml:space="preserve">№ </w:t>
            </w:r>
            <w:proofErr w:type="gramStart"/>
            <w:r w:rsidRPr="00AE1BC3">
              <w:rPr>
                <w:rFonts w:ascii="Times New Roman" w:hAnsi="Times New Roman" w:cs="Times New Roman"/>
                <w:sz w:val="24"/>
                <w:szCs w:val="24"/>
              </w:rPr>
              <w:t>п</w:t>
            </w:r>
            <w:proofErr w:type="gramEnd"/>
            <w:r w:rsidRPr="00AE1BC3">
              <w:rPr>
                <w:rFonts w:ascii="Times New Roman" w:hAnsi="Times New Roman" w:cs="Times New Roman"/>
                <w:sz w:val="24"/>
                <w:szCs w:val="24"/>
              </w:rPr>
              <w:t>/п</w:t>
            </w:r>
          </w:p>
        </w:tc>
        <w:tc>
          <w:tcPr>
            <w:tcW w:w="0" w:type="auto"/>
            <w:shd w:val="clear" w:color="auto" w:fill="BFBFBF" w:themeFill="background1" w:themeFillShade="BF"/>
            <w:hideMark/>
          </w:tcPr>
          <w:p w:rsidR="005F6E84" w:rsidRPr="005F6E84" w:rsidRDefault="005F6E84" w:rsidP="005F6E84">
            <w:pPr>
              <w:spacing w:line="240" w:lineRule="auto"/>
              <w:jc w:val="center"/>
              <w:rPr>
                <w:rFonts w:ascii="Times New Roman" w:hAnsi="Times New Roman" w:cs="Times New Roman"/>
                <w:sz w:val="24"/>
                <w:szCs w:val="24"/>
              </w:rPr>
            </w:pPr>
            <w:r w:rsidRPr="005F6E84">
              <w:rPr>
                <w:rFonts w:ascii="Times New Roman" w:hAnsi="Times New Roman" w:cs="Times New Roman"/>
                <w:sz w:val="24"/>
                <w:szCs w:val="24"/>
              </w:rPr>
              <w:t xml:space="preserve">Наименование товара. </w:t>
            </w:r>
            <w:proofErr w:type="gramStart"/>
            <w:r w:rsidRPr="005F6E84">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F6E84" w:rsidRPr="00AE1BC3" w:rsidRDefault="005F6E84" w:rsidP="005F6E84">
            <w:pPr>
              <w:spacing w:line="240" w:lineRule="auto"/>
              <w:jc w:val="center"/>
              <w:rPr>
                <w:rFonts w:ascii="Times New Roman" w:hAnsi="Times New Roman" w:cs="Times New Roman"/>
                <w:sz w:val="24"/>
                <w:szCs w:val="24"/>
              </w:rPr>
            </w:pPr>
            <w:r w:rsidRPr="005F6E84">
              <w:rPr>
                <w:rFonts w:ascii="Times New Roman" w:hAnsi="Times New Roman" w:cs="Times New Roman"/>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shd w:val="clear" w:color="auto" w:fill="BFBFBF" w:themeFill="background1" w:themeFillShade="BF"/>
          </w:tcPr>
          <w:p w:rsidR="005F6E84" w:rsidRPr="005F6E84" w:rsidRDefault="005F6E84" w:rsidP="005F6E84">
            <w:pPr>
              <w:spacing w:line="240" w:lineRule="auto"/>
              <w:jc w:val="center"/>
              <w:rPr>
                <w:rFonts w:ascii="Times New Roman" w:hAnsi="Times New Roman" w:cs="Times New Roman"/>
                <w:sz w:val="24"/>
                <w:szCs w:val="24"/>
              </w:rPr>
            </w:pPr>
          </w:p>
          <w:p w:rsidR="005F6E84" w:rsidRPr="00AE1BC3" w:rsidRDefault="005F6E84" w:rsidP="005F6E84">
            <w:pPr>
              <w:spacing w:line="240" w:lineRule="auto"/>
              <w:jc w:val="center"/>
              <w:rPr>
                <w:sz w:val="24"/>
                <w:szCs w:val="24"/>
              </w:rPr>
            </w:pPr>
            <w:r w:rsidRPr="005F6E84">
              <w:rPr>
                <w:rFonts w:ascii="Times New Roman" w:hAnsi="Times New Roman" w:cs="Times New Roman"/>
                <w:sz w:val="24"/>
                <w:szCs w:val="24"/>
              </w:rPr>
              <w:t>Наименование производителя товара</w:t>
            </w:r>
          </w:p>
        </w:tc>
        <w:tc>
          <w:tcPr>
            <w:tcW w:w="0" w:type="auto"/>
            <w:shd w:val="clear" w:color="auto" w:fill="BFBFBF" w:themeFill="background1" w:themeFillShade="BF"/>
            <w:hideMark/>
          </w:tcPr>
          <w:p w:rsidR="005F6E84" w:rsidRPr="00AE1BC3" w:rsidRDefault="005F6E84" w:rsidP="00394D4C">
            <w:pPr>
              <w:spacing w:line="240" w:lineRule="auto"/>
              <w:jc w:val="center"/>
              <w:rPr>
                <w:rFonts w:ascii="Times New Roman" w:hAnsi="Times New Roman" w:cs="Times New Roman"/>
                <w:sz w:val="24"/>
                <w:szCs w:val="24"/>
              </w:rPr>
            </w:pPr>
            <w:r w:rsidRPr="00AE1BC3">
              <w:rPr>
                <w:rFonts w:ascii="Times New Roman" w:hAnsi="Times New Roman" w:cs="Times New Roman"/>
                <w:sz w:val="24"/>
                <w:szCs w:val="24"/>
              </w:rPr>
              <w:t>Техническая характеристика</w:t>
            </w:r>
          </w:p>
          <w:p w:rsidR="005F6E84" w:rsidRPr="00AE1BC3" w:rsidRDefault="005F6E84" w:rsidP="00394D4C">
            <w:pPr>
              <w:spacing w:line="240" w:lineRule="auto"/>
              <w:jc w:val="center"/>
              <w:rPr>
                <w:rFonts w:ascii="Times New Roman" w:hAnsi="Times New Roman" w:cs="Times New Roman"/>
                <w:sz w:val="24"/>
                <w:szCs w:val="24"/>
              </w:rPr>
            </w:pPr>
            <w:r w:rsidRPr="00AE1BC3">
              <w:rPr>
                <w:rFonts w:ascii="Times New Roman" w:hAnsi="Times New Roman" w:cs="Times New Roman"/>
                <w:sz w:val="24"/>
                <w:szCs w:val="24"/>
              </w:rPr>
              <w:t>товара</w:t>
            </w:r>
          </w:p>
        </w:tc>
        <w:tc>
          <w:tcPr>
            <w:tcW w:w="0" w:type="auto"/>
            <w:shd w:val="clear" w:color="auto" w:fill="BFBFBF" w:themeFill="background1" w:themeFillShade="BF"/>
            <w:vAlign w:val="center"/>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Ед. изм.</w:t>
            </w:r>
          </w:p>
        </w:tc>
        <w:tc>
          <w:tcPr>
            <w:tcW w:w="0" w:type="auto"/>
            <w:shd w:val="clear" w:color="auto" w:fill="BFBFBF" w:themeFill="background1" w:themeFillShade="BF"/>
            <w:vAlign w:val="center"/>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Кол-во</w:t>
            </w:r>
          </w:p>
        </w:tc>
      </w:tr>
      <w:tr w:rsidR="005F6E84" w:rsidRPr="00AE1BC3" w:rsidTr="005F6E84">
        <w:trPr>
          <w:trHeight w:val="889"/>
        </w:trPr>
        <w:tc>
          <w:tcPr>
            <w:tcW w:w="0" w:type="auto"/>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1</w:t>
            </w:r>
            <w:r w:rsidR="00370104">
              <w:rPr>
                <w:rFonts w:ascii="Times New Roman" w:hAnsi="Times New Roman" w:cs="Times New Roman"/>
                <w:sz w:val="24"/>
                <w:szCs w:val="24"/>
              </w:rPr>
              <w:t>.</w:t>
            </w:r>
          </w:p>
        </w:tc>
        <w:tc>
          <w:tcPr>
            <w:tcW w:w="0" w:type="auto"/>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МФУ </w:t>
            </w:r>
            <w:r w:rsidRPr="00AE1BC3">
              <w:rPr>
                <w:rFonts w:ascii="Times New Roman" w:hAnsi="Times New Roman" w:cs="Times New Roman"/>
                <w:bCs/>
                <w:sz w:val="24"/>
                <w:szCs w:val="24"/>
                <w:lang w:val="en-US"/>
              </w:rPr>
              <w:t>HP</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LaserJet</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Pro</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MFP</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M</w:t>
            </w:r>
            <w:r w:rsidRPr="00AE1BC3">
              <w:rPr>
                <w:rFonts w:ascii="Times New Roman" w:hAnsi="Times New Roman" w:cs="Times New Roman"/>
                <w:bCs/>
                <w:sz w:val="24"/>
                <w:szCs w:val="24"/>
              </w:rPr>
              <w:t>428</w:t>
            </w:r>
            <w:proofErr w:type="spellStart"/>
            <w:r w:rsidRPr="00AE1BC3">
              <w:rPr>
                <w:rFonts w:ascii="Times New Roman" w:hAnsi="Times New Roman" w:cs="Times New Roman"/>
                <w:bCs/>
                <w:sz w:val="24"/>
                <w:szCs w:val="24"/>
                <w:lang w:val="en-US"/>
              </w:rPr>
              <w:t>fdn</w:t>
            </w:r>
            <w:proofErr w:type="spellEnd"/>
            <w:r w:rsidRPr="00AE1BC3">
              <w:rPr>
                <w:rFonts w:ascii="Times New Roman" w:hAnsi="Times New Roman" w:cs="Times New Roman"/>
                <w:bCs/>
                <w:sz w:val="24"/>
                <w:szCs w:val="24"/>
              </w:rPr>
              <w:t xml:space="preserve"> или эквивалент</w:t>
            </w:r>
          </w:p>
        </w:tc>
        <w:tc>
          <w:tcPr>
            <w:tcW w:w="0" w:type="auto"/>
          </w:tcPr>
          <w:p w:rsidR="005F6E84" w:rsidRPr="00AE1BC3" w:rsidRDefault="005F6E84" w:rsidP="00394D4C">
            <w:pPr>
              <w:spacing w:line="240" w:lineRule="auto"/>
              <w:rPr>
                <w:bCs/>
                <w:sz w:val="24"/>
                <w:szCs w:val="24"/>
              </w:rPr>
            </w:pPr>
          </w:p>
        </w:tc>
        <w:tc>
          <w:tcPr>
            <w:tcW w:w="0" w:type="auto"/>
            <w:hideMark/>
          </w:tcPr>
          <w:tbl>
            <w:tblPr>
              <w:tblStyle w:val="1216"/>
              <w:tblW w:w="5845" w:type="dxa"/>
              <w:tblLook w:val="04A0" w:firstRow="1" w:lastRow="0" w:firstColumn="1" w:lastColumn="0" w:noHBand="0" w:noVBand="1"/>
            </w:tblPr>
            <w:tblGrid>
              <w:gridCol w:w="2809"/>
              <w:gridCol w:w="3036"/>
            </w:tblGrid>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принтер/сканер/копир/факс</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черно-белая</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лазерная</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настольный</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А</w:t>
                  </w:r>
                  <w:proofErr w:type="gramStart"/>
                  <w:r w:rsidRPr="00AE1BC3">
                    <w:rPr>
                      <w:rFonts w:ascii="Times New Roman" w:hAnsi="Times New Roman" w:cs="Times New Roman"/>
                      <w:bCs/>
                      <w:sz w:val="24"/>
                      <w:szCs w:val="24"/>
                    </w:rPr>
                    <w:t>4</w:t>
                  </w:r>
                  <w:proofErr w:type="gram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Максимальное разрешение для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600x600 </w:t>
                  </w:r>
                  <w:proofErr w:type="spellStart"/>
                  <w:r w:rsidRPr="00AE1BC3">
                    <w:rPr>
                      <w:rFonts w:ascii="Times New Roman" w:hAnsi="Times New Roman" w:cs="Times New Roman"/>
                      <w:bCs/>
                      <w:sz w:val="24"/>
                      <w:szCs w:val="24"/>
                    </w:rPr>
                    <w:t>dpi</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Не менее 38 </w:t>
                  </w:r>
                  <w:proofErr w:type="spellStart"/>
                  <w:proofErr w:type="gramStart"/>
                  <w:r>
                    <w:rPr>
                      <w:rFonts w:ascii="Times New Roman" w:hAnsi="Times New Roman" w:cs="Times New Roman"/>
                      <w:bCs/>
                      <w:sz w:val="24"/>
                      <w:szCs w:val="24"/>
                    </w:rPr>
                    <w:t>стр</w:t>
                  </w:r>
                  <w:proofErr w:type="spellEnd"/>
                  <w:proofErr w:type="gramEnd"/>
                  <w:r>
                    <w:rPr>
                      <w:rFonts w:ascii="Times New Roman" w:hAnsi="Times New Roman" w:cs="Times New Roman"/>
                      <w:bCs/>
                      <w:sz w:val="24"/>
                      <w:szCs w:val="24"/>
                    </w:rPr>
                    <w:t>/мин (ч/б А4)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более 6.3с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Планшетный и протяжный</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A4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1200x1200 </w:t>
                  </w:r>
                  <w:proofErr w:type="spellStart"/>
                  <w:r w:rsidRPr="00AE1BC3">
                    <w:rPr>
                      <w:rFonts w:ascii="Times New Roman" w:hAnsi="Times New Roman" w:cs="Times New Roman"/>
                      <w:bCs/>
                      <w:sz w:val="24"/>
                      <w:szCs w:val="24"/>
                    </w:rPr>
                    <w:t>dpi</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Двустороннее</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hd w:val="clear" w:color="auto" w:fill="FFFFFF"/>
                    <w:spacing w:line="240" w:lineRule="auto"/>
                    <w:textAlignment w:val="top"/>
                    <w:rPr>
                      <w:rFonts w:ascii="Times New Roman" w:hAnsi="Times New Roman" w:cs="Times New Roman"/>
                      <w:bCs/>
                      <w:sz w:val="24"/>
                      <w:szCs w:val="24"/>
                    </w:rPr>
                  </w:pPr>
                  <w:r w:rsidRPr="00AE1BC3">
                    <w:rPr>
                      <w:rFonts w:ascii="Times New Roman" w:hAnsi="Times New Roman" w:cs="Times New Roman"/>
                      <w:bCs/>
                      <w:sz w:val="24"/>
                      <w:szCs w:val="24"/>
                    </w:rPr>
                    <w:t>Скорость сканирования (</w:t>
                  </w:r>
                  <w:proofErr w:type="spellStart"/>
                  <w:r w:rsidRPr="00AE1BC3">
                    <w:rPr>
                      <w:rFonts w:ascii="Times New Roman" w:hAnsi="Times New Roman" w:cs="Times New Roman"/>
                      <w:bCs/>
                      <w:sz w:val="24"/>
                      <w:szCs w:val="24"/>
                    </w:rPr>
                    <w:t>цветн</w:t>
                  </w:r>
                  <w:proofErr w:type="spellEnd"/>
                  <w:r w:rsidRPr="00AE1BC3">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21 </w:t>
                  </w:r>
                  <w:proofErr w:type="spellStart"/>
                  <w:r w:rsidRPr="00AE1BC3">
                    <w:rPr>
                      <w:rFonts w:ascii="Times New Roman" w:hAnsi="Times New Roman" w:cs="Times New Roman"/>
                      <w:bCs/>
                      <w:sz w:val="24"/>
                      <w:szCs w:val="24"/>
                    </w:rPr>
                    <w:t>оригин</w:t>
                  </w:r>
                  <w:proofErr w:type="spellEnd"/>
                  <w:r w:rsidRPr="00AE1BC3">
                    <w:rPr>
                      <w:rFonts w:ascii="Times New Roman" w:hAnsi="Times New Roman" w:cs="Times New Roman"/>
                      <w:bCs/>
                      <w:sz w:val="24"/>
                      <w:szCs w:val="24"/>
                    </w:rPr>
                    <w:t>./мин.</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Скорость сканирования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26 </w:t>
                  </w:r>
                  <w:proofErr w:type="spellStart"/>
                  <w:r w:rsidRPr="00AE1BC3">
                    <w:rPr>
                      <w:rFonts w:ascii="Times New Roman" w:hAnsi="Times New Roman" w:cs="Times New Roman"/>
                      <w:bCs/>
                      <w:sz w:val="24"/>
                      <w:szCs w:val="24"/>
                    </w:rPr>
                    <w:t>оригин</w:t>
                  </w:r>
                  <w:proofErr w:type="spellEnd"/>
                  <w:r w:rsidRPr="00AE1BC3">
                    <w:rPr>
                      <w:rFonts w:ascii="Times New Roman" w:hAnsi="Times New Roman" w:cs="Times New Roman"/>
                      <w:bCs/>
                      <w:sz w:val="24"/>
                      <w:szCs w:val="24"/>
                    </w:rPr>
                    <w:t>./мин.</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lastRenderedPageBreak/>
                    <w:t>Отправка изображения по e-</w:t>
                  </w:r>
                  <w:proofErr w:type="spellStart"/>
                  <w:r w:rsidRPr="00AE1BC3">
                    <w:rPr>
                      <w:rFonts w:ascii="Times New Roman" w:hAnsi="Times New Roman" w:cs="Times New Roman"/>
                      <w:bCs/>
                      <w:sz w:val="24"/>
                      <w:szCs w:val="24"/>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hd w:val="clear" w:color="auto" w:fill="FFFFFF"/>
                    <w:spacing w:line="240" w:lineRule="auto"/>
                    <w:textAlignment w:val="top"/>
                    <w:rPr>
                      <w:rFonts w:ascii="Times New Roman" w:hAnsi="Times New Roman" w:cs="Times New Roman"/>
                      <w:bCs/>
                      <w:sz w:val="24"/>
                      <w:szCs w:val="24"/>
                    </w:rPr>
                  </w:pPr>
                  <w:r w:rsidRPr="00AE1BC3">
                    <w:rPr>
                      <w:rFonts w:ascii="Times New Roman" w:hAnsi="Times New Roman" w:cs="Times New Roman"/>
                      <w:bCs/>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600x600 </w:t>
                  </w:r>
                  <w:proofErr w:type="spellStart"/>
                  <w:r w:rsidRPr="00AE1BC3">
                    <w:rPr>
                      <w:rFonts w:ascii="Times New Roman" w:hAnsi="Times New Roman" w:cs="Times New Roman"/>
                      <w:bCs/>
                      <w:sz w:val="24"/>
                      <w:szCs w:val="24"/>
                    </w:rPr>
                    <w:t>dpi</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38 </w:t>
                  </w:r>
                  <w:proofErr w:type="spellStart"/>
                  <w:proofErr w:type="gramStart"/>
                  <w:r w:rsidRPr="00AE1BC3">
                    <w:rPr>
                      <w:rFonts w:ascii="Times New Roman" w:hAnsi="Times New Roman" w:cs="Times New Roman"/>
                      <w:bCs/>
                      <w:sz w:val="24"/>
                      <w:szCs w:val="24"/>
                    </w:rPr>
                    <w:t>стр</w:t>
                  </w:r>
                  <w:proofErr w:type="spellEnd"/>
                  <w:proofErr w:type="gramEnd"/>
                  <w:r w:rsidRPr="00AE1BC3">
                    <w:rPr>
                      <w:rFonts w:ascii="Times New Roman" w:hAnsi="Times New Roman" w:cs="Times New Roman"/>
                      <w:bCs/>
                      <w:sz w:val="24"/>
                      <w:szCs w:val="24"/>
                    </w:rPr>
                    <w:t>/мин (ч/б А4)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более 8с</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hd w:val="clear" w:color="auto" w:fill="FFFFFF"/>
                    <w:spacing w:line="240" w:lineRule="auto"/>
                    <w:textAlignment w:val="top"/>
                    <w:rPr>
                      <w:rFonts w:ascii="Times New Roman" w:hAnsi="Times New Roman" w:cs="Times New Roman"/>
                      <w:bCs/>
                      <w:sz w:val="24"/>
                      <w:szCs w:val="24"/>
                    </w:rPr>
                  </w:pPr>
                  <w:r w:rsidRPr="00AE1BC3">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Ресурс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10000 страниц</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1</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512 </w:t>
                  </w:r>
                  <w:proofErr w:type="spellStart"/>
                  <w:r w:rsidRPr="00AE1BC3">
                    <w:rPr>
                      <w:rFonts w:ascii="Times New Roman" w:hAnsi="Times New Roman" w:cs="Times New Roman"/>
                      <w:bCs/>
                      <w:sz w:val="24"/>
                      <w:szCs w:val="24"/>
                    </w:rPr>
                    <w:t>мб</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proofErr w:type="spellStart"/>
                  <w:r w:rsidRPr="00AE1BC3">
                    <w:rPr>
                      <w:rFonts w:ascii="Times New Roman" w:hAnsi="Times New Roman" w:cs="Times New Roman"/>
                      <w:bCs/>
                      <w:sz w:val="24"/>
                      <w:szCs w:val="24"/>
                    </w:rPr>
                    <w:t>Ethernet</w:t>
                  </w:r>
                  <w:proofErr w:type="spellEnd"/>
                  <w:r w:rsidRPr="00AE1BC3">
                    <w:rPr>
                      <w:rFonts w:ascii="Times New Roman" w:hAnsi="Times New Roman" w:cs="Times New Roman"/>
                      <w:bCs/>
                      <w:sz w:val="24"/>
                      <w:szCs w:val="24"/>
                    </w:rPr>
                    <w:t xml:space="preserve"> (RJ-45), </w:t>
                  </w:r>
                  <w:proofErr w:type="spellStart"/>
                  <w:r w:rsidRPr="00AE1BC3">
                    <w:rPr>
                      <w:rFonts w:ascii="Times New Roman" w:hAnsi="Times New Roman" w:cs="Times New Roman"/>
                      <w:bCs/>
                      <w:sz w:val="24"/>
                      <w:szCs w:val="24"/>
                      <w:lang w:val="en-US"/>
                    </w:rPr>
                    <w:t>usb</w:t>
                  </w:r>
                  <w:proofErr w:type="spellEnd"/>
                  <w:r w:rsidRPr="00AE1BC3">
                    <w:rPr>
                      <w:rFonts w:ascii="Times New Roman" w:hAnsi="Times New Roman" w:cs="Times New Roman"/>
                      <w:bCs/>
                      <w:sz w:val="24"/>
                      <w:szCs w:val="24"/>
                      <w:lang w:val="en-US"/>
                    </w:rPr>
                    <w:t xml:space="preserve"> 2.0</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более 55дб</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lastRenderedPageBreak/>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Windows, Linux, Mac OS</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5F6E84" w:rsidRPr="00AE1BC3" w:rsidTr="005F6E84">
              <w:trPr>
                <w:trHeight w:val="522"/>
              </w:trPr>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Дополнительный комплект картриджей для  МФУ</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Ресурс не менее 10000 страниц</w:t>
                  </w:r>
                </w:p>
              </w:tc>
            </w:tr>
          </w:tbl>
          <w:p w:rsidR="005F6E84" w:rsidRPr="00AE1BC3" w:rsidRDefault="005F6E84" w:rsidP="00394D4C">
            <w:pPr>
              <w:tabs>
                <w:tab w:val="left" w:pos="709"/>
              </w:tabs>
              <w:suppressAutoHyphens/>
              <w:spacing w:line="240" w:lineRule="auto"/>
              <w:rPr>
                <w:rFonts w:ascii="Times New Roman" w:hAnsi="Times New Roman" w:cs="Times New Roman"/>
                <w:iCs/>
                <w:sz w:val="24"/>
                <w:szCs w:val="24"/>
              </w:rPr>
            </w:pPr>
          </w:p>
        </w:tc>
        <w:tc>
          <w:tcPr>
            <w:tcW w:w="0" w:type="auto"/>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шт.</w:t>
            </w:r>
          </w:p>
        </w:tc>
        <w:tc>
          <w:tcPr>
            <w:tcW w:w="0" w:type="auto"/>
            <w:hideMark/>
          </w:tcPr>
          <w:p w:rsidR="005F6E84" w:rsidRPr="00AE1BC3" w:rsidRDefault="005F6E84" w:rsidP="00394D4C">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4</w:t>
            </w:r>
          </w:p>
        </w:tc>
      </w:tr>
      <w:tr w:rsidR="005F6E84" w:rsidRPr="00AE1BC3" w:rsidTr="005F6E84">
        <w:trPr>
          <w:trHeight w:val="2512"/>
        </w:trPr>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2</w:t>
            </w:r>
            <w:r w:rsidR="00370104">
              <w:rPr>
                <w:rFonts w:ascii="Times New Roman" w:hAnsi="Times New Roman" w:cs="Times New Roman"/>
                <w:sz w:val="24"/>
                <w:szCs w:val="24"/>
              </w:rPr>
              <w:t>.</w:t>
            </w:r>
          </w:p>
        </w:tc>
        <w:tc>
          <w:tcPr>
            <w:tcW w:w="0" w:type="auto"/>
          </w:tcPr>
          <w:p w:rsidR="005F6E84" w:rsidRPr="00AE1BC3" w:rsidRDefault="005F6E84" w:rsidP="00394D4C">
            <w:pPr>
              <w:spacing w:line="240" w:lineRule="auto"/>
              <w:rPr>
                <w:rFonts w:ascii="Times New Roman" w:hAnsi="Times New Roman" w:cs="Times New Roman"/>
                <w:bCs/>
                <w:sz w:val="24"/>
                <w:szCs w:val="24"/>
                <w:highlight w:val="cyan"/>
              </w:rPr>
            </w:pPr>
            <w:r w:rsidRPr="00AE1BC3">
              <w:rPr>
                <w:rFonts w:ascii="Times New Roman" w:hAnsi="Times New Roman" w:cs="Times New Roman"/>
                <w:bCs/>
                <w:sz w:val="24"/>
                <w:szCs w:val="24"/>
              </w:rPr>
              <w:t xml:space="preserve">Принтер </w:t>
            </w:r>
            <w:r w:rsidRPr="00AE1BC3">
              <w:rPr>
                <w:rFonts w:ascii="Times New Roman" w:hAnsi="Times New Roman" w:cs="Times New Roman"/>
                <w:bCs/>
                <w:sz w:val="24"/>
                <w:szCs w:val="24"/>
                <w:lang w:val="en-US"/>
              </w:rPr>
              <w:t>CANON</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LBP</w:t>
            </w:r>
            <w:r w:rsidRPr="00AE1BC3">
              <w:rPr>
                <w:rFonts w:ascii="Times New Roman" w:hAnsi="Times New Roman" w:cs="Times New Roman"/>
                <w:bCs/>
                <w:sz w:val="24"/>
                <w:szCs w:val="24"/>
              </w:rPr>
              <w:t xml:space="preserve"> 6000 или эквивалент</w:t>
            </w:r>
          </w:p>
        </w:tc>
        <w:tc>
          <w:tcPr>
            <w:tcW w:w="0" w:type="auto"/>
          </w:tcPr>
          <w:p w:rsidR="005F6E84" w:rsidRPr="00AE1BC3" w:rsidRDefault="005F6E84" w:rsidP="00394D4C">
            <w:pPr>
              <w:spacing w:line="240" w:lineRule="auto"/>
              <w:rPr>
                <w:bCs/>
                <w:sz w:val="24"/>
                <w:szCs w:val="24"/>
              </w:rPr>
            </w:pPr>
          </w:p>
        </w:tc>
        <w:tc>
          <w:tcPr>
            <w:tcW w:w="0" w:type="auto"/>
          </w:tcPr>
          <w:tbl>
            <w:tblPr>
              <w:tblStyle w:val="1216"/>
              <w:tblW w:w="5845" w:type="dxa"/>
              <w:tblLook w:val="04A0" w:firstRow="1" w:lastRow="0" w:firstColumn="1" w:lastColumn="0" w:noHBand="0" w:noVBand="1"/>
            </w:tblPr>
            <w:tblGrid>
              <w:gridCol w:w="2869"/>
              <w:gridCol w:w="2976"/>
            </w:tblGrid>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принтер</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черно-белая</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лазерная</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18стр/мин</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Время выхода первого отпечатка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7.80 с </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А</w:t>
                  </w:r>
                  <w:proofErr w:type="gramStart"/>
                  <w:r w:rsidRPr="00AE1BC3">
                    <w:rPr>
                      <w:rFonts w:ascii="Times New Roman" w:hAnsi="Times New Roman" w:cs="Times New Roman"/>
                      <w:bCs/>
                      <w:sz w:val="24"/>
                      <w:szCs w:val="24"/>
                    </w:rPr>
                    <w:t>4</w:t>
                  </w:r>
                  <w:proofErr w:type="gram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Максимальное разрешение для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600x600 </w:t>
                  </w:r>
                  <w:proofErr w:type="spellStart"/>
                  <w:r w:rsidRPr="00AE1BC3">
                    <w:rPr>
                      <w:rFonts w:ascii="Times New Roman" w:hAnsi="Times New Roman" w:cs="Times New Roman"/>
                      <w:bCs/>
                      <w:sz w:val="24"/>
                      <w:szCs w:val="24"/>
                    </w:rPr>
                    <w:t>dpi</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Время разогрева</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более 10 секунд</w:t>
                  </w:r>
                </w:p>
              </w:tc>
            </w:tr>
          </w:tbl>
          <w:p w:rsidR="005F6E84" w:rsidRPr="00AE1BC3" w:rsidRDefault="005F6E84" w:rsidP="00394D4C">
            <w:pPr>
              <w:spacing w:line="240" w:lineRule="auto"/>
              <w:rPr>
                <w:rFonts w:ascii="Times New Roman" w:hAnsi="Times New Roman" w:cs="Times New Roman"/>
                <w:bCs/>
                <w:sz w:val="24"/>
                <w:szCs w:val="24"/>
              </w:rPr>
            </w:pP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0" w:type="auto"/>
          </w:tcPr>
          <w:p w:rsidR="005F6E84" w:rsidRPr="00AE1BC3" w:rsidRDefault="005F6E84" w:rsidP="00394D4C">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4</w:t>
            </w:r>
          </w:p>
        </w:tc>
      </w:tr>
      <w:tr w:rsidR="00636E60" w:rsidRPr="00AE1BC3" w:rsidTr="001D48E3">
        <w:trPr>
          <w:trHeight w:val="195"/>
        </w:trPr>
        <w:tc>
          <w:tcPr>
            <w:tcW w:w="0" w:type="auto"/>
            <w:hideMark/>
          </w:tcPr>
          <w:p w:rsidR="00636E60" w:rsidRPr="00AE1BC3" w:rsidRDefault="00636E60"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3</w:t>
            </w:r>
            <w:r w:rsidR="00370104">
              <w:rPr>
                <w:rFonts w:ascii="Times New Roman" w:hAnsi="Times New Roman" w:cs="Times New Roman"/>
                <w:sz w:val="24"/>
                <w:szCs w:val="24"/>
              </w:rPr>
              <w:t>.</w:t>
            </w:r>
          </w:p>
        </w:tc>
        <w:tc>
          <w:tcPr>
            <w:tcW w:w="0" w:type="auto"/>
            <w:gridSpan w:val="5"/>
          </w:tcPr>
          <w:p w:rsidR="00636E60" w:rsidRPr="00AE1BC3" w:rsidRDefault="00636E60" w:rsidP="00636E60">
            <w:pPr>
              <w:overflowPunct w:val="0"/>
              <w:autoSpaceDE w:val="0"/>
              <w:autoSpaceDN w:val="0"/>
              <w:adjustRightInd w:val="0"/>
              <w:spacing w:line="240" w:lineRule="auto"/>
              <w:textAlignment w:val="baseline"/>
              <w:rPr>
                <w:rFonts w:ascii="Times New Roman" w:hAnsi="Times New Roman" w:cs="Times New Roman"/>
                <w:sz w:val="24"/>
                <w:szCs w:val="24"/>
              </w:rPr>
            </w:pPr>
            <w:r w:rsidRPr="00AE1BC3">
              <w:rPr>
                <w:rFonts w:ascii="Times New Roman" w:hAnsi="Times New Roman" w:cs="Times New Roman"/>
                <w:sz w:val="24"/>
                <w:szCs w:val="24"/>
              </w:rPr>
              <w:t>Рабочая станция в составе:</w:t>
            </w:r>
          </w:p>
        </w:tc>
      </w:tr>
      <w:tr w:rsidR="005F6E84" w:rsidRPr="00AE1BC3" w:rsidTr="005F6E84">
        <w:trPr>
          <w:trHeight w:val="3646"/>
        </w:trPr>
        <w:tc>
          <w:tcPr>
            <w:tcW w:w="0" w:type="auto"/>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3.1</w:t>
            </w:r>
            <w:r w:rsidR="009C51CF">
              <w:rPr>
                <w:rFonts w:ascii="Times New Roman" w:hAnsi="Times New Roman" w:cs="Times New Roman"/>
                <w:sz w:val="24"/>
                <w:szCs w:val="24"/>
              </w:rPr>
              <w:t>.</w:t>
            </w:r>
          </w:p>
        </w:tc>
        <w:tc>
          <w:tcPr>
            <w:tcW w:w="0" w:type="auto"/>
            <w:hideMark/>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Системный блок</w:t>
            </w:r>
          </w:p>
        </w:tc>
        <w:tc>
          <w:tcPr>
            <w:tcW w:w="0" w:type="auto"/>
          </w:tcPr>
          <w:p w:rsidR="005F6E84" w:rsidRPr="00AE1BC3" w:rsidRDefault="005F6E84" w:rsidP="00394D4C">
            <w:pPr>
              <w:tabs>
                <w:tab w:val="left" w:pos="709"/>
              </w:tabs>
              <w:suppressAutoHyphens/>
              <w:spacing w:line="240" w:lineRule="auto"/>
              <w:rPr>
                <w:sz w:val="24"/>
                <w:szCs w:val="24"/>
              </w:rPr>
            </w:pPr>
          </w:p>
        </w:tc>
        <w:tc>
          <w:tcPr>
            <w:tcW w:w="0" w:type="auto"/>
            <w:hideMark/>
          </w:tcPr>
          <w:tbl>
            <w:tblPr>
              <w:tblStyle w:val="1216"/>
              <w:tblW w:w="5845" w:type="dxa"/>
              <w:tblLook w:val="04A0" w:firstRow="1" w:lastRow="0" w:firstColumn="1" w:lastColumn="0" w:noHBand="0" w:noVBand="1"/>
            </w:tblPr>
            <w:tblGrid>
              <w:gridCol w:w="2869"/>
              <w:gridCol w:w="2976"/>
            </w:tblGrid>
            <w:tr w:rsidR="005F6E84" w:rsidRPr="00AE1BC3" w:rsidTr="005F6E84">
              <w:tc>
                <w:tcPr>
                  <w:tcW w:w="5845" w:type="dxa"/>
                  <w:gridSpan w:val="2"/>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Процессор AMD </w:t>
                  </w:r>
                  <w:proofErr w:type="spellStart"/>
                  <w:r w:rsidRPr="00AE1BC3">
                    <w:rPr>
                      <w:rFonts w:ascii="Times New Roman" w:hAnsi="Times New Roman" w:cs="Times New Roman"/>
                      <w:sz w:val="24"/>
                      <w:szCs w:val="24"/>
                    </w:rPr>
                    <w:t>Ryzen</w:t>
                  </w:r>
                  <w:proofErr w:type="spellEnd"/>
                  <w:r w:rsidRPr="00AE1BC3">
                    <w:rPr>
                      <w:rFonts w:ascii="Times New Roman" w:hAnsi="Times New Roman" w:cs="Times New Roman"/>
                      <w:sz w:val="24"/>
                      <w:szCs w:val="24"/>
                    </w:rPr>
                    <w:t xml:space="preserve"> 3 3200G или эквивалент</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Сокет</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AM 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Техпроцесс</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12 </w:t>
                  </w:r>
                  <w:proofErr w:type="spellStart"/>
                  <w:r w:rsidRPr="00AE1BC3">
                    <w:rPr>
                      <w:rFonts w:ascii="Times New Roman" w:hAnsi="Times New Roman" w:cs="Times New Roman"/>
                      <w:bCs/>
                      <w:sz w:val="24"/>
                      <w:szCs w:val="24"/>
                    </w:rPr>
                    <w:t>нм</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Кэш </w:t>
                  </w:r>
                  <w:r w:rsidRPr="00AE1BC3">
                    <w:rPr>
                      <w:rFonts w:ascii="Times New Roman" w:hAnsi="Times New Roman" w:cs="Times New Roman"/>
                      <w:bCs/>
                      <w:sz w:val="24"/>
                      <w:szCs w:val="24"/>
                      <w:lang w:val="en-US"/>
                    </w:rPr>
                    <w:t>L1</w:t>
                  </w:r>
                  <w:r w:rsidRPr="00AE1BC3">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192 кб</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Кэш </w:t>
                  </w:r>
                  <w:r w:rsidRPr="00AE1BC3">
                    <w:rPr>
                      <w:rFonts w:ascii="Times New Roman" w:hAnsi="Times New Roman" w:cs="Times New Roman"/>
                      <w:bCs/>
                      <w:sz w:val="24"/>
                      <w:szCs w:val="24"/>
                      <w:lang w:val="en-US"/>
                    </w:rPr>
                    <w:t>L1</w:t>
                  </w:r>
                  <w:r w:rsidRPr="00AE1BC3">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192 кб</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Кэш </w:t>
                  </w:r>
                  <w:r w:rsidRPr="00AE1BC3">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 xml:space="preserve">2 </w:t>
                  </w:r>
                  <w:proofErr w:type="spellStart"/>
                  <w:r w:rsidRPr="00AE1BC3">
                    <w:rPr>
                      <w:rFonts w:ascii="Times New Roman" w:hAnsi="Times New Roman" w:cs="Times New Roman"/>
                      <w:bCs/>
                      <w:sz w:val="24"/>
                      <w:szCs w:val="24"/>
                    </w:rPr>
                    <w:t>мб</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Кэш </w:t>
                  </w:r>
                  <w:r w:rsidRPr="00AE1BC3">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 xml:space="preserve">4 </w:t>
                  </w:r>
                  <w:proofErr w:type="spellStart"/>
                  <w:r w:rsidRPr="00AE1BC3">
                    <w:rPr>
                      <w:rFonts w:ascii="Times New Roman" w:hAnsi="Times New Roman" w:cs="Times New Roman"/>
                      <w:bCs/>
                      <w:sz w:val="24"/>
                      <w:szCs w:val="24"/>
                    </w:rPr>
                    <w:t>мб</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менее 3600 </w:t>
                  </w:r>
                  <w:proofErr w:type="spellStart"/>
                  <w:r w:rsidRPr="00AE1BC3">
                    <w:rPr>
                      <w:rFonts w:ascii="Times New Roman" w:hAnsi="Times New Roman" w:cs="Times New Roman"/>
                      <w:sz w:val="24"/>
                      <w:szCs w:val="24"/>
                    </w:rPr>
                    <w:t>Мгц</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менее 4000  </w:t>
                  </w:r>
                  <w:proofErr w:type="spellStart"/>
                  <w:r w:rsidRPr="00AE1BC3">
                    <w:rPr>
                      <w:rFonts w:ascii="Times New Roman" w:hAnsi="Times New Roman" w:cs="Times New Roman"/>
                      <w:sz w:val="24"/>
                      <w:szCs w:val="24"/>
                    </w:rPr>
                    <w:t>Мгц</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есть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Модель графического процессора</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 xml:space="preserve">Не хуже </w:t>
                  </w:r>
                  <w:r w:rsidRPr="00AE1BC3">
                    <w:rPr>
                      <w:rFonts w:ascii="Times New Roman" w:hAnsi="Times New Roman" w:cs="Times New Roman"/>
                      <w:sz w:val="24"/>
                      <w:szCs w:val="24"/>
                      <w:lang w:val="en-US"/>
                    </w:rPr>
                    <w:t>Radeon Vega 8</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менее 1100 </w:t>
                  </w:r>
                  <w:proofErr w:type="spellStart"/>
                  <w:r w:rsidRPr="00AE1BC3">
                    <w:rPr>
                      <w:rFonts w:ascii="Times New Roman" w:hAnsi="Times New Roman" w:cs="Times New Roman"/>
                      <w:sz w:val="24"/>
                      <w:szCs w:val="24"/>
                    </w:rPr>
                    <w:t>Мгц</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Технология </w:t>
                  </w:r>
                  <w:r w:rsidRPr="00AE1BC3">
                    <w:rPr>
                      <w:rFonts w:ascii="Times New Roman" w:hAnsi="Times New Roman" w:cs="Times New Roman"/>
                      <w:sz w:val="24"/>
                      <w:szCs w:val="24"/>
                    </w:rPr>
                    <w:lastRenderedPageBreak/>
                    <w:t>виртуализации</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lastRenderedPageBreak/>
                    <w:t>есть</w:t>
                  </w:r>
                </w:p>
              </w:tc>
            </w:tr>
            <w:tr w:rsidR="005F6E84" w:rsidRPr="00AE1BC3" w:rsidTr="005F6E84">
              <w:tc>
                <w:tcPr>
                  <w:tcW w:w="5845" w:type="dxa"/>
                  <w:gridSpan w:val="2"/>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lastRenderedPageBreak/>
                    <w:t>Материнская плата ASUS PRIME A320M-A или эквивалент</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Сокет</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AM 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Чипсет</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 xml:space="preserve">Не хуже </w:t>
                  </w:r>
                  <w:r w:rsidRPr="00AE1BC3">
                    <w:rPr>
                      <w:rFonts w:ascii="Times New Roman" w:hAnsi="Times New Roman" w:cs="Times New Roman"/>
                      <w:bCs/>
                      <w:sz w:val="24"/>
                      <w:szCs w:val="24"/>
                      <w:lang w:val="en-US"/>
                    </w:rPr>
                    <w:t>AMD A320</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DDR4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2</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Максимальная частота памяти (</w:t>
                  </w:r>
                  <w:proofErr w:type="spellStart"/>
                  <w:r w:rsidRPr="00AE1BC3">
                    <w:rPr>
                      <w:rFonts w:ascii="Times New Roman" w:hAnsi="Times New Roman" w:cs="Times New Roman"/>
                      <w:bCs/>
                      <w:sz w:val="24"/>
                      <w:szCs w:val="24"/>
                    </w:rPr>
                    <w:t>Мгц</w:t>
                  </w:r>
                  <w:proofErr w:type="spellEnd"/>
                  <w:r w:rsidRPr="00AE1BC3">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3200мгц</w:t>
                  </w:r>
                </w:p>
              </w:tc>
            </w:tr>
            <w:tr w:rsidR="005F6E84" w:rsidRPr="00AE1BC3" w:rsidTr="005F6E84">
              <w:tc>
                <w:tcPr>
                  <w:tcW w:w="5845" w:type="dxa"/>
                  <w:gridSpan w:val="2"/>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Система охлаждения DEEPCOOL GAMMAXX 200T или эквивалент</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медь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алюминий</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Максимальная скорость вращения (</w:t>
                  </w:r>
                  <w:proofErr w:type="gramStart"/>
                  <w:r w:rsidRPr="00AE1BC3">
                    <w:rPr>
                      <w:rFonts w:ascii="Times New Roman" w:hAnsi="Times New Roman" w:cs="Times New Roman"/>
                      <w:bCs/>
                      <w:sz w:val="24"/>
                      <w:szCs w:val="24"/>
                    </w:rPr>
                    <w:t>об</w:t>
                  </w:r>
                  <w:proofErr w:type="gramEnd"/>
                  <w:r w:rsidRPr="00AE1BC3">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1600 </w:t>
                  </w:r>
                  <w:proofErr w:type="gramStart"/>
                  <w:r w:rsidRPr="00AE1BC3">
                    <w:rPr>
                      <w:rFonts w:ascii="Times New Roman" w:hAnsi="Times New Roman" w:cs="Times New Roman"/>
                      <w:sz w:val="24"/>
                      <w:szCs w:val="24"/>
                    </w:rPr>
                    <w:t>об</w:t>
                  </w:r>
                  <w:proofErr w:type="gramEnd"/>
                  <w:r w:rsidRPr="00AE1BC3">
                    <w:rPr>
                      <w:rFonts w:ascii="Times New Roman" w:hAnsi="Times New Roman" w:cs="Times New Roman"/>
                      <w:sz w:val="24"/>
                      <w:szCs w:val="24"/>
                    </w:rPr>
                    <w:t>/мин</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Совместимость с сокетом</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AM4</w:t>
                  </w:r>
                </w:p>
              </w:tc>
            </w:tr>
            <w:tr w:rsidR="005F6E84" w:rsidRPr="00AE1BC3" w:rsidTr="005F6E84">
              <w:tc>
                <w:tcPr>
                  <w:tcW w:w="5845" w:type="dxa"/>
                  <w:gridSpan w:val="2"/>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Корпус </w:t>
                  </w:r>
                  <w:proofErr w:type="spellStart"/>
                  <w:r w:rsidRPr="00AE1BC3">
                    <w:rPr>
                      <w:rFonts w:ascii="Times New Roman" w:hAnsi="Times New Roman" w:cs="Times New Roman"/>
                      <w:sz w:val="24"/>
                      <w:szCs w:val="24"/>
                      <w:lang w:val="en-US"/>
                    </w:rPr>
                    <w:t>AeroCool</w:t>
                  </w:r>
                  <w:proofErr w:type="spellEnd"/>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CS</w:t>
                  </w:r>
                  <w:r w:rsidRPr="00AE1BC3">
                    <w:rPr>
                      <w:rFonts w:ascii="Times New Roman" w:hAnsi="Times New Roman" w:cs="Times New Roman"/>
                      <w:sz w:val="24"/>
                      <w:szCs w:val="24"/>
                    </w:rPr>
                    <w:t>-1102 или эквивалент</w:t>
                  </w:r>
                </w:p>
              </w:tc>
            </w:tr>
            <w:tr w:rsidR="005F6E84" w:rsidRPr="002A1065"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lastRenderedPageBreak/>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 xml:space="preserve">Micro-ATX, Mini-ITX, </w:t>
                  </w:r>
                  <w:proofErr w:type="spellStart"/>
                  <w:r w:rsidRPr="00AE1BC3">
                    <w:rPr>
                      <w:rFonts w:ascii="Times New Roman" w:hAnsi="Times New Roman" w:cs="Times New Roman"/>
                      <w:bCs/>
                      <w:sz w:val="24"/>
                      <w:szCs w:val="24"/>
                      <w:lang w:val="en-US"/>
                    </w:rPr>
                    <w:t>Standart</w:t>
                  </w:r>
                  <w:proofErr w:type="spellEnd"/>
                  <w:r w:rsidRPr="00AE1BC3">
                    <w:rPr>
                      <w:rFonts w:ascii="Times New Roman" w:hAnsi="Times New Roman" w:cs="Times New Roman"/>
                      <w:bCs/>
                      <w:sz w:val="24"/>
                      <w:szCs w:val="24"/>
                      <w:lang w:val="en-US"/>
                    </w:rPr>
                    <w:t>-ATX</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ATX</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Сталь</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Количество и тип  </w:t>
                  </w:r>
                  <w:r w:rsidRPr="00AE1BC3">
                    <w:rPr>
                      <w:rFonts w:ascii="Times New Roman" w:hAnsi="Times New Roman" w:cs="Times New Roman"/>
                      <w:bCs/>
                      <w:sz w:val="24"/>
                      <w:szCs w:val="24"/>
                      <w:lang w:val="en-US"/>
                    </w:rPr>
                    <w:t>USB</w:t>
                  </w:r>
                  <w:r w:rsidRPr="00AE1BC3">
                    <w:rPr>
                      <w:rFonts w:ascii="Times New Roman" w:hAnsi="Times New Roman" w:cs="Times New Roman"/>
                      <w:bCs/>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2</w:t>
                  </w:r>
                  <w:proofErr w:type="spellStart"/>
                  <w:r w:rsidRPr="00AE1BC3">
                    <w:rPr>
                      <w:rFonts w:ascii="Times New Roman" w:hAnsi="Times New Roman" w:cs="Times New Roman"/>
                      <w:sz w:val="24"/>
                      <w:szCs w:val="24"/>
                      <w:lang w:val="en-US"/>
                    </w:rPr>
                    <w:t>xUSB</w:t>
                  </w:r>
                  <w:proofErr w:type="spellEnd"/>
                  <w:r w:rsidRPr="00AE1BC3">
                    <w:rPr>
                      <w:rFonts w:ascii="Times New Roman" w:hAnsi="Times New Roman" w:cs="Times New Roman"/>
                      <w:sz w:val="24"/>
                      <w:szCs w:val="24"/>
                      <w:lang w:val="en-US"/>
                    </w:rPr>
                    <w:t xml:space="preserve"> 2.0, 1xUSB 3.0</w:t>
                  </w:r>
                </w:p>
              </w:tc>
            </w:tr>
            <w:tr w:rsidR="005F6E84" w:rsidRPr="00AE1BC3" w:rsidTr="005F6E84">
              <w:tc>
                <w:tcPr>
                  <w:tcW w:w="5845" w:type="dxa"/>
                  <w:gridSpan w:val="2"/>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Оперативная память </w:t>
                  </w:r>
                  <w:r w:rsidRPr="00AE1BC3">
                    <w:rPr>
                      <w:rFonts w:ascii="Times New Roman" w:hAnsi="Times New Roman" w:cs="Times New Roman"/>
                      <w:sz w:val="24"/>
                      <w:szCs w:val="24"/>
                      <w:lang w:val="en-US"/>
                    </w:rPr>
                    <w:t>Patriot</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Signature</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PSD</w:t>
                  </w:r>
                  <w:r w:rsidRPr="00AE1BC3">
                    <w:rPr>
                      <w:rFonts w:ascii="Times New Roman" w:hAnsi="Times New Roman" w:cs="Times New Roman"/>
                      <w:sz w:val="24"/>
                      <w:szCs w:val="24"/>
                    </w:rPr>
                    <w:t>44</w:t>
                  </w:r>
                  <w:r w:rsidRPr="00AE1BC3">
                    <w:rPr>
                      <w:rFonts w:ascii="Times New Roman" w:hAnsi="Times New Roman" w:cs="Times New Roman"/>
                      <w:sz w:val="24"/>
                      <w:szCs w:val="24"/>
                      <w:lang w:val="en-US"/>
                    </w:rPr>
                    <w:t>G</w:t>
                  </w:r>
                  <w:r w:rsidRPr="00AE1BC3">
                    <w:rPr>
                      <w:rFonts w:ascii="Times New Roman" w:hAnsi="Times New Roman" w:cs="Times New Roman"/>
                      <w:sz w:val="24"/>
                      <w:szCs w:val="24"/>
                    </w:rPr>
                    <w:t>240082] или эквивалент</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DDR4</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DIMM</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4Гб</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Количество модулей </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2</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2400Мгц</w:t>
                  </w:r>
                </w:p>
              </w:tc>
            </w:tr>
            <w:tr w:rsidR="005F6E84" w:rsidRPr="00AE1BC3" w:rsidTr="005F6E84">
              <w:tc>
                <w:tcPr>
                  <w:tcW w:w="5845" w:type="dxa"/>
                  <w:gridSpan w:val="2"/>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lang w:val="en-US"/>
                    </w:rPr>
                    <w:t>SSD</w:t>
                  </w:r>
                  <w:r w:rsidRPr="00AE1BC3">
                    <w:rPr>
                      <w:rFonts w:ascii="Times New Roman" w:hAnsi="Times New Roman" w:cs="Times New Roman"/>
                      <w:sz w:val="24"/>
                      <w:szCs w:val="24"/>
                    </w:rPr>
                    <w:t xml:space="preserve">-накопитель </w:t>
                  </w:r>
                  <w:proofErr w:type="spellStart"/>
                  <w:r w:rsidRPr="00AE1BC3">
                    <w:rPr>
                      <w:rFonts w:ascii="Times New Roman" w:hAnsi="Times New Roman" w:cs="Times New Roman"/>
                      <w:sz w:val="24"/>
                      <w:szCs w:val="24"/>
                      <w:lang w:val="en-US"/>
                    </w:rPr>
                    <w:t>Sandisk</w:t>
                  </w:r>
                  <w:proofErr w:type="spellEnd"/>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SSD</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Plus</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SDSSDA</w:t>
                  </w:r>
                  <w:r w:rsidRPr="00AE1BC3">
                    <w:rPr>
                      <w:rFonts w:ascii="Times New Roman" w:hAnsi="Times New Roman" w:cs="Times New Roman"/>
                      <w:sz w:val="24"/>
                      <w:szCs w:val="24"/>
                    </w:rPr>
                    <w:t>-240</w:t>
                  </w:r>
                  <w:r w:rsidRPr="00AE1BC3">
                    <w:rPr>
                      <w:rFonts w:ascii="Times New Roman" w:hAnsi="Times New Roman" w:cs="Times New Roman"/>
                      <w:sz w:val="24"/>
                      <w:szCs w:val="24"/>
                      <w:lang w:val="en-US"/>
                    </w:rPr>
                    <w:t>G</w:t>
                  </w:r>
                  <w:r w:rsidRPr="00AE1BC3">
                    <w:rPr>
                      <w:rFonts w:ascii="Times New Roman" w:hAnsi="Times New Roman" w:cs="Times New Roman"/>
                      <w:sz w:val="24"/>
                      <w:szCs w:val="24"/>
                    </w:rPr>
                    <w:t>-</w:t>
                  </w:r>
                  <w:r w:rsidRPr="00AE1BC3">
                    <w:rPr>
                      <w:rFonts w:ascii="Times New Roman" w:hAnsi="Times New Roman" w:cs="Times New Roman"/>
                      <w:sz w:val="24"/>
                      <w:szCs w:val="24"/>
                      <w:lang w:val="en-US"/>
                    </w:rPr>
                    <w:t>G</w:t>
                  </w:r>
                  <w:r w:rsidRPr="00AE1BC3">
                    <w:rPr>
                      <w:rFonts w:ascii="Times New Roman" w:hAnsi="Times New Roman" w:cs="Times New Roman"/>
                      <w:sz w:val="24"/>
                      <w:szCs w:val="24"/>
                    </w:rPr>
                    <w:t>26] или эквивалент</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240 </w:t>
                  </w:r>
                  <w:proofErr w:type="spellStart"/>
                  <w:r w:rsidRPr="00AE1BC3">
                    <w:rPr>
                      <w:rFonts w:ascii="Times New Roman" w:hAnsi="Times New Roman" w:cs="Times New Roman"/>
                      <w:bCs/>
                      <w:sz w:val="24"/>
                      <w:szCs w:val="24"/>
                    </w:rPr>
                    <w:t>гб</w:t>
                  </w:r>
                  <w:proofErr w:type="spell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Физический интерфейс</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SATA III</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Максимальная скорость запис</w:t>
                  </w:r>
                  <w:proofErr w:type="gramStart"/>
                  <w:r w:rsidRPr="00AE1BC3">
                    <w:rPr>
                      <w:rFonts w:ascii="Times New Roman" w:hAnsi="Times New Roman" w:cs="Times New Roman"/>
                      <w:bCs/>
                      <w:sz w:val="24"/>
                      <w:szCs w:val="24"/>
                    </w:rPr>
                    <w:t>и(</w:t>
                  </w:r>
                  <w:proofErr w:type="gramEnd"/>
                  <w:r w:rsidRPr="00AE1BC3">
                    <w:rPr>
                      <w:rFonts w:ascii="Times New Roman" w:hAnsi="Times New Roman" w:cs="Times New Roman"/>
                      <w:bCs/>
                      <w:sz w:val="24"/>
                      <w:szCs w:val="24"/>
                    </w:rPr>
                    <w:t>Сжатые данные)</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440 Мбайт/</w:t>
                  </w:r>
                  <w:proofErr w:type="gramStart"/>
                  <w:r w:rsidRPr="00AE1BC3">
                    <w:rPr>
                      <w:rFonts w:ascii="Times New Roman" w:hAnsi="Times New Roman" w:cs="Times New Roman"/>
                      <w:sz w:val="24"/>
                      <w:szCs w:val="24"/>
                    </w:rPr>
                    <w:t>с</w:t>
                  </w:r>
                  <w:proofErr w:type="gramEnd"/>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proofErr w:type="gramStart"/>
                  <w:r w:rsidRPr="00AE1BC3">
                    <w:rPr>
                      <w:rFonts w:ascii="Times New Roman" w:hAnsi="Times New Roman" w:cs="Times New Roman"/>
                      <w:bCs/>
                      <w:sz w:val="24"/>
                      <w:szCs w:val="24"/>
                    </w:rPr>
                    <w:lastRenderedPageBreak/>
                    <w:t>Максимальная скорость чтения (Сжатые данные</w:t>
                  </w:r>
                  <w:proofErr w:type="gramEnd"/>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530 Мбайт/</w:t>
                  </w:r>
                  <w:proofErr w:type="gramStart"/>
                  <w:r w:rsidRPr="00AE1BC3">
                    <w:rPr>
                      <w:rFonts w:ascii="Times New Roman" w:hAnsi="Times New Roman" w:cs="Times New Roman"/>
                      <w:sz w:val="24"/>
                      <w:szCs w:val="24"/>
                    </w:rPr>
                    <w:t>с</w:t>
                  </w:r>
                  <w:proofErr w:type="gramEnd"/>
                </w:p>
              </w:tc>
            </w:tr>
            <w:tr w:rsidR="005F6E84" w:rsidRPr="002A1065"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Контроллер</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Не</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хуже</w:t>
                  </w:r>
                  <w:r w:rsidRPr="00AE1BC3">
                    <w:rPr>
                      <w:rFonts w:ascii="Times New Roman" w:hAnsi="Times New Roman" w:cs="Times New Roman"/>
                      <w:sz w:val="24"/>
                      <w:szCs w:val="24"/>
                      <w:lang w:val="en-US"/>
                    </w:rPr>
                    <w:t xml:space="preserve"> Silicon Motion SM2256S</w:t>
                  </w:r>
                </w:p>
              </w:tc>
            </w:tr>
            <w:tr w:rsidR="005F6E84" w:rsidRPr="002A1065" w:rsidTr="005F6E84">
              <w:tc>
                <w:tcPr>
                  <w:tcW w:w="5845" w:type="dxa"/>
                  <w:gridSpan w:val="2"/>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Блок</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питания</w:t>
                  </w:r>
                  <w:r w:rsidRPr="00AE1BC3">
                    <w:rPr>
                      <w:rFonts w:ascii="Times New Roman" w:hAnsi="Times New Roman" w:cs="Times New Roman"/>
                      <w:sz w:val="24"/>
                      <w:szCs w:val="24"/>
                      <w:lang w:val="en-US"/>
                    </w:rPr>
                    <w:t xml:space="preserve"> </w:t>
                  </w:r>
                  <w:proofErr w:type="spellStart"/>
                  <w:r w:rsidRPr="00AE1BC3">
                    <w:rPr>
                      <w:rFonts w:ascii="Times New Roman" w:hAnsi="Times New Roman" w:cs="Times New Roman"/>
                      <w:sz w:val="24"/>
                      <w:szCs w:val="24"/>
                      <w:lang w:val="en-US"/>
                    </w:rPr>
                    <w:t>Aerocool</w:t>
                  </w:r>
                  <w:proofErr w:type="spellEnd"/>
                  <w:r w:rsidRPr="00AE1BC3">
                    <w:rPr>
                      <w:rFonts w:ascii="Times New Roman" w:hAnsi="Times New Roman" w:cs="Times New Roman"/>
                      <w:sz w:val="24"/>
                      <w:szCs w:val="24"/>
                      <w:lang w:val="en-US"/>
                    </w:rPr>
                    <w:t xml:space="preserve"> VX PLUS 450W [VX-450 PLUS]</w:t>
                  </w:r>
                  <w:r w:rsidRPr="00AE1BC3">
                    <w:rPr>
                      <w:rFonts w:ascii="Times New Roman" w:hAnsi="Times New Roman" w:cs="Times New Roman"/>
                      <w:sz w:val="24"/>
                      <w:szCs w:val="24"/>
                    </w:rPr>
                    <w:t>или</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эквивалент</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ATX</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450 Вт</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324 ВТ</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20+4</w:t>
                  </w:r>
                  <w:r w:rsidRPr="00AE1BC3">
                    <w:rPr>
                      <w:rFonts w:ascii="Times New Roman" w:hAnsi="Times New Roman" w:cs="Times New Roman"/>
                      <w:sz w:val="24"/>
                      <w:szCs w:val="24"/>
                      <w:lang w:val="en-US"/>
                    </w:rPr>
                    <w:t>pin</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Разъём для питания (</w:t>
                  </w:r>
                  <w:r w:rsidRPr="00AE1BC3">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1x4+4 pin</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Разъём для питания видеокарты (</w:t>
                  </w:r>
                  <w:r w:rsidRPr="00AE1BC3">
                    <w:rPr>
                      <w:rFonts w:ascii="Times New Roman" w:hAnsi="Times New Roman" w:cs="Times New Roman"/>
                      <w:bCs/>
                      <w:sz w:val="24"/>
                      <w:szCs w:val="24"/>
                      <w:lang w:val="en-US"/>
                    </w:rPr>
                    <w:t>PCI</w:t>
                  </w:r>
                  <w:r w:rsidRPr="00AE1BC3">
                    <w:rPr>
                      <w:rFonts w:ascii="Times New Roman" w:hAnsi="Times New Roman" w:cs="Times New Roman"/>
                      <w:bCs/>
                      <w:sz w:val="24"/>
                      <w:szCs w:val="24"/>
                    </w:rPr>
                    <w:t>-</w:t>
                  </w:r>
                  <w:r w:rsidRPr="00AE1BC3">
                    <w:rPr>
                      <w:rFonts w:ascii="Times New Roman" w:hAnsi="Times New Roman" w:cs="Times New Roman"/>
                      <w:bCs/>
                      <w:sz w:val="24"/>
                      <w:szCs w:val="24"/>
                      <w:lang w:val="en-US"/>
                    </w:rPr>
                    <w:t>E</w:t>
                  </w:r>
                  <w:r w:rsidRPr="00AE1BC3">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1x6 pin</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 xml:space="preserve">Количество разъёмов </w:t>
                  </w:r>
                  <w:r w:rsidRPr="00AE1BC3">
                    <w:rPr>
                      <w:rFonts w:ascii="Times New Roman" w:hAnsi="Times New Roman" w:cs="Times New Roman"/>
                      <w:bCs/>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2</w:t>
                  </w:r>
                </w:p>
              </w:tc>
            </w:tr>
            <w:tr w:rsidR="005F6E84" w:rsidRPr="00AE1BC3" w:rsidTr="005F6E84">
              <w:tc>
                <w:tcPr>
                  <w:tcW w:w="5845" w:type="dxa"/>
                  <w:gridSpan w:val="2"/>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Предустановленное программное обеспечение</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lang w:val="en-US"/>
                    </w:rPr>
                    <w:t>MS Windows 10 Professional</w:t>
                  </w:r>
                </w:p>
              </w:tc>
            </w:tr>
            <w:tr w:rsidR="005F6E84" w:rsidRPr="00AE1BC3" w:rsidTr="005F6E84">
              <w:tc>
                <w:tcPr>
                  <w:tcW w:w="2869"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MS Office 2019</w:t>
                  </w:r>
                </w:p>
              </w:tc>
            </w:tr>
          </w:tbl>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шт.</w:t>
            </w:r>
          </w:p>
        </w:tc>
        <w:tc>
          <w:tcPr>
            <w:tcW w:w="0" w:type="auto"/>
            <w:vMerge w:val="restart"/>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8</w:t>
            </w:r>
          </w:p>
        </w:tc>
      </w:tr>
      <w:tr w:rsidR="005F6E84" w:rsidRPr="00AE1BC3" w:rsidTr="005F6E84">
        <w:trPr>
          <w:trHeight w:val="1173"/>
        </w:trPr>
        <w:tc>
          <w:tcPr>
            <w:tcW w:w="0" w:type="auto"/>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3.2.</w:t>
            </w:r>
          </w:p>
        </w:tc>
        <w:tc>
          <w:tcPr>
            <w:tcW w:w="0" w:type="auto"/>
            <w:hideMark/>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Монитор жидкокристаллический 23.8" Монитор </w:t>
            </w:r>
            <w:proofErr w:type="spellStart"/>
            <w:r w:rsidRPr="00AE1BC3">
              <w:rPr>
                <w:rFonts w:ascii="Times New Roman" w:hAnsi="Times New Roman" w:cs="Times New Roman"/>
                <w:sz w:val="24"/>
                <w:szCs w:val="24"/>
              </w:rPr>
              <w:t>Philips</w:t>
            </w:r>
            <w:proofErr w:type="spellEnd"/>
            <w:r w:rsidRPr="00AE1BC3">
              <w:rPr>
                <w:rFonts w:ascii="Times New Roman" w:hAnsi="Times New Roman" w:cs="Times New Roman"/>
                <w:sz w:val="24"/>
                <w:szCs w:val="24"/>
              </w:rPr>
              <w:t xml:space="preserve"> 243V7QJABF или эквивалент</w:t>
            </w:r>
          </w:p>
        </w:tc>
        <w:tc>
          <w:tcPr>
            <w:tcW w:w="0" w:type="auto"/>
          </w:tcPr>
          <w:p w:rsidR="005F6E84" w:rsidRPr="00AE1BC3" w:rsidRDefault="005F6E84" w:rsidP="00394D4C">
            <w:pPr>
              <w:tabs>
                <w:tab w:val="left" w:pos="709"/>
              </w:tabs>
              <w:suppressAutoHyphens/>
              <w:spacing w:line="240" w:lineRule="auto"/>
              <w:rPr>
                <w:sz w:val="24"/>
                <w:szCs w:val="24"/>
              </w:rPr>
            </w:pPr>
          </w:p>
        </w:tc>
        <w:tc>
          <w:tcPr>
            <w:tcW w:w="0" w:type="auto"/>
            <w:hideMark/>
          </w:tcPr>
          <w:tbl>
            <w:tblPr>
              <w:tblStyle w:val="1216"/>
              <w:tblW w:w="5845" w:type="dxa"/>
              <w:tblLook w:val="04A0" w:firstRow="1" w:lastRow="0" w:firstColumn="1" w:lastColumn="0" w:noHBand="0" w:noVBand="1"/>
            </w:tblPr>
            <w:tblGrid>
              <w:gridCol w:w="2864"/>
              <w:gridCol w:w="2981"/>
            </w:tblGrid>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23,8"</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хуже 1920x1080  </w:t>
                  </w:r>
                  <w:proofErr w:type="spellStart"/>
                  <w:r w:rsidRPr="00AE1BC3">
                    <w:rPr>
                      <w:rFonts w:ascii="Times New Roman" w:hAnsi="Times New Roman" w:cs="Times New Roman"/>
                      <w:sz w:val="24"/>
                      <w:szCs w:val="24"/>
                    </w:rPr>
                    <w:t>пикс</w:t>
                  </w:r>
                  <w:proofErr w:type="spellEnd"/>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16:9</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 xml:space="preserve">Не хуже </w:t>
                  </w:r>
                  <w:r w:rsidRPr="00AE1BC3">
                    <w:rPr>
                      <w:rFonts w:ascii="Times New Roman" w:hAnsi="Times New Roman" w:cs="Times New Roman"/>
                      <w:sz w:val="24"/>
                      <w:szCs w:val="24"/>
                      <w:lang w:val="en-US"/>
                    </w:rPr>
                    <w:t>IPS</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хуже </w:t>
                  </w:r>
                  <w:r w:rsidRPr="00AE1BC3">
                    <w:rPr>
                      <w:rFonts w:ascii="Times New Roman" w:hAnsi="Times New Roman" w:cs="Times New Roman"/>
                      <w:sz w:val="24"/>
                      <w:szCs w:val="24"/>
                      <w:lang w:val="en-US"/>
                    </w:rPr>
                    <w:t>1000</w:t>
                  </w:r>
                  <w:r w:rsidRPr="00AE1BC3">
                    <w:rPr>
                      <w:rFonts w:ascii="Times New Roman" w:hAnsi="Times New Roman" w:cs="Times New Roman"/>
                      <w:sz w:val="24"/>
                      <w:szCs w:val="24"/>
                    </w:rPr>
                    <w:t>:1</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хуже 10000000:1</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2</w:t>
                  </w:r>
                  <w:r w:rsidRPr="00AE1BC3">
                    <w:rPr>
                      <w:rFonts w:ascii="Times New Roman" w:hAnsi="Times New Roman" w:cs="Times New Roman"/>
                      <w:sz w:val="24"/>
                      <w:szCs w:val="24"/>
                      <w:lang w:val="en-US"/>
                    </w:rPr>
                    <w:t>5</w:t>
                  </w:r>
                  <w:r w:rsidRPr="00AE1BC3">
                    <w:rPr>
                      <w:rFonts w:ascii="Times New Roman" w:hAnsi="Times New Roman" w:cs="Times New Roman"/>
                      <w:sz w:val="24"/>
                      <w:szCs w:val="24"/>
                    </w:rPr>
                    <w:t>0 кд/м</w:t>
                  </w:r>
                  <w:proofErr w:type="gramStart"/>
                  <w:r w:rsidRPr="00AE1BC3">
                    <w:rPr>
                      <w:rFonts w:ascii="Times New Roman" w:hAnsi="Times New Roman" w:cs="Times New Roman"/>
                      <w:sz w:val="24"/>
                      <w:szCs w:val="24"/>
                    </w:rPr>
                    <w:t>2</w:t>
                  </w:r>
                  <w:proofErr w:type="gramEnd"/>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более </w:t>
                  </w:r>
                  <w:r w:rsidRPr="00AE1BC3">
                    <w:rPr>
                      <w:rFonts w:ascii="Times New Roman" w:hAnsi="Times New Roman" w:cs="Times New Roman"/>
                      <w:sz w:val="24"/>
                      <w:szCs w:val="24"/>
                      <w:lang w:val="en-US"/>
                    </w:rPr>
                    <w:t>5</w:t>
                  </w:r>
                  <w:r w:rsidRPr="00AE1BC3">
                    <w:rPr>
                      <w:rFonts w:ascii="Times New Roman" w:hAnsi="Times New Roman" w:cs="Times New Roman"/>
                      <w:sz w:val="24"/>
                      <w:szCs w:val="24"/>
                    </w:rPr>
                    <w:t xml:space="preserve"> мс</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По горизонтали - не менее 178°</w:t>
                  </w:r>
                </w:p>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По вертикали – не менее 178°</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более </w:t>
                  </w:r>
                  <w:r w:rsidRPr="00AE1BC3">
                    <w:rPr>
                      <w:rFonts w:ascii="Times New Roman" w:hAnsi="Times New Roman" w:cs="Times New Roman"/>
                      <w:sz w:val="24"/>
                      <w:szCs w:val="24"/>
                      <w:lang w:val="en-US"/>
                    </w:rPr>
                    <w:t>25</w:t>
                  </w:r>
                  <w:r w:rsidRPr="00AE1BC3">
                    <w:rPr>
                      <w:rFonts w:ascii="Times New Roman" w:hAnsi="Times New Roman" w:cs="Times New Roman"/>
                      <w:sz w:val="24"/>
                      <w:szCs w:val="24"/>
                    </w:rPr>
                    <w:t xml:space="preserve"> Вт</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 xml:space="preserve">Количество разъёмов </w:t>
                  </w:r>
                  <w:r w:rsidRPr="00AE1BC3">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1</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Количество портов </w:t>
                  </w:r>
                  <w:r w:rsidRPr="00AE1BC3">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1</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Наличие </w:t>
                  </w:r>
                </w:p>
              </w:tc>
            </w:tr>
          </w:tbl>
          <w:p w:rsidR="005F6E84" w:rsidRPr="00AE1BC3" w:rsidRDefault="005F6E84" w:rsidP="00394D4C">
            <w:pPr>
              <w:tabs>
                <w:tab w:val="left" w:pos="709"/>
              </w:tabs>
              <w:suppressAutoHyphens/>
              <w:spacing w:line="240" w:lineRule="auto"/>
              <w:rPr>
                <w:rFonts w:ascii="Times New Roman" w:hAnsi="Times New Roman" w:cs="Times New Roman"/>
                <w:sz w:val="24"/>
                <w:szCs w:val="24"/>
              </w:rPr>
            </w:pPr>
          </w:p>
        </w:tc>
        <w:tc>
          <w:tcPr>
            <w:tcW w:w="0" w:type="auto"/>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0" w:type="auto"/>
            <w:vMerge/>
            <w:hideMark/>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5F6E84" w:rsidRPr="00AE1BC3" w:rsidTr="005F6E84">
        <w:trPr>
          <w:trHeight w:val="1122"/>
        </w:trPr>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3.3</w:t>
            </w:r>
            <w:r w:rsidR="00221A80">
              <w:rPr>
                <w:rFonts w:ascii="Times New Roman" w:hAnsi="Times New Roman" w:cs="Times New Roman"/>
                <w:sz w:val="24"/>
                <w:szCs w:val="24"/>
              </w:rPr>
              <w:t>.</w:t>
            </w:r>
          </w:p>
        </w:tc>
        <w:tc>
          <w:tcPr>
            <w:tcW w:w="0" w:type="auto"/>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Клавиатура </w:t>
            </w:r>
            <w:r w:rsidRPr="00AE1BC3">
              <w:rPr>
                <w:rFonts w:ascii="Times New Roman" w:hAnsi="Times New Roman" w:cs="Times New Roman"/>
                <w:sz w:val="24"/>
                <w:szCs w:val="24"/>
                <w:lang w:val="en-US"/>
              </w:rPr>
              <w:t>Microsoft</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Wired</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Keyboard</w:t>
            </w:r>
            <w:r w:rsidRPr="00AE1BC3">
              <w:rPr>
                <w:rFonts w:ascii="Times New Roman" w:hAnsi="Times New Roman" w:cs="Times New Roman"/>
                <w:sz w:val="24"/>
                <w:szCs w:val="24"/>
              </w:rPr>
              <w:t xml:space="preserve"> 600 или эквивалент</w:t>
            </w:r>
          </w:p>
        </w:tc>
        <w:tc>
          <w:tcPr>
            <w:tcW w:w="0" w:type="auto"/>
          </w:tcPr>
          <w:p w:rsidR="005F6E84" w:rsidRPr="00AE1BC3" w:rsidRDefault="005F6E84" w:rsidP="00394D4C">
            <w:pPr>
              <w:tabs>
                <w:tab w:val="left" w:pos="709"/>
              </w:tabs>
              <w:suppressAutoHyphens/>
              <w:spacing w:line="240" w:lineRule="auto"/>
              <w:rPr>
                <w:sz w:val="24"/>
                <w:szCs w:val="24"/>
              </w:rPr>
            </w:pPr>
          </w:p>
        </w:tc>
        <w:tc>
          <w:tcPr>
            <w:tcW w:w="0" w:type="auto"/>
          </w:tcPr>
          <w:tbl>
            <w:tblPr>
              <w:tblStyle w:val="1216"/>
              <w:tblW w:w="5845" w:type="dxa"/>
              <w:tblLook w:val="04A0" w:firstRow="1" w:lastRow="0" w:firstColumn="1" w:lastColumn="0" w:noHBand="0" w:noVBand="1"/>
            </w:tblPr>
            <w:tblGrid>
              <w:gridCol w:w="2864"/>
              <w:gridCol w:w="2981"/>
            </w:tblGrid>
            <w:tr w:rsidR="005F6E84" w:rsidRPr="00AE1BC3" w:rsidTr="005F6E84">
              <w:tc>
                <w:tcPr>
                  <w:tcW w:w="2864"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104</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Полноразмерная, классическая</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USB</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менее 1,5м</w:t>
                  </w:r>
                </w:p>
              </w:tc>
            </w:tr>
          </w:tbl>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0" w:type="auto"/>
            <w:vMerge/>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5F6E84" w:rsidRPr="00AE1BC3" w:rsidTr="005F6E84">
        <w:trPr>
          <w:trHeight w:val="1551"/>
        </w:trPr>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3.4</w:t>
            </w:r>
            <w:r w:rsidR="00221A80">
              <w:rPr>
                <w:rFonts w:ascii="Times New Roman" w:hAnsi="Times New Roman" w:cs="Times New Roman"/>
                <w:sz w:val="24"/>
                <w:szCs w:val="24"/>
              </w:rPr>
              <w:t>.</w:t>
            </w:r>
          </w:p>
        </w:tc>
        <w:tc>
          <w:tcPr>
            <w:tcW w:w="0" w:type="auto"/>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Мышь </w:t>
            </w:r>
            <w:r w:rsidRPr="00AE1BC3">
              <w:rPr>
                <w:rFonts w:ascii="Times New Roman" w:hAnsi="Times New Roman" w:cs="Times New Roman"/>
                <w:sz w:val="24"/>
                <w:szCs w:val="24"/>
                <w:lang w:val="en-US"/>
              </w:rPr>
              <w:t>Logitech</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m</w:t>
            </w:r>
            <w:r w:rsidRPr="00AE1BC3">
              <w:rPr>
                <w:rFonts w:ascii="Times New Roman" w:hAnsi="Times New Roman" w:cs="Times New Roman"/>
                <w:sz w:val="24"/>
                <w:szCs w:val="24"/>
              </w:rPr>
              <w:t>100 или эквивалент</w:t>
            </w:r>
          </w:p>
        </w:tc>
        <w:tc>
          <w:tcPr>
            <w:tcW w:w="0" w:type="auto"/>
          </w:tcPr>
          <w:p w:rsidR="005F6E84" w:rsidRPr="00AE1BC3" w:rsidRDefault="005F6E84" w:rsidP="00394D4C">
            <w:pPr>
              <w:tabs>
                <w:tab w:val="left" w:pos="709"/>
              </w:tabs>
              <w:suppressAutoHyphens/>
              <w:spacing w:line="240" w:lineRule="auto"/>
              <w:rPr>
                <w:sz w:val="24"/>
                <w:szCs w:val="24"/>
              </w:rPr>
            </w:pPr>
          </w:p>
        </w:tc>
        <w:tc>
          <w:tcPr>
            <w:tcW w:w="0" w:type="auto"/>
          </w:tcPr>
          <w:tbl>
            <w:tblPr>
              <w:tblStyle w:val="1216"/>
              <w:tblW w:w="5845" w:type="dxa"/>
              <w:tblLook w:val="04A0" w:firstRow="1" w:lastRow="0" w:firstColumn="1" w:lastColumn="0" w:noHBand="0" w:noVBand="1"/>
            </w:tblPr>
            <w:tblGrid>
              <w:gridCol w:w="2864"/>
              <w:gridCol w:w="2981"/>
            </w:tblGrid>
            <w:tr w:rsidR="005F6E84" w:rsidRPr="00AE1BC3" w:rsidTr="005F6E84">
              <w:tc>
                <w:tcPr>
                  <w:tcW w:w="2864"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3</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Полноразмерная, не компактная</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USB</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менее 1,5м</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 xml:space="preserve">Не менее 1000 </w:t>
                  </w:r>
                  <w:r w:rsidRPr="00AE1BC3">
                    <w:rPr>
                      <w:rFonts w:ascii="Times New Roman" w:hAnsi="Times New Roman" w:cs="Times New Roman"/>
                      <w:sz w:val="24"/>
                      <w:szCs w:val="24"/>
                      <w:lang w:val="en-US"/>
                    </w:rPr>
                    <w:t>dpi</w:t>
                  </w:r>
                </w:p>
              </w:tc>
            </w:tr>
            <w:tr w:rsidR="005F6E84" w:rsidRPr="00AE1BC3" w:rsidTr="005F6E84">
              <w:tc>
                <w:tcPr>
                  <w:tcW w:w="2864"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Длина</w:t>
                  </w:r>
                </w:p>
              </w:tc>
              <w:tc>
                <w:tcPr>
                  <w:tcW w:w="2981"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11 см</w:t>
                  </w:r>
                </w:p>
              </w:tc>
            </w:tr>
          </w:tbl>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0" w:type="auto"/>
            <w:vMerge/>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5F6E84" w:rsidRPr="00AE1BC3" w:rsidTr="005F6E84">
        <w:trPr>
          <w:trHeight w:val="808"/>
        </w:trPr>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4</w:t>
            </w:r>
            <w:r w:rsidR="00221A80">
              <w:rPr>
                <w:rFonts w:ascii="Times New Roman" w:hAnsi="Times New Roman" w:cs="Times New Roman"/>
                <w:sz w:val="24"/>
                <w:szCs w:val="24"/>
              </w:rPr>
              <w:t>.</w:t>
            </w:r>
          </w:p>
        </w:tc>
        <w:tc>
          <w:tcPr>
            <w:tcW w:w="0" w:type="auto"/>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Источник бесперебойного питания IPPON BACK </w:t>
            </w:r>
            <w:proofErr w:type="spellStart"/>
            <w:r w:rsidRPr="00AE1BC3">
              <w:rPr>
                <w:rFonts w:ascii="Times New Roman" w:hAnsi="Times New Roman" w:cs="Times New Roman"/>
                <w:sz w:val="24"/>
                <w:szCs w:val="24"/>
              </w:rPr>
              <w:t>Verso</w:t>
            </w:r>
            <w:proofErr w:type="spellEnd"/>
            <w:r w:rsidRPr="00AE1BC3">
              <w:rPr>
                <w:rFonts w:ascii="Times New Roman" w:hAnsi="Times New Roman" w:cs="Times New Roman"/>
                <w:sz w:val="24"/>
                <w:szCs w:val="24"/>
              </w:rPr>
              <w:t xml:space="preserve"> 600 </w:t>
            </w:r>
            <w:r w:rsidRPr="00AE1BC3">
              <w:rPr>
                <w:rFonts w:ascii="Times New Roman" w:hAnsi="Times New Roman" w:cs="Times New Roman"/>
                <w:bCs/>
                <w:sz w:val="24"/>
                <w:szCs w:val="24"/>
              </w:rPr>
              <w:t>или эквивалент</w:t>
            </w:r>
          </w:p>
        </w:tc>
        <w:tc>
          <w:tcPr>
            <w:tcW w:w="0" w:type="auto"/>
          </w:tcPr>
          <w:p w:rsidR="005F6E84" w:rsidRPr="008405D6" w:rsidRDefault="005F6E84" w:rsidP="00394D4C">
            <w:pPr>
              <w:tabs>
                <w:tab w:val="left" w:pos="709"/>
              </w:tabs>
              <w:suppressAutoHyphens/>
              <w:spacing w:line="240" w:lineRule="auto"/>
              <w:rPr>
                <w:sz w:val="24"/>
                <w:szCs w:val="24"/>
              </w:rPr>
            </w:pPr>
          </w:p>
        </w:tc>
        <w:tc>
          <w:tcPr>
            <w:tcW w:w="0" w:type="auto"/>
          </w:tcPr>
          <w:tbl>
            <w:tblPr>
              <w:tblStyle w:val="1216"/>
              <w:tblW w:w="5845" w:type="dxa"/>
              <w:tblLook w:val="04A0" w:firstRow="1" w:lastRow="0" w:firstColumn="1" w:lastColumn="0" w:noHBand="0" w:noVBand="1"/>
            </w:tblPr>
            <w:tblGrid>
              <w:gridCol w:w="2868"/>
              <w:gridCol w:w="2977"/>
            </w:tblGrid>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 xml:space="preserve">600 VA, 300 </w:t>
                  </w:r>
                  <w:proofErr w:type="spellStart"/>
                  <w:r w:rsidRPr="00AE1BC3">
                    <w:rPr>
                      <w:rFonts w:ascii="Times New Roman" w:hAnsi="Times New Roman" w:cs="Times New Roman"/>
                      <w:sz w:val="24"/>
                      <w:szCs w:val="24"/>
                      <w:lang w:val="en-US"/>
                    </w:rPr>
                    <w:t>Вт</w:t>
                  </w:r>
                  <w:proofErr w:type="spellEnd"/>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2-8 мс типичное;</w:t>
                  </w:r>
                </w:p>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12 мс – максимальное</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Постоянная защита от всплесков</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lastRenderedPageBreak/>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Защита от короткого замыкания</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Выходные розетки типа </w:t>
                  </w:r>
                  <w:r w:rsidRPr="00AE1BC3">
                    <w:rPr>
                      <w:rFonts w:ascii="Times New Roman" w:hAnsi="Times New Roman" w:cs="Times New Roman"/>
                      <w:sz w:val="24"/>
                      <w:szCs w:val="24"/>
                      <w:lang w:val="en-US"/>
                    </w:rPr>
                    <w:t>EURO</w:t>
                  </w:r>
                  <w:r w:rsidRPr="00AE1BC3">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4</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12 В</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Не менее 5 Ач</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sz w:val="24"/>
                      <w:szCs w:val="24"/>
                      <w:lang w:val="en-US"/>
                    </w:rPr>
                    <w:t>6</w:t>
                  </w:r>
                  <w:r w:rsidRPr="00AE1BC3">
                    <w:rPr>
                      <w:rFonts w:ascii="Times New Roman" w:hAnsi="Times New Roman" w:cs="Times New Roman"/>
                      <w:sz w:val="24"/>
                      <w:szCs w:val="24"/>
                    </w:rPr>
                    <w:t xml:space="preserve"> мин</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максимум 16 ч (зарядка до 90% мощности)</w:t>
                  </w:r>
                </w:p>
              </w:tc>
            </w:tr>
          </w:tbl>
          <w:p w:rsidR="005F6E84" w:rsidRPr="00AE1BC3" w:rsidRDefault="005F6E84" w:rsidP="00394D4C">
            <w:pPr>
              <w:tabs>
                <w:tab w:val="left" w:pos="709"/>
              </w:tabs>
              <w:suppressAutoHyphens/>
              <w:spacing w:line="240" w:lineRule="auto"/>
              <w:rPr>
                <w:rFonts w:ascii="Times New Roman" w:hAnsi="Times New Roman" w:cs="Times New Roman"/>
                <w:sz w:val="24"/>
                <w:szCs w:val="24"/>
              </w:rPr>
            </w:pP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шт.</w:t>
            </w: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8</w:t>
            </w:r>
          </w:p>
        </w:tc>
      </w:tr>
      <w:tr w:rsidR="005F6E84" w:rsidRPr="00AE1BC3" w:rsidTr="005F6E84">
        <w:trPr>
          <w:trHeight w:val="808"/>
        </w:trPr>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5</w:t>
            </w:r>
            <w:r w:rsidR="00221A80">
              <w:rPr>
                <w:rFonts w:ascii="Times New Roman" w:hAnsi="Times New Roman" w:cs="Times New Roman"/>
                <w:sz w:val="24"/>
                <w:szCs w:val="24"/>
              </w:rPr>
              <w:t>.</w:t>
            </w:r>
          </w:p>
        </w:tc>
        <w:tc>
          <w:tcPr>
            <w:tcW w:w="0" w:type="auto"/>
          </w:tcPr>
          <w:p w:rsidR="005F6E84" w:rsidRPr="00AE1BC3" w:rsidRDefault="005F6E84" w:rsidP="00394D4C">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lang w:val="en-US"/>
              </w:rPr>
              <w:t xml:space="preserve">HDMI </w:t>
            </w:r>
            <w:r w:rsidRPr="00AE1BC3">
              <w:rPr>
                <w:rFonts w:ascii="Times New Roman" w:hAnsi="Times New Roman" w:cs="Times New Roman"/>
                <w:sz w:val="24"/>
                <w:szCs w:val="24"/>
              </w:rPr>
              <w:t>кабель</w:t>
            </w:r>
          </w:p>
        </w:tc>
        <w:tc>
          <w:tcPr>
            <w:tcW w:w="0" w:type="auto"/>
          </w:tcPr>
          <w:p w:rsidR="005F6E84" w:rsidRPr="00AE1BC3" w:rsidRDefault="005F6E84" w:rsidP="00394D4C">
            <w:pPr>
              <w:tabs>
                <w:tab w:val="left" w:pos="709"/>
              </w:tabs>
              <w:suppressAutoHyphens/>
              <w:spacing w:line="240" w:lineRule="auto"/>
              <w:rPr>
                <w:sz w:val="24"/>
                <w:szCs w:val="24"/>
              </w:rPr>
            </w:pPr>
          </w:p>
        </w:tc>
        <w:tc>
          <w:tcPr>
            <w:tcW w:w="0" w:type="auto"/>
          </w:tcPr>
          <w:tbl>
            <w:tblPr>
              <w:tblStyle w:val="1216"/>
              <w:tblW w:w="5845" w:type="dxa"/>
              <w:tblLook w:val="04A0" w:firstRow="1" w:lastRow="0" w:firstColumn="1" w:lastColumn="0" w:noHBand="0" w:noVBand="1"/>
            </w:tblPr>
            <w:tblGrid>
              <w:gridCol w:w="2868"/>
              <w:gridCol w:w="2977"/>
            </w:tblGrid>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3м </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Вилка-вилка</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 xml:space="preserve">Разъём </w:t>
                  </w:r>
                  <w:r w:rsidRPr="00AE1BC3">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HDMI-HDMI</w:t>
                  </w:r>
                </w:p>
              </w:tc>
            </w:tr>
          </w:tbl>
          <w:p w:rsidR="005F6E84" w:rsidRPr="00AE1BC3" w:rsidRDefault="005F6E84" w:rsidP="00394D4C">
            <w:pPr>
              <w:tabs>
                <w:tab w:val="left" w:pos="709"/>
              </w:tabs>
              <w:suppressAutoHyphens/>
              <w:spacing w:line="240" w:lineRule="auto"/>
              <w:rPr>
                <w:rFonts w:ascii="Times New Roman" w:hAnsi="Times New Roman" w:cs="Times New Roman"/>
                <w:sz w:val="24"/>
                <w:szCs w:val="24"/>
              </w:rPr>
            </w:pP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8</w:t>
            </w:r>
          </w:p>
        </w:tc>
      </w:tr>
      <w:tr w:rsidR="005F6E84" w:rsidRPr="00AE1BC3" w:rsidTr="005F6E84">
        <w:trPr>
          <w:trHeight w:val="702"/>
        </w:trPr>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6</w:t>
            </w:r>
            <w:r w:rsidR="00221A80">
              <w:rPr>
                <w:rFonts w:ascii="Times New Roman" w:hAnsi="Times New Roman" w:cs="Times New Roman"/>
                <w:sz w:val="24"/>
                <w:szCs w:val="24"/>
              </w:rPr>
              <w:t>.</w:t>
            </w:r>
          </w:p>
        </w:tc>
        <w:tc>
          <w:tcPr>
            <w:tcW w:w="0" w:type="auto"/>
          </w:tcPr>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Кабель</w:t>
            </w:r>
            <w:r w:rsidRPr="00AE1BC3">
              <w:rPr>
                <w:rFonts w:ascii="Times New Roman" w:hAnsi="Times New Roman" w:cs="Times New Roman"/>
                <w:sz w:val="24"/>
                <w:szCs w:val="24"/>
                <w:lang w:val="en-US"/>
              </w:rPr>
              <w:t xml:space="preserve"> USB A(m) - USB B(m)</w:t>
            </w:r>
          </w:p>
        </w:tc>
        <w:tc>
          <w:tcPr>
            <w:tcW w:w="0" w:type="auto"/>
          </w:tcPr>
          <w:p w:rsidR="005F6E84" w:rsidRPr="008405D6" w:rsidRDefault="005F6E84" w:rsidP="00394D4C">
            <w:pPr>
              <w:tabs>
                <w:tab w:val="left" w:pos="709"/>
              </w:tabs>
              <w:suppressAutoHyphens/>
              <w:spacing w:line="240" w:lineRule="auto"/>
              <w:rPr>
                <w:sz w:val="24"/>
                <w:szCs w:val="24"/>
                <w:lang w:val="en-US"/>
              </w:rPr>
            </w:pPr>
          </w:p>
        </w:tc>
        <w:tc>
          <w:tcPr>
            <w:tcW w:w="0" w:type="auto"/>
          </w:tcPr>
          <w:tbl>
            <w:tblPr>
              <w:tblStyle w:val="1216"/>
              <w:tblW w:w="5845" w:type="dxa"/>
              <w:tblLook w:val="04A0" w:firstRow="1" w:lastRow="0" w:firstColumn="1" w:lastColumn="0" w:noHBand="0" w:noVBand="1"/>
            </w:tblPr>
            <w:tblGrid>
              <w:gridCol w:w="2868"/>
              <w:gridCol w:w="2977"/>
            </w:tblGrid>
            <w:tr w:rsidR="005F6E84" w:rsidRPr="00AE1BC3" w:rsidTr="005F6E84">
              <w:tc>
                <w:tcPr>
                  <w:tcW w:w="2868" w:type="dxa"/>
                  <w:tcBorders>
                    <w:top w:val="single" w:sz="4" w:space="0" w:color="auto"/>
                    <w:left w:val="single" w:sz="4" w:space="0" w:color="auto"/>
                    <w:bottom w:val="single" w:sz="4" w:space="0" w:color="auto"/>
                    <w:right w:val="single" w:sz="4" w:space="0" w:color="auto"/>
                  </w:tcBorders>
                  <w:hideMark/>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3м</w:t>
                  </w:r>
                </w:p>
              </w:tc>
            </w:tr>
            <w:tr w:rsidR="005F6E84" w:rsidRPr="002A1065" w:rsidTr="005F6E84">
              <w:tc>
                <w:tcPr>
                  <w:tcW w:w="2868"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5F6E84" w:rsidRPr="00AE1BC3" w:rsidRDefault="005F6E84" w:rsidP="00394D4C">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USB A(m) - USB B(m)</w:t>
                  </w:r>
                </w:p>
              </w:tc>
            </w:tr>
          </w:tbl>
          <w:p w:rsidR="005F6E84" w:rsidRPr="00AE1BC3" w:rsidRDefault="005F6E84" w:rsidP="00394D4C">
            <w:pPr>
              <w:tabs>
                <w:tab w:val="left" w:pos="709"/>
              </w:tabs>
              <w:suppressAutoHyphens/>
              <w:spacing w:line="240" w:lineRule="auto"/>
              <w:rPr>
                <w:rFonts w:ascii="Times New Roman" w:hAnsi="Times New Roman" w:cs="Times New Roman"/>
                <w:sz w:val="24"/>
                <w:szCs w:val="24"/>
                <w:lang w:val="en-US"/>
              </w:rPr>
            </w:pP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8</w:t>
            </w:r>
          </w:p>
        </w:tc>
      </w:tr>
      <w:tr w:rsidR="005F6E84" w:rsidRPr="00AE1BC3" w:rsidTr="005F6E84">
        <w:trPr>
          <w:trHeight w:val="702"/>
        </w:trPr>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7</w:t>
            </w:r>
            <w:r w:rsidR="00221A80">
              <w:rPr>
                <w:rFonts w:ascii="Times New Roman" w:hAnsi="Times New Roman" w:cs="Times New Roman"/>
                <w:sz w:val="24"/>
                <w:szCs w:val="24"/>
              </w:rPr>
              <w:t>.</w:t>
            </w:r>
          </w:p>
        </w:tc>
        <w:tc>
          <w:tcPr>
            <w:tcW w:w="0" w:type="auto"/>
          </w:tcPr>
          <w:p w:rsidR="005F6E84" w:rsidRPr="00AE1BC3" w:rsidRDefault="005F6E84" w:rsidP="00394D4C">
            <w:pPr>
              <w:keepNext/>
              <w:widowControl/>
              <w:shd w:val="clear" w:color="auto" w:fill="FFFFFF"/>
              <w:spacing w:line="240" w:lineRule="auto"/>
              <w:ind w:right="205"/>
              <w:jc w:val="both"/>
              <w:outlineLvl w:val="1"/>
              <w:rPr>
                <w:rFonts w:ascii="Times New Roman" w:hAnsi="Times New Roman" w:cs="Times New Roman"/>
                <w:bCs/>
                <w:sz w:val="24"/>
                <w:szCs w:val="24"/>
              </w:rPr>
            </w:pPr>
            <w:r w:rsidRPr="00AE1BC3">
              <w:rPr>
                <w:rFonts w:ascii="Times New Roman" w:hAnsi="Times New Roman" w:cs="Times New Roman"/>
                <w:sz w:val="24"/>
                <w:szCs w:val="24"/>
              </w:rPr>
              <w:t>Коммутатор TP-</w:t>
            </w:r>
            <w:proofErr w:type="spellStart"/>
            <w:r w:rsidRPr="00AE1BC3">
              <w:rPr>
                <w:rFonts w:ascii="Times New Roman" w:hAnsi="Times New Roman" w:cs="Times New Roman"/>
                <w:sz w:val="24"/>
                <w:szCs w:val="24"/>
              </w:rPr>
              <w:t>Link</w:t>
            </w:r>
            <w:proofErr w:type="spellEnd"/>
            <w:r w:rsidRPr="00AE1BC3">
              <w:rPr>
                <w:rFonts w:ascii="Times New Roman" w:hAnsi="Times New Roman" w:cs="Times New Roman"/>
                <w:sz w:val="24"/>
                <w:szCs w:val="24"/>
              </w:rPr>
              <w:t xml:space="preserve"> LS1008G или эквивалент</w:t>
            </w:r>
          </w:p>
        </w:tc>
        <w:tc>
          <w:tcPr>
            <w:tcW w:w="0" w:type="auto"/>
          </w:tcPr>
          <w:p w:rsidR="005F6E84" w:rsidRPr="00AE1BC3" w:rsidRDefault="005F6E84" w:rsidP="00394D4C">
            <w:pPr>
              <w:spacing w:line="240" w:lineRule="auto"/>
              <w:rPr>
                <w:sz w:val="24"/>
                <w:szCs w:val="24"/>
              </w:rPr>
            </w:pPr>
          </w:p>
        </w:tc>
        <w:tc>
          <w:tcPr>
            <w:tcW w:w="0" w:type="auto"/>
          </w:tcPr>
          <w:tbl>
            <w:tblPr>
              <w:tblStyle w:val="1216"/>
              <w:tblW w:w="5811" w:type="dxa"/>
              <w:tblLook w:val="04A0" w:firstRow="1" w:lastRow="0" w:firstColumn="1" w:lastColumn="0" w:noHBand="0" w:noVBand="1"/>
            </w:tblPr>
            <w:tblGrid>
              <w:gridCol w:w="2868"/>
              <w:gridCol w:w="2943"/>
            </w:tblGrid>
            <w:tr w:rsidR="005F6E84" w:rsidRPr="00AE1BC3" w:rsidTr="005F6E84">
              <w:tc>
                <w:tcPr>
                  <w:tcW w:w="2868"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Тип</w:t>
                  </w:r>
                </w:p>
              </w:tc>
              <w:tc>
                <w:tcPr>
                  <w:tcW w:w="2943"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коммутатор</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Размещение</w:t>
                  </w:r>
                </w:p>
              </w:tc>
              <w:tc>
                <w:tcPr>
                  <w:tcW w:w="2943"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настенный, настольный</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lastRenderedPageBreak/>
                    <w:t>Базовая скорость передачи данных </w:t>
                  </w:r>
                </w:p>
              </w:tc>
              <w:tc>
                <w:tcPr>
                  <w:tcW w:w="2943"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100 Мбит/сек, 1000 Мбит/сек</w:t>
                  </w:r>
                </w:p>
              </w:tc>
            </w:tr>
            <w:tr w:rsidR="005F6E84" w:rsidRPr="00AE1BC3" w:rsidTr="005F6E84">
              <w:tc>
                <w:tcPr>
                  <w:tcW w:w="2868"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Общее количество портов коммутатора</w:t>
                  </w:r>
                </w:p>
              </w:tc>
              <w:tc>
                <w:tcPr>
                  <w:tcW w:w="2943"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8</w:t>
                  </w:r>
                </w:p>
              </w:tc>
            </w:tr>
            <w:tr w:rsidR="005F6E84" w:rsidRPr="002A1065" w:rsidTr="005F6E84">
              <w:tc>
                <w:tcPr>
                  <w:tcW w:w="2868"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rPr>
                  </w:pPr>
                  <w:r w:rsidRPr="00AE1BC3">
                    <w:rPr>
                      <w:rFonts w:ascii="Times New Roman" w:hAnsi="Times New Roman" w:cs="Times New Roman"/>
                      <w:sz w:val="24"/>
                      <w:szCs w:val="24"/>
                    </w:rPr>
                    <w:t>Поддержка стандартов</w:t>
                  </w:r>
                </w:p>
              </w:tc>
              <w:tc>
                <w:tcPr>
                  <w:tcW w:w="2943" w:type="dxa"/>
                  <w:tcBorders>
                    <w:top w:val="single" w:sz="4" w:space="0" w:color="auto"/>
                    <w:left w:val="single" w:sz="4" w:space="0" w:color="auto"/>
                    <w:bottom w:val="single" w:sz="4" w:space="0" w:color="auto"/>
                    <w:right w:val="single" w:sz="4" w:space="0" w:color="auto"/>
                  </w:tcBorders>
                  <w:vAlign w:val="center"/>
                </w:tcPr>
                <w:p w:rsidR="005F6E84" w:rsidRPr="00AE1BC3" w:rsidRDefault="005F6E84" w:rsidP="00394D4C">
                  <w:pPr>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IEEE 802.1p, IEEE 802.3x, IEEE 802.3u, IEEE 802.3i , IEEE 802.3ab</w:t>
                  </w:r>
                </w:p>
              </w:tc>
            </w:tr>
          </w:tbl>
          <w:p w:rsidR="005F6E84" w:rsidRPr="00AE1BC3" w:rsidRDefault="005F6E84" w:rsidP="00394D4C">
            <w:pPr>
              <w:shd w:val="clear" w:color="auto" w:fill="FFFFFF"/>
              <w:spacing w:line="240" w:lineRule="auto"/>
              <w:rPr>
                <w:rFonts w:ascii="Times New Roman" w:hAnsi="Times New Roman" w:cs="Times New Roman"/>
                <w:sz w:val="24"/>
                <w:szCs w:val="24"/>
                <w:lang w:val="en-US"/>
              </w:rPr>
            </w:pP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 xml:space="preserve">шт. </w:t>
            </w:r>
          </w:p>
        </w:tc>
        <w:tc>
          <w:tcPr>
            <w:tcW w:w="0" w:type="auto"/>
          </w:tcPr>
          <w:p w:rsidR="005F6E84" w:rsidRPr="00AE1BC3" w:rsidRDefault="005F6E84" w:rsidP="00394D4C">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4</w:t>
            </w:r>
          </w:p>
        </w:tc>
      </w:tr>
    </w:tbl>
    <w:p w:rsidR="000C0CB7" w:rsidRDefault="000C0CB7" w:rsidP="00F36FAD">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8788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0C0CB7">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F39E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617C7">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177F57" w:rsidRPr="00177F57" w:rsidRDefault="00177F57" w:rsidP="00177F57">
      <w:pPr>
        <w:spacing w:line="276" w:lineRule="auto"/>
        <w:jc w:val="center"/>
        <w:outlineLvl w:val="0"/>
        <w:rPr>
          <w:sz w:val="24"/>
          <w:szCs w:val="24"/>
        </w:rPr>
      </w:pPr>
      <w:r w:rsidRPr="00177F57">
        <w:rPr>
          <w:sz w:val="24"/>
          <w:szCs w:val="24"/>
        </w:rPr>
        <w:t>ДОГОВОР № _________</w:t>
      </w:r>
    </w:p>
    <w:p w:rsidR="00177F57" w:rsidRPr="00177F57" w:rsidRDefault="00177F57" w:rsidP="00177F57">
      <w:pPr>
        <w:spacing w:line="276" w:lineRule="auto"/>
        <w:jc w:val="center"/>
        <w:rPr>
          <w:sz w:val="24"/>
          <w:szCs w:val="24"/>
        </w:rPr>
      </w:pPr>
    </w:p>
    <w:p w:rsidR="00177F57" w:rsidRPr="00177F57" w:rsidRDefault="00177F57" w:rsidP="00177F57">
      <w:pPr>
        <w:spacing w:after="240" w:line="276" w:lineRule="auto"/>
        <w:jc w:val="center"/>
        <w:rPr>
          <w:sz w:val="24"/>
          <w:szCs w:val="24"/>
        </w:rPr>
      </w:pPr>
      <w:r w:rsidRPr="00177F57">
        <w:rPr>
          <w:sz w:val="24"/>
          <w:szCs w:val="24"/>
        </w:rPr>
        <w:t>г. Астрахань                                                                                           «____» __________ 2021 г.</w:t>
      </w:r>
    </w:p>
    <w:p w:rsidR="00177F57" w:rsidRPr="00177F57" w:rsidRDefault="00177F57" w:rsidP="00177F57">
      <w:pPr>
        <w:spacing w:before="60" w:after="60" w:line="276" w:lineRule="auto"/>
        <w:ind w:firstLine="709"/>
        <w:jc w:val="both"/>
        <w:rPr>
          <w:b/>
          <w:sz w:val="24"/>
          <w:szCs w:val="24"/>
        </w:rPr>
      </w:pPr>
    </w:p>
    <w:p w:rsidR="00177F57" w:rsidRPr="00177F57" w:rsidRDefault="00177F57" w:rsidP="00177F57">
      <w:pPr>
        <w:spacing w:before="60" w:after="60" w:line="276" w:lineRule="auto"/>
        <w:ind w:firstLine="709"/>
        <w:jc w:val="both"/>
        <w:rPr>
          <w:sz w:val="24"/>
          <w:szCs w:val="24"/>
        </w:rPr>
      </w:pPr>
      <w:r w:rsidRPr="00177F57">
        <w:rPr>
          <w:b/>
          <w:sz w:val="24"/>
          <w:szCs w:val="24"/>
        </w:rPr>
        <w:t>Федеральное государственное бюджетное учреждение «Администрация морских портов Каспийского моря»</w:t>
      </w:r>
      <w:r w:rsidRPr="00177F57">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177F57">
        <w:rPr>
          <w:sz w:val="24"/>
          <w:szCs w:val="24"/>
        </w:rPr>
        <w:t>Абдулатипова</w:t>
      </w:r>
      <w:proofErr w:type="spellEnd"/>
      <w:r w:rsidRPr="00177F57">
        <w:rPr>
          <w:sz w:val="24"/>
          <w:szCs w:val="24"/>
        </w:rPr>
        <w:t xml:space="preserve"> Магомеда </w:t>
      </w:r>
      <w:proofErr w:type="spellStart"/>
      <w:r w:rsidRPr="00177F57">
        <w:rPr>
          <w:sz w:val="24"/>
          <w:szCs w:val="24"/>
        </w:rPr>
        <w:t>Алиевича</w:t>
      </w:r>
      <w:proofErr w:type="spellEnd"/>
      <w:r w:rsidRPr="00177F57">
        <w:rPr>
          <w:sz w:val="24"/>
          <w:szCs w:val="24"/>
        </w:rPr>
        <w:t xml:space="preserve">, действующего на основании Устава, с одной стороны, и </w:t>
      </w:r>
    </w:p>
    <w:p w:rsidR="00177F57" w:rsidRPr="00177F57" w:rsidRDefault="00177F57" w:rsidP="00177F57">
      <w:pPr>
        <w:spacing w:before="60" w:after="60" w:line="276" w:lineRule="auto"/>
        <w:ind w:firstLine="709"/>
        <w:jc w:val="both"/>
        <w:rPr>
          <w:b/>
          <w:i/>
          <w:sz w:val="24"/>
          <w:szCs w:val="24"/>
        </w:rPr>
      </w:pPr>
      <w:r w:rsidRPr="00177F57">
        <w:rPr>
          <w:b/>
          <w:i/>
          <w:sz w:val="24"/>
          <w:szCs w:val="24"/>
          <w:u w:val="single"/>
        </w:rPr>
        <w:t xml:space="preserve">- вариант </w:t>
      </w:r>
      <w:r w:rsidRPr="00177F57">
        <w:rPr>
          <w:b/>
          <w:i/>
          <w:sz w:val="24"/>
          <w:szCs w:val="24"/>
          <w:u w:val="single"/>
          <w:lang w:val="en-US"/>
        </w:rPr>
        <w:t>I</w:t>
      </w:r>
      <w:r w:rsidRPr="00177F57">
        <w:rPr>
          <w:b/>
          <w:i/>
          <w:sz w:val="24"/>
          <w:szCs w:val="24"/>
        </w:rPr>
        <w:t xml:space="preserve"> (в случае, если контрагентом является юридическое лицо):</w:t>
      </w:r>
    </w:p>
    <w:p w:rsidR="00177F57" w:rsidRPr="00177F57" w:rsidRDefault="00177F57" w:rsidP="00177F57">
      <w:pPr>
        <w:spacing w:before="60" w:after="60" w:line="276" w:lineRule="auto"/>
        <w:ind w:firstLine="709"/>
        <w:jc w:val="both"/>
        <w:rPr>
          <w:sz w:val="24"/>
          <w:szCs w:val="24"/>
        </w:rPr>
      </w:pPr>
      <w:r w:rsidRPr="00177F57">
        <w:rPr>
          <w:sz w:val="24"/>
          <w:szCs w:val="24"/>
        </w:rPr>
        <w:t xml:space="preserve"> </w:t>
      </w:r>
      <w:r w:rsidRPr="00177F57">
        <w:rPr>
          <w:i/>
          <w:sz w:val="24"/>
          <w:szCs w:val="24"/>
          <w:u w:val="single"/>
        </w:rPr>
        <w:t>полное наименование</w:t>
      </w:r>
      <w:r w:rsidRPr="00177F57">
        <w:rPr>
          <w:b/>
          <w:sz w:val="24"/>
          <w:szCs w:val="24"/>
        </w:rPr>
        <w:t xml:space="preserve"> </w:t>
      </w:r>
      <w:r w:rsidRPr="00177F57">
        <w:rPr>
          <w:sz w:val="24"/>
          <w:szCs w:val="24"/>
        </w:rPr>
        <w:t>(</w:t>
      </w:r>
      <w:r w:rsidRPr="00177F57">
        <w:rPr>
          <w:i/>
          <w:sz w:val="24"/>
          <w:szCs w:val="24"/>
          <w:u w:val="single"/>
        </w:rPr>
        <w:t>сокращенное наименование</w:t>
      </w:r>
      <w:r w:rsidRPr="00177F57">
        <w:rPr>
          <w:sz w:val="24"/>
          <w:szCs w:val="24"/>
        </w:rPr>
        <w:t xml:space="preserve">), именуемое в дальнейшем «Поставщик», в лице </w:t>
      </w:r>
      <w:r w:rsidRPr="00177F57">
        <w:rPr>
          <w:i/>
          <w:sz w:val="24"/>
          <w:szCs w:val="24"/>
          <w:u w:val="single"/>
        </w:rPr>
        <w:t>наименование должности и ФИО</w:t>
      </w:r>
      <w:r w:rsidRPr="00177F57">
        <w:rPr>
          <w:sz w:val="24"/>
          <w:szCs w:val="24"/>
        </w:rPr>
        <w:t xml:space="preserve">, действующего на основании </w:t>
      </w:r>
      <w:r w:rsidRPr="00177F57">
        <w:rPr>
          <w:i/>
          <w:sz w:val="24"/>
          <w:szCs w:val="24"/>
          <w:u w:val="single"/>
        </w:rPr>
        <w:t>Устава, доверенности, другое</w:t>
      </w:r>
      <w:r w:rsidRPr="00177F57">
        <w:rPr>
          <w:sz w:val="24"/>
          <w:szCs w:val="24"/>
        </w:rPr>
        <w:t xml:space="preserve">, с другой стороны, далее именуемые Стороны, </w:t>
      </w:r>
    </w:p>
    <w:p w:rsidR="00177F57" w:rsidRPr="00177F57" w:rsidRDefault="00177F57" w:rsidP="00177F57">
      <w:pPr>
        <w:spacing w:before="60" w:after="60" w:line="276" w:lineRule="auto"/>
        <w:ind w:firstLine="709"/>
        <w:jc w:val="both"/>
        <w:rPr>
          <w:b/>
          <w:i/>
          <w:sz w:val="24"/>
          <w:szCs w:val="24"/>
        </w:rPr>
      </w:pPr>
      <w:r w:rsidRPr="00177F57">
        <w:rPr>
          <w:b/>
          <w:i/>
          <w:sz w:val="24"/>
          <w:szCs w:val="24"/>
          <w:u w:val="single"/>
        </w:rPr>
        <w:t xml:space="preserve">- вариант </w:t>
      </w:r>
      <w:r w:rsidRPr="00177F57">
        <w:rPr>
          <w:b/>
          <w:i/>
          <w:sz w:val="24"/>
          <w:szCs w:val="24"/>
          <w:u w:val="single"/>
          <w:lang w:val="en-US"/>
        </w:rPr>
        <w:t>II</w:t>
      </w:r>
      <w:r w:rsidRPr="00177F57">
        <w:rPr>
          <w:b/>
          <w:i/>
          <w:sz w:val="24"/>
          <w:szCs w:val="24"/>
        </w:rPr>
        <w:t xml:space="preserve"> (в случае, если контрагентом является индивидуальный предприниматель):</w:t>
      </w:r>
    </w:p>
    <w:p w:rsidR="00177F57" w:rsidRPr="00177F57" w:rsidRDefault="00177F57" w:rsidP="00177F57">
      <w:pPr>
        <w:spacing w:before="60" w:after="60" w:line="276" w:lineRule="auto"/>
        <w:ind w:firstLine="709"/>
        <w:jc w:val="both"/>
        <w:rPr>
          <w:sz w:val="24"/>
          <w:szCs w:val="24"/>
        </w:rPr>
      </w:pPr>
      <w:r w:rsidRPr="00177F57">
        <w:rPr>
          <w:i/>
          <w:sz w:val="24"/>
          <w:szCs w:val="24"/>
        </w:rPr>
        <w:t>Индивидуальный предприниматель</w:t>
      </w:r>
      <w:r w:rsidRPr="00177F57">
        <w:rPr>
          <w:sz w:val="24"/>
          <w:szCs w:val="24"/>
        </w:rPr>
        <w:t xml:space="preserve"> </w:t>
      </w:r>
      <w:r w:rsidRPr="00177F57">
        <w:rPr>
          <w:i/>
          <w:sz w:val="24"/>
          <w:szCs w:val="24"/>
          <w:u w:val="single"/>
        </w:rPr>
        <w:t>ФИО</w:t>
      </w:r>
      <w:r w:rsidRPr="00177F57">
        <w:rPr>
          <w:sz w:val="24"/>
          <w:szCs w:val="24"/>
        </w:rPr>
        <w:t xml:space="preserve">, именуемый в дальнейшем «Поставщик», действующий на основании </w:t>
      </w:r>
      <w:r w:rsidRPr="00177F5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77F57">
        <w:rPr>
          <w:i/>
          <w:sz w:val="24"/>
          <w:szCs w:val="24"/>
          <w:u w:val="single"/>
        </w:rPr>
        <w:t xml:space="preserve">                    ,</w:t>
      </w:r>
      <w:proofErr w:type="gramEnd"/>
      <w:r w:rsidRPr="00177F57">
        <w:rPr>
          <w:i/>
          <w:sz w:val="24"/>
          <w:szCs w:val="24"/>
          <w:u w:val="single"/>
        </w:rPr>
        <w:t xml:space="preserve"> ОГРНИП                    </w:t>
      </w:r>
      <w:r w:rsidRPr="00177F57">
        <w:rPr>
          <w:sz w:val="24"/>
          <w:szCs w:val="24"/>
        </w:rPr>
        <w:t xml:space="preserve">, с другой стороны, далее именуемые Стороны, </w:t>
      </w:r>
    </w:p>
    <w:p w:rsidR="00177F57" w:rsidRPr="00177F57" w:rsidRDefault="00177F57" w:rsidP="00177F57">
      <w:pPr>
        <w:spacing w:before="60" w:after="60" w:line="276" w:lineRule="auto"/>
        <w:ind w:firstLine="709"/>
        <w:jc w:val="both"/>
        <w:rPr>
          <w:b/>
          <w:i/>
          <w:sz w:val="24"/>
          <w:szCs w:val="24"/>
        </w:rPr>
      </w:pPr>
      <w:r w:rsidRPr="00177F57">
        <w:rPr>
          <w:b/>
          <w:i/>
          <w:sz w:val="24"/>
          <w:szCs w:val="24"/>
          <w:u w:val="single"/>
        </w:rPr>
        <w:t xml:space="preserve">- вариант </w:t>
      </w:r>
      <w:r w:rsidRPr="00177F57">
        <w:rPr>
          <w:b/>
          <w:i/>
          <w:sz w:val="24"/>
          <w:szCs w:val="24"/>
          <w:u w:val="single"/>
          <w:lang w:val="en-US"/>
        </w:rPr>
        <w:t>III</w:t>
      </w:r>
      <w:r w:rsidRPr="00177F57">
        <w:rPr>
          <w:b/>
          <w:i/>
          <w:sz w:val="24"/>
          <w:szCs w:val="24"/>
        </w:rPr>
        <w:t xml:space="preserve"> (в случае, если контрагентом является физическое лицо):</w:t>
      </w:r>
    </w:p>
    <w:p w:rsidR="00177F57" w:rsidRPr="00177F57" w:rsidRDefault="00177F57" w:rsidP="00177F57">
      <w:pPr>
        <w:spacing w:before="60" w:after="60" w:line="276" w:lineRule="auto"/>
        <w:ind w:firstLine="709"/>
        <w:jc w:val="both"/>
        <w:rPr>
          <w:sz w:val="24"/>
          <w:szCs w:val="24"/>
        </w:rPr>
      </w:pPr>
      <w:proofErr w:type="gramStart"/>
      <w:r w:rsidRPr="00177F57">
        <w:rPr>
          <w:i/>
          <w:sz w:val="24"/>
          <w:szCs w:val="24"/>
          <w:u w:val="single"/>
        </w:rPr>
        <w:t>ФИО</w:t>
      </w:r>
      <w:r w:rsidRPr="00177F57">
        <w:rPr>
          <w:sz w:val="24"/>
          <w:szCs w:val="24"/>
        </w:rPr>
        <w:t>,</w:t>
      </w:r>
      <w:r w:rsidRPr="00177F57">
        <w:rPr>
          <w:i/>
          <w:sz w:val="24"/>
          <w:szCs w:val="24"/>
        </w:rPr>
        <w:t xml:space="preserve"> дата рождения:___________, паспорт: серия ________ № __________, выдан: _______________________ ____________, зарегистрирован:_______________________</w:t>
      </w:r>
      <w:r w:rsidRPr="00177F57">
        <w:rPr>
          <w:sz w:val="24"/>
          <w:szCs w:val="24"/>
        </w:rPr>
        <w:t xml:space="preserve">, именуемый в дальнейшем «Поставщик», с другой стороны, далее именуемые Стороны, </w:t>
      </w:r>
      <w:proofErr w:type="gramEnd"/>
    </w:p>
    <w:p w:rsidR="00177F57" w:rsidRPr="00177F57" w:rsidRDefault="00177F57" w:rsidP="00177F57">
      <w:pPr>
        <w:spacing w:line="276" w:lineRule="auto"/>
        <w:ind w:firstLine="567"/>
        <w:jc w:val="both"/>
        <w:rPr>
          <w:sz w:val="24"/>
          <w:szCs w:val="24"/>
        </w:rPr>
      </w:pPr>
      <w:r w:rsidRPr="00177F57">
        <w:rPr>
          <w:sz w:val="24"/>
          <w:szCs w:val="24"/>
        </w:rPr>
        <w:t xml:space="preserve">на основании протокола рассмотрения, оценки и сопоставления заявок на участие в запросе цен № _________ </w:t>
      </w:r>
      <w:proofErr w:type="gramStart"/>
      <w:r w:rsidRPr="00177F57">
        <w:rPr>
          <w:sz w:val="24"/>
          <w:szCs w:val="24"/>
        </w:rPr>
        <w:t>от</w:t>
      </w:r>
      <w:proofErr w:type="gramEnd"/>
      <w:r w:rsidRPr="00177F57">
        <w:rPr>
          <w:sz w:val="24"/>
          <w:szCs w:val="24"/>
        </w:rPr>
        <w:t xml:space="preserve"> ___________ заключили настоящий договор о нижеследующем:</w:t>
      </w:r>
    </w:p>
    <w:p w:rsidR="00177F57" w:rsidRPr="00177F57" w:rsidRDefault="00177F57" w:rsidP="00177F57">
      <w:pPr>
        <w:spacing w:before="60" w:after="60" w:line="240" w:lineRule="auto"/>
        <w:ind w:firstLine="709"/>
        <w:contextualSpacing/>
        <w:jc w:val="both"/>
        <w:rPr>
          <w:sz w:val="24"/>
          <w:szCs w:val="24"/>
        </w:rPr>
      </w:pPr>
    </w:p>
    <w:p w:rsidR="00177F57" w:rsidRPr="00177F57" w:rsidRDefault="00177F57" w:rsidP="00177F57">
      <w:pPr>
        <w:widowControl/>
        <w:numPr>
          <w:ilvl w:val="0"/>
          <w:numId w:val="6"/>
        </w:numPr>
        <w:spacing w:line="240" w:lineRule="auto"/>
        <w:contextualSpacing/>
        <w:jc w:val="center"/>
        <w:rPr>
          <w:sz w:val="24"/>
          <w:szCs w:val="24"/>
        </w:rPr>
      </w:pPr>
      <w:r w:rsidRPr="00177F57">
        <w:rPr>
          <w:sz w:val="24"/>
          <w:szCs w:val="24"/>
        </w:rPr>
        <w:t>ПРЕДМЕТ ДОГОВОРА</w:t>
      </w:r>
    </w:p>
    <w:p w:rsidR="00177F57" w:rsidRPr="00177F57" w:rsidRDefault="00177F57" w:rsidP="00177F57">
      <w:pPr>
        <w:tabs>
          <w:tab w:val="left" w:pos="1276"/>
        </w:tabs>
        <w:spacing w:line="240" w:lineRule="auto"/>
        <w:ind w:firstLine="567"/>
        <w:contextualSpacing/>
        <w:jc w:val="both"/>
        <w:rPr>
          <w:color w:val="FF0000"/>
          <w:sz w:val="24"/>
          <w:szCs w:val="24"/>
        </w:rPr>
      </w:pPr>
      <w:r w:rsidRPr="00177F57">
        <w:rPr>
          <w:sz w:val="24"/>
          <w:szCs w:val="24"/>
        </w:rPr>
        <w:t xml:space="preserve">1.1. </w:t>
      </w:r>
      <w:proofErr w:type="gramStart"/>
      <w:r w:rsidRPr="00177F57">
        <w:rPr>
          <w:sz w:val="24"/>
          <w:szCs w:val="24"/>
        </w:rPr>
        <w:t>По настоящему договору Поставщик обязуется поставить и передать в собственность Покупателя товар</w:t>
      </w:r>
      <w:r w:rsidRPr="00177F57">
        <w:rPr>
          <w:i/>
          <w:sz w:val="24"/>
          <w:szCs w:val="24"/>
        </w:rPr>
        <w:t xml:space="preserve"> </w:t>
      </w:r>
      <w:r w:rsidRPr="00177F57">
        <w:rPr>
          <w:sz w:val="24"/>
          <w:szCs w:val="24"/>
        </w:rPr>
        <w:t>согласно Спецификации № 1 (Приложение № 1 к договору), Спецификации № 2 (Приложение № 2 к договору), Спецификации № 3 (Приложение № 3 к договору), Спецификации № 4 (Приложение № 4 к договору)   и Техническому заданию (Приложение № 5 к договору), в установленный настоящим договором срок, а Покупатель обязуется своевременно принять и оплатить поставленный товар.</w:t>
      </w:r>
      <w:proofErr w:type="gramEnd"/>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1.2.  Поставщик осуществляет поставку товара Покупателю путем его доставки Покупателю по адресам:</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  для ФГБУ «АМП Каспийского моря» по адресу: Россия, 414016, г. Астрахань, ул. Капитана Краснова, 31 - Спецификация № 1 (Приложение № 1 к договору), Спецификации № 2 (Приложение № 2 к договору);</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 xml:space="preserve">- для Махачкалинского филиала ФГБУ «АМП Каспийского моря» по адресу: Российская </w:t>
      </w:r>
      <w:r w:rsidRPr="00177F57">
        <w:rPr>
          <w:sz w:val="24"/>
          <w:szCs w:val="24"/>
        </w:rPr>
        <w:lastRenderedPageBreak/>
        <w:t>Федерация, 367018, Республика Дагестан, г. Махачкала, Проспект Петра I, 115. КПП 057143001, ОКПО 86081060 - Спецификация № 3 (Приложение № 3 к договору), Спецификации № 4 (Приложение № 4 к договору).</w:t>
      </w:r>
    </w:p>
    <w:p w:rsidR="00177F57" w:rsidRPr="00177F57" w:rsidRDefault="00177F57" w:rsidP="00177F57">
      <w:pPr>
        <w:tabs>
          <w:tab w:val="left" w:pos="1276"/>
        </w:tabs>
        <w:spacing w:line="240" w:lineRule="auto"/>
        <w:ind w:firstLine="567"/>
        <w:contextualSpacing/>
        <w:jc w:val="both"/>
        <w:rPr>
          <w:sz w:val="24"/>
          <w:szCs w:val="24"/>
        </w:rPr>
      </w:pPr>
    </w:p>
    <w:p w:rsidR="00177F57" w:rsidRPr="00177F57" w:rsidRDefault="00177F57" w:rsidP="00177F57">
      <w:pPr>
        <w:widowControl/>
        <w:numPr>
          <w:ilvl w:val="0"/>
          <w:numId w:val="6"/>
        </w:numPr>
        <w:tabs>
          <w:tab w:val="left" w:pos="1134"/>
        </w:tabs>
        <w:spacing w:line="240" w:lineRule="auto"/>
        <w:contextualSpacing/>
        <w:jc w:val="center"/>
        <w:rPr>
          <w:sz w:val="24"/>
          <w:szCs w:val="24"/>
        </w:rPr>
      </w:pPr>
      <w:r w:rsidRPr="00177F57">
        <w:rPr>
          <w:sz w:val="24"/>
          <w:szCs w:val="24"/>
        </w:rPr>
        <w:t>ЦЕНА ДОГОВОРА И ПОРЯДОК ОПЛАТЫ</w:t>
      </w:r>
    </w:p>
    <w:p w:rsidR="00177F57" w:rsidRPr="00177F57" w:rsidRDefault="00177F57" w:rsidP="00177F57">
      <w:pPr>
        <w:tabs>
          <w:tab w:val="num" w:pos="-284"/>
          <w:tab w:val="left" w:pos="5983"/>
          <w:tab w:val="right" w:pos="10110"/>
        </w:tabs>
        <w:spacing w:line="240" w:lineRule="auto"/>
        <w:ind w:right="96" w:firstLine="567"/>
        <w:contextualSpacing/>
        <w:jc w:val="both"/>
        <w:rPr>
          <w:b/>
          <w:sz w:val="24"/>
          <w:szCs w:val="24"/>
        </w:rPr>
      </w:pPr>
      <w:r w:rsidRPr="00177F57">
        <w:rPr>
          <w:sz w:val="24"/>
          <w:szCs w:val="24"/>
        </w:rPr>
        <w:t xml:space="preserve">2.1. Цена договора в соответствии со Спецификациями № 1 - № 4 (Приложения  № 1 - № 4 к договору) составляет </w:t>
      </w:r>
      <w:r w:rsidRPr="00177F57">
        <w:rPr>
          <w:i/>
          <w:sz w:val="24"/>
          <w:szCs w:val="24"/>
          <w:u w:val="single"/>
        </w:rPr>
        <w:t>сумма цифрами</w:t>
      </w:r>
      <w:r w:rsidRPr="00177F57">
        <w:rPr>
          <w:sz w:val="24"/>
          <w:szCs w:val="24"/>
        </w:rPr>
        <w:t xml:space="preserve"> </w:t>
      </w:r>
      <w:r w:rsidRPr="00177F57">
        <w:rPr>
          <w:i/>
          <w:sz w:val="24"/>
          <w:szCs w:val="24"/>
        </w:rPr>
        <w:t>(</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в том числе НДС 20% - </w:t>
      </w:r>
      <w:r w:rsidRPr="00177F57">
        <w:rPr>
          <w:i/>
          <w:sz w:val="24"/>
          <w:szCs w:val="24"/>
          <w:u w:val="single"/>
        </w:rPr>
        <w:t>сумма цифрами</w:t>
      </w:r>
      <w:r w:rsidRPr="00177F57">
        <w:rPr>
          <w:i/>
          <w:sz w:val="24"/>
          <w:szCs w:val="24"/>
        </w:rPr>
        <w:t xml:space="preserve"> (</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/НДС не облагается на основании </w:t>
      </w:r>
      <w:r w:rsidRPr="00177F57">
        <w:rPr>
          <w:i/>
          <w:sz w:val="24"/>
          <w:szCs w:val="24"/>
          <w:u w:val="single"/>
        </w:rPr>
        <w:t>указать пункт и статью НК РФ</w:t>
      </w:r>
      <w:r w:rsidRPr="00177F57">
        <w:rPr>
          <w:i/>
          <w:sz w:val="24"/>
          <w:szCs w:val="24"/>
        </w:rPr>
        <w:t xml:space="preserve"> (</w:t>
      </w:r>
      <w:r w:rsidRPr="00177F57">
        <w:rPr>
          <w:i/>
          <w:sz w:val="24"/>
          <w:szCs w:val="24"/>
          <w:u w:val="single"/>
        </w:rPr>
        <w:t>указать реквизиты подтверждающего документа</w:t>
      </w:r>
      <w:r w:rsidRPr="00177F57">
        <w:rPr>
          <w:i/>
          <w:sz w:val="24"/>
          <w:szCs w:val="24"/>
        </w:rPr>
        <w:t>)</w:t>
      </w:r>
      <w:r w:rsidRPr="00177F57">
        <w:rPr>
          <w:sz w:val="24"/>
          <w:szCs w:val="24"/>
        </w:rPr>
        <w:t>.</w:t>
      </w:r>
    </w:p>
    <w:p w:rsidR="00177F57" w:rsidRPr="00177F57" w:rsidRDefault="00177F57" w:rsidP="00177F57">
      <w:pPr>
        <w:spacing w:line="240" w:lineRule="auto"/>
        <w:ind w:firstLine="567"/>
        <w:contextualSpacing/>
        <w:jc w:val="both"/>
        <w:rPr>
          <w:sz w:val="24"/>
          <w:szCs w:val="24"/>
        </w:rPr>
      </w:pPr>
      <w:r w:rsidRPr="00177F57">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2.3. Цена договора является твердой и не может изменяться в ходе его исполнения.</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 xml:space="preserve">2.4. </w:t>
      </w:r>
      <w:proofErr w:type="gramStart"/>
      <w:r w:rsidRPr="00177F57">
        <w:rPr>
          <w:sz w:val="24"/>
          <w:szCs w:val="24"/>
        </w:rPr>
        <w:t>Оплата за поставленный Поставщиком и принятый Покупателем товар в объеме, предусмотренном Спецификациями № 1 - № 4 (Приложения  № 1 - № 4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 с налоговым</w:t>
      </w:r>
      <w:proofErr w:type="gramEnd"/>
      <w:r w:rsidRPr="00177F57">
        <w:rPr>
          <w:sz w:val="24"/>
          <w:szCs w:val="24"/>
        </w:rPr>
        <w:t xml:space="preserve"> законодательством Российской Федерации (</w:t>
      </w:r>
      <w:r w:rsidRPr="00177F57">
        <w:rPr>
          <w:i/>
          <w:sz w:val="24"/>
          <w:szCs w:val="24"/>
        </w:rPr>
        <w:t>если предусмотрено законодательством</w:t>
      </w:r>
      <w:r w:rsidRPr="00177F57">
        <w:rPr>
          <w:sz w:val="24"/>
          <w:szCs w:val="24"/>
        </w:rPr>
        <w:t xml:space="preserve">) </w:t>
      </w:r>
      <w:r w:rsidRPr="00177F57">
        <w:rPr>
          <w:i/>
          <w:sz w:val="24"/>
          <w:szCs w:val="24"/>
        </w:rPr>
        <w:t>или</w:t>
      </w:r>
      <w:r w:rsidRPr="00177F57">
        <w:rPr>
          <w:sz w:val="24"/>
          <w:szCs w:val="24"/>
        </w:rPr>
        <w:t xml:space="preserve"> после подписания Сторонами универсальных передаточных документов (далее - УПД).</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2.5. Днем оплаты считается день списания денежных сре</w:t>
      </w:r>
      <w:proofErr w:type="gramStart"/>
      <w:r w:rsidRPr="00177F57">
        <w:rPr>
          <w:sz w:val="24"/>
          <w:szCs w:val="24"/>
        </w:rPr>
        <w:t>дств с л</w:t>
      </w:r>
      <w:proofErr w:type="gramEnd"/>
      <w:r w:rsidRPr="00177F57">
        <w:rPr>
          <w:sz w:val="24"/>
          <w:szCs w:val="24"/>
        </w:rPr>
        <w:t>ицевого счета Покупателя.</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 xml:space="preserve">2.6. </w:t>
      </w:r>
      <w:proofErr w:type="gramStart"/>
      <w:r w:rsidRPr="00177F57">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177F57">
        <w:rPr>
          <w:i/>
          <w:sz w:val="24"/>
          <w:szCs w:val="24"/>
        </w:rPr>
        <w:t>или</w:t>
      </w:r>
      <w:r w:rsidRPr="00177F57">
        <w:rPr>
          <w:sz w:val="24"/>
          <w:szCs w:val="24"/>
        </w:rPr>
        <w:t xml:space="preserve"> УПД, счет-фактура (</w:t>
      </w:r>
      <w:r w:rsidRPr="00177F57">
        <w:rPr>
          <w:i/>
          <w:sz w:val="24"/>
          <w:szCs w:val="24"/>
        </w:rPr>
        <w:t>если предусмотрен законодательством</w:t>
      </w:r>
      <w:r w:rsidRPr="00177F57">
        <w:rPr>
          <w:sz w:val="24"/>
          <w:szCs w:val="24"/>
        </w:rPr>
        <w:t>), Покупатель обязан сообщить данный факт Поставщику (по факсу или электронной почте).</w:t>
      </w:r>
      <w:proofErr w:type="gramEnd"/>
      <w:r w:rsidRPr="00177F57">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177F57" w:rsidRPr="00177F57" w:rsidRDefault="00177F57" w:rsidP="00177F57">
      <w:pPr>
        <w:tabs>
          <w:tab w:val="left" w:pos="1276"/>
        </w:tabs>
        <w:spacing w:line="240" w:lineRule="auto"/>
        <w:contextualSpacing/>
        <w:jc w:val="both"/>
        <w:rPr>
          <w:sz w:val="24"/>
          <w:szCs w:val="24"/>
        </w:rPr>
      </w:pPr>
    </w:p>
    <w:p w:rsidR="00177F57" w:rsidRPr="00177F57" w:rsidRDefault="00177F57" w:rsidP="00177F57">
      <w:pPr>
        <w:widowControl/>
        <w:numPr>
          <w:ilvl w:val="0"/>
          <w:numId w:val="6"/>
        </w:numPr>
        <w:tabs>
          <w:tab w:val="num" w:pos="1134"/>
        </w:tabs>
        <w:spacing w:line="240" w:lineRule="auto"/>
        <w:contextualSpacing/>
        <w:jc w:val="center"/>
        <w:rPr>
          <w:sz w:val="24"/>
          <w:szCs w:val="24"/>
        </w:rPr>
      </w:pPr>
      <w:r w:rsidRPr="00177F57">
        <w:rPr>
          <w:sz w:val="24"/>
          <w:szCs w:val="24"/>
        </w:rPr>
        <w:t>УСЛОВИЯ ПОСТАВКИ ТОВАРА. ПОРЯДОК И СРОКИ ПРИЁМКИ ТОВАРА.</w:t>
      </w:r>
    </w:p>
    <w:p w:rsidR="00177F57" w:rsidRPr="00177F57" w:rsidRDefault="00177F57" w:rsidP="00177F57">
      <w:pPr>
        <w:tabs>
          <w:tab w:val="num" w:pos="1555"/>
        </w:tabs>
        <w:spacing w:line="240" w:lineRule="auto"/>
        <w:ind w:firstLine="567"/>
        <w:contextualSpacing/>
        <w:jc w:val="both"/>
        <w:rPr>
          <w:sz w:val="24"/>
          <w:szCs w:val="24"/>
        </w:rPr>
      </w:pPr>
      <w:r w:rsidRPr="00177F57">
        <w:rPr>
          <w:sz w:val="24"/>
          <w:szCs w:val="24"/>
        </w:rPr>
        <w:t>3.1. Поставка товара осуществляется в течение 25 (Двадцати пяти) рабочих дней после подписания Сторонами настоящего договора.</w:t>
      </w:r>
    </w:p>
    <w:p w:rsidR="00177F57" w:rsidRPr="00177F57" w:rsidRDefault="00177F57" w:rsidP="00177F57">
      <w:pPr>
        <w:spacing w:line="240" w:lineRule="auto"/>
        <w:ind w:firstLine="567"/>
        <w:contextualSpacing/>
        <w:jc w:val="both"/>
        <w:rPr>
          <w:bCs/>
          <w:sz w:val="24"/>
          <w:szCs w:val="24"/>
        </w:rPr>
      </w:pPr>
      <w:r w:rsidRPr="00177F57">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t>3.5. Вместе с товаром Поставщик передает Покупателю:</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lastRenderedPageBreak/>
        <w:t>- технические паспорта и инструкции по эксплуатации товара;</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t>- гарантийный талон на каждую единицу товара (при наличии);</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t xml:space="preserve">- дистрибутивы на предустановленное программное обеспечение на электронном носителе (при наличии); </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t xml:space="preserve">- оригиналы товарных накладных (форма ТОРГ-12) </w:t>
      </w:r>
      <w:r w:rsidRPr="00177F57">
        <w:rPr>
          <w:i/>
          <w:sz w:val="24"/>
          <w:szCs w:val="24"/>
        </w:rPr>
        <w:t>или</w:t>
      </w:r>
      <w:r w:rsidRPr="00177F57">
        <w:rPr>
          <w:sz w:val="24"/>
          <w:szCs w:val="24"/>
        </w:rPr>
        <w:t xml:space="preserve"> УПД – в 2 экз.;</w:t>
      </w:r>
    </w:p>
    <w:p w:rsidR="00177F57" w:rsidRPr="00177F57" w:rsidRDefault="00177F57" w:rsidP="00177F57">
      <w:pPr>
        <w:widowControl/>
        <w:tabs>
          <w:tab w:val="left" w:pos="1276"/>
        </w:tabs>
        <w:spacing w:line="240" w:lineRule="auto"/>
        <w:ind w:firstLine="567"/>
        <w:contextualSpacing/>
        <w:jc w:val="both"/>
        <w:rPr>
          <w:sz w:val="24"/>
          <w:szCs w:val="24"/>
        </w:rPr>
      </w:pPr>
      <w:r w:rsidRPr="00177F57">
        <w:rPr>
          <w:sz w:val="24"/>
          <w:szCs w:val="24"/>
        </w:rPr>
        <w:t>- оригиналы счетов-фактур (</w:t>
      </w:r>
      <w:r w:rsidRPr="00177F57">
        <w:rPr>
          <w:i/>
          <w:sz w:val="24"/>
          <w:szCs w:val="24"/>
        </w:rPr>
        <w:t>если предусмотрено законодательством</w:t>
      </w:r>
      <w:r w:rsidRPr="00177F57">
        <w:rPr>
          <w:sz w:val="24"/>
          <w:szCs w:val="24"/>
        </w:rPr>
        <w:t>) – в 1 экз.</w:t>
      </w:r>
    </w:p>
    <w:p w:rsidR="00177F57" w:rsidRPr="00177F57" w:rsidRDefault="00177F57" w:rsidP="00177F57">
      <w:pPr>
        <w:widowControl/>
        <w:spacing w:line="240" w:lineRule="auto"/>
        <w:ind w:firstLine="567"/>
        <w:contextualSpacing/>
        <w:jc w:val="both"/>
        <w:rPr>
          <w:sz w:val="24"/>
          <w:szCs w:val="24"/>
        </w:rPr>
      </w:pPr>
      <w:r w:rsidRPr="00177F57">
        <w:rPr>
          <w:sz w:val="24"/>
          <w:szCs w:val="24"/>
        </w:rPr>
        <w:t>Покупатель вправе отказаться от подписания товарной накладной (форма ТОРГ-12)</w:t>
      </w:r>
      <w:r w:rsidRPr="00177F57">
        <w:rPr>
          <w:i/>
          <w:sz w:val="24"/>
          <w:szCs w:val="24"/>
        </w:rPr>
        <w:t xml:space="preserve"> или</w:t>
      </w:r>
      <w:r w:rsidRPr="00177F57">
        <w:rPr>
          <w:sz w:val="24"/>
          <w:szCs w:val="24"/>
        </w:rPr>
        <w:t xml:space="preserve"> УПД до момента получения от Поставщика указанных документов  в полном объеме.</w:t>
      </w:r>
    </w:p>
    <w:p w:rsidR="00177F57" w:rsidRPr="00177F57" w:rsidRDefault="00177F57" w:rsidP="00177F57">
      <w:pPr>
        <w:widowControl/>
        <w:spacing w:line="240" w:lineRule="auto"/>
        <w:ind w:firstLine="567"/>
        <w:contextualSpacing/>
        <w:jc w:val="both"/>
        <w:rPr>
          <w:sz w:val="24"/>
          <w:szCs w:val="24"/>
        </w:rPr>
      </w:pPr>
      <w:r w:rsidRPr="00177F57">
        <w:rPr>
          <w:sz w:val="24"/>
          <w:szCs w:val="24"/>
        </w:rPr>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5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177F57">
        <w:rPr>
          <w:i/>
          <w:sz w:val="24"/>
          <w:szCs w:val="24"/>
        </w:rPr>
        <w:t>или</w:t>
      </w:r>
      <w:r w:rsidRPr="00177F57">
        <w:rPr>
          <w:sz w:val="24"/>
          <w:szCs w:val="24"/>
        </w:rPr>
        <w:t xml:space="preserve"> УПД. Товар считается поставленным Покупателю с момента подписания последним товарных накладных (форма ТОРГ-12) </w:t>
      </w:r>
      <w:r w:rsidRPr="00177F57">
        <w:rPr>
          <w:i/>
          <w:sz w:val="24"/>
          <w:szCs w:val="24"/>
        </w:rPr>
        <w:t>или</w:t>
      </w:r>
      <w:r w:rsidRPr="00177F57">
        <w:rPr>
          <w:sz w:val="24"/>
          <w:szCs w:val="24"/>
        </w:rPr>
        <w:t xml:space="preserve"> УПД.</w:t>
      </w:r>
    </w:p>
    <w:p w:rsidR="00177F57" w:rsidRPr="00177F57" w:rsidRDefault="00177F57" w:rsidP="00177F57">
      <w:pPr>
        <w:widowControl/>
        <w:spacing w:line="240" w:lineRule="auto"/>
        <w:ind w:firstLine="567"/>
        <w:contextualSpacing/>
        <w:jc w:val="both"/>
        <w:rPr>
          <w:sz w:val="24"/>
          <w:szCs w:val="24"/>
        </w:rPr>
      </w:pPr>
      <w:r w:rsidRPr="00177F57">
        <w:rPr>
          <w:sz w:val="24"/>
          <w:szCs w:val="24"/>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177F57" w:rsidRPr="00177F57" w:rsidRDefault="00177F57" w:rsidP="00177F57">
      <w:pPr>
        <w:widowControl/>
        <w:spacing w:line="240" w:lineRule="auto"/>
        <w:ind w:firstLine="567"/>
        <w:contextualSpacing/>
        <w:jc w:val="both"/>
        <w:rPr>
          <w:sz w:val="24"/>
          <w:szCs w:val="24"/>
        </w:rPr>
      </w:pPr>
      <w:r w:rsidRPr="00177F57">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177F57" w:rsidRPr="00177F57" w:rsidRDefault="00177F57" w:rsidP="00177F57">
      <w:pPr>
        <w:widowControl/>
        <w:spacing w:line="240" w:lineRule="auto"/>
        <w:ind w:firstLine="567"/>
        <w:contextualSpacing/>
        <w:jc w:val="both"/>
        <w:rPr>
          <w:sz w:val="24"/>
          <w:szCs w:val="24"/>
        </w:rPr>
      </w:pPr>
      <w:r w:rsidRPr="00177F57">
        <w:rPr>
          <w:sz w:val="24"/>
          <w:szCs w:val="24"/>
        </w:rPr>
        <w:t xml:space="preserve">3.8.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177F57">
        <w:rPr>
          <w:i/>
          <w:sz w:val="24"/>
          <w:szCs w:val="24"/>
        </w:rPr>
        <w:t>или</w:t>
      </w:r>
      <w:r w:rsidRPr="00177F57">
        <w:rPr>
          <w:sz w:val="24"/>
          <w:szCs w:val="24"/>
        </w:rPr>
        <w:t xml:space="preserve"> УПД.</w:t>
      </w:r>
    </w:p>
    <w:p w:rsidR="00177F57" w:rsidRPr="00177F57" w:rsidRDefault="00177F57" w:rsidP="00177F57">
      <w:pPr>
        <w:spacing w:line="240" w:lineRule="auto"/>
        <w:contextualSpacing/>
        <w:jc w:val="both"/>
        <w:rPr>
          <w:sz w:val="24"/>
          <w:szCs w:val="24"/>
        </w:rPr>
      </w:pPr>
    </w:p>
    <w:p w:rsidR="00177F57" w:rsidRPr="00177F57" w:rsidRDefault="00177F57" w:rsidP="00177F57">
      <w:pPr>
        <w:widowControl/>
        <w:numPr>
          <w:ilvl w:val="0"/>
          <w:numId w:val="6"/>
        </w:numPr>
        <w:spacing w:line="240" w:lineRule="auto"/>
        <w:contextualSpacing/>
        <w:jc w:val="center"/>
        <w:rPr>
          <w:sz w:val="24"/>
          <w:szCs w:val="24"/>
        </w:rPr>
      </w:pPr>
      <w:r w:rsidRPr="00177F57">
        <w:rPr>
          <w:sz w:val="24"/>
          <w:szCs w:val="24"/>
        </w:rPr>
        <w:t>ПРАВА И ОБЯЗАННОСТИ СТОРОН</w:t>
      </w:r>
    </w:p>
    <w:p w:rsidR="00177F57" w:rsidRPr="00177F57" w:rsidRDefault="00177F57" w:rsidP="00177F57">
      <w:pPr>
        <w:spacing w:line="240" w:lineRule="auto"/>
        <w:ind w:firstLine="567"/>
        <w:contextualSpacing/>
        <w:jc w:val="both"/>
        <w:rPr>
          <w:sz w:val="24"/>
          <w:szCs w:val="24"/>
        </w:rPr>
      </w:pPr>
      <w:r w:rsidRPr="00177F57">
        <w:rPr>
          <w:sz w:val="24"/>
          <w:szCs w:val="24"/>
        </w:rPr>
        <w:t>4.1. Поставщик обязуется:</w:t>
      </w:r>
    </w:p>
    <w:p w:rsidR="00177F57" w:rsidRPr="00177F57" w:rsidRDefault="00177F57" w:rsidP="00177F57">
      <w:pPr>
        <w:spacing w:line="240" w:lineRule="auto"/>
        <w:ind w:firstLine="567"/>
        <w:contextualSpacing/>
        <w:jc w:val="both"/>
        <w:rPr>
          <w:sz w:val="24"/>
          <w:szCs w:val="24"/>
        </w:rPr>
      </w:pPr>
      <w:r w:rsidRPr="00177F57">
        <w:rPr>
          <w:sz w:val="24"/>
          <w:szCs w:val="24"/>
        </w:rPr>
        <w:t>4.1.1. Поставить и передать Покупателю товар в установленный настоящим договором срок по адресам, указанным в пункте 1.2 настоящего договора.</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4.1.2. Нести полную ответственность за сохранность товара до приемки его Покупателем.</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4.1.3. Передать товар Покупателю свободным от любых прав третьих лиц.</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4.1.4. Передать Покупателю вместе с товаром документы, указанные в пункте 3.5 настоящего договора.</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177F57" w:rsidRPr="00177F57" w:rsidRDefault="00177F57" w:rsidP="00177F57">
      <w:pPr>
        <w:tabs>
          <w:tab w:val="left" w:pos="3310"/>
        </w:tabs>
        <w:suppressAutoHyphens/>
        <w:spacing w:line="240" w:lineRule="auto"/>
        <w:ind w:firstLine="567"/>
        <w:contextualSpacing/>
        <w:jc w:val="both"/>
        <w:rPr>
          <w:sz w:val="24"/>
          <w:szCs w:val="24"/>
        </w:rPr>
      </w:pPr>
      <w:r w:rsidRPr="00177F57">
        <w:rPr>
          <w:sz w:val="24"/>
          <w:szCs w:val="24"/>
        </w:rPr>
        <w:t>4.1.6. Согласовать дату и время доставки в пределах установленных сроков.</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4.2. Поставщик вправе:</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4.2.1. Требовать от Покупателя оплаты принятого Покупателем товара в соответствии с условиями настоящего договора.</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4.2.2. Досрочно поставить товар Покупателю.</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4.3. Покупатель обязуется:</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4.3.2. Осуществить приемку товара по адресам, указанным в пункте 1.2 настоящего договора.</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4.4. Покупатель вправе:</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4.4.1. Требовать от Поставщика надлежащего исполнения обязательств в соответствии с условиями настоящего договора.</w:t>
      </w:r>
    </w:p>
    <w:p w:rsidR="00177F57" w:rsidRPr="00177F57" w:rsidRDefault="00177F57" w:rsidP="00177F57">
      <w:pPr>
        <w:tabs>
          <w:tab w:val="left" w:pos="1276"/>
        </w:tabs>
        <w:spacing w:line="240" w:lineRule="auto"/>
        <w:ind w:firstLine="567"/>
        <w:contextualSpacing/>
        <w:jc w:val="both"/>
        <w:rPr>
          <w:sz w:val="24"/>
          <w:szCs w:val="24"/>
        </w:rPr>
      </w:pPr>
      <w:r w:rsidRPr="00177F57">
        <w:rPr>
          <w:sz w:val="24"/>
          <w:szCs w:val="24"/>
        </w:rPr>
        <w:t>4.4.2. Запрашивать у Поставщика информацию о ходе исполнения Поставщиком обязательств по настоящему договору и получать ее.</w:t>
      </w:r>
    </w:p>
    <w:p w:rsidR="00177F57" w:rsidRPr="00177F57" w:rsidRDefault="00177F57" w:rsidP="00177F57">
      <w:pPr>
        <w:spacing w:line="240" w:lineRule="auto"/>
        <w:contextualSpacing/>
        <w:jc w:val="center"/>
        <w:rPr>
          <w:sz w:val="24"/>
          <w:szCs w:val="24"/>
        </w:rPr>
      </w:pPr>
    </w:p>
    <w:p w:rsidR="00177F57" w:rsidRPr="00177F57" w:rsidRDefault="00177F57" w:rsidP="00177F57">
      <w:pPr>
        <w:widowControl/>
        <w:numPr>
          <w:ilvl w:val="0"/>
          <w:numId w:val="6"/>
        </w:numPr>
        <w:spacing w:line="240" w:lineRule="auto"/>
        <w:contextualSpacing/>
        <w:jc w:val="center"/>
        <w:rPr>
          <w:sz w:val="24"/>
          <w:szCs w:val="24"/>
        </w:rPr>
      </w:pPr>
      <w:r w:rsidRPr="00177F57">
        <w:rPr>
          <w:sz w:val="24"/>
          <w:szCs w:val="24"/>
        </w:rPr>
        <w:lastRenderedPageBreak/>
        <w:t>КАЧЕСТВО ТОВАРА. ГАРАНТИЙНЫЙ СРОК.</w:t>
      </w:r>
    </w:p>
    <w:p w:rsidR="00177F57" w:rsidRPr="00177F57" w:rsidRDefault="00177F57" w:rsidP="00177F57">
      <w:pPr>
        <w:spacing w:line="240" w:lineRule="auto"/>
        <w:ind w:firstLine="567"/>
        <w:contextualSpacing/>
        <w:jc w:val="both"/>
        <w:rPr>
          <w:sz w:val="24"/>
          <w:szCs w:val="24"/>
        </w:rPr>
      </w:pPr>
      <w:r w:rsidRPr="00177F57">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177F57" w:rsidRPr="00177F57" w:rsidRDefault="00177F57" w:rsidP="00177F57">
      <w:pPr>
        <w:spacing w:line="240" w:lineRule="auto"/>
        <w:ind w:firstLine="567"/>
        <w:contextualSpacing/>
        <w:jc w:val="both"/>
        <w:rPr>
          <w:sz w:val="24"/>
          <w:szCs w:val="24"/>
        </w:rPr>
      </w:pPr>
      <w:r w:rsidRPr="00177F57">
        <w:rPr>
          <w:sz w:val="24"/>
          <w:szCs w:val="24"/>
        </w:rPr>
        <w:t>5.2. Товар должен соответствовать требованиям, установленным в Техническом задании (Приложение № 5 к настоящему договору).</w:t>
      </w:r>
    </w:p>
    <w:p w:rsidR="00177F57" w:rsidRPr="00177F57" w:rsidRDefault="00177F57" w:rsidP="00177F57">
      <w:pPr>
        <w:spacing w:line="240" w:lineRule="auto"/>
        <w:ind w:firstLine="567"/>
        <w:contextualSpacing/>
        <w:jc w:val="both"/>
        <w:rPr>
          <w:sz w:val="24"/>
          <w:szCs w:val="24"/>
        </w:rPr>
      </w:pPr>
      <w:r w:rsidRPr="00177F57">
        <w:rPr>
          <w:sz w:val="24"/>
          <w:szCs w:val="24"/>
        </w:rPr>
        <w:t xml:space="preserve">5.3. Гарантийный срок на поставляемый товар составляет </w:t>
      </w:r>
      <w:r w:rsidRPr="00177F57">
        <w:rPr>
          <w:i/>
          <w:sz w:val="24"/>
          <w:szCs w:val="24"/>
        </w:rPr>
        <w:t>не менее</w:t>
      </w:r>
      <w:r w:rsidRPr="00177F57">
        <w:rPr>
          <w:sz w:val="24"/>
          <w:szCs w:val="24"/>
        </w:rPr>
        <w:t xml:space="preserve"> 12 месяцев со дня его поставки.</w:t>
      </w:r>
    </w:p>
    <w:p w:rsidR="00177F57" w:rsidRPr="00177F57" w:rsidRDefault="00177F57" w:rsidP="00177F57">
      <w:pPr>
        <w:spacing w:line="240" w:lineRule="auto"/>
        <w:ind w:firstLine="567"/>
        <w:contextualSpacing/>
        <w:jc w:val="both"/>
        <w:rPr>
          <w:sz w:val="24"/>
          <w:szCs w:val="24"/>
        </w:rPr>
      </w:pPr>
      <w:r w:rsidRPr="00177F57">
        <w:rPr>
          <w:sz w:val="24"/>
          <w:szCs w:val="24"/>
        </w:rPr>
        <w:t>5.4. При обнаружении Покупателем в период гарантийного срока недостатков товара, Поставщик обязан по усмотрению Покупателя:</w:t>
      </w:r>
    </w:p>
    <w:p w:rsidR="00177F57" w:rsidRPr="00177F57" w:rsidRDefault="00177F57" w:rsidP="00177F57">
      <w:pPr>
        <w:spacing w:line="240" w:lineRule="auto"/>
        <w:ind w:firstLine="567"/>
        <w:contextualSpacing/>
        <w:jc w:val="both"/>
        <w:rPr>
          <w:sz w:val="24"/>
          <w:szCs w:val="24"/>
        </w:rPr>
      </w:pPr>
      <w:r w:rsidRPr="00177F57">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177F57" w:rsidRPr="00177F57" w:rsidRDefault="00177F57" w:rsidP="00177F57">
      <w:pPr>
        <w:spacing w:line="240" w:lineRule="auto"/>
        <w:ind w:firstLine="567"/>
        <w:contextualSpacing/>
        <w:jc w:val="both"/>
        <w:rPr>
          <w:sz w:val="24"/>
          <w:szCs w:val="24"/>
        </w:rPr>
      </w:pPr>
      <w:r w:rsidRPr="00177F57">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177F57" w:rsidRPr="00177F57" w:rsidRDefault="00177F57" w:rsidP="00177F57">
      <w:pPr>
        <w:spacing w:line="240" w:lineRule="auto"/>
        <w:ind w:firstLine="567"/>
        <w:contextualSpacing/>
        <w:jc w:val="both"/>
        <w:rPr>
          <w:sz w:val="24"/>
          <w:szCs w:val="24"/>
        </w:rPr>
      </w:pPr>
      <w:r w:rsidRPr="00177F57">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177F57" w:rsidRPr="00177F57" w:rsidRDefault="00177F57" w:rsidP="00177F57">
      <w:pPr>
        <w:spacing w:line="240" w:lineRule="auto"/>
        <w:ind w:firstLine="567"/>
        <w:contextualSpacing/>
        <w:jc w:val="both"/>
        <w:rPr>
          <w:sz w:val="24"/>
          <w:szCs w:val="24"/>
        </w:rPr>
      </w:pPr>
      <w:r w:rsidRPr="00177F57">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177F57" w:rsidRPr="00177F57" w:rsidRDefault="00177F57" w:rsidP="00177F57">
      <w:pPr>
        <w:spacing w:line="240" w:lineRule="auto"/>
        <w:ind w:firstLine="567"/>
        <w:contextualSpacing/>
        <w:jc w:val="both"/>
        <w:rPr>
          <w:sz w:val="24"/>
          <w:szCs w:val="24"/>
        </w:rPr>
      </w:pPr>
      <w:r w:rsidRPr="00177F57">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177F57" w:rsidRPr="00177F57" w:rsidRDefault="00177F57" w:rsidP="00177F57">
      <w:pPr>
        <w:spacing w:line="240" w:lineRule="auto"/>
        <w:ind w:firstLine="567"/>
        <w:contextualSpacing/>
        <w:jc w:val="both"/>
        <w:rPr>
          <w:sz w:val="24"/>
          <w:szCs w:val="24"/>
        </w:rPr>
      </w:pPr>
      <w:r w:rsidRPr="00177F57">
        <w:rPr>
          <w:sz w:val="24"/>
          <w:szCs w:val="24"/>
        </w:rPr>
        <w:t>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При этом Поставщик не освобождается от ответственности за просрочку исполнения обязательств, предусмотренной п. 6.2. настоящего договора.</w:t>
      </w:r>
    </w:p>
    <w:p w:rsidR="00177F57" w:rsidRPr="00177F57" w:rsidRDefault="00177F57" w:rsidP="00177F57">
      <w:pPr>
        <w:spacing w:line="240" w:lineRule="auto"/>
        <w:ind w:firstLine="567"/>
        <w:contextualSpacing/>
        <w:jc w:val="both"/>
        <w:rPr>
          <w:sz w:val="24"/>
          <w:szCs w:val="24"/>
        </w:rPr>
      </w:pPr>
      <w:r w:rsidRPr="00177F57">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5 к настоящему договору, без изменения цены договора.</w:t>
      </w:r>
    </w:p>
    <w:p w:rsidR="00177F57" w:rsidRPr="00177F57" w:rsidRDefault="00177F57" w:rsidP="00177F57">
      <w:pPr>
        <w:spacing w:line="240" w:lineRule="auto"/>
        <w:ind w:firstLine="709"/>
        <w:contextualSpacing/>
        <w:jc w:val="both"/>
        <w:rPr>
          <w:sz w:val="24"/>
          <w:szCs w:val="24"/>
        </w:rPr>
      </w:pPr>
    </w:p>
    <w:p w:rsidR="00177F57" w:rsidRPr="00177F57" w:rsidRDefault="00177F57" w:rsidP="00177F57">
      <w:pPr>
        <w:widowControl/>
        <w:numPr>
          <w:ilvl w:val="0"/>
          <w:numId w:val="5"/>
        </w:numPr>
        <w:spacing w:line="240" w:lineRule="auto"/>
        <w:contextualSpacing/>
        <w:jc w:val="center"/>
        <w:rPr>
          <w:sz w:val="24"/>
          <w:szCs w:val="24"/>
        </w:rPr>
      </w:pPr>
      <w:r w:rsidRPr="00177F57">
        <w:rPr>
          <w:sz w:val="24"/>
          <w:szCs w:val="24"/>
        </w:rPr>
        <w:t>ОТВЕТСТВЕННОСТЬ СТОРОН</w:t>
      </w:r>
    </w:p>
    <w:p w:rsidR="00177F57" w:rsidRPr="00177F57" w:rsidRDefault="00177F57" w:rsidP="00177F57">
      <w:pPr>
        <w:spacing w:line="240" w:lineRule="auto"/>
        <w:ind w:firstLine="567"/>
        <w:contextualSpacing/>
        <w:jc w:val="both"/>
        <w:rPr>
          <w:spacing w:val="-1"/>
          <w:sz w:val="24"/>
          <w:szCs w:val="24"/>
        </w:rPr>
      </w:pPr>
      <w:r w:rsidRPr="00177F57">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177F57" w:rsidRPr="00177F57" w:rsidRDefault="00177F57" w:rsidP="00177F57">
      <w:pPr>
        <w:spacing w:line="240" w:lineRule="auto"/>
        <w:ind w:firstLine="567"/>
        <w:contextualSpacing/>
        <w:jc w:val="both"/>
        <w:rPr>
          <w:spacing w:val="-1"/>
          <w:sz w:val="24"/>
          <w:szCs w:val="24"/>
        </w:rPr>
      </w:pPr>
      <w:r w:rsidRPr="00177F57">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177F57" w:rsidRPr="00177F57" w:rsidRDefault="00177F57" w:rsidP="00177F57">
      <w:pPr>
        <w:spacing w:line="240" w:lineRule="auto"/>
        <w:ind w:firstLine="567"/>
        <w:contextualSpacing/>
        <w:jc w:val="both"/>
        <w:rPr>
          <w:spacing w:val="-1"/>
          <w:sz w:val="24"/>
          <w:szCs w:val="24"/>
        </w:rPr>
      </w:pPr>
      <w:r w:rsidRPr="00177F57">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177F57" w:rsidRPr="00177F57" w:rsidRDefault="00177F57" w:rsidP="00177F57">
      <w:pPr>
        <w:spacing w:line="240" w:lineRule="auto"/>
        <w:ind w:firstLine="567"/>
        <w:contextualSpacing/>
        <w:jc w:val="both"/>
        <w:rPr>
          <w:spacing w:val="-1"/>
          <w:sz w:val="24"/>
          <w:szCs w:val="24"/>
        </w:rPr>
      </w:pPr>
      <w:r w:rsidRPr="00177F57">
        <w:rPr>
          <w:spacing w:val="-1"/>
          <w:sz w:val="24"/>
          <w:szCs w:val="24"/>
        </w:rPr>
        <w:t xml:space="preserve">6.4. Уплата пени не освобождает сторону, нарушившую обязательства, от исполнения </w:t>
      </w:r>
      <w:r w:rsidRPr="00177F57">
        <w:rPr>
          <w:spacing w:val="-1"/>
          <w:sz w:val="24"/>
          <w:szCs w:val="24"/>
        </w:rPr>
        <w:lastRenderedPageBreak/>
        <w:t>обязательства в полном объеме.</w:t>
      </w:r>
    </w:p>
    <w:p w:rsidR="00177F57" w:rsidRPr="00177F57" w:rsidRDefault="00177F57" w:rsidP="00177F57">
      <w:pPr>
        <w:spacing w:line="240" w:lineRule="auto"/>
        <w:ind w:firstLine="567"/>
        <w:contextualSpacing/>
        <w:jc w:val="both"/>
        <w:rPr>
          <w:spacing w:val="-1"/>
          <w:sz w:val="24"/>
          <w:szCs w:val="24"/>
        </w:rPr>
      </w:pPr>
      <w:r w:rsidRPr="00177F57">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177F57" w:rsidRPr="00177F57" w:rsidRDefault="00177F57" w:rsidP="00177F57">
      <w:pPr>
        <w:spacing w:line="240" w:lineRule="auto"/>
        <w:contextualSpacing/>
        <w:jc w:val="both"/>
        <w:rPr>
          <w:spacing w:val="-1"/>
          <w:sz w:val="24"/>
          <w:szCs w:val="24"/>
        </w:rPr>
      </w:pPr>
    </w:p>
    <w:p w:rsidR="00177F57" w:rsidRPr="00177F57" w:rsidRDefault="00177F57" w:rsidP="00177F57">
      <w:pPr>
        <w:widowControl/>
        <w:numPr>
          <w:ilvl w:val="0"/>
          <w:numId w:val="5"/>
        </w:numPr>
        <w:spacing w:line="240" w:lineRule="auto"/>
        <w:contextualSpacing/>
        <w:jc w:val="center"/>
        <w:rPr>
          <w:noProof/>
          <w:sz w:val="24"/>
          <w:szCs w:val="24"/>
        </w:rPr>
      </w:pPr>
      <w:r w:rsidRPr="00177F57">
        <w:rPr>
          <w:noProof/>
          <w:sz w:val="24"/>
          <w:szCs w:val="24"/>
        </w:rPr>
        <w:t>ПОРЯДОК УРЕГУЛИРОВАНИЯ СПОРОВ</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177F57">
        <w:rPr>
          <w:sz w:val="24"/>
          <w:szCs w:val="24"/>
        </w:rPr>
        <w:t xml:space="preserve"> </w:t>
      </w:r>
      <w:r w:rsidRPr="00177F57">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 xml:space="preserve">7.2. </w:t>
      </w:r>
      <w:proofErr w:type="gramStart"/>
      <w:r w:rsidRPr="00177F57">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177F57" w:rsidRPr="00177F57" w:rsidRDefault="00177F57" w:rsidP="00177F57">
      <w:pPr>
        <w:spacing w:line="240" w:lineRule="auto"/>
        <w:ind w:firstLine="567"/>
        <w:contextualSpacing/>
        <w:jc w:val="both"/>
        <w:rPr>
          <w:noProof/>
          <w:sz w:val="24"/>
          <w:szCs w:val="24"/>
        </w:rPr>
      </w:pPr>
    </w:p>
    <w:p w:rsidR="00177F57" w:rsidRPr="00177F57" w:rsidRDefault="00177F57" w:rsidP="00177F57">
      <w:pPr>
        <w:widowControl/>
        <w:numPr>
          <w:ilvl w:val="0"/>
          <w:numId w:val="5"/>
        </w:numPr>
        <w:spacing w:line="240" w:lineRule="auto"/>
        <w:contextualSpacing/>
        <w:jc w:val="center"/>
        <w:rPr>
          <w:noProof/>
          <w:sz w:val="24"/>
          <w:szCs w:val="24"/>
        </w:rPr>
      </w:pPr>
      <w:r w:rsidRPr="00177F57">
        <w:rPr>
          <w:noProof/>
          <w:sz w:val="24"/>
          <w:szCs w:val="24"/>
        </w:rPr>
        <w:t>СРОК ДЕЙСТВИЯ ДОГОВОРА</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8.1.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77F57" w:rsidRPr="00177F57" w:rsidRDefault="00177F57" w:rsidP="00177F57">
      <w:pPr>
        <w:spacing w:line="240" w:lineRule="auto"/>
        <w:ind w:firstLine="709"/>
        <w:contextualSpacing/>
        <w:jc w:val="both"/>
        <w:rPr>
          <w:noProof/>
          <w:sz w:val="24"/>
          <w:szCs w:val="24"/>
        </w:rPr>
      </w:pPr>
    </w:p>
    <w:p w:rsidR="00177F57" w:rsidRPr="00177F57" w:rsidRDefault="00177F57" w:rsidP="00177F57">
      <w:pPr>
        <w:widowControl/>
        <w:numPr>
          <w:ilvl w:val="0"/>
          <w:numId w:val="5"/>
        </w:numPr>
        <w:spacing w:line="240" w:lineRule="auto"/>
        <w:contextualSpacing/>
        <w:jc w:val="center"/>
        <w:rPr>
          <w:noProof/>
          <w:sz w:val="24"/>
          <w:szCs w:val="24"/>
        </w:rPr>
      </w:pPr>
      <w:r w:rsidRPr="00177F57">
        <w:rPr>
          <w:noProof/>
          <w:sz w:val="24"/>
          <w:szCs w:val="24"/>
        </w:rPr>
        <w:t>АНТИКОРРУПЦИОННАЯ ОГОВОРКА</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 xml:space="preserve">9.1. </w:t>
      </w:r>
      <w:proofErr w:type="gramStart"/>
      <w:r w:rsidRPr="00177F57">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77F57">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77F57" w:rsidRPr="00177F57" w:rsidRDefault="00177F57" w:rsidP="00177F57">
      <w:pPr>
        <w:spacing w:line="240" w:lineRule="auto"/>
        <w:ind w:firstLine="567"/>
        <w:contextualSpacing/>
        <w:jc w:val="both"/>
        <w:rPr>
          <w:noProof/>
          <w:sz w:val="24"/>
          <w:szCs w:val="24"/>
        </w:rPr>
      </w:pPr>
    </w:p>
    <w:p w:rsidR="00177F57" w:rsidRPr="00177F57" w:rsidRDefault="00177F57" w:rsidP="00177F57">
      <w:pPr>
        <w:numPr>
          <w:ilvl w:val="0"/>
          <w:numId w:val="5"/>
        </w:numPr>
        <w:spacing w:line="240" w:lineRule="auto"/>
        <w:contextualSpacing/>
        <w:jc w:val="center"/>
        <w:rPr>
          <w:noProof/>
          <w:sz w:val="24"/>
          <w:szCs w:val="24"/>
        </w:rPr>
      </w:pPr>
      <w:r w:rsidRPr="00177F57">
        <w:rPr>
          <w:noProof/>
          <w:sz w:val="24"/>
          <w:szCs w:val="24"/>
        </w:rPr>
        <w:t>ОБСТОЯТЕЛЬСТВА НЕПРЕОДОЛИМОЙ СИЛЫ (ФОРС-МАЖОР)</w:t>
      </w:r>
    </w:p>
    <w:p w:rsidR="00177F57" w:rsidRPr="00177F57" w:rsidRDefault="00177F57" w:rsidP="00177F57">
      <w:pPr>
        <w:widowControl/>
        <w:autoSpaceDE w:val="0"/>
        <w:autoSpaceDN w:val="0"/>
        <w:adjustRightInd w:val="0"/>
        <w:spacing w:line="240" w:lineRule="auto"/>
        <w:ind w:firstLine="539"/>
        <w:contextualSpacing/>
        <w:jc w:val="both"/>
        <w:rPr>
          <w:sz w:val="24"/>
          <w:szCs w:val="24"/>
        </w:rPr>
      </w:pPr>
      <w:r w:rsidRPr="00177F57">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177F57">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77F57">
        <w:rPr>
          <w:sz w:val="24"/>
          <w:szCs w:val="24"/>
        </w:rPr>
        <w:t>.</w:t>
      </w:r>
    </w:p>
    <w:p w:rsidR="00177F57" w:rsidRPr="00177F57" w:rsidRDefault="00177F57" w:rsidP="00177F57">
      <w:pPr>
        <w:widowControl/>
        <w:autoSpaceDE w:val="0"/>
        <w:autoSpaceDN w:val="0"/>
        <w:adjustRightInd w:val="0"/>
        <w:spacing w:line="240" w:lineRule="auto"/>
        <w:ind w:firstLine="539"/>
        <w:contextualSpacing/>
        <w:jc w:val="both"/>
        <w:rPr>
          <w:sz w:val="24"/>
          <w:szCs w:val="24"/>
        </w:rPr>
      </w:pPr>
      <w:r w:rsidRPr="00177F57">
        <w:rPr>
          <w:sz w:val="24"/>
          <w:szCs w:val="24"/>
        </w:rPr>
        <w:t>10.2. В случае наступления этих обстоятель</w:t>
      </w:r>
      <w:proofErr w:type="gramStart"/>
      <w:r w:rsidRPr="00177F57">
        <w:rPr>
          <w:sz w:val="24"/>
          <w:szCs w:val="24"/>
        </w:rPr>
        <w:t>ств Ст</w:t>
      </w:r>
      <w:proofErr w:type="gramEnd"/>
      <w:r w:rsidRPr="00177F57">
        <w:rPr>
          <w:sz w:val="24"/>
          <w:szCs w:val="24"/>
        </w:rPr>
        <w:t>орона обязана в течение 5 (Пяти) рабочих дней уведомить об этом другую Сторону.</w:t>
      </w:r>
    </w:p>
    <w:p w:rsidR="00177F57" w:rsidRPr="00177F57" w:rsidRDefault="00177F57" w:rsidP="00177F57">
      <w:pPr>
        <w:widowControl/>
        <w:autoSpaceDE w:val="0"/>
        <w:autoSpaceDN w:val="0"/>
        <w:adjustRightInd w:val="0"/>
        <w:spacing w:line="240" w:lineRule="auto"/>
        <w:ind w:firstLine="539"/>
        <w:contextualSpacing/>
        <w:jc w:val="both"/>
        <w:rPr>
          <w:sz w:val="24"/>
          <w:szCs w:val="24"/>
        </w:rPr>
      </w:pPr>
      <w:r w:rsidRPr="00177F57">
        <w:rPr>
          <w:sz w:val="24"/>
          <w:szCs w:val="24"/>
        </w:rPr>
        <w:t xml:space="preserve">10.3. Документ, выданный </w:t>
      </w:r>
      <w:r w:rsidRPr="00177F57">
        <w:rPr>
          <w:iCs/>
          <w:sz w:val="24"/>
          <w:szCs w:val="24"/>
        </w:rPr>
        <w:t>уполномоченным государственным органом</w:t>
      </w:r>
      <w:r w:rsidRPr="00177F57">
        <w:rPr>
          <w:sz w:val="24"/>
          <w:szCs w:val="24"/>
        </w:rPr>
        <w:t>, является достаточным подтверждением наличия и продолжительности действия непреодолимой силы.</w:t>
      </w:r>
    </w:p>
    <w:p w:rsidR="00177F57" w:rsidRPr="00177F57" w:rsidRDefault="00177F57" w:rsidP="00177F57">
      <w:pPr>
        <w:widowControl/>
        <w:autoSpaceDE w:val="0"/>
        <w:autoSpaceDN w:val="0"/>
        <w:adjustRightInd w:val="0"/>
        <w:spacing w:line="240" w:lineRule="auto"/>
        <w:ind w:firstLine="539"/>
        <w:contextualSpacing/>
        <w:jc w:val="both"/>
        <w:rPr>
          <w:sz w:val="24"/>
          <w:szCs w:val="24"/>
        </w:rPr>
      </w:pPr>
      <w:r w:rsidRPr="00177F57">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177F57" w:rsidRPr="00177F57" w:rsidRDefault="00177F57" w:rsidP="00177F57">
      <w:pPr>
        <w:spacing w:line="240" w:lineRule="auto"/>
        <w:ind w:left="720"/>
        <w:contextualSpacing/>
        <w:rPr>
          <w:noProof/>
          <w:sz w:val="24"/>
          <w:szCs w:val="24"/>
        </w:rPr>
      </w:pPr>
    </w:p>
    <w:p w:rsidR="00177F57" w:rsidRPr="00177F57" w:rsidRDefault="00177F57" w:rsidP="00177F57">
      <w:pPr>
        <w:widowControl/>
        <w:numPr>
          <w:ilvl w:val="0"/>
          <w:numId w:val="5"/>
        </w:numPr>
        <w:spacing w:line="240" w:lineRule="auto"/>
        <w:contextualSpacing/>
        <w:jc w:val="center"/>
        <w:rPr>
          <w:noProof/>
          <w:sz w:val="24"/>
          <w:szCs w:val="24"/>
        </w:rPr>
      </w:pPr>
      <w:r w:rsidRPr="00177F57">
        <w:rPr>
          <w:noProof/>
          <w:sz w:val="24"/>
          <w:szCs w:val="24"/>
        </w:rPr>
        <w:t>ЗАКЛЮЧИТЕЛЬНЫЕ ПОЛОЖЕНИЯ</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77F57" w:rsidRPr="00177F57" w:rsidRDefault="00177F57" w:rsidP="00177F57">
      <w:pPr>
        <w:suppressAutoHyphens/>
        <w:spacing w:line="240" w:lineRule="auto"/>
        <w:ind w:firstLine="567"/>
        <w:contextualSpacing/>
        <w:jc w:val="both"/>
        <w:rPr>
          <w:sz w:val="24"/>
          <w:szCs w:val="24"/>
        </w:rPr>
      </w:pPr>
      <w:r w:rsidRPr="00177F57">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11.6. Неотъемлемой частью настоящего договора являются следующие приложения:</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 Приложение № 1 – Спецификация № 1;</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 Приложение № 2  – Спецификация № 2;</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 Приложение № 3 – Спецификация № 3;</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 Приложение № 4 – Спецификация № 4;</w:t>
      </w:r>
    </w:p>
    <w:p w:rsidR="00177F57" w:rsidRPr="00177F57" w:rsidRDefault="00177F57" w:rsidP="00177F57">
      <w:pPr>
        <w:spacing w:line="240" w:lineRule="auto"/>
        <w:ind w:firstLine="567"/>
        <w:contextualSpacing/>
        <w:jc w:val="both"/>
        <w:rPr>
          <w:noProof/>
          <w:sz w:val="24"/>
          <w:szCs w:val="24"/>
        </w:rPr>
      </w:pPr>
      <w:r w:rsidRPr="00177F57">
        <w:rPr>
          <w:noProof/>
          <w:sz w:val="24"/>
          <w:szCs w:val="24"/>
        </w:rPr>
        <w:t>- Приложение № 5 – Техническое задание.</w:t>
      </w:r>
    </w:p>
    <w:p w:rsidR="00177F57" w:rsidRPr="00177F57" w:rsidRDefault="00177F57" w:rsidP="00177F57">
      <w:pPr>
        <w:spacing w:line="240" w:lineRule="auto"/>
        <w:ind w:firstLine="567"/>
        <w:contextualSpacing/>
        <w:jc w:val="both"/>
        <w:rPr>
          <w:noProof/>
          <w:sz w:val="24"/>
          <w:szCs w:val="24"/>
        </w:rPr>
      </w:pPr>
    </w:p>
    <w:p w:rsidR="00177F57" w:rsidRPr="00177F57" w:rsidRDefault="00177F57" w:rsidP="00177F57">
      <w:pPr>
        <w:autoSpaceDE w:val="0"/>
        <w:autoSpaceDN w:val="0"/>
        <w:spacing w:before="60" w:after="60" w:line="240" w:lineRule="auto"/>
        <w:ind w:firstLine="709"/>
        <w:contextualSpacing/>
        <w:jc w:val="center"/>
        <w:rPr>
          <w:sz w:val="24"/>
          <w:szCs w:val="24"/>
        </w:rPr>
      </w:pPr>
      <w:r w:rsidRPr="00177F57">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177F57" w:rsidRPr="00177F57" w:rsidTr="00394D4C">
        <w:trPr>
          <w:trHeight w:val="3111"/>
          <w:jc w:val="center"/>
        </w:trPr>
        <w:tc>
          <w:tcPr>
            <w:tcW w:w="5140" w:type="dxa"/>
          </w:tcPr>
          <w:p w:rsidR="00177F57" w:rsidRPr="00177F57" w:rsidRDefault="00177F57" w:rsidP="00177F57">
            <w:pPr>
              <w:widowControl/>
              <w:tabs>
                <w:tab w:val="num" w:pos="-284"/>
              </w:tabs>
              <w:spacing w:line="240" w:lineRule="auto"/>
              <w:contextualSpacing/>
              <w:rPr>
                <w:sz w:val="24"/>
                <w:szCs w:val="24"/>
              </w:rPr>
            </w:pPr>
            <w:r w:rsidRPr="00177F57">
              <w:rPr>
                <w:sz w:val="24"/>
                <w:szCs w:val="24"/>
              </w:rPr>
              <w:t>ПОКУПАТЕЛЬ:</w:t>
            </w:r>
          </w:p>
          <w:p w:rsidR="00177F57" w:rsidRPr="00177F57" w:rsidRDefault="00177F57" w:rsidP="00177F57">
            <w:pPr>
              <w:widowControl/>
              <w:tabs>
                <w:tab w:val="num" w:pos="-284"/>
              </w:tabs>
              <w:spacing w:line="240" w:lineRule="auto"/>
              <w:contextualSpacing/>
              <w:rPr>
                <w:sz w:val="24"/>
                <w:szCs w:val="24"/>
              </w:rPr>
            </w:pPr>
            <w:r w:rsidRPr="00177F57">
              <w:rPr>
                <w:b/>
                <w:sz w:val="24"/>
                <w:szCs w:val="24"/>
              </w:rPr>
              <w:t xml:space="preserve">ФГБУ «АМП Каспийского моря»                        </w:t>
            </w:r>
            <w:r w:rsidRPr="00177F57">
              <w:rPr>
                <w:sz w:val="24"/>
                <w:szCs w:val="24"/>
              </w:rPr>
              <w:t xml:space="preserve"> Россия, 414016, г. Астрахань, ул. Капитана Краснова, 31</w:t>
            </w:r>
          </w:p>
          <w:p w:rsidR="00177F57" w:rsidRPr="00177F57" w:rsidRDefault="00177F57" w:rsidP="00177F57">
            <w:pPr>
              <w:widowControl/>
              <w:tabs>
                <w:tab w:val="num" w:pos="-284"/>
              </w:tabs>
              <w:spacing w:line="240" w:lineRule="auto"/>
              <w:contextualSpacing/>
              <w:rPr>
                <w:sz w:val="24"/>
                <w:szCs w:val="24"/>
              </w:rPr>
            </w:pPr>
            <w:r w:rsidRPr="00177F57">
              <w:rPr>
                <w:sz w:val="24"/>
                <w:szCs w:val="24"/>
              </w:rPr>
              <w:t xml:space="preserve">ИНН 3018010485  КПП 301801001 </w:t>
            </w:r>
          </w:p>
          <w:p w:rsidR="00177F57" w:rsidRPr="00177F57" w:rsidRDefault="00177F57" w:rsidP="00177F57">
            <w:pPr>
              <w:widowControl/>
              <w:tabs>
                <w:tab w:val="num" w:pos="-284"/>
              </w:tabs>
              <w:spacing w:line="240" w:lineRule="auto"/>
              <w:contextualSpacing/>
              <w:rPr>
                <w:sz w:val="24"/>
                <w:szCs w:val="24"/>
              </w:rPr>
            </w:pPr>
            <w:r w:rsidRPr="00177F57">
              <w:rPr>
                <w:sz w:val="24"/>
                <w:szCs w:val="24"/>
              </w:rPr>
              <w:t>ОКПО 36712354</w:t>
            </w:r>
          </w:p>
          <w:p w:rsidR="00177F57" w:rsidRPr="00177F57" w:rsidRDefault="00177F57" w:rsidP="00177F57">
            <w:pPr>
              <w:widowControl/>
              <w:tabs>
                <w:tab w:val="num" w:pos="-284"/>
              </w:tabs>
              <w:spacing w:line="240" w:lineRule="auto"/>
              <w:contextualSpacing/>
              <w:rPr>
                <w:sz w:val="24"/>
                <w:szCs w:val="24"/>
              </w:rPr>
            </w:pPr>
            <w:r w:rsidRPr="00177F57">
              <w:rPr>
                <w:sz w:val="24"/>
                <w:szCs w:val="24"/>
              </w:rPr>
              <w:t>ОГРН 1023000826177</w:t>
            </w:r>
          </w:p>
          <w:p w:rsidR="00177F57" w:rsidRPr="00177F57" w:rsidRDefault="00177F57" w:rsidP="00177F57">
            <w:pPr>
              <w:widowControl/>
              <w:tabs>
                <w:tab w:val="num" w:pos="-284"/>
              </w:tabs>
              <w:spacing w:line="240" w:lineRule="auto"/>
              <w:contextualSpacing/>
              <w:rPr>
                <w:sz w:val="24"/>
                <w:szCs w:val="24"/>
              </w:rPr>
            </w:pPr>
            <w:proofErr w:type="gramStart"/>
            <w:r w:rsidRPr="00177F57">
              <w:rPr>
                <w:sz w:val="24"/>
                <w:szCs w:val="24"/>
              </w:rPr>
              <w:t>л</w:t>
            </w:r>
            <w:proofErr w:type="gramEnd"/>
            <w:r w:rsidRPr="00177F57">
              <w:rPr>
                <w:sz w:val="24"/>
                <w:szCs w:val="24"/>
              </w:rPr>
              <w:t>/с 20256Ц76300 в УФК по Астраханской области</w:t>
            </w:r>
          </w:p>
          <w:p w:rsidR="00177F57" w:rsidRPr="00177F57" w:rsidRDefault="00177F57" w:rsidP="00177F57">
            <w:pPr>
              <w:widowControl/>
              <w:tabs>
                <w:tab w:val="num" w:pos="-284"/>
              </w:tabs>
              <w:spacing w:line="240" w:lineRule="auto"/>
              <w:contextualSpacing/>
              <w:rPr>
                <w:sz w:val="24"/>
                <w:szCs w:val="24"/>
              </w:rPr>
            </w:pPr>
            <w:r w:rsidRPr="00177F57">
              <w:rPr>
                <w:sz w:val="24"/>
                <w:szCs w:val="24"/>
              </w:rPr>
              <w:t>к/</w:t>
            </w:r>
            <w:proofErr w:type="spellStart"/>
            <w:r w:rsidRPr="00177F57">
              <w:rPr>
                <w:sz w:val="24"/>
                <w:szCs w:val="24"/>
              </w:rPr>
              <w:t>сч</w:t>
            </w:r>
            <w:proofErr w:type="spellEnd"/>
            <w:r w:rsidRPr="00177F57">
              <w:rPr>
                <w:sz w:val="24"/>
                <w:szCs w:val="24"/>
              </w:rPr>
              <w:t xml:space="preserve"> 03214643000000012500</w:t>
            </w:r>
          </w:p>
          <w:p w:rsidR="00177F57" w:rsidRPr="00177F57" w:rsidRDefault="00177F57" w:rsidP="00177F57">
            <w:pPr>
              <w:widowControl/>
              <w:tabs>
                <w:tab w:val="num" w:pos="-284"/>
              </w:tabs>
              <w:spacing w:line="240" w:lineRule="auto"/>
              <w:contextualSpacing/>
              <w:rPr>
                <w:sz w:val="24"/>
                <w:szCs w:val="24"/>
              </w:rPr>
            </w:pPr>
            <w:r w:rsidRPr="00177F57">
              <w:rPr>
                <w:sz w:val="24"/>
                <w:szCs w:val="24"/>
              </w:rPr>
              <w:t>в ОТДЕЛЕНИИ АСТРАХАНЬ БАНКА РОССИИ//УФК по Астраханской области г. Астрахань</w:t>
            </w:r>
          </w:p>
          <w:p w:rsidR="00177F57" w:rsidRPr="00177F57" w:rsidRDefault="00177F57" w:rsidP="00177F57">
            <w:pPr>
              <w:widowControl/>
              <w:tabs>
                <w:tab w:val="num" w:pos="-284"/>
              </w:tabs>
              <w:spacing w:line="240" w:lineRule="auto"/>
              <w:contextualSpacing/>
              <w:rPr>
                <w:sz w:val="24"/>
                <w:szCs w:val="24"/>
              </w:rPr>
            </w:pPr>
            <w:r w:rsidRPr="00177F57">
              <w:rPr>
                <w:sz w:val="24"/>
                <w:szCs w:val="24"/>
              </w:rPr>
              <w:t>БИК 011203901</w:t>
            </w:r>
          </w:p>
          <w:p w:rsidR="00177F57" w:rsidRPr="00177F57" w:rsidRDefault="00177F57" w:rsidP="00177F57">
            <w:pPr>
              <w:widowControl/>
              <w:tabs>
                <w:tab w:val="num" w:pos="-284"/>
              </w:tabs>
              <w:spacing w:line="240" w:lineRule="auto"/>
              <w:contextualSpacing/>
              <w:rPr>
                <w:sz w:val="24"/>
                <w:szCs w:val="24"/>
              </w:rPr>
            </w:pPr>
            <w:r w:rsidRPr="00177F57">
              <w:rPr>
                <w:sz w:val="24"/>
                <w:szCs w:val="24"/>
              </w:rPr>
              <w:t>ЕКС 40102810445370000017</w:t>
            </w:r>
          </w:p>
          <w:p w:rsidR="00177F57" w:rsidRPr="00177F57" w:rsidRDefault="00177F57" w:rsidP="00177F57">
            <w:pPr>
              <w:widowControl/>
              <w:tabs>
                <w:tab w:val="num" w:pos="-284"/>
              </w:tabs>
              <w:spacing w:line="240" w:lineRule="auto"/>
              <w:contextualSpacing/>
              <w:rPr>
                <w:sz w:val="24"/>
                <w:szCs w:val="24"/>
              </w:rPr>
            </w:pPr>
            <w:r w:rsidRPr="00177F57">
              <w:rPr>
                <w:sz w:val="24"/>
                <w:szCs w:val="24"/>
              </w:rPr>
              <w:t>Телефон: +7 (8512) 58-45-69</w:t>
            </w:r>
          </w:p>
          <w:p w:rsidR="00177F57" w:rsidRPr="00177F57" w:rsidRDefault="00177F57" w:rsidP="00177F57">
            <w:pPr>
              <w:widowControl/>
              <w:tabs>
                <w:tab w:val="num" w:pos="-284"/>
              </w:tabs>
              <w:spacing w:line="240" w:lineRule="auto"/>
              <w:contextualSpacing/>
              <w:rPr>
                <w:sz w:val="24"/>
                <w:szCs w:val="24"/>
              </w:rPr>
            </w:pPr>
            <w:r w:rsidRPr="00177F57">
              <w:rPr>
                <w:sz w:val="24"/>
                <w:szCs w:val="24"/>
              </w:rPr>
              <w:t xml:space="preserve">Факс: +7 (8512) 58-45-66, 58-55-02 </w:t>
            </w:r>
          </w:p>
          <w:p w:rsidR="00177F57" w:rsidRPr="00177F57" w:rsidRDefault="00177F57" w:rsidP="00177F57">
            <w:pPr>
              <w:widowControl/>
              <w:tabs>
                <w:tab w:val="num" w:pos="-284"/>
              </w:tabs>
              <w:spacing w:line="240" w:lineRule="auto"/>
              <w:contextualSpacing/>
              <w:jc w:val="both"/>
              <w:rPr>
                <w:sz w:val="24"/>
                <w:szCs w:val="24"/>
              </w:rPr>
            </w:pPr>
            <w:r w:rsidRPr="00177F57">
              <w:rPr>
                <w:sz w:val="24"/>
                <w:szCs w:val="24"/>
              </w:rPr>
              <w:t>E-</w:t>
            </w:r>
            <w:proofErr w:type="spellStart"/>
            <w:r w:rsidRPr="00177F57">
              <w:rPr>
                <w:sz w:val="24"/>
                <w:szCs w:val="24"/>
              </w:rPr>
              <w:t>mail</w:t>
            </w:r>
            <w:proofErr w:type="spellEnd"/>
            <w:r w:rsidRPr="00177F57">
              <w:rPr>
                <w:sz w:val="24"/>
                <w:szCs w:val="24"/>
              </w:rPr>
              <w:t xml:space="preserve">: mail@ampastra.ru </w:t>
            </w:r>
          </w:p>
          <w:p w:rsidR="00177F57" w:rsidRPr="00177F57" w:rsidRDefault="00177F57" w:rsidP="00177F57">
            <w:pPr>
              <w:widowControl/>
              <w:tabs>
                <w:tab w:val="num" w:pos="-284"/>
              </w:tabs>
              <w:spacing w:line="240" w:lineRule="auto"/>
              <w:ind w:right="95"/>
              <w:contextualSpacing/>
              <w:rPr>
                <w:sz w:val="24"/>
                <w:szCs w:val="24"/>
              </w:rPr>
            </w:pPr>
          </w:p>
        </w:tc>
        <w:tc>
          <w:tcPr>
            <w:tcW w:w="5141" w:type="dxa"/>
          </w:tcPr>
          <w:p w:rsidR="00177F57" w:rsidRPr="00177F57" w:rsidRDefault="00177F57" w:rsidP="00177F57">
            <w:pPr>
              <w:widowControl/>
              <w:tabs>
                <w:tab w:val="num" w:pos="-284"/>
              </w:tabs>
              <w:spacing w:line="240" w:lineRule="auto"/>
              <w:contextualSpacing/>
              <w:jc w:val="both"/>
              <w:rPr>
                <w:sz w:val="24"/>
                <w:szCs w:val="24"/>
              </w:rPr>
            </w:pPr>
            <w:r w:rsidRPr="00177F57">
              <w:rPr>
                <w:sz w:val="24"/>
                <w:szCs w:val="24"/>
              </w:rPr>
              <w:t>ПОСТАВЩИК:</w:t>
            </w:r>
          </w:p>
          <w:p w:rsidR="00177F57" w:rsidRPr="00177F57" w:rsidRDefault="00177F57" w:rsidP="00177F57">
            <w:pPr>
              <w:spacing w:line="240" w:lineRule="auto"/>
              <w:contextualSpacing/>
              <w:jc w:val="both"/>
              <w:rPr>
                <w:b/>
                <w:i/>
                <w:sz w:val="24"/>
                <w:szCs w:val="24"/>
              </w:rPr>
            </w:pPr>
            <w:r w:rsidRPr="00177F57">
              <w:rPr>
                <w:b/>
                <w:i/>
                <w:sz w:val="24"/>
                <w:szCs w:val="24"/>
              </w:rPr>
              <w:t>Наименование</w:t>
            </w:r>
          </w:p>
          <w:p w:rsidR="00177F57" w:rsidRPr="00177F57" w:rsidRDefault="00177F57" w:rsidP="00177F57">
            <w:pPr>
              <w:spacing w:line="240" w:lineRule="auto"/>
              <w:contextualSpacing/>
              <w:jc w:val="both"/>
              <w:rPr>
                <w:i/>
                <w:sz w:val="24"/>
                <w:szCs w:val="24"/>
              </w:rPr>
            </w:pPr>
            <w:r w:rsidRPr="00177F57">
              <w:rPr>
                <w:i/>
                <w:sz w:val="24"/>
                <w:szCs w:val="24"/>
              </w:rPr>
              <w:t>Адрес</w:t>
            </w:r>
          </w:p>
          <w:p w:rsidR="00177F57" w:rsidRPr="00177F57" w:rsidRDefault="00177F57" w:rsidP="00177F57">
            <w:pPr>
              <w:spacing w:line="240" w:lineRule="auto"/>
              <w:contextualSpacing/>
              <w:jc w:val="both"/>
              <w:rPr>
                <w:sz w:val="24"/>
                <w:szCs w:val="24"/>
              </w:rPr>
            </w:pPr>
            <w:r w:rsidRPr="00177F57">
              <w:rPr>
                <w:sz w:val="24"/>
                <w:szCs w:val="24"/>
              </w:rPr>
              <w:t xml:space="preserve">ИНН  </w:t>
            </w:r>
          </w:p>
          <w:p w:rsidR="00177F57" w:rsidRPr="00177F57" w:rsidRDefault="00177F57" w:rsidP="00177F57">
            <w:pPr>
              <w:spacing w:line="240" w:lineRule="auto"/>
              <w:contextualSpacing/>
              <w:jc w:val="both"/>
              <w:rPr>
                <w:sz w:val="24"/>
                <w:szCs w:val="24"/>
              </w:rPr>
            </w:pPr>
            <w:r w:rsidRPr="00177F57">
              <w:rPr>
                <w:sz w:val="24"/>
                <w:szCs w:val="24"/>
              </w:rPr>
              <w:t xml:space="preserve">КПП </w:t>
            </w:r>
          </w:p>
          <w:p w:rsidR="00177F57" w:rsidRPr="00177F57" w:rsidRDefault="00177F57" w:rsidP="00177F57">
            <w:pPr>
              <w:spacing w:line="240" w:lineRule="auto"/>
              <w:contextualSpacing/>
              <w:jc w:val="both"/>
              <w:rPr>
                <w:sz w:val="24"/>
                <w:szCs w:val="24"/>
              </w:rPr>
            </w:pPr>
            <w:r w:rsidRPr="00177F57">
              <w:rPr>
                <w:sz w:val="24"/>
                <w:szCs w:val="24"/>
              </w:rPr>
              <w:t>ОГРН (ОГРНИП)</w:t>
            </w:r>
          </w:p>
          <w:p w:rsidR="00177F57" w:rsidRPr="00177F57" w:rsidRDefault="00177F57" w:rsidP="00177F57">
            <w:pPr>
              <w:spacing w:line="240" w:lineRule="auto"/>
              <w:contextualSpacing/>
              <w:jc w:val="both"/>
              <w:rPr>
                <w:sz w:val="24"/>
                <w:szCs w:val="24"/>
              </w:rPr>
            </w:pPr>
            <w:r w:rsidRPr="00177F57">
              <w:rPr>
                <w:sz w:val="24"/>
                <w:szCs w:val="24"/>
              </w:rPr>
              <w:t>Дата постановки на учет в налоговом органе:</w:t>
            </w:r>
          </w:p>
          <w:p w:rsidR="00177F57" w:rsidRPr="00177F57" w:rsidRDefault="00177F57" w:rsidP="00177F57">
            <w:pPr>
              <w:spacing w:line="240" w:lineRule="auto"/>
              <w:contextualSpacing/>
              <w:jc w:val="both"/>
              <w:rPr>
                <w:sz w:val="24"/>
                <w:szCs w:val="24"/>
              </w:rPr>
            </w:pPr>
            <w:r w:rsidRPr="00177F57">
              <w:rPr>
                <w:sz w:val="24"/>
                <w:szCs w:val="24"/>
              </w:rPr>
              <w:t>ОКОПФ</w:t>
            </w:r>
          </w:p>
          <w:p w:rsidR="00177F57" w:rsidRPr="00177F57" w:rsidRDefault="00177F57" w:rsidP="00177F57">
            <w:pPr>
              <w:spacing w:line="240" w:lineRule="auto"/>
              <w:contextualSpacing/>
              <w:jc w:val="both"/>
              <w:rPr>
                <w:sz w:val="24"/>
                <w:szCs w:val="24"/>
              </w:rPr>
            </w:pPr>
            <w:r w:rsidRPr="00177F57">
              <w:rPr>
                <w:sz w:val="24"/>
                <w:szCs w:val="24"/>
              </w:rPr>
              <w:t>ОКТМО</w:t>
            </w:r>
          </w:p>
          <w:p w:rsidR="00177F57" w:rsidRPr="00177F57" w:rsidRDefault="00177F57" w:rsidP="00177F57">
            <w:pPr>
              <w:spacing w:line="240" w:lineRule="auto"/>
              <w:contextualSpacing/>
              <w:jc w:val="both"/>
              <w:rPr>
                <w:sz w:val="24"/>
                <w:szCs w:val="24"/>
              </w:rPr>
            </w:pPr>
            <w:proofErr w:type="gramStart"/>
            <w:r w:rsidRPr="00177F57">
              <w:rPr>
                <w:sz w:val="24"/>
                <w:szCs w:val="24"/>
              </w:rPr>
              <w:t>р</w:t>
            </w:r>
            <w:proofErr w:type="gramEnd"/>
            <w:r w:rsidRPr="00177F57">
              <w:rPr>
                <w:sz w:val="24"/>
                <w:szCs w:val="24"/>
              </w:rPr>
              <w:t>\</w:t>
            </w:r>
            <w:proofErr w:type="spellStart"/>
            <w:r w:rsidRPr="00177F57">
              <w:rPr>
                <w:sz w:val="24"/>
                <w:szCs w:val="24"/>
              </w:rPr>
              <w:t>сч</w:t>
            </w:r>
            <w:proofErr w:type="spellEnd"/>
            <w:r w:rsidRPr="00177F57">
              <w:rPr>
                <w:sz w:val="24"/>
                <w:szCs w:val="24"/>
              </w:rPr>
              <w:t xml:space="preserve"> </w:t>
            </w:r>
          </w:p>
          <w:p w:rsidR="00177F57" w:rsidRPr="00177F57" w:rsidRDefault="00177F57" w:rsidP="00177F57">
            <w:pPr>
              <w:spacing w:line="240" w:lineRule="auto"/>
              <w:contextualSpacing/>
              <w:jc w:val="both"/>
              <w:rPr>
                <w:sz w:val="24"/>
                <w:szCs w:val="24"/>
              </w:rPr>
            </w:pPr>
            <w:r w:rsidRPr="00177F57">
              <w:rPr>
                <w:sz w:val="24"/>
                <w:szCs w:val="24"/>
              </w:rPr>
              <w:t xml:space="preserve">в </w:t>
            </w:r>
            <w:r w:rsidRPr="00177F57">
              <w:rPr>
                <w:i/>
                <w:sz w:val="24"/>
                <w:szCs w:val="24"/>
              </w:rPr>
              <w:t>наименование банка</w:t>
            </w:r>
          </w:p>
          <w:p w:rsidR="00177F57" w:rsidRPr="00177F57" w:rsidRDefault="00177F57" w:rsidP="00177F57">
            <w:pPr>
              <w:spacing w:line="240" w:lineRule="auto"/>
              <w:contextualSpacing/>
              <w:jc w:val="both"/>
              <w:rPr>
                <w:sz w:val="24"/>
                <w:szCs w:val="24"/>
              </w:rPr>
            </w:pPr>
            <w:proofErr w:type="spellStart"/>
            <w:r w:rsidRPr="00177F57">
              <w:rPr>
                <w:sz w:val="24"/>
                <w:szCs w:val="24"/>
              </w:rPr>
              <w:t>кор</w:t>
            </w:r>
            <w:proofErr w:type="spellEnd"/>
            <w:r w:rsidRPr="00177F57">
              <w:rPr>
                <w:sz w:val="24"/>
                <w:szCs w:val="24"/>
              </w:rPr>
              <w:t>\</w:t>
            </w:r>
            <w:proofErr w:type="spellStart"/>
            <w:r w:rsidRPr="00177F57">
              <w:rPr>
                <w:sz w:val="24"/>
                <w:szCs w:val="24"/>
              </w:rPr>
              <w:t>сч</w:t>
            </w:r>
            <w:proofErr w:type="spellEnd"/>
          </w:p>
          <w:p w:rsidR="00177F57" w:rsidRPr="00177F57" w:rsidRDefault="00177F57" w:rsidP="00177F57">
            <w:pPr>
              <w:spacing w:line="240" w:lineRule="auto"/>
              <w:contextualSpacing/>
              <w:jc w:val="both"/>
              <w:rPr>
                <w:sz w:val="24"/>
                <w:szCs w:val="24"/>
              </w:rPr>
            </w:pPr>
            <w:r w:rsidRPr="00177F57">
              <w:rPr>
                <w:sz w:val="24"/>
                <w:szCs w:val="24"/>
              </w:rPr>
              <w:t xml:space="preserve">БИК </w:t>
            </w:r>
          </w:p>
          <w:p w:rsidR="00177F57" w:rsidRPr="00177F57" w:rsidRDefault="00177F57" w:rsidP="00177F57">
            <w:pPr>
              <w:spacing w:line="240" w:lineRule="auto"/>
              <w:contextualSpacing/>
              <w:jc w:val="both"/>
              <w:rPr>
                <w:sz w:val="24"/>
                <w:szCs w:val="24"/>
              </w:rPr>
            </w:pPr>
            <w:r w:rsidRPr="00177F57">
              <w:rPr>
                <w:sz w:val="24"/>
                <w:szCs w:val="24"/>
              </w:rPr>
              <w:t>ОКПО</w:t>
            </w:r>
          </w:p>
          <w:p w:rsidR="00177F57" w:rsidRPr="00177F57" w:rsidRDefault="00177F57" w:rsidP="00177F57">
            <w:pPr>
              <w:spacing w:line="240" w:lineRule="auto"/>
              <w:contextualSpacing/>
              <w:jc w:val="both"/>
              <w:rPr>
                <w:sz w:val="24"/>
                <w:szCs w:val="24"/>
              </w:rPr>
            </w:pPr>
            <w:r w:rsidRPr="00177F57">
              <w:rPr>
                <w:sz w:val="24"/>
                <w:szCs w:val="24"/>
              </w:rPr>
              <w:t xml:space="preserve">Тел./факс: </w:t>
            </w:r>
          </w:p>
          <w:p w:rsidR="00177F57" w:rsidRPr="00177F57" w:rsidRDefault="00177F57" w:rsidP="00177F57">
            <w:pPr>
              <w:spacing w:line="240" w:lineRule="auto"/>
              <w:contextualSpacing/>
              <w:jc w:val="both"/>
              <w:rPr>
                <w:sz w:val="24"/>
                <w:szCs w:val="24"/>
                <w:lang w:val="en-US"/>
              </w:rPr>
            </w:pPr>
            <w:r w:rsidRPr="00177F57">
              <w:rPr>
                <w:sz w:val="24"/>
                <w:szCs w:val="24"/>
                <w:lang w:val="en-US"/>
              </w:rPr>
              <w:t>e</w:t>
            </w:r>
            <w:r w:rsidRPr="00177F57">
              <w:rPr>
                <w:sz w:val="24"/>
                <w:szCs w:val="24"/>
              </w:rPr>
              <w:t>-</w:t>
            </w:r>
            <w:r w:rsidRPr="00177F57">
              <w:rPr>
                <w:sz w:val="24"/>
                <w:szCs w:val="24"/>
                <w:lang w:val="en-US"/>
              </w:rPr>
              <w:t>mail</w:t>
            </w:r>
            <w:r w:rsidRPr="00177F57">
              <w:rPr>
                <w:sz w:val="24"/>
                <w:szCs w:val="24"/>
              </w:rPr>
              <w:t>:</w:t>
            </w:r>
          </w:p>
          <w:p w:rsidR="00177F57" w:rsidRPr="00177F57" w:rsidRDefault="00177F57" w:rsidP="00177F57">
            <w:pPr>
              <w:spacing w:line="240" w:lineRule="auto"/>
              <w:contextualSpacing/>
              <w:jc w:val="both"/>
              <w:rPr>
                <w:sz w:val="24"/>
                <w:szCs w:val="24"/>
                <w:lang w:val="en-US"/>
              </w:rPr>
            </w:pPr>
          </w:p>
          <w:p w:rsidR="00177F57" w:rsidRPr="00177F57" w:rsidRDefault="00177F57" w:rsidP="00177F57">
            <w:pPr>
              <w:spacing w:line="240" w:lineRule="auto"/>
              <w:contextualSpacing/>
              <w:jc w:val="both"/>
              <w:rPr>
                <w:sz w:val="24"/>
                <w:szCs w:val="24"/>
                <w:lang w:val="en-US"/>
              </w:rPr>
            </w:pPr>
          </w:p>
        </w:tc>
      </w:tr>
      <w:tr w:rsidR="00177F57" w:rsidRPr="00177F57" w:rsidTr="00394D4C">
        <w:trPr>
          <w:jc w:val="center"/>
        </w:trPr>
        <w:tc>
          <w:tcPr>
            <w:tcW w:w="5140" w:type="dxa"/>
          </w:tcPr>
          <w:p w:rsidR="00177F57" w:rsidRPr="00177F57" w:rsidRDefault="00177F57" w:rsidP="00177F57">
            <w:pPr>
              <w:spacing w:line="240" w:lineRule="auto"/>
              <w:contextualSpacing/>
              <w:rPr>
                <w:sz w:val="24"/>
                <w:szCs w:val="24"/>
              </w:rPr>
            </w:pPr>
            <w:r w:rsidRPr="00177F57">
              <w:rPr>
                <w:sz w:val="24"/>
                <w:szCs w:val="24"/>
              </w:rPr>
              <w:t xml:space="preserve">Руководитель </w:t>
            </w:r>
          </w:p>
          <w:p w:rsidR="00177F57" w:rsidRPr="00177F57" w:rsidRDefault="00177F57" w:rsidP="00177F57">
            <w:pPr>
              <w:spacing w:line="240" w:lineRule="auto"/>
              <w:contextualSpacing/>
              <w:rPr>
                <w:sz w:val="24"/>
                <w:szCs w:val="24"/>
              </w:rPr>
            </w:pPr>
            <w:r w:rsidRPr="00177F57">
              <w:rPr>
                <w:sz w:val="24"/>
                <w:szCs w:val="24"/>
              </w:rPr>
              <w:t>ФГБУ «АМП Каспийского моря»</w:t>
            </w:r>
          </w:p>
          <w:p w:rsidR="00177F57" w:rsidRPr="00177F57" w:rsidRDefault="00177F57" w:rsidP="00177F57">
            <w:pPr>
              <w:spacing w:line="240" w:lineRule="auto"/>
              <w:contextualSpacing/>
              <w:rPr>
                <w:sz w:val="24"/>
                <w:szCs w:val="24"/>
              </w:rPr>
            </w:pPr>
          </w:p>
          <w:p w:rsidR="00177F57" w:rsidRPr="00177F57" w:rsidRDefault="00177F57" w:rsidP="00177F57">
            <w:pPr>
              <w:spacing w:line="240" w:lineRule="auto"/>
              <w:contextualSpacing/>
              <w:rPr>
                <w:sz w:val="24"/>
                <w:szCs w:val="24"/>
              </w:rPr>
            </w:pPr>
          </w:p>
          <w:p w:rsidR="00177F57" w:rsidRPr="00177F57" w:rsidRDefault="00177F57" w:rsidP="00177F57">
            <w:pPr>
              <w:spacing w:line="240" w:lineRule="auto"/>
              <w:contextualSpacing/>
              <w:rPr>
                <w:sz w:val="24"/>
                <w:szCs w:val="24"/>
              </w:rPr>
            </w:pPr>
            <w:r w:rsidRPr="00177F57">
              <w:rPr>
                <w:sz w:val="24"/>
                <w:szCs w:val="24"/>
              </w:rPr>
              <w:t xml:space="preserve">_____________________ М.А. </w:t>
            </w:r>
            <w:proofErr w:type="spellStart"/>
            <w:r w:rsidRPr="00177F57">
              <w:rPr>
                <w:sz w:val="24"/>
                <w:szCs w:val="24"/>
              </w:rPr>
              <w:t>Абдулатипов</w:t>
            </w:r>
            <w:proofErr w:type="spellEnd"/>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МП</w:t>
            </w:r>
          </w:p>
          <w:p w:rsidR="00177F57" w:rsidRPr="00177F57" w:rsidRDefault="00177F57" w:rsidP="00177F57">
            <w:pPr>
              <w:shd w:val="clear" w:color="auto" w:fill="FFFFFF"/>
              <w:spacing w:line="240" w:lineRule="auto"/>
              <w:ind w:left="168"/>
              <w:contextualSpacing/>
              <w:rPr>
                <w:bCs/>
                <w:spacing w:val="-5"/>
                <w:sz w:val="24"/>
                <w:szCs w:val="24"/>
                <w:u w:val="single"/>
              </w:rPr>
            </w:pPr>
          </w:p>
        </w:tc>
        <w:tc>
          <w:tcPr>
            <w:tcW w:w="5141" w:type="dxa"/>
          </w:tcPr>
          <w:p w:rsidR="00177F57" w:rsidRPr="00177F57" w:rsidRDefault="00177F57" w:rsidP="00177F57">
            <w:pPr>
              <w:shd w:val="clear" w:color="auto" w:fill="FFFFFF"/>
              <w:spacing w:line="240" w:lineRule="auto"/>
              <w:ind w:firstLine="33"/>
              <w:contextualSpacing/>
              <w:rPr>
                <w:i/>
                <w:sz w:val="24"/>
                <w:szCs w:val="24"/>
              </w:rPr>
            </w:pPr>
            <w:r w:rsidRPr="00177F57">
              <w:rPr>
                <w:i/>
                <w:sz w:val="24"/>
                <w:szCs w:val="24"/>
              </w:rPr>
              <w:t>Наименование должности</w:t>
            </w: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contextualSpacing/>
              <w:rPr>
                <w:sz w:val="24"/>
                <w:szCs w:val="24"/>
              </w:rPr>
            </w:pPr>
            <w:r w:rsidRPr="00177F57">
              <w:rPr>
                <w:sz w:val="24"/>
                <w:szCs w:val="24"/>
              </w:rPr>
              <w:t>___________________</w:t>
            </w:r>
            <w:r w:rsidRPr="00177F57">
              <w:rPr>
                <w:i/>
                <w:sz w:val="24"/>
                <w:szCs w:val="24"/>
              </w:rPr>
              <w:t xml:space="preserve"> </w:t>
            </w:r>
            <w:r w:rsidRPr="00177F57">
              <w:rPr>
                <w:i/>
                <w:color w:val="000000"/>
                <w:sz w:val="24"/>
                <w:szCs w:val="24"/>
              </w:rPr>
              <w:t>ФИО</w:t>
            </w:r>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 xml:space="preserve">МП </w:t>
            </w:r>
            <w:r w:rsidRPr="00177F57">
              <w:rPr>
                <w:i/>
                <w:sz w:val="24"/>
                <w:szCs w:val="24"/>
              </w:rPr>
              <w:t>(при наличии)</w:t>
            </w:r>
          </w:p>
        </w:tc>
      </w:tr>
    </w:tbl>
    <w:p w:rsidR="00177F57" w:rsidRPr="00177F57" w:rsidRDefault="00177F57" w:rsidP="00177F57">
      <w:pPr>
        <w:tabs>
          <w:tab w:val="left" w:pos="2295"/>
        </w:tabs>
        <w:spacing w:line="240" w:lineRule="auto"/>
        <w:contextualSpacing/>
        <w:jc w:val="right"/>
        <w:rPr>
          <w:b/>
          <w:bCs/>
          <w:sz w:val="24"/>
          <w:szCs w:val="24"/>
        </w:rPr>
      </w:pPr>
      <w:r w:rsidRPr="00177F57">
        <w:rPr>
          <w:b/>
          <w:bCs/>
          <w:sz w:val="24"/>
          <w:szCs w:val="24"/>
        </w:rPr>
        <w:br w:type="page"/>
      </w:r>
    </w:p>
    <w:p w:rsidR="00177F57" w:rsidRPr="00177F57" w:rsidRDefault="00177F57" w:rsidP="00177F57">
      <w:pPr>
        <w:tabs>
          <w:tab w:val="left" w:pos="2295"/>
        </w:tabs>
        <w:spacing w:line="240" w:lineRule="auto"/>
        <w:contextualSpacing/>
        <w:jc w:val="right"/>
        <w:rPr>
          <w:sz w:val="24"/>
          <w:szCs w:val="24"/>
        </w:rPr>
      </w:pPr>
      <w:r w:rsidRPr="00177F57">
        <w:rPr>
          <w:sz w:val="24"/>
          <w:szCs w:val="24"/>
        </w:rPr>
        <w:lastRenderedPageBreak/>
        <w:t>Приложение № 1</w:t>
      </w:r>
    </w:p>
    <w:p w:rsidR="00177F57" w:rsidRPr="00177F57" w:rsidRDefault="00177F57" w:rsidP="00177F57">
      <w:pPr>
        <w:widowControl/>
        <w:tabs>
          <w:tab w:val="left" w:pos="2295"/>
        </w:tabs>
        <w:spacing w:line="240" w:lineRule="auto"/>
        <w:contextualSpacing/>
        <w:jc w:val="right"/>
        <w:rPr>
          <w:bCs/>
          <w:sz w:val="24"/>
          <w:szCs w:val="24"/>
          <w:shd w:val="clear" w:color="auto" w:fill="FFFFFF"/>
          <w:lang w:eastAsia="en-US"/>
        </w:rPr>
      </w:pPr>
      <w:r w:rsidRPr="00177F57">
        <w:rPr>
          <w:sz w:val="24"/>
          <w:szCs w:val="24"/>
        </w:rPr>
        <w:t xml:space="preserve">к договору  </w:t>
      </w:r>
      <w:r w:rsidRPr="00177F57">
        <w:rPr>
          <w:bCs/>
          <w:sz w:val="24"/>
          <w:szCs w:val="24"/>
          <w:shd w:val="clear" w:color="auto" w:fill="FFFFFF"/>
          <w:lang w:eastAsia="en-US"/>
        </w:rPr>
        <w:t xml:space="preserve"> № ____________ от  «____»  ___________ 2021 г.</w:t>
      </w:r>
    </w:p>
    <w:p w:rsidR="00177F57" w:rsidRPr="00177F57" w:rsidRDefault="00177F57" w:rsidP="00177F57">
      <w:pPr>
        <w:widowControl/>
        <w:tabs>
          <w:tab w:val="left" w:pos="2295"/>
        </w:tabs>
        <w:spacing w:line="240" w:lineRule="auto"/>
        <w:contextualSpacing/>
        <w:jc w:val="right"/>
        <w:rPr>
          <w:bCs/>
          <w:sz w:val="24"/>
          <w:szCs w:val="24"/>
          <w:shd w:val="clear" w:color="auto" w:fill="FFFFFF"/>
          <w:lang w:eastAsia="en-US"/>
        </w:rPr>
      </w:pPr>
    </w:p>
    <w:p w:rsidR="00177F57" w:rsidRPr="00177F57" w:rsidRDefault="00177F57" w:rsidP="00177F57">
      <w:pPr>
        <w:widowControl/>
        <w:tabs>
          <w:tab w:val="left" w:pos="2295"/>
        </w:tabs>
        <w:spacing w:line="240" w:lineRule="auto"/>
        <w:contextualSpacing/>
        <w:jc w:val="center"/>
        <w:rPr>
          <w:sz w:val="24"/>
          <w:szCs w:val="24"/>
        </w:rPr>
      </w:pPr>
      <w:r w:rsidRPr="00177F57">
        <w:rPr>
          <w:bCs/>
          <w:sz w:val="24"/>
          <w:szCs w:val="24"/>
          <w:shd w:val="clear" w:color="auto" w:fill="FFFFFF"/>
          <w:lang w:eastAsia="en-US"/>
        </w:rPr>
        <w:t>Спецификация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49"/>
        <w:gridCol w:w="665"/>
        <w:gridCol w:w="696"/>
        <w:gridCol w:w="1079"/>
        <w:gridCol w:w="1323"/>
        <w:gridCol w:w="924"/>
        <w:gridCol w:w="907"/>
        <w:gridCol w:w="1323"/>
      </w:tblGrid>
      <w:tr w:rsidR="00177F57" w:rsidRPr="00177F57" w:rsidTr="00394D4C">
        <w:trPr>
          <w:jc w:val="center"/>
        </w:trPr>
        <w:tc>
          <w:tcPr>
            <w:tcW w:w="566"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 xml:space="preserve">№ </w:t>
            </w:r>
            <w:proofErr w:type="gramStart"/>
            <w:r w:rsidRPr="00177F57">
              <w:rPr>
                <w:sz w:val="24"/>
                <w:szCs w:val="24"/>
                <w:lang w:eastAsia="en-US"/>
              </w:rPr>
              <w:t>п</w:t>
            </w:r>
            <w:proofErr w:type="gramEnd"/>
            <w:r w:rsidRPr="00177F57">
              <w:rPr>
                <w:sz w:val="24"/>
                <w:szCs w:val="24"/>
                <w:lang w:eastAsia="en-US"/>
              </w:rPr>
              <w:t>/п</w:t>
            </w:r>
          </w:p>
        </w:tc>
        <w:tc>
          <w:tcPr>
            <w:tcW w:w="3210"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Наименование товара</w:t>
            </w:r>
          </w:p>
        </w:tc>
        <w:tc>
          <w:tcPr>
            <w:tcW w:w="676"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Ед. изм.</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Кол-во</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Цена за единицу товара без учета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Стоимость товара без учета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Ставка НДС %</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Сумма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Стоимость товара с учетом НДС, руб.</w:t>
            </w: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1</w:t>
            </w:r>
          </w:p>
        </w:tc>
        <w:tc>
          <w:tcPr>
            <w:tcW w:w="3210" w:type="dxa"/>
          </w:tcPr>
          <w:p w:rsidR="00177F57" w:rsidRPr="00177F57" w:rsidRDefault="00177F57" w:rsidP="00177F57">
            <w:pPr>
              <w:widowControl/>
              <w:spacing w:line="240" w:lineRule="auto"/>
              <w:contextualSpacing/>
              <w:jc w:val="both"/>
              <w:rPr>
                <w:color w:val="808080" w:themeColor="background1" w:themeShade="80"/>
                <w:sz w:val="24"/>
                <w:szCs w:val="24"/>
                <w:lang w:eastAsia="en-US"/>
              </w:rPr>
            </w:pPr>
            <w:r w:rsidRPr="00177F57">
              <w:rPr>
                <w:color w:val="808080" w:themeColor="background1" w:themeShade="80"/>
                <w:sz w:val="24"/>
                <w:szCs w:val="24"/>
                <w:lang w:eastAsia="en-US"/>
              </w:rPr>
              <w:t xml:space="preserve">МФУ HP </w:t>
            </w:r>
            <w:proofErr w:type="spellStart"/>
            <w:r w:rsidRPr="00177F57">
              <w:rPr>
                <w:color w:val="808080" w:themeColor="background1" w:themeShade="80"/>
                <w:sz w:val="24"/>
                <w:szCs w:val="24"/>
                <w:lang w:eastAsia="en-US"/>
              </w:rPr>
              <w:t>LaserJet</w:t>
            </w:r>
            <w:proofErr w:type="spellEnd"/>
            <w:r w:rsidRPr="00177F57">
              <w:rPr>
                <w:color w:val="808080" w:themeColor="background1" w:themeShade="80"/>
                <w:sz w:val="24"/>
                <w:szCs w:val="24"/>
                <w:lang w:eastAsia="en-US"/>
              </w:rPr>
              <w:t xml:space="preserve"> </w:t>
            </w:r>
            <w:proofErr w:type="spellStart"/>
            <w:r w:rsidRPr="00177F57">
              <w:rPr>
                <w:color w:val="808080" w:themeColor="background1" w:themeShade="80"/>
                <w:sz w:val="24"/>
                <w:szCs w:val="24"/>
                <w:lang w:eastAsia="en-US"/>
              </w:rPr>
              <w:t>Pro</w:t>
            </w:r>
            <w:proofErr w:type="spellEnd"/>
            <w:r w:rsidRPr="00177F57">
              <w:rPr>
                <w:color w:val="808080" w:themeColor="background1" w:themeShade="80"/>
                <w:sz w:val="24"/>
                <w:szCs w:val="24"/>
                <w:lang w:eastAsia="en-US"/>
              </w:rPr>
              <w:t xml:space="preserve"> MFP M428fdn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3210" w:type="dxa"/>
          </w:tcPr>
          <w:p w:rsidR="00177F57" w:rsidRPr="00177F57" w:rsidRDefault="00177F57" w:rsidP="00177F57">
            <w:pPr>
              <w:widowControl/>
              <w:spacing w:line="240" w:lineRule="auto"/>
              <w:contextualSpacing/>
              <w:rPr>
                <w:color w:val="808080" w:themeColor="background1" w:themeShade="80"/>
                <w:sz w:val="24"/>
                <w:szCs w:val="24"/>
                <w:lang w:eastAsia="en-US"/>
              </w:rPr>
            </w:pPr>
            <w:r w:rsidRPr="00177F57">
              <w:rPr>
                <w:color w:val="808080" w:themeColor="background1" w:themeShade="80"/>
                <w:sz w:val="24"/>
                <w:szCs w:val="24"/>
                <w:lang w:eastAsia="en-US"/>
              </w:rPr>
              <w:t xml:space="preserve">Принтер </w:t>
            </w:r>
            <w:r w:rsidRPr="00177F57">
              <w:rPr>
                <w:color w:val="808080" w:themeColor="background1" w:themeShade="80"/>
                <w:sz w:val="24"/>
                <w:szCs w:val="24"/>
                <w:lang w:val="en-US" w:eastAsia="en-US"/>
              </w:rPr>
              <w:t>CANON</w:t>
            </w:r>
            <w:r w:rsidRPr="00177F57">
              <w:rPr>
                <w:color w:val="808080" w:themeColor="background1" w:themeShade="80"/>
                <w:sz w:val="24"/>
                <w:szCs w:val="24"/>
                <w:lang w:eastAsia="en-US"/>
              </w:rPr>
              <w:t xml:space="preserve"> </w:t>
            </w:r>
            <w:r w:rsidRPr="00177F57">
              <w:rPr>
                <w:color w:val="808080" w:themeColor="background1" w:themeShade="80"/>
                <w:sz w:val="24"/>
                <w:szCs w:val="24"/>
                <w:lang w:val="en-US" w:eastAsia="en-US"/>
              </w:rPr>
              <w:t>LBP</w:t>
            </w:r>
            <w:r w:rsidRPr="00177F57">
              <w:rPr>
                <w:color w:val="808080" w:themeColor="background1" w:themeShade="80"/>
                <w:sz w:val="24"/>
                <w:szCs w:val="24"/>
                <w:lang w:eastAsia="en-US"/>
              </w:rPr>
              <w:t xml:space="preserve"> 6000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w:t>
            </w:r>
          </w:p>
        </w:tc>
        <w:tc>
          <w:tcPr>
            <w:tcW w:w="3210" w:type="dxa"/>
          </w:tcPr>
          <w:p w:rsidR="00177F57" w:rsidRPr="00177F57" w:rsidRDefault="00177F57" w:rsidP="00177F57">
            <w:pPr>
              <w:spacing w:line="240" w:lineRule="auto"/>
              <w:contextualSpacing/>
              <w:rPr>
                <w:color w:val="808080" w:themeColor="background1" w:themeShade="80"/>
                <w:sz w:val="24"/>
                <w:szCs w:val="24"/>
                <w:lang w:eastAsia="en-US"/>
              </w:rPr>
            </w:pPr>
            <w:r w:rsidRPr="00177F57">
              <w:rPr>
                <w:color w:val="808080" w:themeColor="background1" w:themeShade="80"/>
                <w:sz w:val="24"/>
                <w:szCs w:val="24"/>
                <w:lang w:eastAsia="en-US"/>
              </w:rPr>
              <w:t>Рабочая станция в составе:</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3.1</w:t>
            </w:r>
          </w:p>
        </w:tc>
        <w:tc>
          <w:tcPr>
            <w:tcW w:w="3210" w:type="dxa"/>
          </w:tcPr>
          <w:p w:rsidR="00177F57" w:rsidRPr="00177F57" w:rsidRDefault="00177F57" w:rsidP="00177F57">
            <w:pPr>
              <w:spacing w:line="240" w:lineRule="auto"/>
              <w:contextualSpacing/>
              <w:rPr>
                <w:color w:val="808080" w:themeColor="background1" w:themeShade="80"/>
                <w:sz w:val="24"/>
                <w:szCs w:val="24"/>
                <w:lang w:eastAsia="en-US"/>
              </w:rPr>
            </w:pPr>
            <w:r w:rsidRPr="00177F57">
              <w:rPr>
                <w:color w:val="808080" w:themeColor="background1" w:themeShade="80"/>
                <w:sz w:val="24"/>
                <w:szCs w:val="24"/>
                <w:lang w:eastAsia="en-US"/>
              </w:rPr>
              <w:t xml:space="preserve">Системный блок Процессор AMD </w:t>
            </w:r>
            <w:proofErr w:type="spellStart"/>
            <w:r w:rsidRPr="00177F57">
              <w:rPr>
                <w:color w:val="808080" w:themeColor="background1" w:themeShade="80"/>
                <w:sz w:val="24"/>
                <w:szCs w:val="24"/>
                <w:lang w:eastAsia="en-US"/>
              </w:rPr>
              <w:t>Ryzen</w:t>
            </w:r>
            <w:proofErr w:type="spellEnd"/>
            <w:r w:rsidRPr="00177F57">
              <w:rPr>
                <w:color w:val="808080" w:themeColor="background1" w:themeShade="80"/>
                <w:sz w:val="24"/>
                <w:szCs w:val="24"/>
                <w:lang w:eastAsia="en-US"/>
              </w:rPr>
              <w:t xml:space="preserve"> 3 3200G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3.2</w:t>
            </w:r>
          </w:p>
        </w:tc>
        <w:tc>
          <w:tcPr>
            <w:tcW w:w="3210" w:type="dxa"/>
          </w:tcPr>
          <w:p w:rsidR="00177F57" w:rsidRPr="00177F57" w:rsidRDefault="00177F57" w:rsidP="00177F57">
            <w:pPr>
              <w:tabs>
                <w:tab w:val="left" w:pos="709"/>
              </w:tabs>
              <w:suppressAutoHyphens/>
              <w:spacing w:line="240" w:lineRule="auto"/>
              <w:contextualSpacing/>
              <w:rPr>
                <w:color w:val="808080" w:themeColor="background1" w:themeShade="80"/>
                <w:sz w:val="24"/>
                <w:szCs w:val="24"/>
              </w:rPr>
            </w:pPr>
            <w:r w:rsidRPr="00177F57">
              <w:rPr>
                <w:color w:val="808080" w:themeColor="background1" w:themeShade="80"/>
                <w:sz w:val="24"/>
                <w:szCs w:val="24"/>
              </w:rPr>
              <w:t xml:space="preserve">Монитор жидкокристаллический 23.8" Монитор </w:t>
            </w:r>
            <w:proofErr w:type="spellStart"/>
            <w:r w:rsidRPr="00177F57">
              <w:rPr>
                <w:color w:val="808080" w:themeColor="background1" w:themeShade="80"/>
                <w:sz w:val="24"/>
                <w:szCs w:val="24"/>
              </w:rPr>
              <w:t>Philips</w:t>
            </w:r>
            <w:proofErr w:type="spellEnd"/>
            <w:r w:rsidRPr="00177F57">
              <w:rPr>
                <w:color w:val="808080" w:themeColor="background1" w:themeShade="80"/>
                <w:sz w:val="24"/>
                <w:szCs w:val="24"/>
              </w:rPr>
              <w:t xml:space="preserve"> 243V7QJABF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3.3</w:t>
            </w:r>
          </w:p>
        </w:tc>
        <w:tc>
          <w:tcPr>
            <w:tcW w:w="3210" w:type="dxa"/>
          </w:tcPr>
          <w:p w:rsidR="00177F57" w:rsidRPr="00177F57" w:rsidRDefault="00177F57" w:rsidP="00177F57">
            <w:pPr>
              <w:tabs>
                <w:tab w:val="left" w:pos="709"/>
              </w:tabs>
              <w:suppressAutoHyphens/>
              <w:spacing w:line="240" w:lineRule="auto"/>
              <w:contextualSpacing/>
              <w:rPr>
                <w:color w:val="808080" w:themeColor="background1" w:themeShade="80"/>
                <w:sz w:val="24"/>
                <w:szCs w:val="24"/>
              </w:rPr>
            </w:pPr>
            <w:r w:rsidRPr="00177F57">
              <w:rPr>
                <w:color w:val="808080" w:themeColor="background1" w:themeShade="80"/>
                <w:sz w:val="24"/>
                <w:szCs w:val="24"/>
              </w:rPr>
              <w:t xml:space="preserve">Клавиатура </w:t>
            </w:r>
            <w:proofErr w:type="spellStart"/>
            <w:r w:rsidRPr="00177F57">
              <w:rPr>
                <w:color w:val="808080" w:themeColor="background1" w:themeShade="80"/>
                <w:sz w:val="24"/>
                <w:szCs w:val="24"/>
              </w:rPr>
              <w:t>Microsoft</w:t>
            </w:r>
            <w:proofErr w:type="spellEnd"/>
            <w:r w:rsidRPr="00177F57">
              <w:rPr>
                <w:color w:val="808080" w:themeColor="background1" w:themeShade="80"/>
                <w:sz w:val="24"/>
                <w:szCs w:val="24"/>
              </w:rPr>
              <w:t xml:space="preserve"> </w:t>
            </w:r>
            <w:proofErr w:type="spellStart"/>
            <w:r w:rsidRPr="00177F57">
              <w:rPr>
                <w:color w:val="808080" w:themeColor="background1" w:themeShade="80"/>
                <w:sz w:val="24"/>
                <w:szCs w:val="24"/>
              </w:rPr>
              <w:t>Wired</w:t>
            </w:r>
            <w:proofErr w:type="spellEnd"/>
            <w:r w:rsidRPr="00177F57">
              <w:rPr>
                <w:color w:val="808080" w:themeColor="background1" w:themeShade="80"/>
                <w:sz w:val="24"/>
                <w:szCs w:val="24"/>
              </w:rPr>
              <w:t xml:space="preserve"> </w:t>
            </w:r>
            <w:proofErr w:type="spellStart"/>
            <w:r w:rsidRPr="00177F57">
              <w:rPr>
                <w:color w:val="808080" w:themeColor="background1" w:themeShade="80"/>
                <w:sz w:val="24"/>
                <w:szCs w:val="24"/>
              </w:rPr>
              <w:t>Keyboard</w:t>
            </w:r>
            <w:proofErr w:type="spellEnd"/>
            <w:r w:rsidRPr="00177F57">
              <w:rPr>
                <w:color w:val="808080" w:themeColor="background1" w:themeShade="80"/>
                <w:sz w:val="24"/>
                <w:szCs w:val="24"/>
              </w:rPr>
              <w:t xml:space="preserve"> 600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3.4</w:t>
            </w:r>
          </w:p>
        </w:tc>
        <w:tc>
          <w:tcPr>
            <w:tcW w:w="3210" w:type="dxa"/>
          </w:tcPr>
          <w:p w:rsidR="00177F57" w:rsidRPr="00177F57" w:rsidRDefault="00177F57" w:rsidP="00177F57">
            <w:pPr>
              <w:tabs>
                <w:tab w:val="left" w:pos="709"/>
              </w:tabs>
              <w:suppressAutoHyphens/>
              <w:spacing w:line="240" w:lineRule="auto"/>
              <w:contextualSpacing/>
              <w:rPr>
                <w:color w:val="808080" w:themeColor="background1" w:themeShade="80"/>
                <w:sz w:val="24"/>
                <w:szCs w:val="24"/>
              </w:rPr>
            </w:pPr>
            <w:r w:rsidRPr="00177F57">
              <w:rPr>
                <w:color w:val="808080" w:themeColor="background1" w:themeShade="80"/>
                <w:sz w:val="24"/>
                <w:szCs w:val="24"/>
              </w:rPr>
              <w:t xml:space="preserve">Мышь </w:t>
            </w:r>
            <w:proofErr w:type="spellStart"/>
            <w:r w:rsidRPr="00177F57">
              <w:rPr>
                <w:color w:val="808080" w:themeColor="background1" w:themeShade="80"/>
                <w:sz w:val="24"/>
                <w:szCs w:val="24"/>
              </w:rPr>
              <w:t>Logitech</w:t>
            </w:r>
            <w:proofErr w:type="spellEnd"/>
            <w:r w:rsidRPr="00177F57">
              <w:rPr>
                <w:color w:val="808080" w:themeColor="background1" w:themeShade="80"/>
                <w:sz w:val="24"/>
                <w:szCs w:val="24"/>
              </w:rPr>
              <w:t xml:space="preserve"> m100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4</w:t>
            </w:r>
          </w:p>
        </w:tc>
        <w:tc>
          <w:tcPr>
            <w:tcW w:w="3210" w:type="dxa"/>
          </w:tcPr>
          <w:p w:rsidR="00177F57" w:rsidRPr="00177F57" w:rsidRDefault="00177F57" w:rsidP="00177F57">
            <w:pPr>
              <w:tabs>
                <w:tab w:val="left" w:pos="709"/>
              </w:tabs>
              <w:suppressAutoHyphens/>
              <w:spacing w:line="240" w:lineRule="auto"/>
              <w:rPr>
                <w:color w:val="808080" w:themeColor="background1" w:themeShade="80"/>
                <w:sz w:val="24"/>
                <w:szCs w:val="24"/>
              </w:rPr>
            </w:pPr>
            <w:r w:rsidRPr="00177F57">
              <w:rPr>
                <w:color w:val="808080" w:themeColor="background1" w:themeShade="80"/>
                <w:sz w:val="24"/>
                <w:szCs w:val="24"/>
              </w:rPr>
              <w:t xml:space="preserve">Источник бесперебойного питания IPPON BACK </w:t>
            </w:r>
            <w:proofErr w:type="spellStart"/>
            <w:r w:rsidRPr="00177F57">
              <w:rPr>
                <w:color w:val="808080" w:themeColor="background1" w:themeShade="80"/>
                <w:sz w:val="24"/>
                <w:szCs w:val="24"/>
              </w:rPr>
              <w:t>Verso</w:t>
            </w:r>
            <w:proofErr w:type="spellEnd"/>
            <w:r w:rsidRPr="00177F57">
              <w:rPr>
                <w:color w:val="808080" w:themeColor="background1" w:themeShade="80"/>
                <w:sz w:val="24"/>
                <w:szCs w:val="24"/>
              </w:rPr>
              <w:t xml:space="preserve"> 600 </w:t>
            </w:r>
            <w:r w:rsidRPr="00177F57">
              <w:rPr>
                <w:bCs/>
                <w:color w:val="808080" w:themeColor="background1" w:themeShade="80"/>
                <w:sz w:val="24"/>
                <w:szCs w:val="24"/>
              </w:rPr>
              <w:t>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5</w:t>
            </w:r>
          </w:p>
        </w:tc>
        <w:tc>
          <w:tcPr>
            <w:tcW w:w="3210" w:type="dxa"/>
          </w:tcPr>
          <w:p w:rsidR="00177F57" w:rsidRPr="00177F57" w:rsidRDefault="00177F57" w:rsidP="00177F57">
            <w:pPr>
              <w:tabs>
                <w:tab w:val="left" w:pos="709"/>
              </w:tabs>
              <w:suppressAutoHyphens/>
              <w:rPr>
                <w:color w:val="808080" w:themeColor="background1" w:themeShade="80"/>
                <w:sz w:val="24"/>
                <w:szCs w:val="24"/>
              </w:rPr>
            </w:pPr>
            <w:r w:rsidRPr="00177F57">
              <w:rPr>
                <w:color w:val="808080" w:themeColor="background1" w:themeShade="80"/>
                <w:sz w:val="24"/>
                <w:szCs w:val="24"/>
                <w:lang w:val="en-US"/>
              </w:rPr>
              <w:t xml:space="preserve">HDMI </w:t>
            </w:r>
            <w:r w:rsidRPr="00177F57">
              <w:rPr>
                <w:color w:val="808080" w:themeColor="background1" w:themeShade="80"/>
                <w:sz w:val="24"/>
                <w:szCs w:val="24"/>
              </w:rPr>
              <w:t>кабель</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3210" w:type="dxa"/>
          </w:tcPr>
          <w:p w:rsidR="00177F57" w:rsidRPr="00177F57" w:rsidRDefault="00177F57" w:rsidP="00177F57">
            <w:pPr>
              <w:tabs>
                <w:tab w:val="left" w:pos="709"/>
              </w:tabs>
              <w:suppressAutoHyphens/>
              <w:rPr>
                <w:color w:val="808080" w:themeColor="background1" w:themeShade="80"/>
                <w:sz w:val="24"/>
                <w:szCs w:val="24"/>
                <w:lang w:val="en-US"/>
              </w:rPr>
            </w:pPr>
            <w:r w:rsidRPr="00177F57">
              <w:rPr>
                <w:color w:val="808080" w:themeColor="background1" w:themeShade="80"/>
                <w:sz w:val="24"/>
                <w:szCs w:val="24"/>
              </w:rPr>
              <w:t>Кабель</w:t>
            </w:r>
            <w:r w:rsidRPr="00177F57">
              <w:rPr>
                <w:color w:val="808080" w:themeColor="background1" w:themeShade="80"/>
                <w:sz w:val="24"/>
                <w:szCs w:val="24"/>
                <w:lang w:val="en-US"/>
              </w:rPr>
              <w:t xml:space="preserve"> USB A(m) - USB B(m)</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7</w:t>
            </w:r>
          </w:p>
        </w:tc>
        <w:tc>
          <w:tcPr>
            <w:tcW w:w="3210" w:type="dxa"/>
          </w:tcPr>
          <w:p w:rsidR="00177F57" w:rsidRPr="00177F57" w:rsidRDefault="00177F57" w:rsidP="00177F57">
            <w:pPr>
              <w:keepNext/>
              <w:widowControl/>
              <w:shd w:val="clear" w:color="auto" w:fill="FFFFFF"/>
              <w:spacing w:line="240" w:lineRule="auto"/>
              <w:ind w:right="-382"/>
              <w:jc w:val="both"/>
              <w:outlineLvl w:val="1"/>
              <w:rPr>
                <w:bCs/>
                <w:color w:val="808080" w:themeColor="background1" w:themeShade="80"/>
                <w:sz w:val="24"/>
                <w:szCs w:val="24"/>
              </w:rPr>
            </w:pPr>
            <w:r w:rsidRPr="00177F57">
              <w:rPr>
                <w:color w:val="808080" w:themeColor="background1" w:themeShade="80"/>
                <w:sz w:val="24"/>
                <w:szCs w:val="24"/>
              </w:rPr>
              <w:t>Коммутатор TP-</w:t>
            </w:r>
            <w:proofErr w:type="spellStart"/>
            <w:r w:rsidRPr="00177F57">
              <w:rPr>
                <w:color w:val="808080" w:themeColor="background1" w:themeShade="80"/>
                <w:sz w:val="24"/>
                <w:szCs w:val="24"/>
              </w:rPr>
              <w:t>Link</w:t>
            </w:r>
            <w:proofErr w:type="spellEnd"/>
            <w:r w:rsidRPr="00177F57">
              <w:rPr>
                <w:color w:val="808080" w:themeColor="background1" w:themeShade="80"/>
                <w:sz w:val="24"/>
                <w:szCs w:val="24"/>
              </w:rPr>
              <w:t xml:space="preserve"> LS1008G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6227" w:type="dxa"/>
            <w:gridSpan w:val="5"/>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Итого:</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bl>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both"/>
        <w:rPr>
          <w:sz w:val="24"/>
          <w:szCs w:val="24"/>
        </w:rPr>
      </w:pPr>
      <w:r w:rsidRPr="00177F57">
        <w:rPr>
          <w:sz w:val="24"/>
          <w:szCs w:val="24"/>
        </w:rPr>
        <w:t xml:space="preserve">Итого: </w:t>
      </w:r>
      <w:r w:rsidRPr="00177F57">
        <w:rPr>
          <w:i/>
          <w:sz w:val="24"/>
          <w:szCs w:val="24"/>
          <w:u w:val="single"/>
        </w:rPr>
        <w:t>Сумма цифрами</w:t>
      </w:r>
      <w:r w:rsidRPr="00177F57">
        <w:rPr>
          <w:sz w:val="24"/>
          <w:szCs w:val="24"/>
        </w:rPr>
        <w:t xml:space="preserve"> </w:t>
      </w:r>
      <w:r w:rsidRPr="00177F57">
        <w:rPr>
          <w:i/>
          <w:sz w:val="24"/>
          <w:szCs w:val="24"/>
        </w:rPr>
        <w:t>(</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в том числе НДС 20% - </w:t>
      </w:r>
      <w:r w:rsidRPr="00177F57">
        <w:rPr>
          <w:i/>
          <w:sz w:val="24"/>
          <w:szCs w:val="24"/>
          <w:u w:val="single"/>
        </w:rPr>
        <w:t>Сумма цифрами</w:t>
      </w:r>
      <w:r w:rsidRPr="00177F57">
        <w:rPr>
          <w:i/>
          <w:sz w:val="24"/>
          <w:szCs w:val="24"/>
        </w:rPr>
        <w:t xml:space="preserve"> (</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/НДС не облагается на основании </w:t>
      </w:r>
      <w:r w:rsidRPr="00177F57">
        <w:rPr>
          <w:i/>
          <w:sz w:val="24"/>
          <w:szCs w:val="24"/>
          <w:u w:val="single"/>
        </w:rPr>
        <w:t>указать пункт и статью НК РФ.</w:t>
      </w:r>
    </w:p>
    <w:p w:rsidR="00177F57" w:rsidRPr="00177F57" w:rsidRDefault="00177F57" w:rsidP="00177F57">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177F57" w:rsidRPr="00177F57" w:rsidTr="00394D4C">
        <w:trPr>
          <w:jc w:val="center"/>
        </w:trPr>
        <w:tc>
          <w:tcPr>
            <w:tcW w:w="5140" w:type="dxa"/>
          </w:tcPr>
          <w:p w:rsidR="00177F57" w:rsidRPr="00177F57" w:rsidRDefault="00177F57" w:rsidP="00177F57">
            <w:pPr>
              <w:spacing w:line="240" w:lineRule="auto"/>
              <w:contextualSpacing/>
              <w:rPr>
                <w:sz w:val="24"/>
                <w:szCs w:val="24"/>
              </w:rPr>
            </w:pPr>
            <w:r w:rsidRPr="00177F57">
              <w:rPr>
                <w:sz w:val="24"/>
                <w:szCs w:val="24"/>
              </w:rPr>
              <w:t xml:space="preserve">Руководитель </w:t>
            </w:r>
          </w:p>
          <w:p w:rsidR="00177F57" w:rsidRPr="00177F57" w:rsidRDefault="00177F57" w:rsidP="00177F57">
            <w:pPr>
              <w:spacing w:line="240" w:lineRule="auto"/>
              <w:contextualSpacing/>
              <w:rPr>
                <w:sz w:val="24"/>
                <w:szCs w:val="24"/>
              </w:rPr>
            </w:pPr>
            <w:r w:rsidRPr="00177F57">
              <w:rPr>
                <w:sz w:val="24"/>
                <w:szCs w:val="24"/>
              </w:rPr>
              <w:t>ФГБУ «АМП Каспийского моря»</w:t>
            </w:r>
          </w:p>
          <w:p w:rsidR="00177F57" w:rsidRPr="00177F57" w:rsidRDefault="00177F57" w:rsidP="00177F57">
            <w:pPr>
              <w:spacing w:line="240" w:lineRule="auto"/>
              <w:contextualSpacing/>
              <w:rPr>
                <w:sz w:val="24"/>
                <w:szCs w:val="24"/>
              </w:rPr>
            </w:pPr>
            <w:r w:rsidRPr="00177F57">
              <w:rPr>
                <w:sz w:val="24"/>
                <w:szCs w:val="24"/>
              </w:rPr>
              <w:lastRenderedPageBreak/>
              <w:t xml:space="preserve">_____________________ М.А. </w:t>
            </w:r>
            <w:proofErr w:type="spellStart"/>
            <w:r w:rsidRPr="00177F57">
              <w:rPr>
                <w:sz w:val="24"/>
                <w:szCs w:val="24"/>
              </w:rPr>
              <w:t>Абдулатипов</w:t>
            </w:r>
            <w:proofErr w:type="spellEnd"/>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МП</w:t>
            </w:r>
          </w:p>
          <w:p w:rsidR="00177F57" w:rsidRPr="00177F57" w:rsidRDefault="00177F57" w:rsidP="00177F57">
            <w:pPr>
              <w:shd w:val="clear" w:color="auto" w:fill="FFFFFF"/>
              <w:spacing w:line="240" w:lineRule="auto"/>
              <w:ind w:left="168"/>
              <w:contextualSpacing/>
              <w:rPr>
                <w:bCs/>
                <w:spacing w:val="-5"/>
                <w:sz w:val="24"/>
                <w:szCs w:val="24"/>
                <w:u w:val="single"/>
              </w:rPr>
            </w:pPr>
          </w:p>
        </w:tc>
        <w:tc>
          <w:tcPr>
            <w:tcW w:w="5141" w:type="dxa"/>
          </w:tcPr>
          <w:p w:rsidR="00177F57" w:rsidRPr="00177F57" w:rsidRDefault="00177F57" w:rsidP="00177F57">
            <w:pPr>
              <w:shd w:val="clear" w:color="auto" w:fill="FFFFFF"/>
              <w:spacing w:line="240" w:lineRule="auto"/>
              <w:ind w:firstLine="33"/>
              <w:contextualSpacing/>
              <w:rPr>
                <w:i/>
                <w:sz w:val="24"/>
                <w:szCs w:val="24"/>
              </w:rPr>
            </w:pPr>
            <w:r w:rsidRPr="00177F57">
              <w:rPr>
                <w:i/>
                <w:sz w:val="24"/>
                <w:szCs w:val="24"/>
              </w:rPr>
              <w:lastRenderedPageBreak/>
              <w:t>Наименование должности</w:t>
            </w: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contextualSpacing/>
              <w:rPr>
                <w:sz w:val="24"/>
                <w:szCs w:val="24"/>
              </w:rPr>
            </w:pPr>
            <w:r w:rsidRPr="00177F57">
              <w:rPr>
                <w:sz w:val="24"/>
                <w:szCs w:val="24"/>
              </w:rPr>
              <w:lastRenderedPageBreak/>
              <w:t>___________________</w:t>
            </w:r>
            <w:r w:rsidRPr="00177F57">
              <w:rPr>
                <w:i/>
                <w:sz w:val="24"/>
                <w:szCs w:val="24"/>
              </w:rPr>
              <w:t xml:space="preserve"> </w:t>
            </w:r>
            <w:r w:rsidRPr="00177F57">
              <w:rPr>
                <w:i/>
                <w:color w:val="000000"/>
                <w:sz w:val="24"/>
                <w:szCs w:val="24"/>
              </w:rPr>
              <w:t>ФИО</w:t>
            </w:r>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 xml:space="preserve">МП </w:t>
            </w:r>
            <w:r w:rsidRPr="00177F57">
              <w:rPr>
                <w:i/>
                <w:sz w:val="24"/>
                <w:szCs w:val="24"/>
              </w:rPr>
              <w:t>(при наличии)</w:t>
            </w:r>
          </w:p>
        </w:tc>
      </w:tr>
    </w:tbl>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both"/>
        <w:rPr>
          <w:sz w:val="24"/>
          <w:szCs w:val="24"/>
        </w:rPr>
      </w:pPr>
      <w:r w:rsidRPr="00177F57">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r w:rsidRPr="00177F57">
        <w:rPr>
          <w:sz w:val="24"/>
          <w:szCs w:val="24"/>
        </w:rPr>
        <w:br w:type="page"/>
      </w:r>
    </w:p>
    <w:p w:rsidR="00177F57" w:rsidRPr="00177F57" w:rsidRDefault="00177F57" w:rsidP="00177F57">
      <w:pPr>
        <w:widowControl/>
        <w:spacing w:line="240" w:lineRule="auto"/>
        <w:jc w:val="right"/>
        <w:rPr>
          <w:sz w:val="24"/>
          <w:szCs w:val="24"/>
        </w:rPr>
      </w:pPr>
      <w:r w:rsidRPr="00177F57">
        <w:rPr>
          <w:sz w:val="24"/>
          <w:szCs w:val="24"/>
        </w:rPr>
        <w:lastRenderedPageBreak/>
        <w:t>Приложение № 2</w:t>
      </w:r>
    </w:p>
    <w:p w:rsidR="00177F57" w:rsidRPr="00177F57" w:rsidRDefault="00177F57" w:rsidP="00177F57">
      <w:pPr>
        <w:widowControl/>
        <w:tabs>
          <w:tab w:val="left" w:pos="2295"/>
        </w:tabs>
        <w:spacing w:line="240" w:lineRule="auto"/>
        <w:contextualSpacing/>
        <w:jc w:val="right"/>
        <w:rPr>
          <w:bCs/>
          <w:sz w:val="24"/>
          <w:szCs w:val="24"/>
          <w:shd w:val="clear" w:color="auto" w:fill="FFFFFF"/>
          <w:lang w:eastAsia="en-US"/>
        </w:rPr>
      </w:pPr>
      <w:r w:rsidRPr="00177F57">
        <w:rPr>
          <w:sz w:val="24"/>
          <w:szCs w:val="24"/>
        </w:rPr>
        <w:t xml:space="preserve">к договору  </w:t>
      </w:r>
      <w:r w:rsidRPr="00177F57">
        <w:rPr>
          <w:bCs/>
          <w:sz w:val="24"/>
          <w:szCs w:val="24"/>
          <w:shd w:val="clear" w:color="auto" w:fill="FFFFFF"/>
          <w:lang w:eastAsia="en-US"/>
        </w:rPr>
        <w:t xml:space="preserve"> № ____________ от  «____»  ______________ 2021 г.</w:t>
      </w:r>
    </w:p>
    <w:p w:rsidR="00177F57" w:rsidRPr="00177F57" w:rsidRDefault="00177F57" w:rsidP="00177F57">
      <w:pPr>
        <w:widowControl/>
        <w:tabs>
          <w:tab w:val="left" w:pos="2295"/>
        </w:tabs>
        <w:spacing w:line="240" w:lineRule="auto"/>
        <w:contextualSpacing/>
        <w:jc w:val="right"/>
        <w:rPr>
          <w:bCs/>
          <w:sz w:val="24"/>
          <w:szCs w:val="24"/>
          <w:shd w:val="clear" w:color="auto" w:fill="FFFFFF"/>
          <w:lang w:eastAsia="en-US"/>
        </w:rPr>
      </w:pPr>
    </w:p>
    <w:p w:rsidR="00177F57" w:rsidRPr="00177F57" w:rsidRDefault="00177F57" w:rsidP="00177F57">
      <w:pPr>
        <w:widowControl/>
        <w:tabs>
          <w:tab w:val="left" w:pos="2295"/>
        </w:tabs>
        <w:spacing w:line="240" w:lineRule="auto"/>
        <w:contextualSpacing/>
        <w:jc w:val="center"/>
        <w:rPr>
          <w:b/>
          <w:bCs/>
          <w:sz w:val="24"/>
          <w:szCs w:val="24"/>
          <w:shd w:val="clear" w:color="auto" w:fill="FFFFFF"/>
          <w:lang w:eastAsia="en-US"/>
        </w:rPr>
      </w:pPr>
      <w:r w:rsidRPr="00177F57">
        <w:rPr>
          <w:bCs/>
          <w:sz w:val="24"/>
          <w:szCs w:val="24"/>
          <w:shd w:val="clear" w:color="auto" w:fill="FFFFFF"/>
          <w:lang w:eastAsia="en-US"/>
        </w:rPr>
        <w:t>Спецификация № 2*</w:t>
      </w:r>
    </w:p>
    <w:p w:rsidR="00177F57" w:rsidRPr="00177F57" w:rsidRDefault="00177F57" w:rsidP="00177F57">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177F57" w:rsidRPr="00177F57" w:rsidTr="00394D4C">
        <w:trPr>
          <w:jc w:val="center"/>
        </w:trPr>
        <w:tc>
          <w:tcPr>
            <w:tcW w:w="566"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 xml:space="preserve">№ </w:t>
            </w:r>
            <w:proofErr w:type="gramStart"/>
            <w:r w:rsidRPr="00177F57">
              <w:rPr>
                <w:sz w:val="24"/>
                <w:szCs w:val="24"/>
                <w:lang w:eastAsia="en-US"/>
              </w:rPr>
              <w:t>п</w:t>
            </w:r>
            <w:proofErr w:type="gramEnd"/>
            <w:r w:rsidRPr="00177F57">
              <w:rPr>
                <w:sz w:val="24"/>
                <w:szCs w:val="24"/>
                <w:lang w:eastAsia="en-US"/>
              </w:rPr>
              <w:t>/п</w:t>
            </w:r>
          </w:p>
        </w:tc>
        <w:tc>
          <w:tcPr>
            <w:tcW w:w="3210"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Наименование товара</w:t>
            </w:r>
          </w:p>
        </w:tc>
        <w:tc>
          <w:tcPr>
            <w:tcW w:w="676"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Ед. изм.</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Кол-во</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Цена за единицу товара без учета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Стоимость товара без учета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Ставка НДС %</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Сумма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Стоимость товара с учетом НДС, руб.</w:t>
            </w: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1.</w:t>
            </w:r>
          </w:p>
        </w:tc>
        <w:tc>
          <w:tcPr>
            <w:tcW w:w="3210" w:type="dxa"/>
          </w:tcPr>
          <w:p w:rsidR="00177F57" w:rsidRPr="00177F57" w:rsidRDefault="00177F57" w:rsidP="00177F57">
            <w:pPr>
              <w:widowControl/>
              <w:spacing w:line="240" w:lineRule="auto"/>
              <w:contextualSpacing/>
              <w:jc w:val="both"/>
              <w:rPr>
                <w:bCs/>
                <w:color w:val="7F7F7F" w:themeColor="text1" w:themeTint="80"/>
                <w:sz w:val="24"/>
                <w:szCs w:val="24"/>
                <w:highlight w:val="yellow"/>
              </w:rPr>
            </w:pPr>
            <w:bookmarkStart w:id="6" w:name="OLE_LINK1"/>
            <w:r w:rsidRPr="00177F57">
              <w:rPr>
                <w:bCs/>
                <w:color w:val="808080" w:themeColor="background1" w:themeShade="80"/>
                <w:sz w:val="24"/>
                <w:szCs w:val="24"/>
              </w:rPr>
              <w:t xml:space="preserve">Картридж для </w:t>
            </w:r>
            <w:r w:rsidRPr="00177F57">
              <w:rPr>
                <w:color w:val="808080" w:themeColor="background1" w:themeShade="80"/>
                <w:sz w:val="24"/>
                <w:szCs w:val="24"/>
                <w:lang w:eastAsia="en-US"/>
              </w:rPr>
              <w:t xml:space="preserve">МФУ HP </w:t>
            </w:r>
            <w:proofErr w:type="spellStart"/>
            <w:r w:rsidRPr="00177F57">
              <w:rPr>
                <w:color w:val="808080" w:themeColor="background1" w:themeShade="80"/>
                <w:sz w:val="24"/>
                <w:szCs w:val="24"/>
                <w:lang w:eastAsia="en-US"/>
              </w:rPr>
              <w:t>LaserJet</w:t>
            </w:r>
            <w:proofErr w:type="spellEnd"/>
            <w:r w:rsidRPr="00177F57">
              <w:rPr>
                <w:color w:val="808080" w:themeColor="background1" w:themeShade="80"/>
                <w:sz w:val="24"/>
                <w:szCs w:val="24"/>
                <w:lang w:eastAsia="en-US"/>
              </w:rPr>
              <w:t xml:space="preserve"> </w:t>
            </w:r>
            <w:proofErr w:type="spellStart"/>
            <w:r w:rsidRPr="00177F57">
              <w:rPr>
                <w:color w:val="808080" w:themeColor="background1" w:themeShade="80"/>
                <w:sz w:val="24"/>
                <w:szCs w:val="24"/>
                <w:lang w:eastAsia="en-US"/>
              </w:rPr>
              <w:t>Pro</w:t>
            </w:r>
            <w:proofErr w:type="spellEnd"/>
            <w:r w:rsidRPr="00177F57">
              <w:rPr>
                <w:color w:val="808080" w:themeColor="background1" w:themeShade="80"/>
                <w:sz w:val="24"/>
                <w:szCs w:val="24"/>
                <w:lang w:eastAsia="en-US"/>
              </w:rPr>
              <w:t xml:space="preserve"> MFP M428fdn </w:t>
            </w:r>
            <w:r w:rsidRPr="00177F57">
              <w:rPr>
                <w:bCs/>
                <w:color w:val="808080" w:themeColor="background1" w:themeShade="80"/>
                <w:sz w:val="24"/>
                <w:szCs w:val="24"/>
              </w:rPr>
              <w:t>или эквивалента</w:t>
            </w:r>
            <w:bookmarkEnd w:id="6"/>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w:t>
            </w: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r>
      <w:tr w:rsidR="00177F57" w:rsidRPr="00177F57" w:rsidTr="00394D4C">
        <w:trPr>
          <w:jc w:val="center"/>
        </w:trPr>
        <w:tc>
          <w:tcPr>
            <w:tcW w:w="6227" w:type="dxa"/>
            <w:gridSpan w:val="5"/>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Итого:</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bl>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both"/>
        <w:rPr>
          <w:sz w:val="24"/>
          <w:szCs w:val="24"/>
        </w:rPr>
      </w:pPr>
      <w:r w:rsidRPr="00177F57">
        <w:rPr>
          <w:sz w:val="24"/>
          <w:szCs w:val="24"/>
        </w:rPr>
        <w:t xml:space="preserve">Итого: </w:t>
      </w:r>
      <w:r w:rsidRPr="00177F57">
        <w:rPr>
          <w:i/>
          <w:sz w:val="24"/>
          <w:szCs w:val="24"/>
          <w:u w:val="single"/>
        </w:rPr>
        <w:t>сумма цифрами</w:t>
      </w:r>
      <w:r w:rsidRPr="00177F57">
        <w:rPr>
          <w:sz w:val="24"/>
          <w:szCs w:val="24"/>
        </w:rPr>
        <w:t xml:space="preserve"> </w:t>
      </w:r>
      <w:r w:rsidRPr="00177F57">
        <w:rPr>
          <w:i/>
          <w:sz w:val="24"/>
          <w:szCs w:val="24"/>
        </w:rPr>
        <w:t>(</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в том числе НДС 20% - </w:t>
      </w:r>
      <w:r w:rsidRPr="00177F57">
        <w:rPr>
          <w:i/>
          <w:sz w:val="24"/>
          <w:szCs w:val="24"/>
          <w:u w:val="single"/>
        </w:rPr>
        <w:t>сумма цифрами</w:t>
      </w:r>
      <w:r w:rsidRPr="00177F57">
        <w:rPr>
          <w:i/>
          <w:sz w:val="24"/>
          <w:szCs w:val="24"/>
        </w:rPr>
        <w:t xml:space="preserve"> (</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/НДС не облагается на основании </w:t>
      </w:r>
      <w:r w:rsidRPr="00177F57">
        <w:rPr>
          <w:i/>
          <w:sz w:val="24"/>
          <w:szCs w:val="24"/>
          <w:u w:val="single"/>
        </w:rPr>
        <w:t>указать пункт и статью НК РФ.</w:t>
      </w: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177F57" w:rsidRPr="00177F57" w:rsidTr="00394D4C">
        <w:trPr>
          <w:jc w:val="center"/>
        </w:trPr>
        <w:tc>
          <w:tcPr>
            <w:tcW w:w="5140" w:type="dxa"/>
          </w:tcPr>
          <w:p w:rsidR="00177F57" w:rsidRPr="00177F57" w:rsidRDefault="00177F57" w:rsidP="00177F57">
            <w:pPr>
              <w:spacing w:line="240" w:lineRule="auto"/>
              <w:contextualSpacing/>
              <w:rPr>
                <w:sz w:val="24"/>
                <w:szCs w:val="24"/>
              </w:rPr>
            </w:pPr>
            <w:r w:rsidRPr="00177F57">
              <w:rPr>
                <w:sz w:val="24"/>
                <w:szCs w:val="24"/>
              </w:rPr>
              <w:t xml:space="preserve">Руководитель </w:t>
            </w:r>
          </w:p>
          <w:p w:rsidR="00177F57" w:rsidRPr="00177F57" w:rsidRDefault="00177F57" w:rsidP="00177F57">
            <w:pPr>
              <w:spacing w:line="240" w:lineRule="auto"/>
              <w:contextualSpacing/>
              <w:rPr>
                <w:sz w:val="24"/>
                <w:szCs w:val="24"/>
              </w:rPr>
            </w:pPr>
            <w:r w:rsidRPr="00177F57">
              <w:rPr>
                <w:sz w:val="24"/>
                <w:szCs w:val="24"/>
              </w:rPr>
              <w:t>ФГБУ «АМП Каспийского моря»</w:t>
            </w:r>
          </w:p>
          <w:p w:rsidR="00177F57" w:rsidRPr="00177F57" w:rsidRDefault="00177F57" w:rsidP="00177F57">
            <w:pPr>
              <w:spacing w:line="240" w:lineRule="auto"/>
              <w:contextualSpacing/>
              <w:rPr>
                <w:sz w:val="24"/>
                <w:szCs w:val="24"/>
              </w:rPr>
            </w:pPr>
          </w:p>
          <w:p w:rsidR="00177F57" w:rsidRPr="00177F57" w:rsidRDefault="00177F57" w:rsidP="00177F57">
            <w:pPr>
              <w:spacing w:line="240" w:lineRule="auto"/>
              <w:contextualSpacing/>
              <w:rPr>
                <w:sz w:val="24"/>
                <w:szCs w:val="24"/>
              </w:rPr>
            </w:pPr>
          </w:p>
          <w:p w:rsidR="00177F57" w:rsidRPr="00177F57" w:rsidRDefault="00177F57" w:rsidP="00177F57">
            <w:pPr>
              <w:spacing w:line="240" w:lineRule="auto"/>
              <w:contextualSpacing/>
              <w:rPr>
                <w:sz w:val="24"/>
                <w:szCs w:val="24"/>
              </w:rPr>
            </w:pPr>
            <w:r w:rsidRPr="00177F57">
              <w:rPr>
                <w:sz w:val="24"/>
                <w:szCs w:val="24"/>
              </w:rPr>
              <w:t xml:space="preserve">_____________________ М.А. </w:t>
            </w:r>
            <w:proofErr w:type="spellStart"/>
            <w:r w:rsidRPr="00177F57">
              <w:rPr>
                <w:sz w:val="24"/>
                <w:szCs w:val="24"/>
              </w:rPr>
              <w:t>Абдулатипов</w:t>
            </w:r>
            <w:proofErr w:type="spellEnd"/>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МП</w:t>
            </w:r>
          </w:p>
          <w:p w:rsidR="00177F57" w:rsidRPr="00177F57" w:rsidRDefault="00177F57" w:rsidP="00177F57">
            <w:pPr>
              <w:shd w:val="clear" w:color="auto" w:fill="FFFFFF"/>
              <w:spacing w:line="240" w:lineRule="auto"/>
              <w:ind w:left="168"/>
              <w:contextualSpacing/>
              <w:rPr>
                <w:bCs/>
                <w:spacing w:val="-5"/>
                <w:sz w:val="24"/>
                <w:szCs w:val="24"/>
                <w:u w:val="single"/>
              </w:rPr>
            </w:pPr>
          </w:p>
        </w:tc>
        <w:tc>
          <w:tcPr>
            <w:tcW w:w="5141" w:type="dxa"/>
          </w:tcPr>
          <w:p w:rsidR="00177F57" w:rsidRPr="00177F57" w:rsidRDefault="00177F57" w:rsidP="00177F57">
            <w:pPr>
              <w:shd w:val="clear" w:color="auto" w:fill="FFFFFF"/>
              <w:spacing w:line="240" w:lineRule="auto"/>
              <w:ind w:firstLine="33"/>
              <w:contextualSpacing/>
              <w:rPr>
                <w:i/>
                <w:sz w:val="24"/>
                <w:szCs w:val="24"/>
              </w:rPr>
            </w:pPr>
            <w:r w:rsidRPr="00177F57">
              <w:rPr>
                <w:i/>
                <w:sz w:val="24"/>
                <w:szCs w:val="24"/>
              </w:rPr>
              <w:t>Наименование должности</w:t>
            </w: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contextualSpacing/>
              <w:rPr>
                <w:sz w:val="24"/>
                <w:szCs w:val="24"/>
              </w:rPr>
            </w:pPr>
            <w:r w:rsidRPr="00177F57">
              <w:rPr>
                <w:sz w:val="24"/>
                <w:szCs w:val="24"/>
              </w:rPr>
              <w:t>___________________</w:t>
            </w:r>
            <w:r w:rsidRPr="00177F57">
              <w:rPr>
                <w:i/>
                <w:sz w:val="24"/>
                <w:szCs w:val="24"/>
              </w:rPr>
              <w:t xml:space="preserve"> </w:t>
            </w:r>
            <w:r w:rsidRPr="00177F57">
              <w:rPr>
                <w:i/>
                <w:color w:val="000000"/>
                <w:sz w:val="24"/>
                <w:szCs w:val="24"/>
              </w:rPr>
              <w:t>ФИО</w:t>
            </w:r>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 xml:space="preserve">МП </w:t>
            </w:r>
            <w:r w:rsidRPr="00177F57">
              <w:rPr>
                <w:i/>
                <w:sz w:val="24"/>
                <w:szCs w:val="24"/>
              </w:rPr>
              <w:t>(при наличии)</w:t>
            </w:r>
          </w:p>
        </w:tc>
      </w:tr>
    </w:tbl>
    <w:p w:rsidR="00177F57" w:rsidRPr="00177F57" w:rsidRDefault="00177F57" w:rsidP="00177F57">
      <w:pPr>
        <w:tabs>
          <w:tab w:val="left" w:pos="2295"/>
        </w:tabs>
        <w:spacing w:line="240" w:lineRule="auto"/>
        <w:contextualSpacing/>
        <w:jc w:val="right"/>
        <w:rPr>
          <w:color w:val="808080" w:themeColor="background1" w:themeShade="80"/>
          <w:sz w:val="24"/>
          <w:szCs w:val="24"/>
        </w:rPr>
      </w:pPr>
    </w:p>
    <w:p w:rsidR="00177F57" w:rsidRPr="00177F57" w:rsidRDefault="00177F57" w:rsidP="00177F57">
      <w:pPr>
        <w:tabs>
          <w:tab w:val="left" w:pos="2295"/>
        </w:tabs>
        <w:spacing w:line="240" w:lineRule="auto"/>
        <w:contextualSpacing/>
        <w:jc w:val="both"/>
        <w:rPr>
          <w:color w:val="808080" w:themeColor="background1" w:themeShade="80"/>
          <w:sz w:val="22"/>
          <w:szCs w:val="22"/>
        </w:rPr>
      </w:pPr>
      <w:r w:rsidRPr="00177F57">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widowControl/>
        <w:spacing w:line="240" w:lineRule="auto"/>
        <w:rPr>
          <w:sz w:val="24"/>
          <w:szCs w:val="24"/>
        </w:rPr>
      </w:pPr>
      <w:r w:rsidRPr="00177F57">
        <w:rPr>
          <w:sz w:val="24"/>
          <w:szCs w:val="24"/>
        </w:rPr>
        <w:br w:type="page"/>
      </w:r>
    </w:p>
    <w:p w:rsidR="00177F57" w:rsidRPr="00177F57" w:rsidRDefault="00177F57" w:rsidP="00177F57">
      <w:pPr>
        <w:spacing w:line="240" w:lineRule="auto"/>
        <w:contextualSpacing/>
        <w:jc w:val="right"/>
        <w:rPr>
          <w:sz w:val="24"/>
          <w:szCs w:val="24"/>
        </w:rPr>
      </w:pPr>
      <w:r w:rsidRPr="00177F57">
        <w:rPr>
          <w:sz w:val="24"/>
          <w:szCs w:val="24"/>
        </w:rPr>
        <w:lastRenderedPageBreak/>
        <w:t>Приложение № 3</w:t>
      </w:r>
    </w:p>
    <w:p w:rsidR="00177F57" w:rsidRPr="00177F57" w:rsidRDefault="00177F57" w:rsidP="00177F57">
      <w:pPr>
        <w:widowControl/>
        <w:tabs>
          <w:tab w:val="left" w:pos="2295"/>
        </w:tabs>
        <w:spacing w:line="240" w:lineRule="auto"/>
        <w:contextualSpacing/>
        <w:jc w:val="right"/>
        <w:rPr>
          <w:bCs/>
          <w:sz w:val="24"/>
          <w:szCs w:val="24"/>
          <w:shd w:val="clear" w:color="auto" w:fill="FFFFFF"/>
          <w:lang w:eastAsia="en-US"/>
        </w:rPr>
      </w:pPr>
      <w:r w:rsidRPr="00177F57">
        <w:rPr>
          <w:sz w:val="24"/>
          <w:szCs w:val="24"/>
        </w:rPr>
        <w:t xml:space="preserve">к договору  </w:t>
      </w:r>
      <w:r w:rsidRPr="00177F57">
        <w:rPr>
          <w:bCs/>
          <w:sz w:val="24"/>
          <w:szCs w:val="24"/>
          <w:shd w:val="clear" w:color="auto" w:fill="FFFFFF"/>
          <w:lang w:eastAsia="en-US"/>
        </w:rPr>
        <w:t xml:space="preserve"> № ____________ от  «____»  ____________ 2021 г.</w:t>
      </w:r>
    </w:p>
    <w:p w:rsidR="00177F57" w:rsidRPr="00177F57" w:rsidRDefault="00177F57" w:rsidP="00177F57">
      <w:pPr>
        <w:widowControl/>
        <w:tabs>
          <w:tab w:val="left" w:pos="2295"/>
        </w:tabs>
        <w:spacing w:line="240" w:lineRule="auto"/>
        <w:contextualSpacing/>
        <w:jc w:val="right"/>
        <w:rPr>
          <w:bCs/>
          <w:sz w:val="24"/>
          <w:szCs w:val="24"/>
          <w:shd w:val="clear" w:color="auto" w:fill="FFFFFF"/>
          <w:lang w:eastAsia="en-US"/>
        </w:rPr>
      </w:pPr>
    </w:p>
    <w:p w:rsidR="00177F57" w:rsidRPr="00177F57" w:rsidRDefault="00177F57" w:rsidP="00177F57">
      <w:pPr>
        <w:widowControl/>
        <w:tabs>
          <w:tab w:val="left" w:pos="2295"/>
        </w:tabs>
        <w:spacing w:line="240" w:lineRule="auto"/>
        <w:contextualSpacing/>
        <w:jc w:val="center"/>
        <w:rPr>
          <w:sz w:val="24"/>
          <w:szCs w:val="24"/>
        </w:rPr>
      </w:pPr>
      <w:r w:rsidRPr="00177F57">
        <w:rPr>
          <w:bCs/>
          <w:sz w:val="24"/>
          <w:szCs w:val="24"/>
          <w:shd w:val="clear" w:color="auto" w:fill="FFFFFF"/>
          <w:lang w:eastAsia="en-US"/>
        </w:rPr>
        <w:t>Спецификация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49"/>
        <w:gridCol w:w="665"/>
        <w:gridCol w:w="696"/>
        <w:gridCol w:w="1079"/>
        <w:gridCol w:w="1323"/>
        <w:gridCol w:w="924"/>
        <w:gridCol w:w="907"/>
        <w:gridCol w:w="1323"/>
      </w:tblGrid>
      <w:tr w:rsidR="00177F57" w:rsidRPr="00177F57" w:rsidTr="00394D4C">
        <w:trPr>
          <w:jc w:val="center"/>
        </w:trPr>
        <w:tc>
          <w:tcPr>
            <w:tcW w:w="566"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 xml:space="preserve">№ </w:t>
            </w:r>
            <w:proofErr w:type="gramStart"/>
            <w:r w:rsidRPr="00177F57">
              <w:rPr>
                <w:sz w:val="24"/>
                <w:szCs w:val="24"/>
                <w:lang w:eastAsia="en-US"/>
              </w:rPr>
              <w:t>п</w:t>
            </w:r>
            <w:proofErr w:type="gramEnd"/>
            <w:r w:rsidRPr="00177F57">
              <w:rPr>
                <w:sz w:val="24"/>
                <w:szCs w:val="24"/>
                <w:lang w:eastAsia="en-US"/>
              </w:rPr>
              <w:t>/п</w:t>
            </w:r>
          </w:p>
        </w:tc>
        <w:tc>
          <w:tcPr>
            <w:tcW w:w="3210"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Наименование товара</w:t>
            </w:r>
          </w:p>
        </w:tc>
        <w:tc>
          <w:tcPr>
            <w:tcW w:w="676"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Ед. изм.</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Кол-во</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Цена за единицу товара без учета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Стоимость товара без учета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Ставка НДС %</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Сумма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Стоимость товара с учетом НДС, руб.</w:t>
            </w: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1</w:t>
            </w:r>
          </w:p>
        </w:tc>
        <w:tc>
          <w:tcPr>
            <w:tcW w:w="3210" w:type="dxa"/>
          </w:tcPr>
          <w:p w:rsidR="00177F57" w:rsidRPr="00177F57" w:rsidRDefault="00177F57" w:rsidP="00177F57">
            <w:pPr>
              <w:widowControl/>
              <w:spacing w:line="240" w:lineRule="auto"/>
              <w:contextualSpacing/>
              <w:jc w:val="both"/>
              <w:rPr>
                <w:color w:val="808080" w:themeColor="background1" w:themeShade="80"/>
                <w:sz w:val="24"/>
                <w:szCs w:val="24"/>
                <w:lang w:eastAsia="en-US"/>
              </w:rPr>
            </w:pPr>
            <w:r w:rsidRPr="00177F57">
              <w:rPr>
                <w:color w:val="808080" w:themeColor="background1" w:themeShade="80"/>
                <w:sz w:val="24"/>
                <w:szCs w:val="24"/>
                <w:lang w:eastAsia="en-US"/>
              </w:rPr>
              <w:t xml:space="preserve">МФУ HP </w:t>
            </w:r>
            <w:proofErr w:type="spellStart"/>
            <w:r w:rsidRPr="00177F57">
              <w:rPr>
                <w:color w:val="808080" w:themeColor="background1" w:themeShade="80"/>
                <w:sz w:val="24"/>
                <w:szCs w:val="24"/>
                <w:lang w:eastAsia="en-US"/>
              </w:rPr>
              <w:t>LaserJet</w:t>
            </w:r>
            <w:proofErr w:type="spellEnd"/>
            <w:r w:rsidRPr="00177F57">
              <w:rPr>
                <w:color w:val="808080" w:themeColor="background1" w:themeShade="80"/>
                <w:sz w:val="24"/>
                <w:szCs w:val="24"/>
                <w:lang w:eastAsia="en-US"/>
              </w:rPr>
              <w:t xml:space="preserve"> </w:t>
            </w:r>
            <w:proofErr w:type="spellStart"/>
            <w:r w:rsidRPr="00177F57">
              <w:rPr>
                <w:color w:val="808080" w:themeColor="background1" w:themeShade="80"/>
                <w:sz w:val="24"/>
                <w:szCs w:val="24"/>
                <w:lang w:eastAsia="en-US"/>
              </w:rPr>
              <w:t>Pro</w:t>
            </w:r>
            <w:proofErr w:type="spellEnd"/>
            <w:r w:rsidRPr="00177F57">
              <w:rPr>
                <w:color w:val="808080" w:themeColor="background1" w:themeShade="80"/>
                <w:sz w:val="24"/>
                <w:szCs w:val="24"/>
                <w:lang w:eastAsia="en-US"/>
              </w:rPr>
              <w:t xml:space="preserve"> MFP M428fdn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1</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3210" w:type="dxa"/>
          </w:tcPr>
          <w:p w:rsidR="00177F57" w:rsidRPr="00177F57" w:rsidRDefault="00177F57" w:rsidP="00177F57">
            <w:pPr>
              <w:widowControl/>
              <w:spacing w:line="240" w:lineRule="auto"/>
              <w:contextualSpacing/>
              <w:rPr>
                <w:color w:val="808080" w:themeColor="background1" w:themeShade="80"/>
                <w:sz w:val="24"/>
                <w:szCs w:val="24"/>
                <w:lang w:eastAsia="en-US"/>
              </w:rPr>
            </w:pPr>
            <w:r w:rsidRPr="00177F57">
              <w:rPr>
                <w:color w:val="808080" w:themeColor="background1" w:themeShade="80"/>
                <w:sz w:val="24"/>
                <w:szCs w:val="24"/>
                <w:lang w:eastAsia="en-US"/>
              </w:rPr>
              <w:t xml:space="preserve">Принтер </w:t>
            </w:r>
            <w:r w:rsidRPr="00177F57">
              <w:rPr>
                <w:color w:val="808080" w:themeColor="background1" w:themeShade="80"/>
                <w:sz w:val="24"/>
                <w:szCs w:val="24"/>
                <w:lang w:val="en-US" w:eastAsia="en-US"/>
              </w:rPr>
              <w:t>CANON</w:t>
            </w:r>
            <w:r w:rsidRPr="00177F57">
              <w:rPr>
                <w:color w:val="808080" w:themeColor="background1" w:themeShade="80"/>
                <w:sz w:val="24"/>
                <w:szCs w:val="24"/>
                <w:lang w:eastAsia="en-US"/>
              </w:rPr>
              <w:t xml:space="preserve"> </w:t>
            </w:r>
            <w:r w:rsidRPr="00177F57">
              <w:rPr>
                <w:color w:val="808080" w:themeColor="background1" w:themeShade="80"/>
                <w:sz w:val="24"/>
                <w:szCs w:val="24"/>
                <w:lang w:val="en-US" w:eastAsia="en-US"/>
              </w:rPr>
              <w:t>LBP</w:t>
            </w:r>
            <w:r w:rsidRPr="00177F57">
              <w:rPr>
                <w:color w:val="808080" w:themeColor="background1" w:themeShade="80"/>
                <w:sz w:val="24"/>
                <w:szCs w:val="24"/>
                <w:lang w:eastAsia="en-US"/>
              </w:rPr>
              <w:t xml:space="preserve"> 6000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1</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w:t>
            </w:r>
          </w:p>
        </w:tc>
        <w:tc>
          <w:tcPr>
            <w:tcW w:w="3210" w:type="dxa"/>
          </w:tcPr>
          <w:p w:rsidR="00177F57" w:rsidRPr="00177F57" w:rsidRDefault="00177F57" w:rsidP="00177F57">
            <w:pPr>
              <w:spacing w:line="240" w:lineRule="auto"/>
              <w:contextualSpacing/>
              <w:rPr>
                <w:color w:val="808080" w:themeColor="background1" w:themeShade="80"/>
                <w:sz w:val="24"/>
                <w:szCs w:val="24"/>
                <w:lang w:eastAsia="en-US"/>
              </w:rPr>
            </w:pPr>
            <w:r w:rsidRPr="00177F57">
              <w:rPr>
                <w:color w:val="808080" w:themeColor="background1" w:themeShade="80"/>
                <w:sz w:val="24"/>
                <w:szCs w:val="24"/>
                <w:lang w:eastAsia="en-US"/>
              </w:rPr>
              <w:t>Рабочая станция в составе:</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3.1</w:t>
            </w:r>
          </w:p>
        </w:tc>
        <w:tc>
          <w:tcPr>
            <w:tcW w:w="3210" w:type="dxa"/>
          </w:tcPr>
          <w:p w:rsidR="00177F57" w:rsidRPr="00177F57" w:rsidRDefault="00177F57" w:rsidP="00177F57">
            <w:pPr>
              <w:spacing w:line="240" w:lineRule="auto"/>
              <w:contextualSpacing/>
              <w:rPr>
                <w:color w:val="808080" w:themeColor="background1" w:themeShade="80"/>
                <w:sz w:val="24"/>
                <w:szCs w:val="24"/>
                <w:lang w:eastAsia="en-US"/>
              </w:rPr>
            </w:pPr>
            <w:r w:rsidRPr="00177F57">
              <w:rPr>
                <w:color w:val="808080" w:themeColor="background1" w:themeShade="80"/>
                <w:sz w:val="24"/>
                <w:szCs w:val="24"/>
                <w:lang w:eastAsia="en-US"/>
              </w:rPr>
              <w:t xml:space="preserve">Системный блок Процессор AMD </w:t>
            </w:r>
            <w:proofErr w:type="spellStart"/>
            <w:r w:rsidRPr="00177F57">
              <w:rPr>
                <w:color w:val="808080" w:themeColor="background1" w:themeShade="80"/>
                <w:sz w:val="24"/>
                <w:szCs w:val="24"/>
                <w:lang w:eastAsia="en-US"/>
              </w:rPr>
              <w:t>Ryzen</w:t>
            </w:r>
            <w:proofErr w:type="spellEnd"/>
            <w:r w:rsidRPr="00177F57">
              <w:rPr>
                <w:color w:val="808080" w:themeColor="background1" w:themeShade="80"/>
                <w:sz w:val="24"/>
                <w:szCs w:val="24"/>
                <w:lang w:eastAsia="en-US"/>
              </w:rPr>
              <w:t xml:space="preserve"> 3 3200G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3.2</w:t>
            </w:r>
          </w:p>
        </w:tc>
        <w:tc>
          <w:tcPr>
            <w:tcW w:w="3210" w:type="dxa"/>
          </w:tcPr>
          <w:p w:rsidR="00177F57" w:rsidRPr="00177F57" w:rsidRDefault="00177F57" w:rsidP="00177F57">
            <w:pPr>
              <w:tabs>
                <w:tab w:val="left" w:pos="709"/>
              </w:tabs>
              <w:suppressAutoHyphens/>
              <w:spacing w:line="240" w:lineRule="auto"/>
              <w:contextualSpacing/>
              <w:rPr>
                <w:color w:val="808080" w:themeColor="background1" w:themeShade="80"/>
                <w:sz w:val="24"/>
                <w:szCs w:val="24"/>
              </w:rPr>
            </w:pPr>
            <w:r w:rsidRPr="00177F57">
              <w:rPr>
                <w:color w:val="808080" w:themeColor="background1" w:themeShade="80"/>
                <w:sz w:val="24"/>
                <w:szCs w:val="24"/>
              </w:rPr>
              <w:t xml:space="preserve">Монитор жидкокристаллический 23.8" Монитор </w:t>
            </w:r>
            <w:proofErr w:type="spellStart"/>
            <w:r w:rsidRPr="00177F57">
              <w:rPr>
                <w:color w:val="808080" w:themeColor="background1" w:themeShade="80"/>
                <w:sz w:val="24"/>
                <w:szCs w:val="24"/>
              </w:rPr>
              <w:t>Philips</w:t>
            </w:r>
            <w:proofErr w:type="spellEnd"/>
            <w:r w:rsidRPr="00177F57">
              <w:rPr>
                <w:color w:val="808080" w:themeColor="background1" w:themeShade="80"/>
                <w:sz w:val="24"/>
                <w:szCs w:val="24"/>
              </w:rPr>
              <w:t xml:space="preserve"> 243V7QJABF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3.3</w:t>
            </w:r>
          </w:p>
        </w:tc>
        <w:tc>
          <w:tcPr>
            <w:tcW w:w="3210" w:type="dxa"/>
          </w:tcPr>
          <w:p w:rsidR="00177F57" w:rsidRPr="00177F57" w:rsidRDefault="00177F57" w:rsidP="00177F57">
            <w:pPr>
              <w:tabs>
                <w:tab w:val="left" w:pos="709"/>
              </w:tabs>
              <w:suppressAutoHyphens/>
              <w:spacing w:line="240" w:lineRule="auto"/>
              <w:contextualSpacing/>
              <w:rPr>
                <w:color w:val="808080" w:themeColor="background1" w:themeShade="80"/>
                <w:sz w:val="24"/>
                <w:szCs w:val="24"/>
              </w:rPr>
            </w:pPr>
            <w:r w:rsidRPr="00177F57">
              <w:rPr>
                <w:color w:val="808080" w:themeColor="background1" w:themeShade="80"/>
                <w:sz w:val="24"/>
                <w:szCs w:val="24"/>
              </w:rPr>
              <w:t xml:space="preserve">Клавиатура </w:t>
            </w:r>
            <w:proofErr w:type="spellStart"/>
            <w:r w:rsidRPr="00177F57">
              <w:rPr>
                <w:color w:val="808080" w:themeColor="background1" w:themeShade="80"/>
                <w:sz w:val="24"/>
                <w:szCs w:val="24"/>
              </w:rPr>
              <w:t>Microsoft</w:t>
            </w:r>
            <w:proofErr w:type="spellEnd"/>
            <w:r w:rsidRPr="00177F57">
              <w:rPr>
                <w:color w:val="808080" w:themeColor="background1" w:themeShade="80"/>
                <w:sz w:val="24"/>
                <w:szCs w:val="24"/>
              </w:rPr>
              <w:t xml:space="preserve"> </w:t>
            </w:r>
            <w:proofErr w:type="spellStart"/>
            <w:r w:rsidRPr="00177F57">
              <w:rPr>
                <w:color w:val="808080" w:themeColor="background1" w:themeShade="80"/>
                <w:sz w:val="24"/>
                <w:szCs w:val="24"/>
              </w:rPr>
              <w:t>Wired</w:t>
            </w:r>
            <w:proofErr w:type="spellEnd"/>
            <w:r w:rsidRPr="00177F57">
              <w:rPr>
                <w:color w:val="808080" w:themeColor="background1" w:themeShade="80"/>
                <w:sz w:val="24"/>
                <w:szCs w:val="24"/>
              </w:rPr>
              <w:t xml:space="preserve"> </w:t>
            </w:r>
            <w:proofErr w:type="spellStart"/>
            <w:r w:rsidRPr="00177F57">
              <w:rPr>
                <w:color w:val="808080" w:themeColor="background1" w:themeShade="80"/>
                <w:sz w:val="24"/>
                <w:szCs w:val="24"/>
              </w:rPr>
              <w:t>Keyboard</w:t>
            </w:r>
            <w:proofErr w:type="spellEnd"/>
            <w:r w:rsidRPr="00177F57">
              <w:rPr>
                <w:color w:val="808080" w:themeColor="background1" w:themeShade="80"/>
                <w:sz w:val="24"/>
                <w:szCs w:val="24"/>
              </w:rPr>
              <w:t xml:space="preserve"> 600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3.4</w:t>
            </w:r>
          </w:p>
        </w:tc>
        <w:tc>
          <w:tcPr>
            <w:tcW w:w="3210" w:type="dxa"/>
          </w:tcPr>
          <w:p w:rsidR="00177F57" w:rsidRPr="00177F57" w:rsidRDefault="00177F57" w:rsidP="00177F57">
            <w:pPr>
              <w:tabs>
                <w:tab w:val="left" w:pos="709"/>
              </w:tabs>
              <w:suppressAutoHyphens/>
              <w:spacing w:line="240" w:lineRule="auto"/>
              <w:contextualSpacing/>
              <w:rPr>
                <w:color w:val="808080" w:themeColor="background1" w:themeShade="80"/>
                <w:sz w:val="24"/>
                <w:szCs w:val="24"/>
              </w:rPr>
            </w:pPr>
            <w:r w:rsidRPr="00177F57">
              <w:rPr>
                <w:color w:val="808080" w:themeColor="background1" w:themeShade="80"/>
                <w:sz w:val="24"/>
                <w:szCs w:val="24"/>
              </w:rPr>
              <w:t xml:space="preserve">Мышь </w:t>
            </w:r>
            <w:proofErr w:type="spellStart"/>
            <w:r w:rsidRPr="00177F57">
              <w:rPr>
                <w:color w:val="808080" w:themeColor="background1" w:themeShade="80"/>
                <w:sz w:val="24"/>
                <w:szCs w:val="24"/>
              </w:rPr>
              <w:t>Logitech</w:t>
            </w:r>
            <w:proofErr w:type="spellEnd"/>
            <w:r w:rsidRPr="00177F57">
              <w:rPr>
                <w:color w:val="808080" w:themeColor="background1" w:themeShade="80"/>
                <w:sz w:val="24"/>
                <w:szCs w:val="24"/>
              </w:rPr>
              <w:t xml:space="preserve"> m100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4</w:t>
            </w:r>
          </w:p>
        </w:tc>
        <w:tc>
          <w:tcPr>
            <w:tcW w:w="3210" w:type="dxa"/>
          </w:tcPr>
          <w:p w:rsidR="00177F57" w:rsidRPr="00177F57" w:rsidRDefault="00177F57" w:rsidP="00177F57">
            <w:pPr>
              <w:tabs>
                <w:tab w:val="left" w:pos="709"/>
              </w:tabs>
              <w:suppressAutoHyphens/>
              <w:spacing w:line="240" w:lineRule="auto"/>
              <w:rPr>
                <w:color w:val="808080" w:themeColor="background1" w:themeShade="80"/>
                <w:sz w:val="24"/>
                <w:szCs w:val="24"/>
              </w:rPr>
            </w:pPr>
            <w:r w:rsidRPr="00177F57">
              <w:rPr>
                <w:color w:val="808080" w:themeColor="background1" w:themeShade="80"/>
                <w:sz w:val="24"/>
                <w:szCs w:val="24"/>
              </w:rPr>
              <w:t xml:space="preserve">Источник бесперебойного питания IPPON BACK </w:t>
            </w:r>
            <w:proofErr w:type="spellStart"/>
            <w:r w:rsidRPr="00177F57">
              <w:rPr>
                <w:color w:val="808080" w:themeColor="background1" w:themeShade="80"/>
                <w:sz w:val="24"/>
                <w:szCs w:val="24"/>
              </w:rPr>
              <w:t>Verso</w:t>
            </w:r>
            <w:proofErr w:type="spellEnd"/>
            <w:r w:rsidRPr="00177F57">
              <w:rPr>
                <w:color w:val="808080" w:themeColor="background1" w:themeShade="80"/>
                <w:sz w:val="24"/>
                <w:szCs w:val="24"/>
              </w:rPr>
              <w:t xml:space="preserve"> 600 </w:t>
            </w:r>
            <w:r w:rsidRPr="00177F57">
              <w:rPr>
                <w:bCs/>
                <w:color w:val="808080" w:themeColor="background1" w:themeShade="80"/>
                <w:sz w:val="24"/>
                <w:szCs w:val="24"/>
              </w:rPr>
              <w:t>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5</w:t>
            </w:r>
          </w:p>
        </w:tc>
        <w:tc>
          <w:tcPr>
            <w:tcW w:w="3210" w:type="dxa"/>
          </w:tcPr>
          <w:p w:rsidR="00177F57" w:rsidRPr="00177F57" w:rsidRDefault="00177F57" w:rsidP="00177F57">
            <w:pPr>
              <w:tabs>
                <w:tab w:val="left" w:pos="709"/>
              </w:tabs>
              <w:suppressAutoHyphens/>
              <w:rPr>
                <w:color w:val="808080" w:themeColor="background1" w:themeShade="80"/>
                <w:sz w:val="24"/>
                <w:szCs w:val="24"/>
              </w:rPr>
            </w:pPr>
            <w:r w:rsidRPr="00177F57">
              <w:rPr>
                <w:color w:val="808080" w:themeColor="background1" w:themeShade="80"/>
                <w:sz w:val="24"/>
                <w:szCs w:val="24"/>
                <w:lang w:val="en-US"/>
              </w:rPr>
              <w:t xml:space="preserve">HDMI </w:t>
            </w:r>
            <w:r w:rsidRPr="00177F57">
              <w:rPr>
                <w:color w:val="808080" w:themeColor="background1" w:themeShade="80"/>
                <w:sz w:val="24"/>
                <w:szCs w:val="24"/>
              </w:rPr>
              <w:t>кабель</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6</w:t>
            </w:r>
          </w:p>
        </w:tc>
        <w:tc>
          <w:tcPr>
            <w:tcW w:w="3210" w:type="dxa"/>
          </w:tcPr>
          <w:p w:rsidR="00177F57" w:rsidRPr="00177F57" w:rsidRDefault="00177F57" w:rsidP="00177F57">
            <w:pPr>
              <w:tabs>
                <w:tab w:val="left" w:pos="709"/>
              </w:tabs>
              <w:suppressAutoHyphens/>
              <w:rPr>
                <w:color w:val="808080" w:themeColor="background1" w:themeShade="80"/>
                <w:sz w:val="24"/>
                <w:szCs w:val="24"/>
                <w:lang w:val="en-US"/>
              </w:rPr>
            </w:pPr>
            <w:r w:rsidRPr="00177F57">
              <w:rPr>
                <w:color w:val="808080" w:themeColor="background1" w:themeShade="80"/>
                <w:sz w:val="24"/>
                <w:szCs w:val="24"/>
              </w:rPr>
              <w:t>Кабель</w:t>
            </w:r>
            <w:r w:rsidRPr="00177F57">
              <w:rPr>
                <w:color w:val="808080" w:themeColor="background1" w:themeShade="80"/>
                <w:sz w:val="24"/>
                <w:szCs w:val="24"/>
                <w:lang w:val="en-US"/>
              </w:rPr>
              <w:t xml:space="preserve"> USB A(m) - USB B(m)</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2</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7</w:t>
            </w:r>
          </w:p>
        </w:tc>
        <w:tc>
          <w:tcPr>
            <w:tcW w:w="3210" w:type="dxa"/>
          </w:tcPr>
          <w:p w:rsidR="00177F57" w:rsidRPr="00177F57" w:rsidRDefault="00177F57" w:rsidP="00177F57">
            <w:pPr>
              <w:keepNext/>
              <w:widowControl/>
              <w:shd w:val="clear" w:color="auto" w:fill="FFFFFF"/>
              <w:spacing w:line="240" w:lineRule="auto"/>
              <w:ind w:right="-382"/>
              <w:jc w:val="both"/>
              <w:outlineLvl w:val="1"/>
              <w:rPr>
                <w:bCs/>
                <w:color w:val="808080" w:themeColor="background1" w:themeShade="80"/>
                <w:sz w:val="24"/>
                <w:szCs w:val="24"/>
              </w:rPr>
            </w:pPr>
            <w:r w:rsidRPr="00177F57">
              <w:rPr>
                <w:color w:val="808080" w:themeColor="background1" w:themeShade="80"/>
                <w:sz w:val="24"/>
                <w:szCs w:val="24"/>
              </w:rPr>
              <w:t>Коммутатор TP-</w:t>
            </w:r>
            <w:proofErr w:type="spellStart"/>
            <w:r w:rsidRPr="00177F57">
              <w:rPr>
                <w:color w:val="808080" w:themeColor="background1" w:themeShade="80"/>
                <w:sz w:val="24"/>
                <w:szCs w:val="24"/>
              </w:rPr>
              <w:t>Link</w:t>
            </w:r>
            <w:proofErr w:type="spellEnd"/>
            <w:r w:rsidRPr="00177F57">
              <w:rPr>
                <w:color w:val="808080" w:themeColor="background1" w:themeShade="80"/>
                <w:sz w:val="24"/>
                <w:szCs w:val="24"/>
              </w:rPr>
              <w:t xml:space="preserve"> LS1008G или эквивалент</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1</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r w:rsidR="00177F57" w:rsidRPr="00177F57" w:rsidTr="00394D4C">
        <w:trPr>
          <w:jc w:val="center"/>
        </w:trPr>
        <w:tc>
          <w:tcPr>
            <w:tcW w:w="6227" w:type="dxa"/>
            <w:gridSpan w:val="5"/>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Итого:</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bl>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both"/>
        <w:rPr>
          <w:sz w:val="24"/>
          <w:szCs w:val="24"/>
        </w:rPr>
      </w:pPr>
      <w:r w:rsidRPr="00177F57">
        <w:rPr>
          <w:sz w:val="24"/>
          <w:szCs w:val="24"/>
        </w:rPr>
        <w:t xml:space="preserve">Итого: </w:t>
      </w:r>
      <w:r w:rsidRPr="00177F57">
        <w:rPr>
          <w:i/>
          <w:sz w:val="24"/>
          <w:szCs w:val="24"/>
          <w:u w:val="single"/>
        </w:rPr>
        <w:t>Сумма цифрами</w:t>
      </w:r>
      <w:r w:rsidRPr="00177F57">
        <w:rPr>
          <w:sz w:val="24"/>
          <w:szCs w:val="24"/>
        </w:rPr>
        <w:t xml:space="preserve"> </w:t>
      </w:r>
      <w:r w:rsidRPr="00177F57">
        <w:rPr>
          <w:i/>
          <w:sz w:val="24"/>
          <w:szCs w:val="24"/>
        </w:rPr>
        <w:t>(</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в том числе НДС 20% - </w:t>
      </w:r>
      <w:r w:rsidRPr="00177F57">
        <w:rPr>
          <w:i/>
          <w:sz w:val="24"/>
          <w:szCs w:val="24"/>
          <w:u w:val="single"/>
        </w:rPr>
        <w:t>Сумма цифрами</w:t>
      </w:r>
      <w:r w:rsidRPr="00177F57">
        <w:rPr>
          <w:i/>
          <w:sz w:val="24"/>
          <w:szCs w:val="24"/>
        </w:rPr>
        <w:t xml:space="preserve"> (</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/НДС не облагается на основании </w:t>
      </w:r>
      <w:r w:rsidRPr="00177F57">
        <w:rPr>
          <w:i/>
          <w:sz w:val="24"/>
          <w:szCs w:val="24"/>
          <w:u w:val="single"/>
        </w:rPr>
        <w:t>указать пункт и статью НК РФ.</w:t>
      </w:r>
    </w:p>
    <w:p w:rsidR="00177F57" w:rsidRPr="00177F57" w:rsidRDefault="00177F57" w:rsidP="00177F57">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177F57" w:rsidRPr="00177F57" w:rsidTr="00394D4C">
        <w:trPr>
          <w:jc w:val="center"/>
        </w:trPr>
        <w:tc>
          <w:tcPr>
            <w:tcW w:w="5140" w:type="dxa"/>
          </w:tcPr>
          <w:p w:rsidR="00177F57" w:rsidRPr="00177F57" w:rsidRDefault="00177F57" w:rsidP="00177F57">
            <w:pPr>
              <w:spacing w:line="240" w:lineRule="auto"/>
              <w:contextualSpacing/>
              <w:rPr>
                <w:sz w:val="24"/>
                <w:szCs w:val="24"/>
              </w:rPr>
            </w:pPr>
            <w:r w:rsidRPr="00177F57">
              <w:rPr>
                <w:sz w:val="24"/>
                <w:szCs w:val="24"/>
              </w:rPr>
              <w:t xml:space="preserve">Руководитель </w:t>
            </w:r>
          </w:p>
          <w:p w:rsidR="00177F57" w:rsidRPr="00177F57" w:rsidRDefault="00177F57" w:rsidP="00177F57">
            <w:pPr>
              <w:spacing w:line="240" w:lineRule="auto"/>
              <w:contextualSpacing/>
              <w:rPr>
                <w:sz w:val="24"/>
                <w:szCs w:val="24"/>
              </w:rPr>
            </w:pPr>
            <w:r w:rsidRPr="00177F57">
              <w:rPr>
                <w:sz w:val="24"/>
                <w:szCs w:val="24"/>
              </w:rPr>
              <w:t>ФГБУ «АМП Каспийского моря»</w:t>
            </w:r>
          </w:p>
          <w:p w:rsidR="00177F57" w:rsidRPr="00177F57" w:rsidRDefault="00177F57" w:rsidP="00177F57">
            <w:pPr>
              <w:spacing w:line="240" w:lineRule="auto"/>
              <w:contextualSpacing/>
              <w:rPr>
                <w:sz w:val="24"/>
                <w:szCs w:val="24"/>
              </w:rPr>
            </w:pPr>
            <w:r w:rsidRPr="00177F57">
              <w:rPr>
                <w:sz w:val="24"/>
                <w:szCs w:val="24"/>
              </w:rPr>
              <w:lastRenderedPageBreak/>
              <w:t xml:space="preserve">_____________________ М.А. </w:t>
            </w:r>
            <w:proofErr w:type="spellStart"/>
            <w:r w:rsidRPr="00177F57">
              <w:rPr>
                <w:sz w:val="24"/>
                <w:szCs w:val="24"/>
              </w:rPr>
              <w:t>Абдулатипов</w:t>
            </w:r>
            <w:proofErr w:type="spellEnd"/>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МП</w:t>
            </w:r>
          </w:p>
          <w:p w:rsidR="00177F57" w:rsidRPr="00177F57" w:rsidRDefault="00177F57" w:rsidP="00177F57">
            <w:pPr>
              <w:shd w:val="clear" w:color="auto" w:fill="FFFFFF"/>
              <w:spacing w:line="240" w:lineRule="auto"/>
              <w:ind w:left="168"/>
              <w:contextualSpacing/>
              <w:rPr>
                <w:bCs/>
                <w:spacing w:val="-5"/>
                <w:sz w:val="24"/>
                <w:szCs w:val="24"/>
                <w:u w:val="single"/>
              </w:rPr>
            </w:pPr>
          </w:p>
        </w:tc>
        <w:tc>
          <w:tcPr>
            <w:tcW w:w="5141" w:type="dxa"/>
          </w:tcPr>
          <w:p w:rsidR="00177F57" w:rsidRPr="00177F57" w:rsidRDefault="00177F57" w:rsidP="00177F57">
            <w:pPr>
              <w:shd w:val="clear" w:color="auto" w:fill="FFFFFF"/>
              <w:spacing w:line="240" w:lineRule="auto"/>
              <w:ind w:firstLine="33"/>
              <w:contextualSpacing/>
              <w:rPr>
                <w:i/>
                <w:sz w:val="24"/>
                <w:szCs w:val="24"/>
              </w:rPr>
            </w:pPr>
            <w:r w:rsidRPr="00177F57">
              <w:rPr>
                <w:i/>
                <w:sz w:val="24"/>
                <w:szCs w:val="24"/>
              </w:rPr>
              <w:lastRenderedPageBreak/>
              <w:t>Наименование должности</w:t>
            </w: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contextualSpacing/>
              <w:rPr>
                <w:sz w:val="24"/>
                <w:szCs w:val="24"/>
              </w:rPr>
            </w:pPr>
            <w:r w:rsidRPr="00177F57">
              <w:rPr>
                <w:sz w:val="24"/>
                <w:szCs w:val="24"/>
              </w:rPr>
              <w:lastRenderedPageBreak/>
              <w:t>___________________</w:t>
            </w:r>
            <w:r w:rsidRPr="00177F57">
              <w:rPr>
                <w:i/>
                <w:sz w:val="24"/>
                <w:szCs w:val="24"/>
              </w:rPr>
              <w:t xml:space="preserve"> </w:t>
            </w:r>
            <w:r w:rsidRPr="00177F57">
              <w:rPr>
                <w:i/>
                <w:color w:val="000000"/>
                <w:sz w:val="24"/>
                <w:szCs w:val="24"/>
              </w:rPr>
              <w:t>ФИО</w:t>
            </w:r>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 xml:space="preserve">МП </w:t>
            </w:r>
            <w:r w:rsidRPr="00177F57">
              <w:rPr>
                <w:i/>
                <w:sz w:val="24"/>
                <w:szCs w:val="24"/>
              </w:rPr>
              <w:t>(при наличии)</w:t>
            </w:r>
          </w:p>
        </w:tc>
      </w:tr>
    </w:tbl>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both"/>
        <w:rPr>
          <w:sz w:val="24"/>
          <w:szCs w:val="24"/>
        </w:rPr>
      </w:pPr>
      <w:r w:rsidRPr="00177F57">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177F57" w:rsidRPr="00177F57" w:rsidRDefault="00177F57" w:rsidP="00177F57">
      <w:pPr>
        <w:widowControl/>
        <w:spacing w:line="240" w:lineRule="auto"/>
        <w:jc w:val="right"/>
        <w:rPr>
          <w:sz w:val="24"/>
          <w:szCs w:val="24"/>
        </w:rPr>
      </w:pPr>
      <w:r w:rsidRPr="00177F57">
        <w:rPr>
          <w:sz w:val="24"/>
          <w:szCs w:val="24"/>
        </w:rPr>
        <w:br w:type="page"/>
      </w:r>
      <w:r w:rsidRPr="00177F57">
        <w:rPr>
          <w:sz w:val="24"/>
          <w:szCs w:val="24"/>
        </w:rPr>
        <w:lastRenderedPageBreak/>
        <w:t>Приложение № 4</w:t>
      </w:r>
    </w:p>
    <w:p w:rsidR="00177F57" w:rsidRPr="00177F57" w:rsidRDefault="00177F57" w:rsidP="00177F57">
      <w:pPr>
        <w:widowControl/>
        <w:tabs>
          <w:tab w:val="left" w:pos="2295"/>
        </w:tabs>
        <w:spacing w:line="240" w:lineRule="auto"/>
        <w:contextualSpacing/>
        <w:jc w:val="right"/>
        <w:rPr>
          <w:bCs/>
          <w:sz w:val="24"/>
          <w:szCs w:val="24"/>
          <w:shd w:val="clear" w:color="auto" w:fill="FFFFFF"/>
          <w:lang w:eastAsia="en-US"/>
        </w:rPr>
      </w:pPr>
      <w:r w:rsidRPr="00177F57">
        <w:rPr>
          <w:sz w:val="24"/>
          <w:szCs w:val="24"/>
        </w:rPr>
        <w:t xml:space="preserve">к договору  </w:t>
      </w:r>
      <w:r w:rsidRPr="00177F57">
        <w:rPr>
          <w:bCs/>
          <w:sz w:val="24"/>
          <w:szCs w:val="24"/>
          <w:shd w:val="clear" w:color="auto" w:fill="FFFFFF"/>
          <w:lang w:eastAsia="en-US"/>
        </w:rPr>
        <w:t xml:space="preserve"> № ____________ от  «____»  ______________ 2021 г.</w:t>
      </w:r>
    </w:p>
    <w:p w:rsidR="00177F57" w:rsidRPr="00177F57" w:rsidRDefault="00177F57" w:rsidP="00177F57">
      <w:pPr>
        <w:widowControl/>
        <w:tabs>
          <w:tab w:val="left" w:pos="2295"/>
        </w:tabs>
        <w:spacing w:line="240" w:lineRule="auto"/>
        <w:contextualSpacing/>
        <w:jc w:val="right"/>
        <w:rPr>
          <w:bCs/>
          <w:sz w:val="24"/>
          <w:szCs w:val="24"/>
          <w:shd w:val="clear" w:color="auto" w:fill="FFFFFF"/>
          <w:lang w:eastAsia="en-US"/>
        </w:rPr>
      </w:pPr>
    </w:p>
    <w:p w:rsidR="00177F57" w:rsidRPr="00177F57" w:rsidRDefault="00177F57" w:rsidP="00177F57">
      <w:pPr>
        <w:widowControl/>
        <w:tabs>
          <w:tab w:val="left" w:pos="2295"/>
        </w:tabs>
        <w:spacing w:line="240" w:lineRule="auto"/>
        <w:contextualSpacing/>
        <w:jc w:val="center"/>
        <w:rPr>
          <w:b/>
          <w:bCs/>
          <w:sz w:val="24"/>
          <w:szCs w:val="24"/>
          <w:shd w:val="clear" w:color="auto" w:fill="FFFFFF"/>
          <w:lang w:eastAsia="en-US"/>
        </w:rPr>
      </w:pPr>
      <w:r w:rsidRPr="00177F57">
        <w:rPr>
          <w:bCs/>
          <w:sz w:val="24"/>
          <w:szCs w:val="24"/>
          <w:shd w:val="clear" w:color="auto" w:fill="FFFFFF"/>
          <w:lang w:eastAsia="en-US"/>
        </w:rPr>
        <w:t>Спецификация № 4*</w:t>
      </w:r>
    </w:p>
    <w:p w:rsidR="00177F57" w:rsidRPr="00177F57" w:rsidRDefault="00177F57" w:rsidP="00177F57">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177F57" w:rsidRPr="00177F57" w:rsidTr="00394D4C">
        <w:trPr>
          <w:jc w:val="center"/>
        </w:trPr>
        <w:tc>
          <w:tcPr>
            <w:tcW w:w="566"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 xml:space="preserve">№ </w:t>
            </w:r>
            <w:proofErr w:type="gramStart"/>
            <w:r w:rsidRPr="00177F57">
              <w:rPr>
                <w:sz w:val="24"/>
                <w:szCs w:val="24"/>
                <w:lang w:eastAsia="en-US"/>
              </w:rPr>
              <w:t>п</w:t>
            </w:r>
            <w:proofErr w:type="gramEnd"/>
            <w:r w:rsidRPr="00177F57">
              <w:rPr>
                <w:sz w:val="24"/>
                <w:szCs w:val="24"/>
                <w:lang w:eastAsia="en-US"/>
              </w:rPr>
              <w:t>/п</w:t>
            </w:r>
          </w:p>
        </w:tc>
        <w:tc>
          <w:tcPr>
            <w:tcW w:w="3210"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Наименование товара</w:t>
            </w:r>
          </w:p>
        </w:tc>
        <w:tc>
          <w:tcPr>
            <w:tcW w:w="676" w:type="dxa"/>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Ед. изм.</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Кол-во</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Цена за единицу товара без учета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Стоимость товара без учета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Ставка НДС %</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Сумма НДС, руб.</w:t>
            </w:r>
          </w:p>
        </w:tc>
        <w:tc>
          <w:tcPr>
            <w:tcW w:w="0" w:type="auto"/>
            <w:shd w:val="clear" w:color="auto" w:fill="F2F2F2"/>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Стоимость товара с учетом НДС, руб.</w:t>
            </w:r>
          </w:p>
        </w:tc>
      </w:tr>
      <w:tr w:rsidR="00177F57" w:rsidRPr="00177F57" w:rsidTr="00394D4C">
        <w:trPr>
          <w:jc w:val="center"/>
        </w:trPr>
        <w:tc>
          <w:tcPr>
            <w:tcW w:w="56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1.</w:t>
            </w:r>
          </w:p>
        </w:tc>
        <w:tc>
          <w:tcPr>
            <w:tcW w:w="3210" w:type="dxa"/>
          </w:tcPr>
          <w:p w:rsidR="00177F57" w:rsidRPr="00177F57" w:rsidRDefault="00177F57" w:rsidP="00177F57">
            <w:pPr>
              <w:widowControl/>
              <w:spacing w:line="240" w:lineRule="auto"/>
              <w:contextualSpacing/>
              <w:jc w:val="both"/>
              <w:rPr>
                <w:bCs/>
                <w:color w:val="7F7F7F" w:themeColor="text1" w:themeTint="80"/>
                <w:sz w:val="24"/>
                <w:szCs w:val="24"/>
                <w:highlight w:val="yellow"/>
              </w:rPr>
            </w:pPr>
            <w:r w:rsidRPr="00177F57">
              <w:rPr>
                <w:bCs/>
                <w:color w:val="808080" w:themeColor="background1" w:themeShade="80"/>
                <w:sz w:val="24"/>
                <w:szCs w:val="24"/>
              </w:rPr>
              <w:t xml:space="preserve">Картридж для </w:t>
            </w:r>
            <w:r w:rsidRPr="00177F57">
              <w:rPr>
                <w:color w:val="808080" w:themeColor="background1" w:themeShade="80"/>
                <w:sz w:val="24"/>
                <w:szCs w:val="24"/>
                <w:lang w:eastAsia="en-US"/>
              </w:rPr>
              <w:t xml:space="preserve">МФУ HP </w:t>
            </w:r>
            <w:proofErr w:type="spellStart"/>
            <w:r w:rsidRPr="00177F57">
              <w:rPr>
                <w:color w:val="808080" w:themeColor="background1" w:themeShade="80"/>
                <w:sz w:val="24"/>
                <w:szCs w:val="24"/>
                <w:lang w:eastAsia="en-US"/>
              </w:rPr>
              <w:t>LaserJet</w:t>
            </w:r>
            <w:proofErr w:type="spellEnd"/>
            <w:r w:rsidRPr="00177F57">
              <w:rPr>
                <w:color w:val="808080" w:themeColor="background1" w:themeShade="80"/>
                <w:sz w:val="24"/>
                <w:szCs w:val="24"/>
                <w:lang w:eastAsia="en-US"/>
              </w:rPr>
              <w:t xml:space="preserve"> </w:t>
            </w:r>
            <w:proofErr w:type="spellStart"/>
            <w:r w:rsidRPr="00177F57">
              <w:rPr>
                <w:color w:val="808080" w:themeColor="background1" w:themeShade="80"/>
                <w:sz w:val="24"/>
                <w:szCs w:val="24"/>
                <w:lang w:eastAsia="en-US"/>
              </w:rPr>
              <w:t>Pro</w:t>
            </w:r>
            <w:proofErr w:type="spellEnd"/>
            <w:r w:rsidRPr="00177F57">
              <w:rPr>
                <w:color w:val="808080" w:themeColor="background1" w:themeShade="80"/>
                <w:sz w:val="24"/>
                <w:szCs w:val="24"/>
                <w:lang w:eastAsia="en-US"/>
              </w:rPr>
              <w:t xml:space="preserve"> MFP M428fdn </w:t>
            </w:r>
            <w:r w:rsidRPr="00177F57">
              <w:rPr>
                <w:bCs/>
                <w:color w:val="808080" w:themeColor="background1" w:themeShade="80"/>
                <w:sz w:val="24"/>
                <w:szCs w:val="24"/>
              </w:rPr>
              <w:t>или эквивалента</w:t>
            </w:r>
          </w:p>
        </w:tc>
        <w:tc>
          <w:tcPr>
            <w:tcW w:w="676" w:type="dxa"/>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шт.</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1</w:t>
            </w: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c>
          <w:tcPr>
            <w:tcW w:w="0" w:type="auto"/>
            <w:vAlign w:val="center"/>
          </w:tcPr>
          <w:p w:rsidR="00177F57" w:rsidRPr="00177F57" w:rsidRDefault="00177F57" w:rsidP="00177F57">
            <w:pPr>
              <w:widowControl/>
              <w:spacing w:line="240" w:lineRule="auto"/>
              <w:contextualSpacing/>
              <w:jc w:val="center"/>
              <w:rPr>
                <w:sz w:val="24"/>
                <w:szCs w:val="24"/>
                <w:highlight w:val="yellow"/>
                <w:lang w:eastAsia="en-US"/>
              </w:rPr>
            </w:pPr>
          </w:p>
        </w:tc>
      </w:tr>
      <w:tr w:rsidR="00177F57" w:rsidRPr="00177F57" w:rsidTr="00394D4C">
        <w:trPr>
          <w:jc w:val="center"/>
        </w:trPr>
        <w:tc>
          <w:tcPr>
            <w:tcW w:w="6227" w:type="dxa"/>
            <w:gridSpan w:val="5"/>
            <w:vAlign w:val="center"/>
          </w:tcPr>
          <w:p w:rsidR="00177F57" w:rsidRPr="00177F57" w:rsidRDefault="00177F57" w:rsidP="00177F57">
            <w:pPr>
              <w:widowControl/>
              <w:spacing w:line="240" w:lineRule="auto"/>
              <w:contextualSpacing/>
              <w:jc w:val="center"/>
              <w:rPr>
                <w:sz w:val="24"/>
                <w:szCs w:val="24"/>
                <w:lang w:eastAsia="en-US"/>
              </w:rPr>
            </w:pPr>
            <w:r w:rsidRPr="00177F57">
              <w:rPr>
                <w:sz w:val="24"/>
                <w:szCs w:val="24"/>
                <w:lang w:eastAsia="en-US"/>
              </w:rPr>
              <w:t>Итого:</w:t>
            </w: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c>
          <w:tcPr>
            <w:tcW w:w="0" w:type="auto"/>
            <w:vAlign w:val="center"/>
          </w:tcPr>
          <w:p w:rsidR="00177F57" w:rsidRPr="00177F57" w:rsidRDefault="00177F57" w:rsidP="00177F57">
            <w:pPr>
              <w:widowControl/>
              <w:spacing w:line="240" w:lineRule="auto"/>
              <w:contextualSpacing/>
              <w:jc w:val="center"/>
              <w:rPr>
                <w:sz w:val="24"/>
                <w:szCs w:val="24"/>
                <w:lang w:eastAsia="en-US"/>
              </w:rPr>
            </w:pPr>
          </w:p>
        </w:tc>
      </w:tr>
    </w:tbl>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both"/>
        <w:rPr>
          <w:sz w:val="24"/>
          <w:szCs w:val="24"/>
        </w:rPr>
      </w:pPr>
      <w:r w:rsidRPr="00177F57">
        <w:rPr>
          <w:sz w:val="24"/>
          <w:szCs w:val="24"/>
        </w:rPr>
        <w:t xml:space="preserve">Итого: </w:t>
      </w:r>
      <w:r w:rsidRPr="00177F57">
        <w:rPr>
          <w:i/>
          <w:sz w:val="24"/>
          <w:szCs w:val="24"/>
          <w:u w:val="single"/>
        </w:rPr>
        <w:t>сумма цифрами</w:t>
      </w:r>
      <w:r w:rsidRPr="00177F57">
        <w:rPr>
          <w:sz w:val="24"/>
          <w:szCs w:val="24"/>
        </w:rPr>
        <w:t xml:space="preserve"> </w:t>
      </w:r>
      <w:r w:rsidRPr="00177F57">
        <w:rPr>
          <w:i/>
          <w:sz w:val="24"/>
          <w:szCs w:val="24"/>
        </w:rPr>
        <w:t>(</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в том числе НДС 20% - </w:t>
      </w:r>
      <w:r w:rsidRPr="00177F57">
        <w:rPr>
          <w:i/>
          <w:sz w:val="24"/>
          <w:szCs w:val="24"/>
          <w:u w:val="single"/>
        </w:rPr>
        <w:t>сумма цифрами</w:t>
      </w:r>
      <w:r w:rsidRPr="00177F57">
        <w:rPr>
          <w:i/>
          <w:sz w:val="24"/>
          <w:szCs w:val="24"/>
        </w:rPr>
        <w:t xml:space="preserve"> (</w:t>
      </w:r>
      <w:r w:rsidRPr="00177F57">
        <w:rPr>
          <w:i/>
          <w:sz w:val="24"/>
          <w:szCs w:val="24"/>
          <w:u w:val="single"/>
        </w:rPr>
        <w:t>Сумма прописью</w:t>
      </w:r>
      <w:r w:rsidRPr="00177F57">
        <w:rPr>
          <w:i/>
          <w:sz w:val="24"/>
          <w:szCs w:val="24"/>
        </w:rPr>
        <w:t>)</w:t>
      </w:r>
      <w:r w:rsidRPr="00177F57">
        <w:rPr>
          <w:sz w:val="24"/>
          <w:szCs w:val="24"/>
        </w:rPr>
        <w:t xml:space="preserve"> рублей __ копеек /НДС не облагается на основании </w:t>
      </w:r>
      <w:r w:rsidRPr="00177F57">
        <w:rPr>
          <w:i/>
          <w:sz w:val="24"/>
          <w:szCs w:val="24"/>
          <w:u w:val="single"/>
        </w:rPr>
        <w:t>указать пункт и статью НК РФ.</w:t>
      </w: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177F57" w:rsidRPr="00177F57" w:rsidTr="00394D4C">
        <w:trPr>
          <w:jc w:val="center"/>
        </w:trPr>
        <w:tc>
          <w:tcPr>
            <w:tcW w:w="5140" w:type="dxa"/>
          </w:tcPr>
          <w:p w:rsidR="00177F57" w:rsidRPr="00177F57" w:rsidRDefault="00177F57" w:rsidP="00177F57">
            <w:pPr>
              <w:spacing w:line="240" w:lineRule="auto"/>
              <w:contextualSpacing/>
              <w:rPr>
                <w:sz w:val="24"/>
                <w:szCs w:val="24"/>
              </w:rPr>
            </w:pPr>
            <w:r w:rsidRPr="00177F57">
              <w:rPr>
                <w:sz w:val="24"/>
                <w:szCs w:val="24"/>
              </w:rPr>
              <w:t xml:space="preserve">Руководитель </w:t>
            </w:r>
          </w:p>
          <w:p w:rsidR="00177F57" w:rsidRPr="00177F57" w:rsidRDefault="00177F57" w:rsidP="00177F57">
            <w:pPr>
              <w:spacing w:line="240" w:lineRule="auto"/>
              <w:contextualSpacing/>
              <w:rPr>
                <w:sz w:val="24"/>
                <w:szCs w:val="24"/>
              </w:rPr>
            </w:pPr>
            <w:r w:rsidRPr="00177F57">
              <w:rPr>
                <w:sz w:val="24"/>
                <w:szCs w:val="24"/>
              </w:rPr>
              <w:t>ФГБУ «АМП Каспийского моря»</w:t>
            </w:r>
          </w:p>
          <w:p w:rsidR="00177F57" w:rsidRPr="00177F57" w:rsidRDefault="00177F57" w:rsidP="00177F57">
            <w:pPr>
              <w:spacing w:line="240" w:lineRule="auto"/>
              <w:contextualSpacing/>
              <w:rPr>
                <w:sz w:val="24"/>
                <w:szCs w:val="24"/>
              </w:rPr>
            </w:pPr>
          </w:p>
          <w:p w:rsidR="00177F57" w:rsidRPr="00177F57" w:rsidRDefault="00177F57" w:rsidP="00177F57">
            <w:pPr>
              <w:spacing w:line="240" w:lineRule="auto"/>
              <w:contextualSpacing/>
              <w:rPr>
                <w:sz w:val="24"/>
                <w:szCs w:val="24"/>
              </w:rPr>
            </w:pPr>
          </w:p>
          <w:p w:rsidR="00177F57" w:rsidRPr="00177F57" w:rsidRDefault="00177F57" w:rsidP="00177F57">
            <w:pPr>
              <w:spacing w:line="240" w:lineRule="auto"/>
              <w:contextualSpacing/>
              <w:rPr>
                <w:sz w:val="24"/>
                <w:szCs w:val="24"/>
              </w:rPr>
            </w:pPr>
            <w:r w:rsidRPr="00177F57">
              <w:rPr>
                <w:sz w:val="24"/>
                <w:szCs w:val="24"/>
              </w:rPr>
              <w:t xml:space="preserve">_____________________ М.А. </w:t>
            </w:r>
            <w:proofErr w:type="spellStart"/>
            <w:r w:rsidRPr="00177F57">
              <w:rPr>
                <w:sz w:val="24"/>
                <w:szCs w:val="24"/>
              </w:rPr>
              <w:t>Абдулатипов</w:t>
            </w:r>
            <w:proofErr w:type="spellEnd"/>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МП</w:t>
            </w:r>
          </w:p>
          <w:p w:rsidR="00177F57" w:rsidRPr="00177F57" w:rsidRDefault="00177F57" w:rsidP="00177F57">
            <w:pPr>
              <w:shd w:val="clear" w:color="auto" w:fill="FFFFFF"/>
              <w:spacing w:line="240" w:lineRule="auto"/>
              <w:ind w:left="168"/>
              <w:contextualSpacing/>
              <w:rPr>
                <w:bCs/>
                <w:spacing w:val="-5"/>
                <w:sz w:val="24"/>
                <w:szCs w:val="24"/>
                <w:u w:val="single"/>
              </w:rPr>
            </w:pPr>
          </w:p>
        </w:tc>
        <w:tc>
          <w:tcPr>
            <w:tcW w:w="5141" w:type="dxa"/>
          </w:tcPr>
          <w:p w:rsidR="00177F57" w:rsidRPr="00177F57" w:rsidRDefault="00177F57" w:rsidP="00177F57">
            <w:pPr>
              <w:shd w:val="clear" w:color="auto" w:fill="FFFFFF"/>
              <w:spacing w:line="240" w:lineRule="auto"/>
              <w:ind w:firstLine="33"/>
              <w:contextualSpacing/>
              <w:rPr>
                <w:i/>
                <w:sz w:val="24"/>
                <w:szCs w:val="24"/>
              </w:rPr>
            </w:pPr>
            <w:r w:rsidRPr="00177F57">
              <w:rPr>
                <w:i/>
                <w:sz w:val="24"/>
                <w:szCs w:val="24"/>
              </w:rPr>
              <w:t>Наименование должности</w:t>
            </w: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contextualSpacing/>
              <w:rPr>
                <w:sz w:val="24"/>
                <w:szCs w:val="24"/>
              </w:rPr>
            </w:pPr>
            <w:r w:rsidRPr="00177F57">
              <w:rPr>
                <w:sz w:val="24"/>
                <w:szCs w:val="24"/>
              </w:rPr>
              <w:t>___________________</w:t>
            </w:r>
            <w:r w:rsidRPr="00177F57">
              <w:rPr>
                <w:i/>
                <w:sz w:val="24"/>
                <w:szCs w:val="24"/>
              </w:rPr>
              <w:t xml:space="preserve"> </w:t>
            </w:r>
            <w:r w:rsidRPr="00177F57">
              <w:rPr>
                <w:i/>
                <w:color w:val="000000"/>
                <w:sz w:val="24"/>
                <w:szCs w:val="24"/>
              </w:rPr>
              <w:t>ФИО</w:t>
            </w:r>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 xml:space="preserve">МП </w:t>
            </w:r>
            <w:r w:rsidRPr="00177F57">
              <w:rPr>
                <w:i/>
                <w:sz w:val="24"/>
                <w:szCs w:val="24"/>
              </w:rPr>
              <w:t>(при наличии)</w:t>
            </w:r>
          </w:p>
        </w:tc>
      </w:tr>
    </w:tbl>
    <w:p w:rsidR="00177F57" w:rsidRPr="00177F57" w:rsidRDefault="00177F57" w:rsidP="00177F57">
      <w:pPr>
        <w:tabs>
          <w:tab w:val="left" w:pos="2295"/>
        </w:tabs>
        <w:spacing w:line="240" w:lineRule="auto"/>
        <w:contextualSpacing/>
        <w:jc w:val="right"/>
        <w:rPr>
          <w:color w:val="808080" w:themeColor="background1" w:themeShade="80"/>
          <w:sz w:val="24"/>
          <w:szCs w:val="24"/>
        </w:rPr>
      </w:pPr>
    </w:p>
    <w:p w:rsidR="00177F57" w:rsidRPr="00177F57" w:rsidRDefault="00177F57" w:rsidP="00177F57">
      <w:pPr>
        <w:tabs>
          <w:tab w:val="left" w:pos="2295"/>
        </w:tabs>
        <w:spacing w:line="240" w:lineRule="auto"/>
        <w:contextualSpacing/>
        <w:jc w:val="both"/>
        <w:rPr>
          <w:sz w:val="24"/>
          <w:szCs w:val="24"/>
        </w:rPr>
      </w:pPr>
      <w:r w:rsidRPr="00177F57">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tabs>
          <w:tab w:val="left" w:pos="2295"/>
        </w:tabs>
        <w:spacing w:line="240" w:lineRule="auto"/>
        <w:contextualSpacing/>
        <w:jc w:val="right"/>
        <w:rPr>
          <w:sz w:val="24"/>
          <w:szCs w:val="24"/>
        </w:rPr>
      </w:pPr>
    </w:p>
    <w:p w:rsidR="00177F57" w:rsidRPr="00177F57" w:rsidRDefault="00177F57" w:rsidP="00177F57">
      <w:pPr>
        <w:widowControl/>
        <w:spacing w:line="240" w:lineRule="auto"/>
        <w:rPr>
          <w:sz w:val="24"/>
          <w:szCs w:val="24"/>
        </w:rPr>
      </w:pPr>
      <w:r w:rsidRPr="00177F57">
        <w:rPr>
          <w:sz w:val="24"/>
          <w:szCs w:val="24"/>
        </w:rPr>
        <w:br w:type="page"/>
      </w:r>
    </w:p>
    <w:p w:rsidR="00177F57" w:rsidRPr="00177F57" w:rsidRDefault="00177F57" w:rsidP="00177F57">
      <w:pPr>
        <w:tabs>
          <w:tab w:val="left" w:pos="2295"/>
        </w:tabs>
        <w:spacing w:line="240" w:lineRule="auto"/>
        <w:contextualSpacing/>
        <w:jc w:val="right"/>
        <w:rPr>
          <w:sz w:val="24"/>
          <w:szCs w:val="24"/>
        </w:rPr>
      </w:pPr>
      <w:r w:rsidRPr="00177F57">
        <w:rPr>
          <w:sz w:val="24"/>
          <w:szCs w:val="24"/>
        </w:rPr>
        <w:lastRenderedPageBreak/>
        <w:t>Приложение № 5</w:t>
      </w:r>
    </w:p>
    <w:p w:rsidR="00177F57" w:rsidRPr="00177F57" w:rsidRDefault="00177F57" w:rsidP="00177F57">
      <w:pPr>
        <w:widowControl/>
        <w:tabs>
          <w:tab w:val="left" w:pos="2295"/>
        </w:tabs>
        <w:spacing w:line="240" w:lineRule="auto"/>
        <w:contextualSpacing/>
        <w:jc w:val="right"/>
        <w:rPr>
          <w:b/>
          <w:bCs/>
          <w:sz w:val="24"/>
          <w:szCs w:val="24"/>
          <w:shd w:val="clear" w:color="auto" w:fill="FFFFFF"/>
          <w:lang w:eastAsia="en-US"/>
        </w:rPr>
      </w:pPr>
      <w:r w:rsidRPr="00177F57">
        <w:rPr>
          <w:sz w:val="24"/>
          <w:szCs w:val="24"/>
        </w:rPr>
        <w:t xml:space="preserve">к договору  </w:t>
      </w:r>
      <w:r w:rsidRPr="00177F57">
        <w:rPr>
          <w:bCs/>
          <w:sz w:val="24"/>
          <w:szCs w:val="24"/>
          <w:shd w:val="clear" w:color="auto" w:fill="FFFFFF"/>
          <w:lang w:eastAsia="en-US"/>
        </w:rPr>
        <w:t xml:space="preserve"> № ____________ от  «____»  _____________ 2021 г.</w:t>
      </w:r>
    </w:p>
    <w:p w:rsidR="00177F57" w:rsidRPr="00177F57" w:rsidRDefault="00177F57" w:rsidP="00177F57">
      <w:pPr>
        <w:widowControl/>
        <w:spacing w:line="240" w:lineRule="auto"/>
        <w:contextualSpacing/>
        <w:jc w:val="center"/>
        <w:rPr>
          <w:b/>
          <w:sz w:val="24"/>
          <w:szCs w:val="24"/>
        </w:rPr>
      </w:pPr>
    </w:p>
    <w:p w:rsidR="00177F57" w:rsidRPr="00177F57" w:rsidRDefault="00177F57" w:rsidP="00177F57">
      <w:pPr>
        <w:widowControl/>
        <w:spacing w:line="240" w:lineRule="auto"/>
        <w:contextualSpacing/>
        <w:jc w:val="center"/>
        <w:rPr>
          <w:sz w:val="24"/>
          <w:szCs w:val="24"/>
          <w:lang w:val="en-US"/>
        </w:rPr>
      </w:pPr>
      <w:r w:rsidRPr="00177F57">
        <w:rPr>
          <w:sz w:val="24"/>
          <w:szCs w:val="24"/>
        </w:rPr>
        <w:t>Техническое задание*</w:t>
      </w:r>
    </w:p>
    <w:p w:rsidR="00177F57" w:rsidRPr="00177F57" w:rsidRDefault="00177F57" w:rsidP="00177F57">
      <w:pPr>
        <w:widowControl/>
        <w:spacing w:line="240" w:lineRule="auto"/>
        <w:contextualSpacing/>
        <w:jc w:val="center"/>
        <w:rPr>
          <w:sz w:val="24"/>
          <w:szCs w:val="24"/>
          <w:lang w:val="en-US"/>
        </w:rPr>
      </w:pPr>
    </w:p>
    <w:tbl>
      <w:tblPr>
        <w:tblStyle w:val="1215"/>
        <w:tblW w:w="10207" w:type="dxa"/>
        <w:tblInd w:w="-5" w:type="dxa"/>
        <w:tblLayout w:type="fixed"/>
        <w:tblLook w:val="04A0" w:firstRow="1" w:lastRow="0" w:firstColumn="1" w:lastColumn="0" w:noHBand="0" w:noVBand="1"/>
      </w:tblPr>
      <w:tblGrid>
        <w:gridCol w:w="709"/>
        <w:gridCol w:w="1985"/>
        <w:gridCol w:w="6095"/>
        <w:gridCol w:w="709"/>
        <w:gridCol w:w="709"/>
      </w:tblGrid>
      <w:tr w:rsidR="00177F57" w:rsidRPr="00177F57" w:rsidTr="00394D4C">
        <w:trPr>
          <w:tblHeader/>
        </w:trPr>
        <w:tc>
          <w:tcPr>
            <w:tcW w:w="709" w:type="dxa"/>
            <w:shd w:val="clear" w:color="auto" w:fill="BFBFBF" w:themeFill="background1" w:themeFillShade="BF"/>
            <w:vAlign w:val="center"/>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 xml:space="preserve">№ </w:t>
            </w:r>
            <w:proofErr w:type="gramStart"/>
            <w:r w:rsidRPr="00177F57">
              <w:rPr>
                <w:rFonts w:ascii="Times New Roman" w:hAnsi="Times New Roman" w:cs="Times New Roman"/>
              </w:rPr>
              <w:t>п</w:t>
            </w:r>
            <w:proofErr w:type="gramEnd"/>
            <w:r w:rsidRPr="00177F57">
              <w:rPr>
                <w:rFonts w:ascii="Times New Roman" w:hAnsi="Times New Roman" w:cs="Times New Roman"/>
              </w:rPr>
              <w:t>/п</w:t>
            </w:r>
          </w:p>
        </w:tc>
        <w:tc>
          <w:tcPr>
            <w:tcW w:w="1985" w:type="dxa"/>
            <w:shd w:val="clear" w:color="auto" w:fill="BFBFBF" w:themeFill="background1" w:themeFillShade="BF"/>
            <w:hideMark/>
          </w:tcPr>
          <w:p w:rsidR="00177F57" w:rsidRPr="00177F57" w:rsidRDefault="00177F57" w:rsidP="00177F57">
            <w:pPr>
              <w:spacing w:line="240" w:lineRule="auto"/>
              <w:jc w:val="center"/>
              <w:rPr>
                <w:rFonts w:ascii="Times New Roman" w:hAnsi="Times New Roman" w:cs="Times New Roman"/>
              </w:rPr>
            </w:pPr>
            <w:r w:rsidRPr="00177F57">
              <w:rPr>
                <w:rFonts w:ascii="Times New Roman" w:hAnsi="Times New Roman" w:cs="Times New Roman"/>
              </w:rPr>
              <w:t>Наименование товара</w:t>
            </w:r>
          </w:p>
        </w:tc>
        <w:tc>
          <w:tcPr>
            <w:tcW w:w="6095" w:type="dxa"/>
            <w:shd w:val="clear" w:color="auto" w:fill="BFBFBF" w:themeFill="background1" w:themeFillShade="BF"/>
            <w:hideMark/>
          </w:tcPr>
          <w:p w:rsidR="00177F57" w:rsidRPr="00177F57" w:rsidRDefault="00177F57" w:rsidP="00177F57">
            <w:pPr>
              <w:spacing w:line="240" w:lineRule="auto"/>
              <w:jc w:val="center"/>
              <w:rPr>
                <w:rFonts w:ascii="Times New Roman" w:hAnsi="Times New Roman" w:cs="Times New Roman"/>
              </w:rPr>
            </w:pPr>
            <w:r w:rsidRPr="00177F57">
              <w:rPr>
                <w:rFonts w:ascii="Times New Roman" w:hAnsi="Times New Roman" w:cs="Times New Roman"/>
              </w:rPr>
              <w:t>Техническая характеристика</w:t>
            </w:r>
          </w:p>
          <w:p w:rsidR="00177F57" w:rsidRPr="00177F57" w:rsidRDefault="00177F57" w:rsidP="00177F57">
            <w:pPr>
              <w:spacing w:line="240" w:lineRule="auto"/>
              <w:jc w:val="center"/>
              <w:rPr>
                <w:rFonts w:ascii="Times New Roman" w:hAnsi="Times New Roman" w:cs="Times New Roman"/>
              </w:rPr>
            </w:pPr>
            <w:r w:rsidRPr="00177F57">
              <w:rPr>
                <w:rFonts w:ascii="Times New Roman" w:hAnsi="Times New Roman" w:cs="Times New Roman"/>
              </w:rPr>
              <w:t>эквивалентности товара</w:t>
            </w:r>
          </w:p>
        </w:tc>
        <w:tc>
          <w:tcPr>
            <w:tcW w:w="709" w:type="dxa"/>
            <w:shd w:val="clear" w:color="auto" w:fill="BFBFBF" w:themeFill="background1" w:themeFillShade="BF"/>
            <w:vAlign w:val="center"/>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Ед. изм.</w:t>
            </w:r>
          </w:p>
        </w:tc>
        <w:tc>
          <w:tcPr>
            <w:tcW w:w="709" w:type="dxa"/>
            <w:shd w:val="clear" w:color="auto" w:fill="BFBFBF" w:themeFill="background1" w:themeFillShade="BF"/>
            <w:vAlign w:val="center"/>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Кол-во</w:t>
            </w:r>
          </w:p>
        </w:tc>
      </w:tr>
      <w:tr w:rsidR="00177F57" w:rsidRPr="00177F57" w:rsidTr="00394D4C">
        <w:trPr>
          <w:trHeight w:val="889"/>
        </w:trPr>
        <w:tc>
          <w:tcPr>
            <w:tcW w:w="709" w:type="dxa"/>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1</w:t>
            </w:r>
          </w:p>
        </w:tc>
        <w:tc>
          <w:tcPr>
            <w:tcW w:w="1985" w:type="dxa"/>
            <w:hideMark/>
          </w:tcPr>
          <w:p w:rsidR="00177F57" w:rsidRPr="00177F57" w:rsidRDefault="00177F57" w:rsidP="00177F57">
            <w:pPr>
              <w:spacing w:line="240" w:lineRule="auto"/>
              <w:rPr>
                <w:rFonts w:ascii="Times New Roman" w:hAnsi="Times New Roman" w:cs="Times New Roman"/>
                <w:b/>
                <w:bCs/>
                <w:color w:val="808080" w:themeColor="background1" w:themeShade="80"/>
              </w:rPr>
            </w:pPr>
            <w:r w:rsidRPr="00177F57">
              <w:rPr>
                <w:rFonts w:ascii="Times New Roman" w:hAnsi="Times New Roman" w:cs="Times New Roman"/>
                <w:b/>
                <w:bCs/>
                <w:color w:val="808080" w:themeColor="background1" w:themeShade="80"/>
              </w:rPr>
              <w:t xml:space="preserve">МФУ </w:t>
            </w:r>
            <w:r w:rsidRPr="00177F57">
              <w:rPr>
                <w:rFonts w:ascii="Times New Roman" w:hAnsi="Times New Roman" w:cs="Times New Roman"/>
                <w:b/>
                <w:bCs/>
                <w:color w:val="808080" w:themeColor="background1" w:themeShade="80"/>
                <w:lang w:val="en-US"/>
              </w:rPr>
              <w:t>HP</w:t>
            </w:r>
            <w:r w:rsidRPr="00177F57">
              <w:rPr>
                <w:rFonts w:ascii="Times New Roman" w:hAnsi="Times New Roman" w:cs="Times New Roman"/>
                <w:b/>
                <w:bCs/>
                <w:color w:val="808080" w:themeColor="background1" w:themeShade="80"/>
              </w:rPr>
              <w:t xml:space="preserve"> </w:t>
            </w:r>
            <w:r w:rsidRPr="00177F57">
              <w:rPr>
                <w:rFonts w:ascii="Times New Roman" w:hAnsi="Times New Roman" w:cs="Times New Roman"/>
                <w:b/>
                <w:bCs/>
                <w:color w:val="808080" w:themeColor="background1" w:themeShade="80"/>
                <w:lang w:val="en-US"/>
              </w:rPr>
              <w:t>LaserJet</w:t>
            </w:r>
            <w:r w:rsidRPr="00177F57">
              <w:rPr>
                <w:rFonts w:ascii="Times New Roman" w:hAnsi="Times New Roman" w:cs="Times New Roman"/>
                <w:b/>
                <w:bCs/>
                <w:color w:val="808080" w:themeColor="background1" w:themeShade="80"/>
              </w:rPr>
              <w:t xml:space="preserve"> </w:t>
            </w:r>
            <w:r w:rsidRPr="00177F57">
              <w:rPr>
                <w:rFonts w:ascii="Times New Roman" w:hAnsi="Times New Roman" w:cs="Times New Roman"/>
                <w:b/>
                <w:bCs/>
                <w:color w:val="808080" w:themeColor="background1" w:themeShade="80"/>
                <w:lang w:val="en-US"/>
              </w:rPr>
              <w:t>Pro</w:t>
            </w:r>
            <w:r w:rsidRPr="00177F57">
              <w:rPr>
                <w:rFonts w:ascii="Times New Roman" w:hAnsi="Times New Roman" w:cs="Times New Roman"/>
                <w:b/>
                <w:bCs/>
                <w:color w:val="808080" w:themeColor="background1" w:themeShade="80"/>
              </w:rPr>
              <w:t xml:space="preserve"> </w:t>
            </w:r>
            <w:r w:rsidRPr="00177F57">
              <w:rPr>
                <w:rFonts w:ascii="Times New Roman" w:hAnsi="Times New Roman" w:cs="Times New Roman"/>
                <w:b/>
                <w:bCs/>
                <w:color w:val="808080" w:themeColor="background1" w:themeShade="80"/>
                <w:lang w:val="en-US"/>
              </w:rPr>
              <w:t>MFP</w:t>
            </w:r>
            <w:r w:rsidRPr="00177F57">
              <w:rPr>
                <w:rFonts w:ascii="Times New Roman" w:hAnsi="Times New Roman" w:cs="Times New Roman"/>
                <w:b/>
                <w:bCs/>
                <w:color w:val="808080" w:themeColor="background1" w:themeShade="80"/>
              </w:rPr>
              <w:t xml:space="preserve"> </w:t>
            </w:r>
            <w:r w:rsidRPr="00177F57">
              <w:rPr>
                <w:rFonts w:ascii="Times New Roman" w:hAnsi="Times New Roman" w:cs="Times New Roman"/>
                <w:b/>
                <w:bCs/>
                <w:color w:val="808080" w:themeColor="background1" w:themeShade="80"/>
                <w:lang w:val="en-US"/>
              </w:rPr>
              <w:t>M</w:t>
            </w:r>
            <w:r w:rsidRPr="00177F57">
              <w:rPr>
                <w:rFonts w:ascii="Times New Roman" w:hAnsi="Times New Roman" w:cs="Times New Roman"/>
                <w:b/>
                <w:bCs/>
                <w:color w:val="808080" w:themeColor="background1" w:themeShade="80"/>
              </w:rPr>
              <w:t>428</w:t>
            </w:r>
            <w:proofErr w:type="spellStart"/>
            <w:r w:rsidRPr="00177F57">
              <w:rPr>
                <w:rFonts w:ascii="Times New Roman" w:hAnsi="Times New Roman" w:cs="Times New Roman"/>
                <w:b/>
                <w:bCs/>
                <w:color w:val="808080" w:themeColor="background1" w:themeShade="80"/>
                <w:lang w:val="en-US"/>
              </w:rPr>
              <w:t>fdn</w:t>
            </w:r>
            <w:proofErr w:type="spellEnd"/>
            <w:r w:rsidRPr="00177F57">
              <w:rPr>
                <w:rFonts w:ascii="Times New Roman" w:hAnsi="Times New Roman" w:cs="Times New Roman"/>
                <w:b/>
                <w:bCs/>
                <w:color w:val="808080" w:themeColor="background1" w:themeShade="80"/>
              </w:rPr>
              <w:t xml:space="preserve"> или эквивалент</w:t>
            </w:r>
          </w:p>
        </w:tc>
        <w:tc>
          <w:tcPr>
            <w:tcW w:w="6095" w:type="dxa"/>
            <w:hideMark/>
          </w:tcPr>
          <w:tbl>
            <w:tblPr>
              <w:tblStyle w:val="1215"/>
              <w:tblW w:w="5845" w:type="dxa"/>
              <w:tblLayout w:type="fixed"/>
              <w:tblLook w:val="04A0" w:firstRow="1" w:lastRow="0" w:firstColumn="1" w:lastColumn="0" w:noHBand="0" w:noVBand="1"/>
            </w:tblPr>
            <w:tblGrid>
              <w:gridCol w:w="2869"/>
              <w:gridCol w:w="2976"/>
            </w:tblGrid>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принтер/сканер/копир/факс</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черно-белая</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лазерная</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настольный</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А</w:t>
                  </w:r>
                  <w:proofErr w:type="gramStart"/>
                  <w:r w:rsidRPr="00177F57">
                    <w:rPr>
                      <w:rFonts w:ascii="Times New Roman" w:hAnsi="Times New Roman" w:cs="Times New Roman"/>
                      <w:bCs/>
                      <w:color w:val="808080" w:themeColor="background1" w:themeShade="80"/>
                    </w:rPr>
                    <w:t>4</w:t>
                  </w:r>
                  <w:proofErr w:type="gram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есть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Максимальное разрешение для </w:t>
                  </w:r>
                  <w:proofErr w:type="gramStart"/>
                  <w:r w:rsidRPr="00177F57">
                    <w:rPr>
                      <w:rFonts w:ascii="Times New Roman" w:hAnsi="Times New Roman" w:cs="Times New Roman"/>
                      <w:bCs/>
                      <w:color w:val="808080" w:themeColor="background1" w:themeShade="80"/>
                    </w:rPr>
                    <w:t>ч</w:t>
                  </w:r>
                  <w:proofErr w:type="gramEnd"/>
                  <w:r w:rsidRPr="00177F57">
                    <w:rPr>
                      <w:rFonts w:ascii="Times New Roman" w:hAnsi="Times New Roman" w:cs="Times New Roman"/>
                      <w:bCs/>
                      <w:color w:val="808080" w:themeColor="background1" w:themeShade="80"/>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600x600 </w:t>
                  </w:r>
                  <w:proofErr w:type="spellStart"/>
                  <w:r w:rsidRPr="00177F57">
                    <w:rPr>
                      <w:rFonts w:ascii="Times New Roman" w:hAnsi="Times New Roman" w:cs="Times New Roman"/>
                      <w:bCs/>
                      <w:color w:val="808080" w:themeColor="background1" w:themeShade="80"/>
                    </w:rPr>
                    <w:t>dpi</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38 </w:t>
                  </w:r>
                  <w:proofErr w:type="spellStart"/>
                  <w:proofErr w:type="gramStart"/>
                  <w:r w:rsidRPr="00177F57">
                    <w:rPr>
                      <w:rFonts w:ascii="Times New Roman" w:hAnsi="Times New Roman" w:cs="Times New Roman"/>
                      <w:bCs/>
                      <w:color w:val="808080" w:themeColor="background1" w:themeShade="80"/>
                    </w:rPr>
                    <w:t>стр</w:t>
                  </w:r>
                  <w:proofErr w:type="spellEnd"/>
                  <w:proofErr w:type="gramEnd"/>
                  <w:r w:rsidRPr="00177F57">
                    <w:rPr>
                      <w:rFonts w:ascii="Times New Roman" w:hAnsi="Times New Roman" w:cs="Times New Roman"/>
                      <w:bCs/>
                      <w:color w:val="808080" w:themeColor="background1" w:themeShade="80"/>
                    </w:rPr>
                    <w:t xml:space="preserve">/мин (ч/б А4), </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более 6.3с (</w:t>
                  </w:r>
                  <w:proofErr w:type="gramStart"/>
                  <w:r w:rsidRPr="00177F57">
                    <w:rPr>
                      <w:rFonts w:ascii="Times New Roman" w:hAnsi="Times New Roman" w:cs="Times New Roman"/>
                      <w:bCs/>
                      <w:color w:val="808080" w:themeColor="background1" w:themeShade="80"/>
                    </w:rPr>
                    <w:t>ч</w:t>
                  </w:r>
                  <w:proofErr w:type="gramEnd"/>
                  <w:r w:rsidRPr="00177F57">
                    <w:rPr>
                      <w:rFonts w:ascii="Times New Roman" w:hAnsi="Times New Roman" w:cs="Times New Roman"/>
                      <w:bCs/>
                      <w:color w:val="808080" w:themeColor="background1" w:themeShade="80"/>
                    </w:rPr>
                    <w:t>/б)</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Планшетный и протяжный</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A4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1200x1200 </w:t>
                  </w:r>
                  <w:proofErr w:type="spellStart"/>
                  <w:r w:rsidRPr="00177F57">
                    <w:rPr>
                      <w:rFonts w:ascii="Times New Roman" w:hAnsi="Times New Roman" w:cs="Times New Roman"/>
                      <w:bCs/>
                      <w:color w:val="808080" w:themeColor="background1" w:themeShade="80"/>
                    </w:rPr>
                    <w:t>dpi</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Двустороннее</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hd w:val="clear" w:color="auto" w:fill="FFFFFF"/>
                    <w:spacing w:line="240" w:lineRule="auto"/>
                    <w:textAlignment w:val="top"/>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Скорость сканирования (</w:t>
                  </w:r>
                  <w:proofErr w:type="spellStart"/>
                  <w:r w:rsidRPr="00177F57">
                    <w:rPr>
                      <w:rFonts w:ascii="Times New Roman" w:hAnsi="Times New Roman" w:cs="Times New Roman"/>
                      <w:bCs/>
                      <w:color w:val="808080" w:themeColor="background1" w:themeShade="80"/>
                    </w:rPr>
                    <w:t>цветн</w:t>
                  </w:r>
                  <w:proofErr w:type="spellEnd"/>
                  <w:r w:rsidRPr="00177F57">
                    <w:rPr>
                      <w:rFonts w:ascii="Times New Roman" w:hAnsi="Times New Roman" w:cs="Times New Roman"/>
                      <w:bCs/>
                      <w:color w:val="808080" w:themeColor="background1" w:themeShade="80"/>
                    </w:rPr>
                    <w:t>.)</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21 </w:t>
                  </w:r>
                  <w:proofErr w:type="spellStart"/>
                  <w:r w:rsidRPr="00177F57">
                    <w:rPr>
                      <w:rFonts w:ascii="Times New Roman" w:hAnsi="Times New Roman" w:cs="Times New Roman"/>
                      <w:bCs/>
                      <w:color w:val="808080" w:themeColor="background1" w:themeShade="80"/>
                    </w:rPr>
                    <w:t>оригин</w:t>
                  </w:r>
                  <w:proofErr w:type="spellEnd"/>
                  <w:r w:rsidRPr="00177F57">
                    <w:rPr>
                      <w:rFonts w:ascii="Times New Roman" w:hAnsi="Times New Roman" w:cs="Times New Roman"/>
                      <w:bCs/>
                      <w:color w:val="808080" w:themeColor="background1" w:themeShade="80"/>
                    </w:rPr>
                    <w:t>./мин.</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Скорость сканирования (</w:t>
                  </w:r>
                  <w:proofErr w:type="gramStart"/>
                  <w:r w:rsidRPr="00177F57">
                    <w:rPr>
                      <w:rFonts w:ascii="Times New Roman" w:hAnsi="Times New Roman" w:cs="Times New Roman"/>
                      <w:bCs/>
                      <w:color w:val="808080" w:themeColor="background1" w:themeShade="80"/>
                    </w:rPr>
                    <w:t>ч</w:t>
                  </w:r>
                  <w:proofErr w:type="gramEnd"/>
                  <w:r w:rsidRPr="00177F57">
                    <w:rPr>
                      <w:rFonts w:ascii="Times New Roman" w:hAnsi="Times New Roman" w:cs="Times New Roman"/>
                      <w:bCs/>
                      <w:color w:val="808080" w:themeColor="background1" w:themeShade="80"/>
                    </w:rPr>
                    <w:t>/б)</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26 </w:t>
                  </w:r>
                  <w:proofErr w:type="spellStart"/>
                  <w:r w:rsidRPr="00177F57">
                    <w:rPr>
                      <w:rFonts w:ascii="Times New Roman" w:hAnsi="Times New Roman" w:cs="Times New Roman"/>
                      <w:bCs/>
                      <w:color w:val="808080" w:themeColor="background1" w:themeShade="80"/>
                    </w:rPr>
                    <w:t>оригин</w:t>
                  </w:r>
                  <w:proofErr w:type="spellEnd"/>
                  <w:r w:rsidRPr="00177F57">
                    <w:rPr>
                      <w:rFonts w:ascii="Times New Roman" w:hAnsi="Times New Roman" w:cs="Times New Roman"/>
                      <w:bCs/>
                      <w:color w:val="808080" w:themeColor="background1" w:themeShade="80"/>
                    </w:rPr>
                    <w:t>./мин.</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Отправка изображения по e-</w:t>
                  </w:r>
                  <w:proofErr w:type="spellStart"/>
                  <w:r w:rsidRPr="00177F57">
                    <w:rPr>
                      <w:rFonts w:ascii="Times New Roman" w:hAnsi="Times New Roman" w:cs="Times New Roman"/>
                      <w:bCs/>
                      <w:color w:val="808080" w:themeColor="background1" w:themeShade="80"/>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есть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hd w:val="clear" w:color="auto" w:fill="FFFFFF"/>
                    <w:spacing w:line="240" w:lineRule="auto"/>
                    <w:textAlignment w:val="top"/>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600x600 </w:t>
                  </w:r>
                  <w:proofErr w:type="spellStart"/>
                  <w:r w:rsidRPr="00177F57">
                    <w:rPr>
                      <w:rFonts w:ascii="Times New Roman" w:hAnsi="Times New Roman" w:cs="Times New Roman"/>
                      <w:bCs/>
                      <w:color w:val="808080" w:themeColor="background1" w:themeShade="80"/>
                    </w:rPr>
                    <w:t>dpi</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38 </w:t>
                  </w:r>
                  <w:proofErr w:type="spellStart"/>
                  <w:proofErr w:type="gramStart"/>
                  <w:r w:rsidRPr="00177F57">
                    <w:rPr>
                      <w:rFonts w:ascii="Times New Roman" w:hAnsi="Times New Roman" w:cs="Times New Roman"/>
                      <w:bCs/>
                      <w:color w:val="808080" w:themeColor="background1" w:themeShade="80"/>
                    </w:rPr>
                    <w:t>стр</w:t>
                  </w:r>
                  <w:proofErr w:type="spellEnd"/>
                  <w:proofErr w:type="gramEnd"/>
                  <w:r w:rsidRPr="00177F57">
                    <w:rPr>
                      <w:rFonts w:ascii="Times New Roman" w:hAnsi="Times New Roman" w:cs="Times New Roman"/>
                      <w:bCs/>
                      <w:color w:val="808080" w:themeColor="background1" w:themeShade="80"/>
                    </w:rPr>
                    <w:t>/мин (ч/б А4)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более 8с</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hd w:val="clear" w:color="auto" w:fill="FFFFFF"/>
                    <w:spacing w:line="240" w:lineRule="auto"/>
                    <w:textAlignment w:val="top"/>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есть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Ресурс </w:t>
                  </w:r>
                  <w:proofErr w:type="gramStart"/>
                  <w:r w:rsidRPr="00177F57">
                    <w:rPr>
                      <w:rFonts w:ascii="Times New Roman" w:hAnsi="Times New Roman" w:cs="Times New Roman"/>
                      <w:bCs/>
                      <w:color w:val="808080" w:themeColor="background1" w:themeShade="80"/>
                    </w:rPr>
                    <w:t>ч</w:t>
                  </w:r>
                  <w:proofErr w:type="gramEnd"/>
                  <w:r w:rsidRPr="00177F57">
                    <w:rPr>
                      <w:rFonts w:ascii="Times New Roman" w:hAnsi="Times New Roman" w:cs="Times New Roman"/>
                      <w:bCs/>
                      <w:color w:val="808080" w:themeColor="background1" w:themeShade="80"/>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менее 10000 страниц</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менее 1</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512 </w:t>
                  </w:r>
                  <w:proofErr w:type="spellStart"/>
                  <w:r w:rsidRPr="00177F57">
                    <w:rPr>
                      <w:rFonts w:ascii="Times New Roman" w:hAnsi="Times New Roman" w:cs="Times New Roman"/>
                      <w:bCs/>
                      <w:color w:val="808080" w:themeColor="background1" w:themeShade="80"/>
                    </w:rPr>
                    <w:t>мб</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proofErr w:type="spellStart"/>
                  <w:r w:rsidRPr="00177F57">
                    <w:rPr>
                      <w:rFonts w:ascii="Times New Roman" w:hAnsi="Times New Roman" w:cs="Times New Roman"/>
                      <w:bCs/>
                      <w:color w:val="808080" w:themeColor="background1" w:themeShade="80"/>
                    </w:rPr>
                    <w:t>Ethernet</w:t>
                  </w:r>
                  <w:proofErr w:type="spellEnd"/>
                  <w:r w:rsidRPr="00177F57">
                    <w:rPr>
                      <w:rFonts w:ascii="Times New Roman" w:hAnsi="Times New Roman" w:cs="Times New Roman"/>
                      <w:bCs/>
                      <w:color w:val="808080" w:themeColor="background1" w:themeShade="80"/>
                    </w:rPr>
                    <w:t xml:space="preserve"> (RJ-45), </w:t>
                  </w:r>
                  <w:proofErr w:type="spellStart"/>
                  <w:r w:rsidRPr="00177F57">
                    <w:rPr>
                      <w:rFonts w:ascii="Times New Roman" w:hAnsi="Times New Roman" w:cs="Times New Roman"/>
                      <w:bCs/>
                      <w:color w:val="808080" w:themeColor="background1" w:themeShade="80"/>
                      <w:lang w:val="en-US"/>
                    </w:rPr>
                    <w:t>usb</w:t>
                  </w:r>
                  <w:proofErr w:type="spellEnd"/>
                  <w:r w:rsidRPr="00177F57">
                    <w:rPr>
                      <w:rFonts w:ascii="Times New Roman" w:hAnsi="Times New Roman" w:cs="Times New Roman"/>
                      <w:bCs/>
                      <w:color w:val="808080" w:themeColor="background1" w:themeShade="80"/>
                      <w:lang w:val="en-US"/>
                    </w:rPr>
                    <w:t xml:space="preserve"> 2.0</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более 55дб</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есть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есть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lang w:val="en-US"/>
                    </w:rPr>
                    <w:t>Windows, Linux, Mac OS</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lastRenderedPageBreak/>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есть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есть</w:t>
                  </w:r>
                </w:p>
              </w:tc>
            </w:tr>
            <w:tr w:rsidR="00177F57" w:rsidRPr="00177F57" w:rsidTr="00394D4C">
              <w:trPr>
                <w:trHeight w:val="522"/>
              </w:trPr>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Дополнительный комплект картриджей для  МФУ</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Ресурс не менее 10000 страниц</w:t>
                  </w:r>
                </w:p>
              </w:tc>
            </w:tr>
          </w:tbl>
          <w:p w:rsidR="00177F57" w:rsidRPr="00177F57" w:rsidRDefault="00177F57" w:rsidP="00177F57">
            <w:pPr>
              <w:tabs>
                <w:tab w:val="left" w:pos="709"/>
              </w:tabs>
              <w:suppressAutoHyphens/>
              <w:spacing w:line="240" w:lineRule="auto"/>
              <w:rPr>
                <w:rFonts w:ascii="Times New Roman" w:hAnsi="Times New Roman" w:cs="Times New Roman"/>
                <w:iCs/>
                <w:color w:val="808080" w:themeColor="background1" w:themeShade="80"/>
              </w:rPr>
            </w:pPr>
          </w:p>
        </w:tc>
        <w:tc>
          <w:tcPr>
            <w:tcW w:w="709" w:type="dxa"/>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lastRenderedPageBreak/>
              <w:t>шт.</w:t>
            </w:r>
          </w:p>
        </w:tc>
        <w:tc>
          <w:tcPr>
            <w:tcW w:w="709" w:type="dxa"/>
            <w:hideMark/>
          </w:tcPr>
          <w:p w:rsidR="00177F57" w:rsidRPr="00177F57" w:rsidRDefault="00177F57" w:rsidP="00177F57">
            <w:pPr>
              <w:overflowPunct w:val="0"/>
              <w:autoSpaceDE w:val="0"/>
              <w:autoSpaceDN w:val="0"/>
              <w:adjustRightInd w:val="0"/>
              <w:spacing w:line="240" w:lineRule="auto"/>
              <w:ind w:hanging="125"/>
              <w:jc w:val="center"/>
              <w:textAlignment w:val="baseline"/>
              <w:rPr>
                <w:rFonts w:ascii="Times New Roman" w:hAnsi="Times New Roman" w:cs="Times New Roman"/>
              </w:rPr>
            </w:pPr>
            <w:r w:rsidRPr="00177F57">
              <w:rPr>
                <w:rFonts w:ascii="Times New Roman" w:hAnsi="Times New Roman" w:cs="Times New Roman"/>
              </w:rPr>
              <w:t>4</w:t>
            </w:r>
          </w:p>
        </w:tc>
      </w:tr>
      <w:tr w:rsidR="00177F57" w:rsidRPr="00177F57" w:rsidTr="00394D4C">
        <w:trPr>
          <w:trHeight w:val="2512"/>
        </w:trPr>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lastRenderedPageBreak/>
              <w:t>2</w:t>
            </w:r>
          </w:p>
        </w:tc>
        <w:tc>
          <w:tcPr>
            <w:tcW w:w="1985" w:type="dxa"/>
          </w:tcPr>
          <w:p w:rsidR="00177F57" w:rsidRPr="00177F57" w:rsidRDefault="00177F57" w:rsidP="00177F57">
            <w:pPr>
              <w:spacing w:line="240" w:lineRule="auto"/>
              <w:rPr>
                <w:rFonts w:ascii="Times New Roman" w:hAnsi="Times New Roman" w:cs="Times New Roman"/>
                <w:b/>
                <w:bCs/>
                <w:color w:val="808080" w:themeColor="background1" w:themeShade="80"/>
                <w:highlight w:val="cyan"/>
              </w:rPr>
            </w:pPr>
            <w:r w:rsidRPr="00177F57">
              <w:rPr>
                <w:rFonts w:ascii="Times New Roman" w:hAnsi="Times New Roman" w:cs="Times New Roman"/>
                <w:b/>
                <w:bCs/>
                <w:color w:val="808080" w:themeColor="background1" w:themeShade="80"/>
              </w:rPr>
              <w:t xml:space="preserve">Принтер </w:t>
            </w:r>
            <w:r w:rsidRPr="00177F57">
              <w:rPr>
                <w:rFonts w:ascii="Times New Roman" w:hAnsi="Times New Roman" w:cs="Times New Roman"/>
                <w:b/>
                <w:bCs/>
                <w:color w:val="808080" w:themeColor="background1" w:themeShade="80"/>
                <w:lang w:val="en-US"/>
              </w:rPr>
              <w:t>CANON</w:t>
            </w:r>
            <w:r w:rsidRPr="00177F57">
              <w:rPr>
                <w:rFonts w:ascii="Times New Roman" w:hAnsi="Times New Roman" w:cs="Times New Roman"/>
                <w:b/>
                <w:bCs/>
                <w:color w:val="808080" w:themeColor="background1" w:themeShade="80"/>
              </w:rPr>
              <w:t xml:space="preserve"> </w:t>
            </w:r>
            <w:r w:rsidRPr="00177F57">
              <w:rPr>
                <w:rFonts w:ascii="Times New Roman" w:hAnsi="Times New Roman" w:cs="Times New Roman"/>
                <w:b/>
                <w:bCs/>
                <w:color w:val="808080" w:themeColor="background1" w:themeShade="80"/>
                <w:lang w:val="en-US"/>
              </w:rPr>
              <w:t>LBP</w:t>
            </w:r>
            <w:r w:rsidRPr="00177F57">
              <w:rPr>
                <w:rFonts w:ascii="Times New Roman" w:hAnsi="Times New Roman" w:cs="Times New Roman"/>
                <w:b/>
                <w:bCs/>
                <w:color w:val="808080" w:themeColor="background1" w:themeShade="80"/>
              </w:rPr>
              <w:t xml:space="preserve"> 6000 или эквивалент</w:t>
            </w:r>
          </w:p>
        </w:tc>
        <w:tc>
          <w:tcPr>
            <w:tcW w:w="6095" w:type="dxa"/>
          </w:tcPr>
          <w:tbl>
            <w:tblPr>
              <w:tblStyle w:val="1215"/>
              <w:tblW w:w="5845" w:type="dxa"/>
              <w:tblLayout w:type="fixed"/>
              <w:tblLook w:val="04A0" w:firstRow="1" w:lastRow="0" w:firstColumn="1" w:lastColumn="0" w:noHBand="0" w:noVBand="1"/>
            </w:tblPr>
            <w:tblGrid>
              <w:gridCol w:w="2869"/>
              <w:gridCol w:w="2976"/>
            </w:tblGrid>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принтер</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черно-белая</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лазерная</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менее 18стр/мин</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Время выхода первого отпечатка (</w:t>
                  </w:r>
                  <w:proofErr w:type="gramStart"/>
                  <w:r w:rsidRPr="00177F57">
                    <w:rPr>
                      <w:rFonts w:ascii="Times New Roman" w:hAnsi="Times New Roman" w:cs="Times New Roman"/>
                      <w:bCs/>
                      <w:color w:val="808080" w:themeColor="background1" w:themeShade="80"/>
                    </w:rPr>
                    <w:t>ч</w:t>
                  </w:r>
                  <w:proofErr w:type="gramEnd"/>
                  <w:r w:rsidRPr="00177F57">
                    <w:rPr>
                      <w:rFonts w:ascii="Times New Roman" w:hAnsi="Times New Roman" w:cs="Times New Roman"/>
                      <w:bCs/>
                      <w:color w:val="808080" w:themeColor="background1" w:themeShade="80"/>
                    </w:rPr>
                    <w:t>/б)</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7.80 с </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А</w:t>
                  </w:r>
                  <w:proofErr w:type="gramStart"/>
                  <w:r w:rsidRPr="00177F57">
                    <w:rPr>
                      <w:rFonts w:ascii="Times New Roman" w:hAnsi="Times New Roman" w:cs="Times New Roman"/>
                      <w:bCs/>
                      <w:color w:val="808080" w:themeColor="background1" w:themeShade="80"/>
                    </w:rPr>
                    <w:t>4</w:t>
                  </w:r>
                  <w:proofErr w:type="gram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Максимальное разрешение для </w:t>
                  </w:r>
                  <w:proofErr w:type="gramStart"/>
                  <w:r w:rsidRPr="00177F57">
                    <w:rPr>
                      <w:rFonts w:ascii="Times New Roman" w:hAnsi="Times New Roman" w:cs="Times New Roman"/>
                      <w:bCs/>
                      <w:color w:val="808080" w:themeColor="background1" w:themeShade="80"/>
                    </w:rPr>
                    <w:t>ч</w:t>
                  </w:r>
                  <w:proofErr w:type="gramEnd"/>
                  <w:r w:rsidRPr="00177F57">
                    <w:rPr>
                      <w:rFonts w:ascii="Times New Roman" w:hAnsi="Times New Roman" w:cs="Times New Roman"/>
                      <w:bCs/>
                      <w:color w:val="808080" w:themeColor="background1" w:themeShade="80"/>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600x600 </w:t>
                  </w:r>
                  <w:proofErr w:type="spellStart"/>
                  <w:r w:rsidRPr="00177F57">
                    <w:rPr>
                      <w:rFonts w:ascii="Times New Roman" w:hAnsi="Times New Roman" w:cs="Times New Roman"/>
                      <w:bCs/>
                      <w:color w:val="808080" w:themeColor="background1" w:themeShade="80"/>
                    </w:rPr>
                    <w:t>dpi</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Время разогрева</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более 10 секунд</w:t>
                  </w:r>
                </w:p>
              </w:tc>
            </w:tr>
          </w:tbl>
          <w:p w:rsidR="00177F57" w:rsidRPr="00177F57" w:rsidRDefault="00177F57" w:rsidP="00177F57">
            <w:pPr>
              <w:spacing w:line="240" w:lineRule="auto"/>
              <w:rPr>
                <w:rFonts w:ascii="Times New Roman" w:hAnsi="Times New Roman" w:cs="Times New Roman"/>
                <w:bCs/>
                <w:color w:val="808080" w:themeColor="background1" w:themeShade="80"/>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шт.</w:t>
            </w:r>
          </w:p>
        </w:tc>
        <w:tc>
          <w:tcPr>
            <w:tcW w:w="709" w:type="dxa"/>
          </w:tcPr>
          <w:p w:rsidR="00177F57" w:rsidRPr="00177F57" w:rsidRDefault="00177F57" w:rsidP="00177F57">
            <w:pPr>
              <w:overflowPunct w:val="0"/>
              <w:autoSpaceDE w:val="0"/>
              <w:autoSpaceDN w:val="0"/>
              <w:adjustRightInd w:val="0"/>
              <w:spacing w:line="240" w:lineRule="auto"/>
              <w:ind w:hanging="125"/>
              <w:jc w:val="center"/>
              <w:textAlignment w:val="baseline"/>
              <w:rPr>
                <w:rFonts w:ascii="Times New Roman" w:hAnsi="Times New Roman" w:cs="Times New Roman"/>
              </w:rPr>
            </w:pPr>
            <w:r w:rsidRPr="00177F57">
              <w:rPr>
                <w:rFonts w:ascii="Times New Roman" w:hAnsi="Times New Roman" w:cs="Times New Roman"/>
              </w:rPr>
              <w:t>4</w:t>
            </w:r>
          </w:p>
        </w:tc>
      </w:tr>
      <w:tr w:rsidR="00177F57" w:rsidRPr="00177F57" w:rsidTr="00394D4C">
        <w:trPr>
          <w:trHeight w:val="195"/>
        </w:trPr>
        <w:tc>
          <w:tcPr>
            <w:tcW w:w="709" w:type="dxa"/>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3</w:t>
            </w:r>
          </w:p>
        </w:tc>
        <w:tc>
          <w:tcPr>
            <w:tcW w:w="8080" w:type="dxa"/>
            <w:gridSpan w:val="2"/>
            <w:hideMark/>
          </w:tcPr>
          <w:p w:rsidR="00177F57" w:rsidRPr="00177F57" w:rsidRDefault="00177F57" w:rsidP="00177F57">
            <w:pPr>
              <w:tabs>
                <w:tab w:val="left" w:pos="709"/>
              </w:tabs>
              <w:suppressAutoHyphens/>
              <w:spacing w:line="240" w:lineRule="auto"/>
              <w:rPr>
                <w:rFonts w:ascii="Times New Roman" w:hAnsi="Times New Roman" w:cs="Times New Roman"/>
              </w:rPr>
            </w:pPr>
            <w:r w:rsidRPr="00177F57">
              <w:rPr>
                <w:rFonts w:ascii="Times New Roman" w:hAnsi="Times New Roman" w:cs="Times New Roman"/>
                <w:b/>
              </w:rPr>
              <w:t>Рабочая станция в составе:</w:t>
            </w: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p>
        </w:tc>
      </w:tr>
      <w:tr w:rsidR="00177F57" w:rsidRPr="00177F57" w:rsidTr="00394D4C">
        <w:trPr>
          <w:trHeight w:val="3646"/>
        </w:trPr>
        <w:tc>
          <w:tcPr>
            <w:tcW w:w="709" w:type="dxa"/>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3.1</w:t>
            </w:r>
          </w:p>
        </w:tc>
        <w:tc>
          <w:tcPr>
            <w:tcW w:w="1985" w:type="dxa"/>
            <w:hideMark/>
          </w:tcPr>
          <w:p w:rsidR="00177F57" w:rsidRPr="00177F57" w:rsidRDefault="00177F57" w:rsidP="00177F57">
            <w:pPr>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Системный блок</w:t>
            </w:r>
          </w:p>
        </w:tc>
        <w:tc>
          <w:tcPr>
            <w:tcW w:w="6095" w:type="dxa"/>
            <w:hideMark/>
          </w:tcPr>
          <w:tbl>
            <w:tblPr>
              <w:tblStyle w:val="1215"/>
              <w:tblW w:w="5845" w:type="dxa"/>
              <w:tblLayout w:type="fixed"/>
              <w:tblLook w:val="04A0" w:firstRow="1" w:lastRow="0" w:firstColumn="1" w:lastColumn="0" w:noHBand="0" w:noVBand="1"/>
            </w:tblPr>
            <w:tblGrid>
              <w:gridCol w:w="2869"/>
              <w:gridCol w:w="2976"/>
            </w:tblGrid>
            <w:tr w:rsidR="00177F57" w:rsidRPr="00177F57" w:rsidTr="00394D4C">
              <w:tc>
                <w:tcPr>
                  <w:tcW w:w="5845" w:type="dxa"/>
                  <w:gridSpan w:val="2"/>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
                      <w:bCs/>
                      <w:color w:val="808080" w:themeColor="background1" w:themeShade="80"/>
                    </w:rPr>
                  </w:pPr>
                  <w:r w:rsidRPr="00177F57">
                    <w:rPr>
                      <w:rFonts w:ascii="Times New Roman" w:hAnsi="Times New Roman" w:cs="Times New Roman"/>
                      <w:b/>
                      <w:color w:val="808080" w:themeColor="background1" w:themeShade="80"/>
                    </w:rPr>
                    <w:t xml:space="preserve">Процессор AMD </w:t>
                  </w:r>
                  <w:proofErr w:type="spellStart"/>
                  <w:r w:rsidRPr="00177F57">
                    <w:rPr>
                      <w:rFonts w:ascii="Times New Roman" w:hAnsi="Times New Roman" w:cs="Times New Roman"/>
                      <w:b/>
                      <w:color w:val="808080" w:themeColor="background1" w:themeShade="80"/>
                    </w:rPr>
                    <w:t>Ryzen</w:t>
                  </w:r>
                  <w:proofErr w:type="spellEnd"/>
                  <w:r w:rsidRPr="00177F57">
                    <w:rPr>
                      <w:rFonts w:ascii="Times New Roman" w:hAnsi="Times New Roman" w:cs="Times New Roman"/>
                      <w:b/>
                      <w:color w:val="808080" w:themeColor="background1" w:themeShade="80"/>
                    </w:rPr>
                    <w:t xml:space="preserve"> 3 3200G или эквивалент</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Сокет</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lang w:val="en-US"/>
                    </w:rPr>
                    <w:t>AM 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Техпроцесс</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12 </w:t>
                  </w:r>
                  <w:proofErr w:type="spellStart"/>
                  <w:r w:rsidRPr="00177F57">
                    <w:rPr>
                      <w:rFonts w:ascii="Times New Roman" w:hAnsi="Times New Roman" w:cs="Times New Roman"/>
                      <w:bCs/>
                      <w:color w:val="808080" w:themeColor="background1" w:themeShade="80"/>
                    </w:rPr>
                    <w:t>нм</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bCs/>
                      <w:color w:val="808080" w:themeColor="background1" w:themeShade="80"/>
                    </w:rPr>
                    <w:t>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bCs/>
                      <w:color w:val="808080" w:themeColor="background1" w:themeShade="80"/>
                    </w:rPr>
                    <w:t>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Кэш </w:t>
                  </w:r>
                  <w:r w:rsidRPr="00177F57">
                    <w:rPr>
                      <w:rFonts w:ascii="Times New Roman" w:hAnsi="Times New Roman" w:cs="Times New Roman"/>
                      <w:bCs/>
                      <w:color w:val="808080" w:themeColor="background1" w:themeShade="80"/>
                      <w:lang w:val="en-US"/>
                    </w:rPr>
                    <w:t>L1</w:t>
                  </w:r>
                  <w:r w:rsidRPr="00177F57">
                    <w:rPr>
                      <w:rFonts w:ascii="Times New Roman" w:hAnsi="Times New Roman" w:cs="Times New Roman"/>
                      <w:bCs/>
                      <w:color w:val="808080" w:themeColor="background1" w:themeShade="80"/>
                    </w:rPr>
                    <w:t>(инструкции)</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bCs/>
                      <w:color w:val="808080" w:themeColor="background1" w:themeShade="80"/>
                    </w:rPr>
                    <w:t>192 кб</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Кэш </w:t>
                  </w:r>
                  <w:r w:rsidRPr="00177F57">
                    <w:rPr>
                      <w:rFonts w:ascii="Times New Roman" w:hAnsi="Times New Roman" w:cs="Times New Roman"/>
                      <w:bCs/>
                      <w:color w:val="808080" w:themeColor="background1" w:themeShade="80"/>
                      <w:lang w:val="en-US"/>
                    </w:rPr>
                    <w:t>L1</w:t>
                  </w:r>
                  <w:r w:rsidRPr="00177F57">
                    <w:rPr>
                      <w:rFonts w:ascii="Times New Roman" w:hAnsi="Times New Roman" w:cs="Times New Roman"/>
                      <w:bCs/>
                      <w:color w:val="808080" w:themeColor="background1" w:themeShade="80"/>
                    </w:rPr>
                    <w:t>(данные)</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bCs/>
                      <w:color w:val="808080" w:themeColor="background1" w:themeShade="80"/>
                    </w:rPr>
                    <w:t>192 кб</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Кэш </w:t>
                  </w:r>
                  <w:r w:rsidRPr="00177F57">
                    <w:rPr>
                      <w:rFonts w:ascii="Times New Roman" w:hAnsi="Times New Roman" w:cs="Times New Roman"/>
                      <w:bCs/>
                      <w:color w:val="808080" w:themeColor="background1" w:themeShade="80"/>
                      <w:lang w:val="en-US"/>
                    </w:rPr>
                    <w:t>L2</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bCs/>
                      <w:color w:val="808080" w:themeColor="background1" w:themeShade="80"/>
                    </w:rPr>
                    <w:t xml:space="preserve">2 </w:t>
                  </w:r>
                  <w:proofErr w:type="spellStart"/>
                  <w:r w:rsidRPr="00177F57">
                    <w:rPr>
                      <w:rFonts w:ascii="Times New Roman" w:hAnsi="Times New Roman" w:cs="Times New Roman"/>
                      <w:bCs/>
                      <w:color w:val="808080" w:themeColor="background1" w:themeShade="80"/>
                    </w:rPr>
                    <w:t>мб</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Кэш </w:t>
                  </w:r>
                  <w:r w:rsidRPr="00177F57">
                    <w:rPr>
                      <w:rFonts w:ascii="Times New Roman" w:hAnsi="Times New Roman" w:cs="Times New Roman"/>
                      <w:bCs/>
                      <w:color w:val="808080" w:themeColor="background1" w:themeShade="80"/>
                      <w:lang w:val="en-US"/>
                    </w:rPr>
                    <w:t>L3</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bCs/>
                      <w:color w:val="808080" w:themeColor="background1" w:themeShade="80"/>
                    </w:rPr>
                    <w:t xml:space="preserve">4 </w:t>
                  </w:r>
                  <w:proofErr w:type="spellStart"/>
                  <w:r w:rsidRPr="00177F57">
                    <w:rPr>
                      <w:rFonts w:ascii="Times New Roman" w:hAnsi="Times New Roman" w:cs="Times New Roman"/>
                      <w:bCs/>
                      <w:color w:val="808080" w:themeColor="background1" w:themeShade="80"/>
                    </w:rPr>
                    <w:t>мб</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Не менее 3600 </w:t>
                  </w:r>
                  <w:proofErr w:type="spellStart"/>
                  <w:r w:rsidRPr="00177F57">
                    <w:rPr>
                      <w:rFonts w:ascii="Times New Roman" w:hAnsi="Times New Roman" w:cs="Times New Roman"/>
                      <w:color w:val="808080" w:themeColor="background1" w:themeShade="80"/>
                    </w:rPr>
                    <w:t>Мгц</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Не менее 4000  </w:t>
                  </w:r>
                  <w:proofErr w:type="spellStart"/>
                  <w:r w:rsidRPr="00177F57">
                    <w:rPr>
                      <w:rFonts w:ascii="Times New Roman" w:hAnsi="Times New Roman" w:cs="Times New Roman"/>
                      <w:color w:val="808080" w:themeColor="background1" w:themeShade="80"/>
                    </w:rPr>
                    <w:t>Мгц</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есть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Модель графического процессора</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rPr>
                    <w:t xml:space="preserve">Не хуже </w:t>
                  </w:r>
                  <w:r w:rsidRPr="00177F57">
                    <w:rPr>
                      <w:rFonts w:ascii="Times New Roman" w:hAnsi="Times New Roman" w:cs="Times New Roman"/>
                      <w:color w:val="808080" w:themeColor="background1" w:themeShade="80"/>
                      <w:lang w:val="en-US"/>
                    </w:rPr>
                    <w:t>Radeon Vega 8</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Не менее 1100 </w:t>
                  </w:r>
                  <w:proofErr w:type="spellStart"/>
                  <w:r w:rsidRPr="00177F57">
                    <w:rPr>
                      <w:rFonts w:ascii="Times New Roman" w:hAnsi="Times New Roman" w:cs="Times New Roman"/>
                      <w:color w:val="808080" w:themeColor="background1" w:themeShade="80"/>
                    </w:rPr>
                    <w:t>Мгц</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Технология виртуализации</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есть</w:t>
                  </w:r>
                </w:p>
              </w:tc>
            </w:tr>
            <w:tr w:rsidR="00177F57" w:rsidRPr="00177F57" w:rsidTr="00394D4C">
              <w:tc>
                <w:tcPr>
                  <w:tcW w:w="5845" w:type="dxa"/>
                  <w:gridSpan w:val="2"/>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Материнская плата ASUS PRIME A320M-A или эквивалент</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Сокет</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lang w:val="en-US"/>
                    </w:rPr>
                    <w:t>AM 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Чипсет</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rPr>
                    <w:t xml:space="preserve">Не хуже </w:t>
                  </w:r>
                  <w:r w:rsidRPr="00177F57">
                    <w:rPr>
                      <w:rFonts w:ascii="Times New Roman" w:hAnsi="Times New Roman" w:cs="Times New Roman"/>
                      <w:bCs/>
                      <w:color w:val="808080" w:themeColor="background1" w:themeShade="80"/>
                      <w:lang w:val="en-US"/>
                    </w:rPr>
                    <w:t>AMD A320</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lang w:val="en-US"/>
                    </w:rPr>
                    <w:t>DDR4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bCs/>
                      <w:color w:val="808080" w:themeColor="background1" w:themeShade="80"/>
                    </w:rPr>
                    <w:t>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bCs/>
                      <w:color w:val="808080" w:themeColor="background1" w:themeShade="80"/>
                    </w:rPr>
                    <w:t>2</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Максимальная частота памяти (</w:t>
                  </w:r>
                  <w:proofErr w:type="spellStart"/>
                  <w:r w:rsidRPr="00177F57">
                    <w:rPr>
                      <w:rFonts w:ascii="Times New Roman" w:hAnsi="Times New Roman" w:cs="Times New Roman"/>
                      <w:bCs/>
                      <w:color w:val="808080" w:themeColor="background1" w:themeShade="80"/>
                    </w:rPr>
                    <w:t>Мгц</w:t>
                  </w:r>
                  <w:proofErr w:type="spellEnd"/>
                  <w:r w:rsidRPr="00177F57">
                    <w:rPr>
                      <w:rFonts w:ascii="Times New Roman" w:hAnsi="Times New Roman" w:cs="Times New Roman"/>
                      <w:bCs/>
                      <w:color w:val="808080" w:themeColor="background1" w:themeShade="80"/>
                    </w:rPr>
                    <w:t>)</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 менее 3200мгц</w:t>
                  </w:r>
                </w:p>
              </w:tc>
            </w:tr>
            <w:tr w:rsidR="00177F57" w:rsidRPr="00177F57" w:rsidTr="00394D4C">
              <w:tc>
                <w:tcPr>
                  <w:tcW w:w="5845" w:type="dxa"/>
                  <w:gridSpan w:val="2"/>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 xml:space="preserve">Система охлаждения DEEPCOOL GAMMAXX 200T или </w:t>
                  </w:r>
                  <w:r w:rsidRPr="00177F57">
                    <w:rPr>
                      <w:rFonts w:ascii="Times New Roman" w:hAnsi="Times New Roman" w:cs="Times New Roman"/>
                      <w:b/>
                      <w:color w:val="808080" w:themeColor="background1" w:themeShade="80"/>
                    </w:rPr>
                    <w:lastRenderedPageBreak/>
                    <w:t>эквивалент</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lastRenderedPageBreak/>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медь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rPr>
                    <w:t>алюминий</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Максимальная скорость вращения (</w:t>
                  </w:r>
                  <w:proofErr w:type="gramStart"/>
                  <w:r w:rsidRPr="00177F57">
                    <w:rPr>
                      <w:rFonts w:ascii="Times New Roman" w:hAnsi="Times New Roman" w:cs="Times New Roman"/>
                      <w:bCs/>
                      <w:color w:val="808080" w:themeColor="background1" w:themeShade="80"/>
                    </w:rPr>
                    <w:t>об</w:t>
                  </w:r>
                  <w:proofErr w:type="gramEnd"/>
                  <w:r w:rsidRPr="00177F57">
                    <w:rPr>
                      <w:rFonts w:ascii="Times New Roman" w:hAnsi="Times New Roman" w:cs="Times New Roman"/>
                      <w:bCs/>
                      <w:color w:val="808080" w:themeColor="background1" w:themeShade="80"/>
                    </w:rPr>
                    <w:t>/мин)</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 xml:space="preserve">Не менее 1600 </w:t>
                  </w:r>
                  <w:proofErr w:type="gramStart"/>
                  <w:r w:rsidRPr="00177F57">
                    <w:rPr>
                      <w:rFonts w:ascii="Times New Roman" w:hAnsi="Times New Roman" w:cs="Times New Roman"/>
                      <w:color w:val="808080" w:themeColor="background1" w:themeShade="80"/>
                    </w:rPr>
                    <w:t>об</w:t>
                  </w:r>
                  <w:proofErr w:type="gramEnd"/>
                  <w:r w:rsidRPr="00177F57">
                    <w:rPr>
                      <w:rFonts w:ascii="Times New Roman" w:hAnsi="Times New Roman" w:cs="Times New Roman"/>
                      <w:color w:val="808080" w:themeColor="background1" w:themeShade="80"/>
                    </w:rPr>
                    <w:t>/мин</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Совместимость с сокетом</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lang w:val="en-US"/>
                    </w:rPr>
                    <w:t>AM4</w:t>
                  </w:r>
                </w:p>
              </w:tc>
            </w:tr>
            <w:tr w:rsidR="00177F57" w:rsidRPr="00177F57" w:rsidTr="00394D4C">
              <w:tc>
                <w:tcPr>
                  <w:tcW w:w="5845" w:type="dxa"/>
                  <w:gridSpan w:val="2"/>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 xml:space="preserve">Корпус </w:t>
                  </w:r>
                  <w:proofErr w:type="spellStart"/>
                  <w:r w:rsidRPr="00177F57">
                    <w:rPr>
                      <w:rFonts w:ascii="Times New Roman" w:hAnsi="Times New Roman" w:cs="Times New Roman"/>
                      <w:b/>
                      <w:color w:val="808080" w:themeColor="background1" w:themeShade="80"/>
                      <w:lang w:val="en-US"/>
                    </w:rPr>
                    <w:t>AeroCool</w:t>
                  </w:r>
                  <w:proofErr w:type="spellEnd"/>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CS</w:t>
                  </w:r>
                  <w:r w:rsidRPr="00177F57">
                    <w:rPr>
                      <w:rFonts w:ascii="Times New Roman" w:hAnsi="Times New Roman" w:cs="Times New Roman"/>
                      <w:b/>
                      <w:color w:val="808080" w:themeColor="background1" w:themeShade="80"/>
                    </w:rPr>
                    <w:t>-1102 или эквивалент</w:t>
                  </w:r>
                </w:p>
              </w:tc>
            </w:tr>
            <w:tr w:rsidR="00177F57" w:rsidRPr="002A1065"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lang w:val="en-US"/>
                    </w:rPr>
                    <w:t xml:space="preserve">Micro-ATX, Mini-ITX, </w:t>
                  </w:r>
                  <w:proofErr w:type="spellStart"/>
                  <w:r w:rsidRPr="00177F57">
                    <w:rPr>
                      <w:rFonts w:ascii="Times New Roman" w:hAnsi="Times New Roman" w:cs="Times New Roman"/>
                      <w:bCs/>
                      <w:color w:val="808080" w:themeColor="background1" w:themeShade="80"/>
                      <w:lang w:val="en-US"/>
                    </w:rPr>
                    <w:t>Standart</w:t>
                  </w:r>
                  <w:proofErr w:type="spellEnd"/>
                  <w:r w:rsidRPr="00177F57">
                    <w:rPr>
                      <w:rFonts w:ascii="Times New Roman" w:hAnsi="Times New Roman" w:cs="Times New Roman"/>
                      <w:bCs/>
                      <w:color w:val="808080" w:themeColor="background1" w:themeShade="80"/>
                      <w:lang w:val="en-US"/>
                    </w:rPr>
                    <w:t>-ATX</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lang w:val="en-US"/>
                    </w:rPr>
                    <w:t>ATX</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Сталь</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Количество и тип  </w:t>
                  </w:r>
                  <w:r w:rsidRPr="00177F57">
                    <w:rPr>
                      <w:rFonts w:ascii="Times New Roman" w:hAnsi="Times New Roman" w:cs="Times New Roman"/>
                      <w:bCs/>
                      <w:color w:val="808080" w:themeColor="background1" w:themeShade="80"/>
                      <w:lang w:val="en-US"/>
                    </w:rPr>
                    <w:t>USB</w:t>
                  </w:r>
                  <w:r w:rsidRPr="00177F57">
                    <w:rPr>
                      <w:rFonts w:ascii="Times New Roman" w:hAnsi="Times New Roman" w:cs="Times New Roman"/>
                      <w:bCs/>
                      <w:color w:val="808080" w:themeColor="background1" w:themeShade="80"/>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 менее 2</w:t>
                  </w:r>
                  <w:proofErr w:type="spellStart"/>
                  <w:r w:rsidRPr="00177F57">
                    <w:rPr>
                      <w:rFonts w:ascii="Times New Roman" w:hAnsi="Times New Roman" w:cs="Times New Roman"/>
                      <w:color w:val="808080" w:themeColor="background1" w:themeShade="80"/>
                      <w:lang w:val="en-US"/>
                    </w:rPr>
                    <w:t>xUSB</w:t>
                  </w:r>
                  <w:proofErr w:type="spellEnd"/>
                  <w:r w:rsidRPr="00177F57">
                    <w:rPr>
                      <w:rFonts w:ascii="Times New Roman" w:hAnsi="Times New Roman" w:cs="Times New Roman"/>
                      <w:color w:val="808080" w:themeColor="background1" w:themeShade="80"/>
                      <w:lang w:val="en-US"/>
                    </w:rPr>
                    <w:t xml:space="preserve"> 2.0, 1xUSB 3.0</w:t>
                  </w:r>
                </w:p>
              </w:tc>
            </w:tr>
            <w:tr w:rsidR="00177F57" w:rsidRPr="00177F57" w:rsidTr="00394D4C">
              <w:tc>
                <w:tcPr>
                  <w:tcW w:w="5845" w:type="dxa"/>
                  <w:gridSpan w:val="2"/>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 xml:space="preserve">Оперативная память </w:t>
                  </w:r>
                  <w:r w:rsidRPr="00177F57">
                    <w:rPr>
                      <w:rFonts w:ascii="Times New Roman" w:hAnsi="Times New Roman" w:cs="Times New Roman"/>
                      <w:b/>
                      <w:color w:val="808080" w:themeColor="background1" w:themeShade="80"/>
                      <w:lang w:val="en-US"/>
                    </w:rPr>
                    <w:t>Patriot</w:t>
                  </w:r>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Signature</w:t>
                  </w:r>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PSD</w:t>
                  </w:r>
                  <w:r w:rsidRPr="00177F57">
                    <w:rPr>
                      <w:rFonts w:ascii="Times New Roman" w:hAnsi="Times New Roman" w:cs="Times New Roman"/>
                      <w:b/>
                      <w:color w:val="808080" w:themeColor="background1" w:themeShade="80"/>
                    </w:rPr>
                    <w:t>44</w:t>
                  </w:r>
                  <w:r w:rsidRPr="00177F57">
                    <w:rPr>
                      <w:rFonts w:ascii="Times New Roman" w:hAnsi="Times New Roman" w:cs="Times New Roman"/>
                      <w:b/>
                      <w:color w:val="808080" w:themeColor="background1" w:themeShade="80"/>
                      <w:lang w:val="en-US"/>
                    </w:rPr>
                    <w:t>G</w:t>
                  </w:r>
                  <w:r w:rsidRPr="00177F57">
                    <w:rPr>
                      <w:rFonts w:ascii="Times New Roman" w:hAnsi="Times New Roman" w:cs="Times New Roman"/>
                      <w:b/>
                      <w:color w:val="808080" w:themeColor="background1" w:themeShade="80"/>
                    </w:rPr>
                    <w:t>240082] или эквивалент</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rPr>
                    <w:t>Тип памяти</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lang w:val="en-US"/>
                    </w:rPr>
                    <w:t>DDR4</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Форм фактор</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lang w:val="en-US"/>
                    </w:rPr>
                    <w:t>DIMM</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 менее 4Гб</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Количество модулей </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 менее 2</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Не менее 2400Мгц</w:t>
                  </w:r>
                </w:p>
              </w:tc>
            </w:tr>
            <w:tr w:rsidR="00177F57" w:rsidRPr="00177F57" w:rsidTr="00394D4C">
              <w:tc>
                <w:tcPr>
                  <w:tcW w:w="5845" w:type="dxa"/>
                  <w:gridSpan w:val="2"/>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lang w:val="en-US"/>
                    </w:rPr>
                    <w:t>SSD</w:t>
                  </w:r>
                  <w:r w:rsidRPr="00177F57">
                    <w:rPr>
                      <w:rFonts w:ascii="Times New Roman" w:hAnsi="Times New Roman" w:cs="Times New Roman"/>
                      <w:b/>
                      <w:color w:val="808080" w:themeColor="background1" w:themeShade="80"/>
                    </w:rPr>
                    <w:t xml:space="preserve">-накопитель </w:t>
                  </w:r>
                  <w:proofErr w:type="spellStart"/>
                  <w:r w:rsidRPr="00177F57">
                    <w:rPr>
                      <w:rFonts w:ascii="Times New Roman" w:hAnsi="Times New Roman" w:cs="Times New Roman"/>
                      <w:b/>
                      <w:color w:val="808080" w:themeColor="background1" w:themeShade="80"/>
                      <w:lang w:val="en-US"/>
                    </w:rPr>
                    <w:t>Sandisk</w:t>
                  </w:r>
                  <w:proofErr w:type="spellEnd"/>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SSD</w:t>
                  </w:r>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Plus</w:t>
                  </w:r>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SDSSDA</w:t>
                  </w:r>
                  <w:r w:rsidRPr="00177F57">
                    <w:rPr>
                      <w:rFonts w:ascii="Times New Roman" w:hAnsi="Times New Roman" w:cs="Times New Roman"/>
                      <w:b/>
                      <w:color w:val="808080" w:themeColor="background1" w:themeShade="80"/>
                    </w:rPr>
                    <w:t>-240</w:t>
                  </w:r>
                  <w:r w:rsidRPr="00177F57">
                    <w:rPr>
                      <w:rFonts w:ascii="Times New Roman" w:hAnsi="Times New Roman" w:cs="Times New Roman"/>
                      <w:b/>
                      <w:color w:val="808080" w:themeColor="background1" w:themeShade="80"/>
                      <w:lang w:val="en-US"/>
                    </w:rPr>
                    <w:t>G</w:t>
                  </w:r>
                  <w:r w:rsidRPr="00177F57">
                    <w:rPr>
                      <w:rFonts w:ascii="Times New Roman" w:hAnsi="Times New Roman" w:cs="Times New Roman"/>
                      <w:b/>
                      <w:color w:val="808080" w:themeColor="background1" w:themeShade="80"/>
                    </w:rPr>
                    <w:t>-</w:t>
                  </w:r>
                  <w:r w:rsidRPr="00177F57">
                    <w:rPr>
                      <w:rFonts w:ascii="Times New Roman" w:hAnsi="Times New Roman" w:cs="Times New Roman"/>
                      <w:b/>
                      <w:color w:val="808080" w:themeColor="background1" w:themeShade="80"/>
                      <w:lang w:val="en-US"/>
                    </w:rPr>
                    <w:t>G</w:t>
                  </w:r>
                  <w:r w:rsidRPr="00177F57">
                    <w:rPr>
                      <w:rFonts w:ascii="Times New Roman" w:hAnsi="Times New Roman" w:cs="Times New Roman"/>
                      <w:b/>
                      <w:color w:val="808080" w:themeColor="background1" w:themeShade="80"/>
                    </w:rPr>
                    <w:t>26] или эквивалент</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Не менее 240 </w:t>
                  </w:r>
                  <w:proofErr w:type="spellStart"/>
                  <w:r w:rsidRPr="00177F57">
                    <w:rPr>
                      <w:rFonts w:ascii="Times New Roman" w:hAnsi="Times New Roman" w:cs="Times New Roman"/>
                      <w:bCs/>
                      <w:color w:val="808080" w:themeColor="background1" w:themeShade="80"/>
                    </w:rPr>
                    <w:t>гб</w:t>
                  </w:r>
                  <w:proofErr w:type="spell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Физический интерфейс</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lang w:val="en-US"/>
                    </w:rPr>
                    <w:t>SATA III</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Максимальная скорость запис</w:t>
                  </w:r>
                  <w:proofErr w:type="gramStart"/>
                  <w:r w:rsidRPr="00177F57">
                    <w:rPr>
                      <w:rFonts w:ascii="Times New Roman" w:hAnsi="Times New Roman" w:cs="Times New Roman"/>
                      <w:bCs/>
                      <w:color w:val="808080" w:themeColor="background1" w:themeShade="80"/>
                    </w:rPr>
                    <w:t>и(</w:t>
                  </w:r>
                  <w:proofErr w:type="gramEnd"/>
                  <w:r w:rsidRPr="00177F57">
                    <w:rPr>
                      <w:rFonts w:ascii="Times New Roman" w:hAnsi="Times New Roman" w:cs="Times New Roman"/>
                      <w:bCs/>
                      <w:color w:val="808080" w:themeColor="background1" w:themeShade="80"/>
                    </w:rPr>
                    <w:t>Сжатые данные)</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 менее 440 Мбайт/</w:t>
                  </w:r>
                  <w:proofErr w:type="gramStart"/>
                  <w:r w:rsidRPr="00177F57">
                    <w:rPr>
                      <w:rFonts w:ascii="Times New Roman" w:hAnsi="Times New Roman" w:cs="Times New Roman"/>
                      <w:color w:val="808080" w:themeColor="background1" w:themeShade="80"/>
                    </w:rPr>
                    <w:t>с</w:t>
                  </w:r>
                  <w:proofErr w:type="gramEnd"/>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proofErr w:type="gramStart"/>
                  <w:r w:rsidRPr="00177F57">
                    <w:rPr>
                      <w:rFonts w:ascii="Times New Roman" w:hAnsi="Times New Roman" w:cs="Times New Roman"/>
                      <w:bCs/>
                      <w:color w:val="808080" w:themeColor="background1" w:themeShade="80"/>
                    </w:rPr>
                    <w:t>Максимальная скорость чтения (Сжатые данные</w:t>
                  </w:r>
                  <w:proofErr w:type="gramEnd"/>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 менее 530 Мбайт/</w:t>
                  </w:r>
                  <w:proofErr w:type="gramStart"/>
                  <w:r w:rsidRPr="00177F57">
                    <w:rPr>
                      <w:rFonts w:ascii="Times New Roman" w:hAnsi="Times New Roman" w:cs="Times New Roman"/>
                      <w:color w:val="808080" w:themeColor="background1" w:themeShade="80"/>
                    </w:rPr>
                    <w:t>с</w:t>
                  </w:r>
                  <w:proofErr w:type="gramEnd"/>
                </w:p>
              </w:tc>
            </w:tr>
            <w:tr w:rsidR="00177F57" w:rsidRPr="002A1065"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Контроллер</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rPr>
                    <w:t>Не</w:t>
                  </w:r>
                  <w:r w:rsidRPr="00177F57">
                    <w:rPr>
                      <w:rFonts w:ascii="Times New Roman" w:hAnsi="Times New Roman" w:cs="Times New Roman"/>
                      <w:color w:val="808080" w:themeColor="background1" w:themeShade="80"/>
                      <w:lang w:val="en-US"/>
                    </w:rPr>
                    <w:t xml:space="preserve"> </w:t>
                  </w:r>
                  <w:r w:rsidRPr="00177F57">
                    <w:rPr>
                      <w:rFonts w:ascii="Times New Roman" w:hAnsi="Times New Roman" w:cs="Times New Roman"/>
                      <w:color w:val="808080" w:themeColor="background1" w:themeShade="80"/>
                    </w:rPr>
                    <w:t>хуже</w:t>
                  </w:r>
                  <w:r w:rsidRPr="00177F57">
                    <w:rPr>
                      <w:rFonts w:ascii="Times New Roman" w:hAnsi="Times New Roman" w:cs="Times New Roman"/>
                      <w:color w:val="808080" w:themeColor="background1" w:themeShade="80"/>
                      <w:lang w:val="en-US"/>
                    </w:rPr>
                    <w:t xml:space="preserve"> Silicon Motion SM2256S</w:t>
                  </w:r>
                </w:p>
              </w:tc>
            </w:tr>
            <w:tr w:rsidR="00177F57" w:rsidRPr="002A1065" w:rsidTr="00394D4C">
              <w:tc>
                <w:tcPr>
                  <w:tcW w:w="5845" w:type="dxa"/>
                  <w:gridSpan w:val="2"/>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lang w:val="en-US"/>
                    </w:rPr>
                  </w:pPr>
                  <w:r w:rsidRPr="00177F57">
                    <w:rPr>
                      <w:rFonts w:ascii="Times New Roman" w:hAnsi="Times New Roman" w:cs="Times New Roman"/>
                      <w:b/>
                      <w:color w:val="808080" w:themeColor="background1" w:themeShade="80"/>
                    </w:rPr>
                    <w:t>Блок</w:t>
                  </w:r>
                  <w:r w:rsidRPr="00177F57">
                    <w:rPr>
                      <w:rFonts w:ascii="Times New Roman" w:hAnsi="Times New Roman" w:cs="Times New Roman"/>
                      <w:b/>
                      <w:color w:val="808080" w:themeColor="background1" w:themeShade="80"/>
                      <w:lang w:val="en-US"/>
                    </w:rPr>
                    <w:t xml:space="preserve"> </w:t>
                  </w:r>
                  <w:r w:rsidRPr="00177F57">
                    <w:rPr>
                      <w:rFonts w:ascii="Times New Roman" w:hAnsi="Times New Roman" w:cs="Times New Roman"/>
                      <w:b/>
                      <w:color w:val="808080" w:themeColor="background1" w:themeShade="80"/>
                    </w:rPr>
                    <w:t>питания</w:t>
                  </w:r>
                  <w:r w:rsidRPr="00177F57">
                    <w:rPr>
                      <w:rFonts w:ascii="Times New Roman" w:hAnsi="Times New Roman" w:cs="Times New Roman"/>
                      <w:b/>
                      <w:color w:val="808080" w:themeColor="background1" w:themeShade="80"/>
                      <w:lang w:val="en-US"/>
                    </w:rPr>
                    <w:t xml:space="preserve"> </w:t>
                  </w:r>
                  <w:proofErr w:type="spellStart"/>
                  <w:r w:rsidRPr="00177F57">
                    <w:rPr>
                      <w:rFonts w:ascii="Times New Roman" w:hAnsi="Times New Roman" w:cs="Times New Roman"/>
                      <w:b/>
                      <w:color w:val="808080" w:themeColor="background1" w:themeShade="80"/>
                      <w:lang w:val="en-US"/>
                    </w:rPr>
                    <w:t>Aerocool</w:t>
                  </w:r>
                  <w:proofErr w:type="spellEnd"/>
                  <w:r w:rsidRPr="00177F57">
                    <w:rPr>
                      <w:rFonts w:ascii="Times New Roman" w:hAnsi="Times New Roman" w:cs="Times New Roman"/>
                      <w:b/>
                      <w:color w:val="808080" w:themeColor="background1" w:themeShade="80"/>
                      <w:lang w:val="en-US"/>
                    </w:rPr>
                    <w:t xml:space="preserve"> VX PLUS 450W [VX-450 PLUS]</w:t>
                  </w:r>
                  <w:r w:rsidRPr="00177F57">
                    <w:rPr>
                      <w:rFonts w:ascii="Times New Roman" w:hAnsi="Times New Roman" w:cs="Times New Roman"/>
                      <w:b/>
                      <w:color w:val="808080" w:themeColor="background1" w:themeShade="80"/>
                    </w:rPr>
                    <w:t>или</w:t>
                  </w:r>
                  <w:r w:rsidRPr="00177F57">
                    <w:rPr>
                      <w:rFonts w:ascii="Times New Roman" w:hAnsi="Times New Roman" w:cs="Times New Roman"/>
                      <w:b/>
                      <w:color w:val="808080" w:themeColor="background1" w:themeShade="80"/>
                      <w:lang w:val="en-US"/>
                    </w:rPr>
                    <w:t xml:space="preserve"> </w:t>
                  </w:r>
                  <w:r w:rsidRPr="00177F57">
                    <w:rPr>
                      <w:rFonts w:ascii="Times New Roman" w:hAnsi="Times New Roman" w:cs="Times New Roman"/>
                      <w:b/>
                      <w:color w:val="808080" w:themeColor="background1" w:themeShade="80"/>
                    </w:rPr>
                    <w:t>эквивалент</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Форм фактор</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lang w:val="en-US"/>
                    </w:rPr>
                    <w:t>ATX</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менее 450 Вт</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 менее 324 ВТ</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rPr>
                    <w:t>20+4</w:t>
                  </w:r>
                  <w:r w:rsidRPr="00177F57">
                    <w:rPr>
                      <w:rFonts w:ascii="Times New Roman" w:hAnsi="Times New Roman" w:cs="Times New Roman"/>
                      <w:color w:val="808080" w:themeColor="background1" w:themeShade="80"/>
                      <w:lang w:val="en-US"/>
                    </w:rPr>
                    <w:t>pin</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rPr>
                    <w:t>Разъём для питания (</w:t>
                  </w:r>
                  <w:r w:rsidRPr="00177F57">
                    <w:rPr>
                      <w:rFonts w:ascii="Times New Roman" w:hAnsi="Times New Roman" w:cs="Times New Roman"/>
                      <w:bCs/>
                      <w:color w:val="808080" w:themeColor="background1" w:themeShade="80"/>
                      <w:lang w:val="en-US"/>
                    </w:rPr>
                    <w:t>CPU)</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1x4+4 pin</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Разъём для питания видеокарты (</w:t>
                  </w:r>
                  <w:r w:rsidRPr="00177F57">
                    <w:rPr>
                      <w:rFonts w:ascii="Times New Roman" w:hAnsi="Times New Roman" w:cs="Times New Roman"/>
                      <w:bCs/>
                      <w:color w:val="808080" w:themeColor="background1" w:themeShade="80"/>
                      <w:lang w:val="en-US"/>
                    </w:rPr>
                    <w:t>PCI</w:t>
                  </w:r>
                  <w:r w:rsidRPr="00177F57">
                    <w:rPr>
                      <w:rFonts w:ascii="Times New Roman" w:hAnsi="Times New Roman" w:cs="Times New Roman"/>
                      <w:bCs/>
                      <w:color w:val="808080" w:themeColor="background1" w:themeShade="80"/>
                    </w:rPr>
                    <w:t>-</w:t>
                  </w:r>
                  <w:r w:rsidRPr="00177F57">
                    <w:rPr>
                      <w:rFonts w:ascii="Times New Roman" w:hAnsi="Times New Roman" w:cs="Times New Roman"/>
                      <w:bCs/>
                      <w:color w:val="808080" w:themeColor="background1" w:themeShade="80"/>
                      <w:lang w:val="en-US"/>
                    </w:rPr>
                    <w:t>E</w:t>
                  </w:r>
                  <w:r w:rsidRPr="00177F57">
                    <w:rPr>
                      <w:rFonts w:ascii="Times New Roman" w:hAnsi="Times New Roman" w:cs="Times New Roman"/>
                      <w:bCs/>
                      <w:color w:val="808080" w:themeColor="background1" w:themeShade="80"/>
                    </w:rPr>
                    <w:t>)</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1x6 pin</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rPr>
                    <w:t xml:space="preserve">Количество разъёмов </w:t>
                  </w:r>
                  <w:r w:rsidRPr="00177F57">
                    <w:rPr>
                      <w:rFonts w:ascii="Times New Roman" w:hAnsi="Times New Roman" w:cs="Times New Roman"/>
                      <w:bCs/>
                      <w:color w:val="808080" w:themeColor="background1" w:themeShade="80"/>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Не менее 2</w:t>
                  </w:r>
                </w:p>
              </w:tc>
            </w:tr>
            <w:tr w:rsidR="00177F57" w:rsidRPr="00177F57" w:rsidTr="00394D4C">
              <w:tc>
                <w:tcPr>
                  <w:tcW w:w="5845" w:type="dxa"/>
                  <w:gridSpan w:val="2"/>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Предустановленное программное обеспечение</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lang w:val="en-US"/>
                    </w:rPr>
                    <w:t>MS Windows 10 Professional</w:t>
                  </w:r>
                </w:p>
              </w:tc>
            </w:tr>
            <w:tr w:rsidR="00177F57" w:rsidRPr="00177F57" w:rsidTr="00394D4C">
              <w:tc>
                <w:tcPr>
                  <w:tcW w:w="2869"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MS Office 2019</w:t>
                  </w:r>
                </w:p>
              </w:tc>
            </w:tr>
          </w:tbl>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lastRenderedPageBreak/>
              <w:t>шт.</w:t>
            </w:r>
          </w:p>
        </w:tc>
        <w:tc>
          <w:tcPr>
            <w:tcW w:w="709" w:type="dxa"/>
            <w:vMerge w:val="restart"/>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8</w:t>
            </w:r>
          </w:p>
        </w:tc>
      </w:tr>
      <w:tr w:rsidR="00177F57" w:rsidRPr="00177F57" w:rsidTr="00394D4C">
        <w:trPr>
          <w:trHeight w:val="1173"/>
        </w:trPr>
        <w:tc>
          <w:tcPr>
            <w:tcW w:w="709" w:type="dxa"/>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lastRenderedPageBreak/>
              <w:t>3.2.</w:t>
            </w:r>
          </w:p>
        </w:tc>
        <w:tc>
          <w:tcPr>
            <w:tcW w:w="1985" w:type="dxa"/>
            <w:hideMark/>
          </w:tcPr>
          <w:p w:rsidR="00177F57" w:rsidRPr="00177F57" w:rsidRDefault="00177F57" w:rsidP="00177F57">
            <w:pPr>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 xml:space="preserve">Монитор жидкокристаллический 23.8" Монитор </w:t>
            </w:r>
            <w:proofErr w:type="spellStart"/>
            <w:r w:rsidRPr="00177F57">
              <w:rPr>
                <w:rFonts w:ascii="Times New Roman" w:hAnsi="Times New Roman" w:cs="Times New Roman"/>
                <w:b/>
                <w:color w:val="808080" w:themeColor="background1" w:themeShade="80"/>
              </w:rPr>
              <w:t>Philips</w:t>
            </w:r>
            <w:proofErr w:type="spellEnd"/>
            <w:r w:rsidRPr="00177F57">
              <w:rPr>
                <w:rFonts w:ascii="Times New Roman" w:hAnsi="Times New Roman" w:cs="Times New Roman"/>
                <w:b/>
                <w:color w:val="808080" w:themeColor="background1" w:themeShade="80"/>
              </w:rPr>
              <w:t xml:space="preserve"> 243V7QJABF или </w:t>
            </w:r>
            <w:r w:rsidRPr="00177F57">
              <w:rPr>
                <w:rFonts w:ascii="Times New Roman" w:hAnsi="Times New Roman" w:cs="Times New Roman"/>
                <w:b/>
                <w:color w:val="808080" w:themeColor="background1" w:themeShade="80"/>
              </w:rPr>
              <w:lastRenderedPageBreak/>
              <w:t>эквивалент</w:t>
            </w:r>
          </w:p>
        </w:tc>
        <w:tc>
          <w:tcPr>
            <w:tcW w:w="6095" w:type="dxa"/>
            <w:hideMark/>
          </w:tcPr>
          <w:tbl>
            <w:tblPr>
              <w:tblStyle w:val="1215"/>
              <w:tblW w:w="5845" w:type="dxa"/>
              <w:tblLayout w:type="fixed"/>
              <w:tblLook w:val="04A0" w:firstRow="1" w:lastRow="0" w:firstColumn="1" w:lastColumn="0" w:noHBand="0" w:noVBand="1"/>
            </w:tblPr>
            <w:tblGrid>
              <w:gridCol w:w="2864"/>
              <w:gridCol w:w="2981"/>
            </w:tblGrid>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lastRenderedPageBreak/>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 Не менее 23,8"</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Не хуже 1920x1080  </w:t>
                  </w:r>
                  <w:proofErr w:type="spellStart"/>
                  <w:r w:rsidRPr="00177F57">
                    <w:rPr>
                      <w:rFonts w:ascii="Times New Roman" w:hAnsi="Times New Roman" w:cs="Times New Roman"/>
                      <w:color w:val="808080" w:themeColor="background1" w:themeShade="80"/>
                    </w:rPr>
                    <w:t>пикс</w:t>
                  </w:r>
                  <w:proofErr w:type="spellEnd"/>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16:9</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rPr>
                    <w:t xml:space="preserve">Не хуже </w:t>
                  </w:r>
                  <w:r w:rsidRPr="00177F57">
                    <w:rPr>
                      <w:rFonts w:ascii="Times New Roman" w:hAnsi="Times New Roman" w:cs="Times New Roman"/>
                      <w:color w:val="808080" w:themeColor="background1" w:themeShade="80"/>
                      <w:lang w:val="en-US"/>
                    </w:rPr>
                    <w:t>IPS</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lastRenderedPageBreak/>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Не хуже </w:t>
                  </w:r>
                  <w:r w:rsidRPr="00177F57">
                    <w:rPr>
                      <w:rFonts w:ascii="Times New Roman" w:hAnsi="Times New Roman" w:cs="Times New Roman"/>
                      <w:color w:val="808080" w:themeColor="background1" w:themeShade="80"/>
                      <w:lang w:val="en-US"/>
                    </w:rPr>
                    <w:t>1000</w:t>
                  </w:r>
                  <w:r w:rsidRPr="00177F57">
                    <w:rPr>
                      <w:rFonts w:ascii="Times New Roman" w:hAnsi="Times New Roman" w:cs="Times New Roman"/>
                      <w:color w:val="808080" w:themeColor="background1" w:themeShade="80"/>
                    </w:rPr>
                    <w:t>:1</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Не хуже 10000000:1</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Не менее 2</w:t>
                  </w:r>
                  <w:r w:rsidRPr="00177F57">
                    <w:rPr>
                      <w:rFonts w:ascii="Times New Roman" w:hAnsi="Times New Roman" w:cs="Times New Roman"/>
                      <w:color w:val="808080" w:themeColor="background1" w:themeShade="80"/>
                      <w:lang w:val="en-US"/>
                    </w:rPr>
                    <w:t>5</w:t>
                  </w:r>
                  <w:r w:rsidRPr="00177F57">
                    <w:rPr>
                      <w:rFonts w:ascii="Times New Roman" w:hAnsi="Times New Roman" w:cs="Times New Roman"/>
                      <w:color w:val="808080" w:themeColor="background1" w:themeShade="80"/>
                    </w:rPr>
                    <w:t>0 кд/м</w:t>
                  </w:r>
                  <w:proofErr w:type="gramStart"/>
                  <w:r w:rsidRPr="00177F57">
                    <w:rPr>
                      <w:rFonts w:ascii="Times New Roman" w:hAnsi="Times New Roman" w:cs="Times New Roman"/>
                      <w:color w:val="808080" w:themeColor="background1" w:themeShade="80"/>
                    </w:rPr>
                    <w:t>2</w:t>
                  </w:r>
                  <w:proofErr w:type="gramEnd"/>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Не более </w:t>
                  </w:r>
                  <w:r w:rsidRPr="00177F57">
                    <w:rPr>
                      <w:rFonts w:ascii="Times New Roman" w:hAnsi="Times New Roman" w:cs="Times New Roman"/>
                      <w:color w:val="808080" w:themeColor="background1" w:themeShade="80"/>
                      <w:lang w:val="en-US"/>
                    </w:rPr>
                    <w:t>5</w:t>
                  </w:r>
                  <w:r w:rsidRPr="00177F57">
                    <w:rPr>
                      <w:rFonts w:ascii="Times New Roman" w:hAnsi="Times New Roman" w:cs="Times New Roman"/>
                      <w:color w:val="808080" w:themeColor="background1" w:themeShade="80"/>
                    </w:rPr>
                    <w:t xml:space="preserve"> мс</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По горизонтали - не менее 178°</w:t>
                  </w:r>
                </w:p>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По вертикали – не менее 178°</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Не более </w:t>
                  </w:r>
                  <w:r w:rsidRPr="00177F57">
                    <w:rPr>
                      <w:rFonts w:ascii="Times New Roman" w:hAnsi="Times New Roman" w:cs="Times New Roman"/>
                      <w:color w:val="808080" w:themeColor="background1" w:themeShade="80"/>
                      <w:lang w:val="en-US"/>
                    </w:rPr>
                    <w:t>25</w:t>
                  </w:r>
                  <w:r w:rsidRPr="00177F57">
                    <w:rPr>
                      <w:rFonts w:ascii="Times New Roman" w:hAnsi="Times New Roman" w:cs="Times New Roman"/>
                      <w:color w:val="808080" w:themeColor="background1" w:themeShade="80"/>
                    </w:rPr>
                    <w:t xml:space="preserve"> Вт</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rPr>
                    <w:t xml:space="preserve">Количество разъёмов </w:t>
                  </w:r>
                  <w:r w:rsidRPr="00177F57">
                    <w:rPr>
                      <w:rFonts w:ascii="Times New Roman" w:hAnsi="Times New Roman" w:cs="Times New Roman"/>
                      <w:color w:val="808080" w:themeColor="background1" w:themeShade="80"/>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Не менее 1</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Количество портов </w:t>
                  </w:r>
                  <w:r w:rsidRPr="00177F57">
                    <w:rPr>
                      <w:rFonts w:ascii="Times New Roman" w:hAnsi="Times New Roman" w:cs="Times New Roman"/>
                      <w:color w:val="808080" w:themeColor="background1" w:themeShade="80"/>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Не менее 1</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Наличие </w:t>
                  </w:r>
                </w:p>
              </w:tc>
            </w:tr>
          </w:tbl>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p>
        </w:tc>
        <w:tc>
          <w:tcPr>
            <w:tcW w:w="709" w:type="dxa"/>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lastRenderedPageBreak/>
              <w:t>шт.</w:t>
            </w:r>
          </w:p>
        </w:tc>
        <w:tc>
          <w:tcPr>
            <w:tcW w:w="709" w:type="dxa"/>
            <w:vMerge/>
            <w:hideMark/>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p>
        </w:tc>
      </w:tr>
      <w:tr w:rsidR="00177F57" w:rsidRPr="00177F57" w:rsidTr="00394D4C">
        <w:trPr>
          <w:trHeight w:val="1122"/>
        </w:trPr>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lastRenderedPageBreak/>
              <w:t>3.3</w:t>
            </w:r>
          </w:p>
        </w:tc>
        <w:tc>
          <w:tcPr>
            <w:tcW w:w="1985" w:type="dxa"/>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 xml:space="preserve">Клавиатура </w:t>
            </w:r>
            <w:r w:rsidRPr="00177F57">
              <w:rPr>
                <w:rFonts w:ascii="Times New Roman" w:hAnsi="Times New Roman" w:cs="Times New Roman"/>
                <w:b/>
                <w:color w:val="808080" w:themeColor="background1" w:themeShade="80"/>
                <w:lang w:val="en-US"/>
              </w:rPr>
              <w:t>Microsoft</w:t>
            </w:r>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Wired</w:t>
            </w:r>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Keyboard</w:t>
            </w:r>
            <w:r w:rsidRPr="00177F57">
              <w:rPr>
                <w:rFonts w:ascii="Times New Roman" w:hAnsi="Times New Roman" w:cs="Times New Roman"/>
                <w:b/>
                <w:color w:val="808080" w:themeColor="background1" w:themeShade="80"/>
              </w:rPr>
              <w:t xml:space="preserve"> 600 или эквивалент</w:t>
            </w:r>
          </w:p>
        </w:tc>
        <w:tc>
          <w:tcPr>
            <w:tcW w:w="6095" w:type="dxa"/>
          </w:tcPr>
          <w:tbl>
            <w:tblPr>
              <w:tblStyle w:val="1215"/>
              <w:tblW w:w="5845" w:type="dxa"/>
              <w:tblLayout w:type="fixed"/>
              <w:tblLook w:val="04A0" w:firstRow="1" w:lastRow="0" w:firstColumn="1" w:lastColumn="0" w:noHBand="0" w:noVBand="1"/>
            </w:tblPr>
            <w:tblGrid>
              <w:gridCol w:w="2864"/>
              <w:gridCol w:w="2981"/>
            </w:tblGrid>
            <w:tr w:rsidR="00177F57" w:rsidRPr="00177F57" w:rsidTr="00394D4C">
              <w:tc>
                <w:tcPr>
                  <w:tcW w:w="2864"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менее 104</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Полноразмерная, классическая</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lang w:val="en-US"/>
                    </w:rPr>
                    <w:t>USB</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w:t>
                  </w:r>
                  <w:r w:rsidRPr="00177F57">
                    <w:rPr>
                      <w:rFonts w:ascii="Times New Roman" w:hAnsi="Times New Roman" w:cs="Times New Roman"/>
                      <w:color w:val="808080" w:themeColor="background1" w:themeShade="80"/>
                      <w:lang w:val="en-US"/>
                    </w:rPr>
                    <w:t xml:space="preserve"> </w:t>
                  </w:r>
                  <w:r w:rsidRPr="00177F57">
                    <w:rPr>
                      <w:rFonts w:ascii="Times New Roman" w:hAnsi="Times New Roman" w:cs="Times New Roman"/>
                      <w:color w:val="808080" w:themeColor="background1" w:themeShade="80"/>
                    </w:rPr>
                    <w:t>менее 1,5м</w:t>
                  </w:r>
                </w:p>
              </w:tc>
            </w:tr>
          </w:tbl>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шт.</w:t>
            </w:r>
          </w:p>
        </w:tc>
        <w:tc>
          <w:tcPr>
            <w:tcW w:w="709" w:type="dxa"/>
            <w:vMerge/>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p>
        </w:tc>
      </w:tr>
      <w:tr w:rsidR="00177F57" w:rsidRPr="00177F57" w:rsidTr="00394D4C">
        <w:trPr>
          <w:trHeight w:val="1551"/>
        </w:trPr>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3.4</w:t>
            </w:r>
          </w:p>
        </w:tc>
        <w:tc>
          <w:tcPr>
            <w:tcW w:w="1985" w:type="dxa"/>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 xml:space="preserve">Мышь </w:t>
            </w:r>
            <w:r w:rsidRPr="00177F57">
              <w:rPr>
                <w:rFonts w:ascii="Times New Roman" w:hAnsi="Times New Roman" w:cs="Times New Roman"/>
                <w:b/>
                <w:color w:val="808080" w:themeColor="background1" w:themeShade="80"/>
                <w:lang w:val="en-US"/>
              </w:rPr>
              <w:t>Logitech</w:t>
            </w:r>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color w:val="808080" w:themeColor="background1" w:themeShade="80"/>
                <w:lang w:val="en-US"/>
              </w:rPr>
              <w:t>m</w:t>
            </w:r>
            <w:r w:rsidRPr="00177F57">
              <w:rPr>
                <w:rFonts w:ascii="Times New Roman" w:hAnsi="Times New Roman" w:cs="Times New Roman"/>
                <w:b/>
                <w:color w:val="808080" w:themeColor="background1" w:themeShade="80"/>
              </w:rPr>
              <w:t>100 или эквивалент</w:t>
            </w:r>
          </w:p>
        </w:tc>
        <w:tc>
          <w:tcPr>
            <w:tcW w:w="6095" w:type="dxa"/>
          </w:tcPr>
          <w:tbl>
            <w:tblPr>
              <w:tblStyle w:val="1215"/>
              <w:tblW w:w="5845" w:type="dxa"/>
              <w:tblLayout w:type="fixed"/>
              <w:tblLook w:val="04A0" w:firstRow="1" w:lastRow="0" w:firstColumn="1" w:lastColumn="0" w:noHBand="0" w:noVBand="1"/>
            </w:tblPr>
            <w:tblGrid>
              <w:gridCol w:w="2864"/>
              <w:gridCol w:w="2981"/>
            </w:tblGrid>
            <w:tr w:rsidR="00177F57" w:rsidRPr="00177F57" w:rsidTr="00394D4C">
              <w:tc>
                <w:tcPr>
                  <w:tcW w:w="2864"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менее 3</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Полноразмерная, не компактная</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lang w:val="en-US"/>
                    </w:rPr>
                    <w:t>USB</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Не</w:t>
                  </w:r>
                  <w:r w:rsidRPr="00177F57">
                    <w:rPr>
                      <w:rFonts w:ascii="Times New Roman" w:hAnsi="Times New Roman" w:cs="Times New Roman"/>
                      <w:color w:val="808080" w:themeColor="background1" w:themeShade="80"/>
                      <w:lang w:val="en-US"/>
                    </w:rPr>
                    <w:t xml:space="preserve"> </w:t>
                  </w:r>
                  <w:r w:rsidRPr="00177F57">
                    <w:rPr>
                      <w:rFonts w:ascii="Times New Roman" w:hAnsi="Times New Roman" w:cs="Times New Roman"/>
                      <w:color w:val="808080" w:themeColor="background1" w:themeShade="80"/>
                    </w:rPr>
                    <w:t>менее 1,5м</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rPr>
                    <w:t xml:space="preserve">Не менее 1000 </w:t>
                  </w:r>
                  <w:r w:rsidRPr="00177F57">
                    <w:rPr>
                      <w:rFonts w:ascii="Times New Roman" w:hAnsi="Times New Roman" w:cs="Times New Roman"/>
                      <w:color w:val="808080" w:themeColor="background1" w:themeShade="80"/>
                      <w:lang w:val="en-US"/>
                    </w:rPr>
                    <w:t>dpi</w:t>
                  </w:r>
                </w:p>
              </w:tc>
            </w:tr>
            <w:tr w:rsidR="00177F57" w:rsidRPr="00177F57" w:rsidTr="00394D4C">
              <w:tc>
                <w:tcPr>
                  <w:tcW w:w="2864"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Длина</w:t>
                  </w:r>
                </w:p>
              </w:tc>
              <w:tc>
                <w:tcPr>
                  <w:tcW w:w="2981"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Не менее 11 см</w:t>
                  </w:r>
                </w:p>
              </w:tc>
            </w:tr>
          </w:tbl>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шт.</w:t>
            </w:r>
          </w:p>
        </w:tc>
        <w:tc>
          <w:tcPr>
            <w:tcW w:w="709" w:type="dxa"/>
            <w:vMerge/>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p>
        </w:tc>
      </w:tr>
      <w:tr w:rsidR="00177F57" w:rsidRPr="00177F57" w:rsidTr="00394D4C">
        <w:trPr>
          <w:trHeight w:val="808"/>
        </w:trPr>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4</w:t>
            </w:r>
          </w:p>
        </w:tc>
        <w:tc>
          <w:tcPr>
            <w:tcW w:w="1985" w:type="dxa"/>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rPr>
              <w:t xml:space="preserve">Источник бесперебойного питания </w:t>
            </w:r>
            <w:bookmarkStart w:id="7" w:name="OLE_LINK24"/>
            <w:bookmarkStart w:id="8" w:name="OLE_LINK25"/>
            <w:r w:rsidRPr="00177F57">
              <w:rPr>
                <w:rFonts w:ascii="Times New Roman" w:hAnsi="Times New Roman" w:cs="Times New Roman"/>
                <w:b/>
                <w:color w:val="808080" w:themeColor="background1" w:themeShade="80"/>
              </w:rPr>
              <w:t xml:space="preserve">IPPON BACK </w:t>
            </w:r>
            <w:proofErr w:type="spellStart"/>
            <w:r w:rsidRPr="00177F57">
              <w:rPr>
                <w:rFonts w:ascii="Times New Roman" w:hAnsi="Times New Roman" w:cs="Times New Roman"/>
                <w:b/>
                <w:color w:val="808080" w:themeColor="background1" w:themeShade="80"/>
              </w:rPr>
              <w:t>Verso</w:t>
            </w:r>
            <w:proofErr w:type="spellEnd"/>
            <w:r w:rsidRPr="00177F57">
              <w:rPr>
                <w:rFonts w:ascii="Times New Roman" w:hAnsi="Times New Roman" w:cs="Times New Roman"/>
                <w:b/>
                <w:color w:val="808080" w:themeColor="background1" w:themeShade="80"/>
              </w:rPr>
              <w:t xml:space="preserve"> 600</w:t>
            </w:r>
            <w:bookmarkEnd w:id="7"/>
            <w:bookmarkEnd w:id="8"/>
            <w:r w:rsidRPr="00177F57">
              <w:rPr>
                <w:rFonts w:ascii="Times New Roman" w:hAnsi="Times New Roman" w:cs="Times New Roman"/>
                <w:b/>
                <w:color w:val="808080" w:themeColor="background1" w:themeShade="80"/>
              </w:rPr>
              <w:t xml:space="preserve"> </w:t>
            </w:r>
            <w:r w:rsidRPr="00177F57">
              <w:rPr>
                <w:rFonts w:ascii="Times New Roman" w:hAnsi="Times New Roman" w:cs="Times New Roman"/>
                <w:b/>
                <w:bCs/>
                <w:color w:val="808080" w:themeColor="background1" w:themeShade="80"/>
              </w:rPr>
              <w:t>или эквивалент</w:t>
            </w:r>
          </w:p>
        </w:tc>
        <w:tc>
          <w:tcPr>
            <w:tcW w:w="6095" w:type="dxa"/>
          </w:tcPr>
          <w:tbl>
            <w:tblPr>
              <w:tblStyle w:val="1215"/>
              <w:tblW w:w="5845" w:type="dxa"/>
              <w:tblLayout w:type="fixed"/>
              <w:tblLook w:val="04A0" w:firstRow="1" w:lastRow="0" w:firstColumn="1" w:lastColumn="0" w:noHBand="0" w:noVBand="1"/>
            </w:tblPr>
            <w:tblGrid>
              <w:gridCol w:w="2868"/>
              <w:gridCol w:w="2977"/>
            </w:tblGrid>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 xml:space="preserve">600 VA, 300 </w:t>
                  </w:r>
                  <w:proofErr w:type="spellStart"/>
                  <w:r w:rsidRPr="00177F57">
                    <w:rPr>
                      <w:rFonts w:ascii="Times New Roman" w:hAnsi="Times New Roman" w:cs="Times New Roman"/>
                      <w:color w:val="808080" w:themeColor="background1" w:themeShade="80"/>
                      <w:lang w:val="en-US"/>
                    </w:rPr>
                    <w:t>Вт</w:t>
                  </w:r>
                  <w:proofErr w:type="spellEnd"/>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2-8 мс типичное;</w:t>
                  </w:r>
                </w:p>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12 мс – максимальное</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Постоянная защита от всплесков</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Защита от короткого замыкания</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Выходные розетки типа </w:t>
                  </w:r>
                  <w:r w:rsidRPr="00177F57">
                    <w:rPr>
                      <w:rFonts w:ascii="Times New Roman" w:hAnsi="Times New Roman" w:cs="Times New Roman"/>
                      <w:color w:val="808080" w:themeColor="background1" w:themeShade="80"/>
                      <w:lang w:val="en-US"/>
                    </w:rPr>
                    <w:t>EURO</w:t>
                  </w:r>
                  <w:r w:rsidRPr="00177F57">
                    <w:rPr>
                      <w:rFonts w:ascii="Times New Roman" w:hAnsi="Times New Roman" w:cs="Times New Roman"/>
                      <w:color w:val="808080" w:themeColor="background1" w:themeShade="80"/>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4</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12 В</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Не менее 5 Ач</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 xml:space="preserve">Не менее </w:t>
                  </w:r>
                  <w:r w:rsidRPr="00177F57">
                    <w:rPr>
                      <w:rFonts w:ascii="Times New Roman" w:hAnsi="Times New Roman" w:cs="Times New Roman"/>
                      <w:color w:val="808080" w:themeColor="background1" w:themeShade="80"/>
                      <w:lang w:val="en-US"/>
                    </w:rPr>
                    <w:t>6</w:t>
                  </w:r>
                  <w:r w:rsidRPr="00177F57">
                    <w:rPr>
                      <w:rFonts w:ascii="Times New Roman" w:hAnsi="Times New Roman" w:cs="Times New Roman"/>
                      <w:color w:val="808080" w:themeColor="background1" w:themeShade="80"/>
                    </w:rPr>
                    <w:t xml:space="preserve"> мин</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максимум 16 ч (зарядка до 90% мощности)</w:t>
                  </w:r>
                </w:p>
              </w:tc>
            </w:tr>
          </w:tbl>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шт.</w:t>
            </w: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8</w:t>
            </w:r>
          </w:p>
        </w:tc>
      </w:tr>
      <w:tr w:rsidR="00177F57" w:rsidRPr="00177F57" w:rsidTr="00394D4C">
        <w:trPr>
          <w:trHeight w:val="808"/>
        </w:trPr>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5</w:t>
            </w:r>
          </w:p>
        </w:tc>
        <w:tc>
          <w:tcPr>
            <w:tcW w:w="1985" w:type="dxa"/>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rPr>
            </w:pPr>
            <w:r w:rsidRPr="00177F57">
              <w:rPr>
                <w:rFonts w:ascii="Times New Roman" w:hAnsi="Times New Roman" w:cs="Times New Roman"/>
                <w:b/>
                <w:color w:val="808080" w:themeColor="background1" w:themeShade="80"/>
                <w:lang w:val="en-US"/>
              </w:rPr>
              <w:t xml:space="preserve">HDMI </w:t>
            </w:r>
            <w:r w:rsidRPr="00177F57">
              <w:rPr>
                <w:rFonts w:ascii="Times New Roman" w:hAnsi="Times New Roman" w:cs="Times New Roman"/>
                <w:b/>
                <w:color w:val="808080" w:themeColor="background1" w:themeShade="80"/>
              </w:rPr>
              <w:t>кабель</w:t>
            </w:r>
          </w:p>
        </w:tc>
        <w:tc>
          <w:tcPr>
            <w:tcW w:w="6095" w:type="dxa"/>
          </w:tcPr>
          <w:tbl>
            <w:tblPr>
              <w:tblStyle w:val="1215"/>
              <w:tblW w:w="5845" w:type="dxa"/>
              <w:tblLayout w:type="fixed"/>
              <w:tblLook w:val="04A0" w:firstRow="1" w:lastRow="0" w:firstColumn="1" w:lastColumn="0" w:noHBand="0" w:noVBand="1"/>
            </w:tblPr>
            <w:tblGrid>
              <w:gridCol w:w="2868"/>
              <w:gridCol w:w="2977"/>
            </w:tblGrid>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 xml:space="preserve">3м </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Тип кабеля</w:t>
                  </w:r>
                </w:p>
              </w:tc>
              <w:tc>
                <w:tcPr>
                  <w:tcW w:w="2977"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rPr>
                    <w:t>Вилка-вилка</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rPr>
                    <w:t xml:space="preserve">Разъём </w:t>
                  </w:r>
                  <w:r w:rsidRPr="00177F57">
                    <w:rPr>
                      <w:rFonts w:ascii="Times New Roman" w:hAnsi="Times New Roman" w:cs="Times New Roman"/>
                      <w:bCs/>
                      <w:color w:val="808080" w:themeColor="background1" w:themeShade="80"/>
                      <w:lang w:val="en-US"/>
                    </w:rPr>
                    <w:t>HDMI</w:t>
                  </w:r>
                </w:p>
              </w:tc>
              <w:tc>
                <w:tcPr>
                  <w:tcW w:w="2977"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color w:val="808080" w:themeColor="background1" w:themeShade="80"/>
                      <w:lang w:val="en-US"/>
                    </w:rPr>
                    <w:t>HDMI-HDMI</w:t>
                  </w:r>
                </w:p>
              </w:tc>
            </w:tr>
          </w:tbl>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шт.</w:t>
            </w: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8</w:t>
            </w:r>
          </w:p>
        </w:tc>
      </w:tr>
      <w:tr w:rsidR="00177F57" w:rsidRPr="00177F57" w:rsidTr="00394D4C">
        <w:trPr>
          <w:trHeight w:val="702"/>
        </w:trPr>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lastRenderedPageBreak/>
              <w:t>6</w:t>
            </w:r>
          </w:p>
        </w:tc>
        <w:tc>
          <w:tcPr>
            <w:tcW w:w="1985" w:type="dxa"/>
          </w:tcPr>
          <w:p w:rsidR="00177F57" w:rsidRPr="00177F57" w:rsidRDefault="00177F57" w:rsidP="00177F57">
            <w:pPr>
              <w:tabs>
                <w:tab w:val="left" w:pos="709"/>
              </w:tabs>
              <w:suppressAutoHyphens/>
              <w:spacing w:line="240" w:lineRule="auto"/>
              <w:rPr>
                <w:rFonts w:ascii="Times New Roman" w:hAnsi="Times New Roman" w:cs="Times New Roman"/>
                <w:b/>
                <w:color w:val="808080" w:themeColor="background1" w:themeShade="80"/>
                <w:lang w:val="en-US"/>
              </w:rPr>
            </w:pPr>
            <w:r w:rsidRPr="00177F57">
              <w:rPr>
                <w:rFonts w:ascii="Times New Roman" w:hAnsi="Times New Roman" w:cs="Times New Roman"/>
                <w:b/>
                <w:color w:val="808080" w:themeColor="background1" w:themeShade="80"/>
              </w:rPr>
              <w:t>Кабель</w:t>
            </w:r>
            <w:r w:rsidRPr="00177F57">
              <w:rPr>
                <w:rFonts w:ascii="Times New Roman" w:hAnsi="Times New Roman" w:cs="Times New Roman"/>
                <w:b/>
                <w:color w:val="808080" w:themeColor="background1" w:themeShade="80"/>
                <w:lang w:val="en-US"/>
              </w:rPr>
              <w:t xml:space="preserve"> USB A(m) - USB B(m)</w:t>
            </w:r>
          </w:p>
        </w:tc>
        <w:tc>
          <w:tcPr>
            <w:tcW w:w="6095" w:type="dxa"/>
          </w:tcPr>
          <w:tbl>
            <w:tblPr>
              <w:tblStyle w:val="1215"/>
              <w:tblW w:w="5845" w:type="dxa"/>
              <w:tblLayout w:type="fixed"/>
              <w:tblLook w:val="04A0" w:firstRow="1" w:lastRow="0" w:firstColumn="1" w:lastColumn="0" w:noHBand="0" w:noVBand="1"/>
            </w:tblPr>
            <w:tblGrid>
              <w:gridCol w:w="2868"/>
              <w:gridCol w:w="2977"/>
            </w:tblGrid>
            <w:tr w:rsidR="00177F57" w:rsidRPr="00177F57" w:rsidTr="00394D4C">
              <w:tc>
                <w:tcPr>
                  <w:tcW w:w="2868" w:type="dxa"/>
                  <w:tcBorders>
                    <w:top w:val="single" w:sz="4" w:space="0" w:color="auto"/>
                    <w:left w:val="single" w:sz="4" w:space="0" w:color="auto"/>
                    <w:bottom w:val="single" w:sz="4" w:space="0" w:color="auto"/>
                    <w:right w:val="single" w:sz="4" w:space="0" w:color="auto"/>
                  </w:tcBorders>
                  <w:hideMark/>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color w:val="808080" w:themeColor="background1" w:themeShade="80"/>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rPr>
                  </w:pPr>
                  <w:r w:rsidRPr="00177F57">
                    <w:rPr>
                      <w:rFonts w:ascii="Times New Roman" w:hAnsi="Times New Roman" w:cs="Times New Roman"/>
                      <w:bCs/>
                      <w:color w:val="808080" w:themeColor="background1" w:themeShade="80"/>
                    </w:rPr>
                    <w:t>Не менее 3м</w:t>
                  </w:r>
                </w:p>
              </w:tc>
            </w:tr>
            <w:tr w:rsidR="00177F57" w:rsidRPr="002A1065" w:rsidTr="00394D4C">
              <w:tc>
                <w:tcPr>
                  <w:tcW w:w="2868"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rPr>
                    <w:t>Тип кабеля</w:t>
                  </w:r>
                </w:p>
              </w:tc>
              <w:tc>
                <w:tcPr>
                  <w:tcW w:w="2977" w:type="dxa"/>
                  <w:tcBorders>
                    <w:top w:val="single" w:sz="4" w:space="0" w:color="auto"/>
                    <w:left w:val="single" w:sz="4" w:space="0" w:color="auto"/>
                    <w:bottom w:val="single" w:sz="4" w:space="0" w:color="auto"/>
                    <w:right w:val="single" w:sz="4" w:space="0" w:color="auto"/>
                  </w:tcBorders>
                </w:tcPr>
                <w:p w:rsidR="00177F57" w:rsidRPr="00177F57" w:rsidRDefault="00177F57" w:rsidP="00177F57">
                  <w:pPr>
                    <w:tabs>
                      <w:tab w:val="left" w:pos="709"/>
                    </w:tabs>
                    <w:suppressAutoHyphens/>
                    <w:spacing w:line="240" w:lineRule="auto"/>
                    <w:rPr>
                      <w:rFonts w:ascii="Times New Roman" w:hAnsi="Times New Roman" w:cs="Times New Roman"/>
                      <w:bCs/>
                      <w:color w:val="808080" w:themeColor="background1" w:themeShade="80"/>
                      <w:lang w:val="en-US"/>
                    </w:rPr>
                  </w:pPr>
                  <w:r w:rsidRPr="00177F57">
                    <w:rPr>
                      <w:rFonts w:ascii="Times New Roman" w:hAnsi="Times New Roman" w:cs="Times New Roman"/>
                      <w:bCs/>
                      <w:color w:val="808080" w:themeColor="background1" w:themeShade="80"/>
                      <w:lang w:val="en-US"/>
                    </w:rPr>
                    <w:t>USB A(m) - USB B(m)</w:t>
                  </w:r>
                </w:p>
              </w:tc>
            </w:tr>
          </w:tbl>
          <w:p w:rsidR="00177F57" w:rsidRPr="00177F57" w:rsidRDefault="00177F57" w:rsidP="00177F57">
            <w:pPr>
              <w:tabs>
                <w:tab w:val="left" w:pos="709"/>
              </w:tabs>
              <w:suppressAutoHyphens/>
              <w:spacing w:line="240" w:lineRule="auto"/>
              <w:rPr>
                <w:rFonts w:ascii="Times New Roman" w:hAnsi="Times New Roman" w:cs="Times New Roman"/>
                <w:color w:val="808080" w:themeColor="background1" w:themeShade="80"/>
                <w:lang w:val="en-US"/>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шт.</w:t>
            </w: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8</w:t>
            </w:r>
          </w:p>
        </w:tc>
      </w:tr>
      <w:tr w:rsidR="00177F57" w:rsidRPr="00177F57" w:rsidTr="00394D4C">
        <w:trPr>
          <w:trHeight w:val="702"/>
        </w:trPr>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7</w:t>
            </w:r>
          </w:p>
        </w:tc>
        <w:tc>
          <w:tcPr>
            <w:tcW w:w="1985" w:type="dxa"/>
          </w:tcPr>
          <w:p w:rsidR="00177F57" w:rsidRPr="00177F57" w:rsidRDefault="00177F57" w:rsidP="00177F57">
            <w:pPr>
              <w:keepNext/>
              <w:widowControl/>
              <w:shd w:val="clear" w:color="auto" w:fill="FFFFFF"/>
              <w:spacing w:line="240" w:lineRule="auto"/>
              <w:ind w:right="205"/>
              <w:jc w:val="both"/>
              <w:outlineLvl w:val="1"/>
              <w:rPr>
                <w:rFonts w:ascii="Times New Roman" w:hAnsi="Times New Roman" w:cs="Times New Roman"/>
                <w:b/>
                <w:bCs/>
                <w:color w:val="808080" w:themeColor="background1" w:themeShade="80"/>
              </w:rPr>
            </w:pPr>
            <w:r w:rsidRPr="00177F57">
              <w:rPr>
                <w:rFonts w:ascii="Times New Roman" w:hAnsi="Times New Roman" w:cs="Times New Roman"/>
                <w:b/>
                <w:color w:val="808080" w:themeColor="background1" w:themeShade="80"/>
              </w:rPr>
              <w:t>Коммутатор TP-</w:t>
            </w:r>
            <w:proofErr w:type="spellStart"/>
            <w:r w:rsidRPr="00177F57">
              <w:rPr>
                <w:rFonts w:ascii="Times New Roman" w:hAnsi="Times New Roman" w:cs="Times New Roman"/>
                <w:b/>
                <w:color w:val="808080" w:themeColor="background1" w:themeShade="80"/>
              </w:rPr>
              <w:t>Link</w:t>
            </w:r>
            <w:proofErr w:type="spellEnd"/>
            <w:r w:rsidRPr="00177F57">
              <w:rPr>
                <w:rFonts w:ascii="Times New Roman" w:hAnsi="Times New Roman" w:cs="Times New Roman"/>
                <w:b/>
                <w:color w:val="808080" w:themeColor="background1" w:themeShade="80"/>
              </w:rPr>
              <w:t xml:space="preserve"> LS1008G или эквивалент</w:t>
            </w:r>
          </w:p>
        </w:tc>
        <w:tc>
          <w:tcPr>
            <w:tcW w:w="6095" w:type="dxa"/>
          </w:tcPr>
          <w:tbl>
            <w:tblPr>
              <w:tblStyle w:val="1215"/>
              <w:tblW w:w="5811" w:type="dxa"/>
              <w:tblLayout w:type="fixed"/>
              <w:tblLook w:val="04A0" w:firstRow="1" w:lastRow="0" w:firstColumn="1" w:lastColumn="0" w:noHBand="0" w:noVBand="1"/>
            </w:tblPr>
            <w:tblGrid>
              <w:gridCol w:w="2868"/>
              <w:gridCol w:w="2943"/>
            </w:tblGrid>
            <w:tr w:rsidR="00177F57" w:rsidRPr="00177F57" w:rsidTr="00394D4C">
              <w:tc>
                <w:tcPr>
                  <w:tcW w:w="2868"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Тип</w:t>
                  </w:r>
                </w:p>
              </w:tc>
              <w:tc>
                <w:tcPr>
                  <w:tcW w:w="2943"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коммутатор</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Размещение</w:t>
                  </w:r>
                </w:p>
              </w:tc>
              <w:tc>
                <w:tcPr>
                  <w:tcW w:w="2943"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настенный, настольный</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Базовая скорость передачи данных </w:t>
                  </w:r>
                </w:p>
              </w:tc>
              <w:tc>
                <w:tcPr>
                  <w:tcW w:w="2943"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100 Мбит/сек, 1000 Мбит/сек</w:t>
                  </w:r>
                </w:p>
              </w:tc>
            </w:tr>
            <w:tr w:rsidR="00177F57" w:rsidRPr="00177F57" w:rsidTr="00394D4C">
              <w:tc>
                <w:tcPr>
                  <w:tcW w:w="2868"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Общее количество портов коммутатора</w:t>
                  </w:r>
                </w:p>
              </w:tc>
              <w:tc>
                <w:tcPr>
                  <w:tcW w:w="2943"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Не менее 8</w:t>
                  </w:r>
                </w:p>
              </w:tc>
            </w:tr>
            <w:tr w:rsidR="00177F57" w:rsidRPr="002A1065" w:rsidTr="00394D4C">
              <w:tc>
                <w:tcPr>
                  <w:tcW w:w="2868"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rPr>
                  </w:pPr>
                  <w:r w:rsidRPr="00177F57">
                    <w:rPr>
                      <w:rFonts w:ascii="Times New Roman" w:hAnsi="Times New Roman" w:cs="Times New Roman"/>
                      <w:color w:val="808080" w:themeColor="background1" w:themeShade="80"/>
                    </w:rPr>
                    <w:t>Поддержка стандартов</w:t>
                  </w:r>
                </w:p>
              </w:tc>
              <w:tc>
                <w:tcPr>
                  <w:tcW w:w="2943" w:type="dxa"/>
                  <w:tcBorders>
                    <w:top w:val="single" w:sz="4" w:space="0" w:color="auto"/>
                    <w:left w:val="single" w:sz="4" w:space="0" w:color="auto"/>
                    <w:bottom w:val="single" w:sz="4" w:space="0" w:color="auto"/>
                    <w:right w:val="single" w:sz="4" w:space="0" w:color="auto"/>
                  </w:tcBorders>
                  <w:vAlign w:val="center"/>
                </w:tcPr>
                <w:p w:rsidR="00177F57" w:rsidRPr="00177F57" w:rsidRDefault="00177F57" w:rsidP="00177F57">
                  <w:pPr>
                    <w:spacing w:line="240" w:lineRule="auto"/>
                    <w:rPr>
                      <w:rFonts w:ascii="Times New Roman" w:hAnsi="Times New Roman" w:cs="Times New Roman"/>
                      <w:color w:val="808080" w:themeColor="background1" w:themeShade="80"/>
                      <w:lang w:val="en-US"/>
                    </w:rPr>
                  </w:pPr>
                  <w:r w:rsidRPr="00177F57">
                    <w:rPr>
                      <w:rFonts w:ascii="Times New Roman" w:hAnsi="Times New Roman" w:cs="Times New Roman"/>
                      <w:color w:val="808080" w:themeColor="background1" w:themeShade="80"/>
                      <w:lang w:val="en-US"/>
                    </w:rPr>
                    <w:t>IEEE 802.1p, IEEE 802.3x, IEEE 802.3u, IEEE 802.3i , IEEE 802.3ab</w:t>
                  </w:r>
                </w:p>
              </w:tc>
            </w:tr>
          </w:tbl>
          <w:p w:rsidR="00177F57" w:rsidRPr="00177F57" w:rsidRDefault="00177F57" w:rsidP="00177F57">
            <w:pPr>
              <w:shd w:val="clear" w:color="auto" w:fill="FFFFFF"/>
              <w:spacing w:line="240" w:lineRule="auto"/>
              <w:rPr>
                <w:rFonts w:ascii="Times New Roman" w:hAnsi="Times New Roman" w:cs="Times New Roman"/>
                <w:color w:val="808080" w:themeColor="background1" w:themeShade="80"/>
                <w:lang w:val="en-US"/>
              </w:rPr>
            </w:pP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 xml:space="preserve">шт. </w:t>
            </w:r>
          </w:p>
        </w:tc>
        <w:tc>
          <w:tcPr>
            <w:tcW w:w="709" w:type="dxa"/>
          </w:tcPr>
          <w:p w:rsidR="00177F57" w:rsidRPr="00177F57" w:rsidRDefault="00177F57" w:rsidP="00177F57">
            <w:pPr>
              <w:overflowPunct w:val="0"/>
              <w:autoSpaceDE w:val="0"/>
              <w:autoSpaceDN w:val="0"/>
              <w:adjustRightInd w:val="0"/>
              <w:spacing w:line="240" w:lineRule="auto"/>
              <w:jc w:val="center"/>
              <w:textAlignment w:val="baseline"/>
              <w:rPr>
                <w:rFonts w:ascii="Times New Roman" w:hAnsi="Times New Roman" w:cs="Times New Roman"/>
              </w:rPr>
            </w:pPr>
            <w:r w:rsidRPr="00177F57">
              <w:rPr>
                <w:rFonts w:ascii="Times New Roman" w:hAnsi="Times New Roman" w:cs="Times New Roman"/>
              </w:rPr>
              <w:t>4</w:t>
            </w:r>
          </w:p>
        </w:tc>
      </w:tr>
    </w:tbl>
    <w:p w:rsidR="00177F57" w:rsidRPr="00177F57" w:rsidRDefault="00177F57" w:rsidP="00177F57">
      <w:pPr>
        <w:widowControl/>
        <w:spacing w:line="240" w:lineRule="auto"/>
        <w:contextualSpacing/>
        <w:jc w:val="center"/>
        <w:rPr>
          <w:sz w:val="24"/>
          <w:szCs w:val="24"/>
        </w:rPr>
      </w:pPr>
    </w:p>
    <w:p w:rsidR="00177F57" w:rsidRPr="00177F57" w:rsidRDefault="00177F57" w:rsidP="00177F57">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177F57" w:rsidRPr="00177F57" w:rsidTr="00394D4C">
        <w:trPr>
          <w:jc w:val="center"/>
        </w:trPr>
        <w:tc>
          <w:tcPr>
            <w:tcW w:w="5140" w:type="dxa"/>
          </w:tcPr>
          <w:p w:rsidR="00177F57" w:rsidRPr="00177F57" w:rsidRDefault="00177F57" w:rsidP="00177F57">
            <w:pPr>
              <w:spacing w:line="240" w:lineRule="auto"/>
              <w:contextualSpacing/>
              <w:rPr>
                <w:sz w:val="24"/>
                <w:szCs w:val="24"/>
              </w:rPr>
            </w:pPr>
            <w:r w:rsidRPr="00177F57">
              <w:rPr>
                <w:sz w:val="24"/>
                <w:szCs w:val="24"/>
              </w:rPr>
              <w:t xml:space="preserve">Руководитель </w:t>
            </w:r>
          </w:p>
          <w:p w:rsidR="00177F57" w:rsidRPr="00177F57" w:rsidRDefault="00177F57" w:rsidP="00177F57">
            <w:pPr>
              <w:spacing w:line="240" w:lineRule="auto"/>
              <w:contextualSpacing/>
              <w:rPr>
                <w:sz w:val="24"/>
                <w:szCs w:val="24"/>
              </w:rPr>
            </w:pPr>
            <w:r w:rsidRPr="00177F57">
              <w:rPr>
                <w:sz w:val="24"/>
                <w:szCs w:val="24"/>
              </w:rPr>
              <w:t>ФГБУ «АМП Каспийского моря»</w:t>
            </w:r>
          </w:p>
          <w:p w:rsidR="00177F57" w:rsidRPr="00177F57" w:rsidRDefault="00177F57" w:rsidP="00177F57">
            <w:pPr>
              <w:spacing w:line="240" w:lineRule="auto"/>
              <w:contextualSpacing/>
              <w:rPr>
                <w:sz w:val="24"/>
                <w:szCs w:val="24"/>
              </w:rPr>
            </w:pPr>
          </w:p>
          <w:p w:rsidR="00177F57" w:rsidRPr="00177F57" w:rsidRDefault="00177F57" w:rsidP="00177F57">
            <w:pPr>
              <w:spacing w:line="240" w:lineRule="auto"/>
              <w:contextualSpacing/>
              <w:rPr>
                <w:sz w:val="24"/>
                <w:szCs w:val="24"/>
              </w:rPr>
            </w:pPr>
          </w:p>
          <w:p w:rsidR="00177F57" w:rsidRPr="00177F57" w:rsidRDefault="00177F57" w:rsidP="00177F57">
            <w:pPr>
              <w:spacing w:line="240" w:lineRule="auto"/>
              <w:contextualSpacing/>
              <w:rPr>
                <w:sz w:val="24"/>
                <w:szCs w:val="24"/>
              </w:rPr>
            </w:pPr>
            <w:r w:rsidRPr="00177F57">
              <w:rPr>
                <w:sz w:val="24"/>
                <w:szCs w:val="24"/>
              </w:rPr>
              <w:t xml:space="preserve">_____________________ М.А. </w:t>
            </w:r>
            <w:proofErr w:type="spellStart"/>
            <w:r w:rsidRPr="00177F57">
              <w:rPr>
                <w:sz w:val="24"/>
                <w:szCs w:val="24"/>
              </w:rPr>
              <w:t>Абдулатипов</w:t>
            </w:r>
            <w:proofErr w:type="spellEnd"/>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МП</w:t>
            </w:r>
          </w:p>
          <w:p w:rsidR="00177F57" w:rsidRPr="00177F57" w:rsidRDefault="00177F57" w:rsidP="00177F57">
            <w:pPr>
              <w:shd w:val="clear" w:color="auto" w:fill="FFFFFF"/>
              <w:spacing w:line="240" w:lineRule="auto"/>
              <w:ind w:left="168"/>
              <w:contextualSpacing/>
              <w:rPr>
                <w:bCs/>
                <w:spacing w:val="-5"/>
                <w:sz w:val="24"/>
                <w:szCs w:val="24"/>
                <w:u w:val="single"/>
              </w:rPr>
            </w:pPr>
          </w:p>
        </w:tc>
        <w:tc>
          <w:tcPr>
            <w:tcW w:w="5141" w:type="dxa"/>
          </w:tcPr>
          <w:p w:rsidR="00177F57" w:rsidRPr="00177F57" w:rsidRDefault="00177F57" w:rsidP="00177F57">
            <w:pPr>
              <w:shd w:val="clear" w:color="auto" w:fill="FFFFFF"/>
              <w:spacing w:line="240" w:lineRule="auto"/>
              <w:ind w:firstLine="33"/>
              <w:contextualSpacing/>
              <w:rPr>
                <w:i/>
                <w:sz w:val="24"/>
                <w:szCs w:val="24"/>
              </w:rPr>
            </w:pPr>
            <w:r w:rsidRPr="00177F57">
              <w:rPr>
                <w:i/>
                <w:sz w:val="24"/>
                <w:szCs w:val="24"/>
              </w:rPr>
              <w:t>Наименование должности</w:t>
            </w: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ind w:firstLine="33"/>
              <w:contextualSpacing/>
              <w:rPr>
                <w:bCs/>
                <w:spacing w:val="-4"/>
                <w:sz w:val="24"/>
                <w:szCs w:val="24"/>
              </w:rPr>
            </w:pPr>
          </w:p>
          <w:p w:rsidR="00177F57" w:rsidRPr="00177F57" w:rsidRDefault="00177F57" w:rsidP="00177F57">
            <w:pPr>
              <w:shd w:val="clear" w:color="auto" w:fill="FFFFFF"/>
              <w:spacing w:line="240" w:lineRule="auto"/>
              <w:contextualSpacing/>
              <w:rPr>
                <w:sz w:val="24"/>
                <w:szCs w:val="24"/>
              </w:rPr>
            </w:pPr>
            <w:r w:rsidRPr="00177F57">
              <w:rPr>
                <w:sz w:val="24"/>
                <w:szCs w:val="24"/>
              </w:rPr>
              <w:t>___________________</w:t>
            </w:r>
            <w:r w:rsidRPr="00177F57">
              <w:rPr>
                <w:i/>
                <w:sz w:val="24"/>
                <w:szCs w:val="24"/>
              </w:rPr>
              <w:t xml:space="preserve"> </w:t>
            </w:r>
            <w:r w:rsidRPr="00177F57">
              <w:rPr>
                <w:i/>
                <w:color w:val="000000"/>
                <w:sz w:val="24"/>
                <w:szCs w:val="24"/>
              </w:rPr>
              <w:t>ФИО</w:t>
            </w:r>
          </w:p>
          <w:p w:rsidR="00177F57" w:rsidRPr="00177F57" w:rsidRDefault="00177F57" w:rsidP="00177F57">
            <w:pPr>
              <w:spacing w:line="240" w:lineRule="auto"/>
              <w:contextualSpacing/>
              <w:rPr>
                <w:sz w:val="24"/>
                <w:szCs w:val="24"/>
              </w:rPr>
            </w:pPr>
            <w:r w:rsidRPr="00177F57">
              <w:rPr>
                <w:sz w:val="24"/>
                <w:szCs w:val="24"/>
              </w:rPr>
              <w:t>(подпись)</w:t>
            </w:r>
          </w:p>
          <w:p w:rsidR="00177F57" w:rsidRPr="00177F57" w:rsidRDefault="00177F57" w:rsidP="00177F57">
            <w:pPr>
              <w:spacing w:line="240" w:lineRule="auto"/>
              <w:contextualSpacing/>
              <w:rPr>
                <w:sz w:val="24"/>
                <w:szCs w:val="24"/>
              </w:rPr>
            </w:pPr>
            <w:r w:rsidRPr="00177F57">
              <w:rPr>
                <w:sz w:val="24"/>
                <w:szCs w:val="24"/>
              </w:rPr>
              <w:tab/>
            </w:r>
            <w:r w:rsidRPr="00177F57">
              <w:rPr>
                <w:sz w:val="24"/>
                <w:szCs w:val="24"/>
              </w:rPr>
              <w:tab/>
              <w:t xml:space="preserve">МП </w:t>
            </w:r>
            <w:r w:rsidRPr="00177F57">
              <w:rPr>
                <w:i/>
                <w:sz w:val="24"/>
                <w:szCs w:val="24"/>
              </w:rPr>
              <w:t>(при наличии)</w:t>
            </w:r>
          </w:p>
        </w:tc>
      </w:tr>
    </w:tbl>
    <w:p w:rsidR="00177F57" w:rsidRPr="00177F57" w:rsidRDefault="00177F57" w:rsidP="00177F57">
      <w:pPr>
        <w:tabs>
          <w:tab w:val="left" w:pos="2295"/>
        </w:tabs>
        <w:spacing w:line="240" w:lineRule="auto"/>
        <w:contextualSpacing/>
        <w:rPr>
          <w:color w:val="808080" w:themeColor="background1" w:themeShade="80"/>
          <w:sz w:val="24"/>
          <w:szCs w:val="24"/>
        </w:rPr>
      </w:pPr>
      <w:r w:rsidRPr="00177F57">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D7261B" w:rsidRPr="00D7261B" w:rsidRDefault="00D7261B" w:rsidP="00D7261B">
      <w:pPr>
        <w:tabs>
          <w:tab w:val="left" w:pos="2295"/>
        </w:tabs>
        <w:spacing w:line="240" w:lineRule="auto"/>
        <w:contextualSpacing/>
        <w:jc w:val="right"/>
        <w:rPr>
          <w:sz w:val="24"/>
          <w:szCs w:val="24"/>
        </w:rPr>
      </w:pPr>
    </w:p>
    <w:p w:rsidR="00D7261B" w:rsidRPr="00D7261B" w:rsidRDefault="00D7261B" w:rsidP="00D7261B">
      <w:pPr>
        <w:widowControl/>
        <w:spacing w:line="240" w:lineRule="auto"/>
        <w:rPr>
          <w:sz w:val="24"/>
          <w:szCs w:val="24"/>
        </w:rPr>
      </w:pPr>
      <w:r w:rsidRPr="00D7261B">
        <w:rPr>
          <w:sz w:val="24"/>
          <w:szCs w:val="24"/>
        </w:rPr>
        <w:br w:type="page"/>
      </w:r>
    </w:p>
    <w:p w:rsidR="00924BB2" w:rsidRDefault="00924BB2" w:rsidP="00D7261B">
      <w:pPr>
        <w:tabs>
          <w:tab w:val="left" w:pos="2295"/>
        </w:tabs>
        <w:spacing w:line="240" w:lineRule="auto"/>
        <w:contextualSpacing/>
        <w:jc w:val="right"/>
        <w:rPr>
          <w:sz w:val="24"/>
          <w:szCs w:val="24"/>
        </w:rPr>
        <w:sectPr w:rsidR="00924BB2" w:rsidSect="00A274CA">
          <w:pgSz w:w="11906" w:h="16838"/>
          <w:pgMar w:top="851" w:right="567" w:bottom="1134" w:left="1134"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356CEF">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компьютерной</w:t>
      </w:r>
      <w:r w:rsidR="00356CEF">
        <w:rPr>
          <w:rFonts w:eastAsia="Arial"/>
          <w:sz w:val="24"/>
          <w:szCs w:val="24"/>
          <w:lang w:eastAsia="ar-SA"/>
        </w:rPr>
        <w:t>, копировально-множительной</w:t>
      </w:r>
      <w:r w:rsidRPr="007E52DF">
        <w:rPr>
          <w:rFonts w:eastAsia="Arial"/>
          <w:sz w:val="24"/>
          <w:szCs w:val="24"/>
          <w:lang w:eastAsia="ar-SA"/>
        </w:rPr>
        <w:t xml:space="preserve"> </w:t>
      </w:r>
      <w:r w:rsidR="000B4A51" w:rsidRPr="007E52DF">
        <w:rPr>
          <w:rFonts w:eastAsia="Arial"/>
          <w:sz w:val="24"/>
          <w:szCs w:val="24"/>
          <w:lang w:eastAsia="ar-SA"/>
        </w:rPr>
        <w:t>техники</w:t>
      </w:r>
      <w:r w:rsidR="00356CEF">
        <w:rPr>
          <w:rFonts w:eastAsia="Arial"/>
          <w:sz w:val="24"/>
          <w:szCs w:val="24"/>
          <w:lang w:eastAsia="ar-SA"/>
        </w:rPr>
        <w:t xml:space="preserve"> и периферийных устрой</w:t>
      </w:r>
      <w:proofErr w:type="gramStart"/>
      <w:r w:rsidR="00356CEF">
        <w:rPr>
          <w:rFonts w:eastAsia="Arial"/>
          <w:sz w:val="24"/>
          <w:szCs w:val="24"/>
          <w:lang w:eastAsia="ar-SA"/>
        </w:rPr>
        <w:t>ств</w:t>
      </w:r>
      <w:r w:rsidRPr="007E52DF">
        <w:rPr>
          <w:rFonts w:eastAsia="Arial"/>
          <w:sz w:val="24"/>
          <w:szCs w:val="24"/>
          <w:lang w:eastAsia="ar-SA"/>
        </w:rPr>
        <w:t xml:space="preserve"> </w:t>
      </w:r>
      <w:r w:rsidRPr="00DC2681">
        <w:rPr>
          <w:rFonts w:eastAsia="Arial"/>
          <w:sz w:val="24"/>
          <w:szCs w:val="24"/>
          <w:lang w:eastAsia="ar-SA"/>
        </w:rPr>
        <w:t>дл</w:t>
      </w:r>
      <w:proofErr w:type="gramEnd"/>
      <w:r w:rsidRPr="00DC2681">
        <w:rPr>
          <w:rFonts w:eastAsia="Arial"/>
          <w:sz w:val="24"/>
          <w:szCs w:val="24"/>
          <w:lang w:eastAsia="ar-SA"/>
        </w:rPr>
        <w:t>я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272618" w:rsidRPr="00272618" w:rsidRDefault="00520909" w:rsidP="00272618">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272618" w:rsidRPr="00272618">
        <w:rPr>
          <w:sz w:val="24"/>
          <w:szCs w:val="24"/>
        </w:rPr>
        <w:t>Поставщик осуществляет поставку товара Покупателю путем его доставки Покупателю по адресам:</w:t>
      </w:r>
    </w:p>
    <w:p w:rsidR="00272618" w:rsidRPr="00272618" w:rsidRDefault="00272618" w:rsidP="00272618">
      <w:pPr>
        <w:tabs>
          <w:tab w:val="left" w:pos="1276"/>
        </w:tabs>
        <w:spacing w:line="240" w:lineRule="auto"/>
        <w:ind w:firstLine="567"/>
        <w:contextualSpacing/>
        <w:jc w:val="both"/>
        <w:rPr>
          <w:sz w:val="24"/>
          <w:szCs w:val="24"/>
        </w:rPr>
      </w:pPr>
      <w:r w:rsidRPr="00272618">
        <w:rPr>
          <w:sz w:val="24"/>
          <w:szCs w:val="24"/>
        </w:rPr>
        <w:t xml:space="preserve">-  для ФГБУ «АМП Каспийского моря» по адресу: </w:t>
      </w:r>
      <w:r w:rsidRPr="00272618">
        <w:rPr>
          <w:b/>
          <w:sz w:val="24"/>
          <w:szCs w:val="24"/>
        </w:rPr>
        <w:t>Россия, 414016, г. Астрахань, ул. Капитана Краснова, 31</w:t>
      </w:r>
      <w:r w:rsidRPr="00272618">
        <w:rPr>
          <w:sz w:val="24"/>
          <w:szCs w:val="24"/>
        </w:rPr>
        <w:t xml:space="preserve"> - Спецификация № 1 (Приложение № 1 к договору), Спецификации № 2 (Приложение № 2 к договору);</w:t>
      </w:r>
    </w:p>
    <w:p w:rsidR="00272618" w:rsidRPr="00272618" w:rsidRDefault="00272618" w:rsidP="00272618">
      <w:pPr>
        <w:tabs>
          <w:tab w:val="left" w:pos="1276"/>
        </w:tabs>
        <w:spacing w:line="240" w:lineRule="auto"/>
        <w:ind w:firstLine="567"/>
        <w:contextualSpacing/>
        <w:jc w:val="both"/>
        <w:rPr>
          <w:sz w:val="24"/>
          <w:szCs w:val="24"/>
        </w:rPr>
      </w:pPr>
      <w:r w:rsidRPr="00272618">
        <w:rPr>
          <w:sz w:val="24"/>
          <w:szCs w:val="24"/>
        </w:rPr>
        <w:t xml:space="preserve">- для Махачкалинского филиала ФГБУ «АМП Каспийского моря» по адресу: </w:t>
      </w:r>
      <w:r w:rsidRPr="00272618">
        <w:rPr>
          <w:b/>
          <w:sz w:val="24"/>
          <w:szCs w:val="24"/>
        </w:rPr>
        <w:t>Российская Федерация, 367018, Республика Дагестан, г. Махачкала, Проспект Петра I, 115. КПП 057143001, ОКПО 86081060</w:t>
      </w:r>
      <w:r w:rsidRPr="00272618">
        <w:rPr>
          <w:sz w:val="24"/>
          <w:szCs w:val="24"/>
        </w:rPr>
        <w:t xml:space="preserve"> - Спецификация № 3 (Приложение № 3 к договору), Спецификации № 4 (Приложение № 4 к договору).</w:t>
      </w:r>
    </w:p>
    <w:p w:rsidR="00520909" w:rsidRPr="00164F21" w:rsidRDefault="00520909" w:rsidP="00520909">
      <w:pPr>
        <w:spacing w:line="240" w:lineRule="auto"/>
        <w:contextualSpacing/>
        <w:jc w:val="both"/>
        <w:rPr>
          <w:rFonts w:eastAsia="Arial"/>
          <w:sz w:val="24"/>
          <w:szCs w:val="24"/>
          <w:lang w:eastAsia="ar-SA"/>
        </w:rPr>
      </w:pPr>
    </w:p>
    <w:p w:rsidR="00BD446C" w:rsidRDefault="00520909" w:rsidP="00520909">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356CEF" w:rsidRPr="00356CEF">
        <w:rPr>
          <w:spacing w:val="-6"/>
          <w:sz w:val="24"/>
          <w:szCs w:val="24"/>
        </w:rPr>
        <w:t>Поставка товара осуществляется в течение 25 (Двадцати пяти) рабочих дней после подписания Сторонами договора.</w:t>
      </w:r>
    </w:p>
    <w:p w:rsidR="00356CEF" w:rsidRPr="00164F21" w:rsidRDefault="00356CEF"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Style w:val="1216"/>
        <w:tblW w:w="10207" w:type="dxa"/>
        <w:tblInd w:w="-5" w:type="dxa"/>
        <w:tblLayout w:type="fixed"/>
        <w:tblLook w:val="04A0" w:firstRow="1" w:lastRow="0" w:firstColumn="1" w:lastColumn="0" w:noHBand="0" w:noVBand="1"/>
      </w:tblPr>
      <w:tblGrid>
        <w:gridCol w:w="709"/>
        <w:gridCol w:w="1985"/>
        <w:gridCol w:w="6095"/>
        <w:gridCol w:w="709"/>
        <w:gridCol w:w="709"/>
      </w:tblGrid>
      <w:tr w:rsidR="00AE1BC3" w:rsidRPr="00AE1BC3" w:rsidTr="00394D4C">
        <w:trPr>
          <w:tblHeader/>
        </w:trPr>
        <w:tc>
          <w:tcPr>
            <w:tcW w:w="709" w:type="dxa"/>
            <w:shd w:val="clear" w:color="auto" w:fill="BFBFBF" w:themeFill="background1" w:themeFillShade="BF"/>
            <w:vAlign w:val="center"/>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 xml:space="preserve">№ </w:t>
            </w:r>
            <w:proofErr w:type="gramStart"/>
            <w:r w:rsidRPr="00AE1BC3">
              <w:rPr>
                <w:rFonts w:ascii="Times New Roman" w:hAnsi="Times New Roman" w:cs="Times New Roman"/>
                <w:sz w:val="24"/>
                <w:szCs w:val="24"/>
              </w:rPr>
              <w:t>п</w:t>
            </w:r>
            <w:proofErr w:type="gramEnd"/>
            <w:r w:rsidRPr="00AE1BC3">
              <w:rPr>
                <w:rFonts w:ascii="Times New Roman" w:hAnsi="Times New Roman" w:cs="Times New Roman"/>
                <w:sz w:val="24"/>
                <w:szCs w:val="24"/>
              </w:rPr>
              <w:t>/п</w:t>
            </w:r>
          </w:p>
        </w:tc>
        <w:tc>
          <w:tcPr>
            <w:tcW w:w="1985" w:type="dxa"/>
            <w:shd w:val="clear" w:color="auto" w:fill="BFBFBF" w:themeFill="background1" w:themeFillShade="BF"/>
            <w:hideMark/>
          </w:tcPr>
          <w:p w:rsidR="00AE1BC3" w:rsidRPr="00AE1BC3" w:rsidRDefault="00AE1BC3" w:rsidP="00AE1BC3">
            <w:pPr>
              <w:spacing w:line="240" w:lineRule="auto"/>
              <w:jc w:val="center"/>
              <w:rPr>
                <w:rFonts w:ascii="Times New Roman" w:hAnsi="Times New Roman" w:cs="Times New Roman"/>
                <w:sz w:val="24"/>
                <w:szCs w:val="24"/>
              </w:rPr>
            </w:pPr>
            <w:r w:rsidRPr="00AE1BC3">
              <w:rPr>
                <w:rFonts w:ascii="Times New Roman" w:hAnsi="Times New Roman" w:cs="Times New Roman"/>
                <w:sz w:val="24"/>
                <w:szCs w:val="24"/>
              </w:rPr>
              <w:t>Наименование товара</w:t>
            </w:r>
          </w:p>
        </w:tc>
        <w:tc>
          <w:tcPr>
            <w:tcW w:w="6095" w:type="dxa"/>
            <w:shd w:val="clear" w:color="auto" w:fill="BFBFBF" w:themeFill="background1" w:themeFillShade="BF"/>
            <w:hideMark/>
          </w:tcPr>
          <w:p w:rsidR="00AE1BC3" w:rsidRPr="00AE1BC3" w:rsidRDefault="00AE1BC3" w:rsidP="00AE1BC3">
            <w:pPr>
              <w:spacing w:line="240" w:lineRule="auto"/>
              <w:jc w:val="center"/>
              <w:rPr>
                <w:rFonts w:ascii="Times New Roman" w:hAnsi="Times New Roman" w:cs="Times New Roman"/>
                <w:sz w:val="24"/>
                <w:szCs w:val="24"/>
              </w:rPr>
            </w:pPr>
            <w:r w:rsidRPr="00AE1BC3">
              <w:rPr>
                <w:rFonts w:ascii="Times New Roman" w:hAnsi="Times New Roman" w:cs="Times New Roman"/>
                <w:sz w:val="24"/>
                <w:szCs w:val="24"/>
              </w:rPr>
              <w:t>Техническая характеристика</w:t>
            </w:r>
          </w:p>
          <w:p w:rsidR="00AE1BC3" w:rsidRPr="00AE1BC3" w:rsidRDefault="00AE1BC3" w:rsidP="00AE1BC3">
            <w:pPr>
              <w:spacing w:line="240" w:lineRule="auto"/>
              <w:jc w:val="center"/>
              <w:rPr>
                <w:rFonts w:ascii="Times New Roman" w:hAnsi="Times New Roman" w:cs="Times New Roman"/>
                <w:sz w:val="24"/>
                <w:szCs w:val="24"/>
              </w:rPr>
            </w:pPr>
            <w:r w:rsidRPr="00AE1BC3">
              <w:rPr>
                <w:rFonts w:ascii="Times New Roman" w:hAnsi="Times New Roman" w:cs="Times New Roman"/>
                <w:sz w:val="24"/>
                <w:szCs w:val="24"/>
              </w:rPr>
              <w:t>эквивалентности товара</w:t>
            </w:r>
          </w:p>
        </w:tc>
        <w:tc>
          <w:tcPr>
            <w:tcW w:w="709" w:type="dxa"/>
            <w:shd w:val="clear" w:color="auto" w:fill="BFBFBF" w:themeFill="background1" w:themeFillShade="BF"/>
            <w:vAlign w:val="center"/>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Ед. изм.</w:t>
            </w:r>
          </w:p>
        </w:tc>
        <w:tc>
          <w:tcPr>
            <w:tcW w:w="709" w:type="dxa"/>
            <w:shd w:val="clear" w:color="auto" w:fill="BFBFBF" w:themeFill="background1" w:themeFillShade="BF"/>
            <w:vAlign w:val="center"/>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Кол-во</w:t>
            </w:r>
          </w:p>
        </w:tc>
      </w:tr>
      <w:tr w:rsidR="00AE1BC3" w:rsidRPr="00AE1BC3" w:rsidTr="00394D4C">
        <w:trPr>
          <w:trHeight w:val="889"/>
        </w:trPr>
        <w:tc>
          <w:tcPr>
            <w:tcW w:w="709" w:type="dxa"/>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1</w:t>
            </w:r>
          </w:p>
        </w:tc>
        <w:tc>
          <w:tcPr>
            <w:tcW w:w="1985" w:type="dxa"/>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МФУ </w:t>
            </w:r>
            <w:r w:rsidRPr="00AE1BC3">
              <w:rPr>
                <w:rFonts w:ascii="Times New Roman" w:hAnsi="Times New Roman" w:cs="Times New Roman"/>
                <w:bCs/>
                <w:sz w:val="24"/>
                <w:szCs w:val="24"/>
                <w:lang w:val="en-US"/>
              </w:rPr>
              <w:t>HP</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LaserJet</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Pro</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MFP</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M</w:t>
            </w:r>
            <w:r w:rsidRPr="00AE1BC3">
              <w:rPr>
                <w:rFonts w:ascii="Times New Roman" w:hAnsi="Times New Roman" w:cs="Times New Roman"/>
                <w:bCs/>
                <w:sz w:val="24"/>
                <w:szCs w:val="24"/>
              </w:rPr>
              <w:t>428</w:t>
            </w:r>
            <w:proofErr w:type="spellStart"/>
            <w:r w:rsidRPr="00AE1BC3">
              <w:rPr>
                <w:rFonts w:ascii="Times New Roman" w:hAnsi="Times New Roman" w:cs="Times New Roman"/>
                <w:bCs/>
                <w:sz w:val="24"/>
                <w:szCs w:val="24"/>
                <w:lang w:val="en-US"/>
              </w:rPr>
              <w:t>fdn</w:t>
            </w:r>
            <w:proofErr w:type="spellEnd"/>
            <w:r w:rsidRPr="00AE1BC3">
              <w:rPr>
                <w:rFonts w:ascii="Times New Roman" w:hAnsi="Times New Roman" w:cs="Times New Roman"/>
                <w:bCs/>
                <w:sz w:val="24"/>
                <w:szCs w:val="24"/>
              </w:rPr>
              <w:t xml:space="preserve"> или эквивалент</w:t>
            </w:r>
          </w:p>
        </w:tc>
        <w:tc>
          <w:tcPr>
            <w:tcW w:w="6095" w:type="dxa"/>
            <w:hideMark/>
          </w:tcPr>
          <w:tbl>
            <w:tblPr>
              <w:tblStyle w:val="1216"/>
              <w:tblW w:w="5845" w:type="dxa"/>
              <w:tblLayout w:type="fixed"/>
              <w:tblLook w:val="04A0" w:firstRow="1" w:lastRow="0" w:firstColumn="1" w:lastColumn="0" w:noHBand="0" w:noVBand="1"/>
            </w:tblPr>
            <w:tblGrid>
              <w:gridCol w:w="2869"/>
              <w:gridCol w:w="2976"/>
            </w:tblGrid>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принтер/сканер/копир/факс</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черно-белая</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лазерная</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настольный</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А</w:t>
                  </w:r>
                  <w:proofErr w:type="gramStart"/>
                  <w:r w:rsidRPr="00AE1BC3">
                    <w:rPr>
                      <w:rFonts w:ascii="Times New Roman" w:hAnsi="Times New Roman" w:cs="Times New Roman"/>
                      <w:bCs/>
                      <w:sz w:val="24"/>
                      <w:szCs w:val="24"/>
                    </w:rPr>
                    <w:t>4</w:t>
                  </w:r>
                  <w:proofErr w:type="gram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Максимальное разрешение для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600x600 </w:t>
                  </w:r>
                  <w:proofErr w:type="spellStart"/>
                  <w:r w:rsidRPr="00AE1BC3">
                    <w:rPr>
                      <w:rFonts w:ascii="Times New Roman" w:hAnsi="Times New Roman" w:cs="Times New Roman"/>
                      <w:bCs/>
                      <w:sz w:val="24"/>
                      <w:szCs w:val="24"/>
                    </w:rPr>
                    <w:t>dpi</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002381" w:rsidP="00AE1BC3">
                  <w:pPr>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Не менее 38 </w:t>
                  </w:r>
                  <w:proofErr w:type="spellStart"/>
                  <w:proofErr w:type="gramStart"/>
                  <w:r>
                    <w:rPr>
                      <w:rFonts w:ascii="Times New Roman" w:hAnsi="Times New Roman" w:cs="Times New Roman"/>
                      <w:bCs/>
                      <w:sz w:val="24"/>
                      <w:szCs w:val="24"/>
                    </w:rPr>
                    <w:t>стр</w:t>
                  </w:r>
                  <w:proofErr w:type="spellEnd"/>
                  <w:proofErr w:type="gramEnd"/>
                  <w:r>
                    <w:rPr>
                      <w:rFonts w:ascii="Times New Roman" w:hAnsi="Times New Roman" w:cs="Times New Roman"/>
                      <w:bCs/>
                      <w:sz w:val="24"/>
                      <w:szCs w:val="24"/>
                    </w:rPr>
                    <w:t>/мин (ч/б А4)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более 6.3с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Планшетный и протяжный</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A4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1200x1200 </w:t>
                  </w:r>
                  <w:proofErr w:type="spellStart"/>
                  <w:r w:rsidRPr="00AE1BC3">
                    <w:rPr>
                      <w:rFonts w:ascii="Times New Roman" w:hAnsi="Times New Roman" w:cs="Times New Roman"/>
                      <w:bCs/>
                      <w:sz w:val="24"/>
                      <w:szCs w:val="24"/>
                    </w:rPr>
                    <w:t>dpi</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Двустороннее</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hd w:val="clear" w:color="auto" w:fill="FFFFFF"/>
                    <w:spacing w:line="240" w:lineRule="auto"/>
                    <w:textAlignment w:val="top"/>
                    <w:rPr>
                      <w:rFonts w:ascii="Times New Roman" w:hAnsi="Times New Roman" w:cs="Times New Roman"/>
                      <w:bCs/>
                      <w:sz w:val="24"/>
                      <w:szCs w:val="24"/>
                    </w:rPr>
                  </w:pPr>
                  <w:r w:rsidRPr="00AE1BC3">
                    <w:rPr>
                      <w:rFonts w:ascii="Times New Roman" w:hAnsi="Times New Roman" w:cs="Times New Roman"/>
                      <w:bCs/>
                      <w:sz w:val="24"/>
                      <w:szCs w:val="24"/>
                    </w:rPr>
                    <w:t>Скорость сканирования (</w:t>
                  </w:r>
                  <w:proofErr w:type="spellStart"/>
                  <w:r w:rsidRPr="00AE1BC3">
                    <w:rPr>
                      <w:rFonts w:ascii="Times New Roman" w:hAnsi="Times New Roman" w:cs="Times New Roman"/>
                      <w:bCs/>
                      <w:sz w:val="24"/>
                      <w:szCs w:val="24"/>
                    </w:rPr>
                    <w:t>цветн</w:t>
                  </w:r>
                  <w:proofErr w:type="spellEnd"/>
                  <w:r w:rsidRPr="00AE1BC3">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21 </w:t>
                  </w:r>
                  <w:proofErr w:type="spellStart"/>
                  <w:r w:rsidRPr="00AE1BC3">
                    <w:rPr>
                      <w:rFonts w:ascii="Times New Roman" w:hAnsi="Times New Roman" w:cs="Times New Roman"/>
                      <w:bCs/>
                      <w:sz w:val="24"/>
                      <w:szCs w:val="24"/>
                    </w:rPr>
                    <w:t>оригин</w:t>
                  </w:r>
                  <w:proofErr w:type="spellEnd"/>
                  <w:r w:rsidRPr="00AE1BC3">
                    <w:rPr>
                      <w:rFonts w:ascii="Times New Roman" w:hAnsi="Times New Roman" w:cs="Times New Roman"/>
                      <w:bCs/>
                      <w:sz w:val="24"/>
                      <w:szCs w:val="24"/>
                    </w:rPr>
                    <w:t>./мин.</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Скорость сканирования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26 </w:t>
                  </w:r>
                  <w:proofErr w:type="spellStart"/>
                  <w:r w:rsidRPr="00AE1BC3">
                    <w:rPr>
                      <w:rFonts w:ascii="Times New Roman" w:hAnsi="Times New Roman" w:cs="Times New Roman"/>
                      <w:bCs/>
                      <w:sz w:val="24"/>
                      <w:szCs w:val="24"/>
                    </w:rPr>
                    <w:t>оригин</w:t>
                  </w:r>
                  <w:proofErr w:type="spellEnd"/>
                  <w:r w:rsidRPr="00AE1BC3">
                    <w:rPr>
                      <w:rFonts w:ascii="Times New Roman" w:hAnsi="Times New Roman" w:cs="Times New Roman"/>
                      <w:bCs/>
                      <w:sz w:val="24"/>
                      <w:szCs w:val="24"/>
                    </w:rPr>
                    <w:t>./мин.</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lastRenderedPageBreak/>
                    <w:t>Отправка изображения по e-</w:t>
                  </w:r>
                  <w:proofErr w:type="spellStart"/>
                  <w:r w:rsidRPr="00AE1BC3">
                    <w:rPr>
                      <w:rFonts w:ascii="Times New Roman" w:hAnsi="Times New Roman" w:cs="Times New Roman"/>
                      <w:bCs/>
                      <w:sz w:val="24"/>
                      <w:szCs w:val="24"/>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hd w:val="clear" w:color="auto" w:fill="FFFFFF"/>
                    <w:spacing w:line="240" w:lineRule="auto"/>
                    <w:textAlignment w:val="top"/>
                    <w:rPr>
                      <w:rFonts w:ascii="Times New Roman" w:hAnsi="Times New Roman" w:cs="Times New Roman"/>
                      <w:bCs/>
                      <w:sz w:val="24"/>
                      <w:szCs w:val="24"/>
                    </w:rPr>
                  </w:pPr>
                  <w:r w:rsidRPr="00AE1BC3">
                    <w:rPr>
                      <w:rFonts w:ascii="Times New Roman" w:hAnsi="Times New Roman" w:cs="Times New Roman"/>
                      <w:bCs/>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600x600 </w:t>
                  </w:r>
                  <w:proofErr w:type="spellStart"/>
                  <w:r w:rsidRPr="00AE1BC3">
                    <w:rPr>
                      <w:rFonts w:ascii="Times New Roman" w:hAnsi="Times New Roman" w:cs="Times New Roman"/>
                      <w:bCs/>
                      <w:sz w:val="24"/>
                      <w:szCs w:val="24"/>
                    </w:rPr>
                    <w:t>dpi</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38 </w:t>
                  </w:r>
                  <w:proofErr w:type="spellStart"/>
                  <w:proofErr w:type="gramStart"/>
                  <w:r w:rsidRPr="00AE1BC3">
                    <w:rPr>
                      <w:rFonts w:ascii="Times New Roman" w:hAnsi="Times New Roman" w:cs="Times New Roman"/>
                      <w:bCs/>
                      <w:sz w:val="24"/>
                      <w:szCs w:val="24"/>
                    </w:rPr>
                    <w:t>стр</w:t>
                  </w:r>
                  <w:proofErr w:type="spellEnd"/>
                  <w:proofErr w:type="gramEnd"/>
                  <w:r w:rsidRPr="00AE1BC3">
                    <w:rPr>
                      <w:rFonts w:ascii="Times New Roman" w:hAnsi="Times New Roman" w:cs="Times New Roman"/>
                      <w:bCs/>
                      <w:sz w:val="24"/>
                      <w:szCs w:val="24"/>
                    </w:rPr>
                    <w:t>/мин (ч/б А4)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более 8с</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hd w:val="clear" w:color="auto" w:fill="FFFFFF"/>
                    <w:spacing w:line="240" w:lineRule="auto"/>
                    <w:textAlignment w:val="top"/>
                    <w:rPr>
                      <w:rFonts w:ascii="Times New Roman" w:hAnsi="Times New Roman" w:cs="Times New Roman"/>
                      <w:bCs/>
                      <w:sz w:val="24"/>
                      <w:szCs w:val="24"/>
                    </w:rPr>
                  </w:pPr>
                  <w:r w:rsidRPr="00AE1BC3">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Ресурс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10000 страниц</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1</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512 </w:t>
                  </w:r>
                  <w:proofErr w:type="spellStart"/>
                  <w:r w:rsidRPr="00AE1BC3">
                    <w:rPr>
                      <w:rFonts w:ascii="Times New Roman" w:hAnsi="Times New Roman" w:cs="Times New Roman"/>
                      <w:bCs/>
                      <w:sz w:val="24"/>
                      <w:szCs w:val="24"/>
                    </w:rPr>
                    <w:t>мб</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proofErr w:type="spellStart"/>
                  <w:r w:rsidRPr="00AE1BC3">
                    <w:rPr>
                      <w:rFonts w:ascii="Times New Roman" w:hAnsi="Times New Roman" w:cs="Times New Roman"/>
                      <w:bCs/>
                      <w:sz w:val="24"/>
                      <w:szCs w:val="24"/>
                    </w:rPr>
                    <w:t>Ethernet</w:t>
                  </w:r>
                  <w:proofErr w:type="spellEnd"/>
                  <w:r w:rsidRPr="00AE1BC3">
                    <w:rPr>
                      <w:rFonts w:ascii="Times New Roman" w:hAnsi="Times New Roman" w:cs="Times New Roman"/>
                      <w:bCs/>
                      <w:sz w:val="24"/>
                      <w:szCs w:val="24"/>
                    </w:rPr>
                    <w:t xml:space="preserve"> (RJ-45), </w:t>
                  </w:r>
                  <w:proofErr w:type="spellStart"/>
                  <w:r w:rsidRPr="00AE1BC3">
                    <w:rPr>
                      <w:rFonts w:ascii="Times New Roman" w:hAnsi="Times New Roman" w:cs="Times New Roman"/>
                      <w:bCs/>
                      <w:sz w:val="24"/>
                      <w:szCs w:val="24"/>
                      <w:lang w:val="en-US"/>
                    </w:rPr>
                    <w:t>usb</w:t>
                  </w:r>
                  <w:proofErr w:type="spellEnd"/>
                  <w:r w:rsidRPr="00AE1BC3">
                    <w:rPr>
                      <w:rFonts w:ascii="Times New Roman" w:hAnsi="Times New Roman" w:cs="Times New Roman"/>
                      <w:bCs/>
                      <w:sz w:val="24"/>
                      <w:szCs w:val="24"/>
                      <w:lang w:val="en-US"/>
                    </w:rPr>
                    <w:t xml:space="preserve"> 2.0</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более 55дб</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Windows, Linux, Mac OS</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есть</w:t>
                  </w:r>
                </w:p>
              </w:tc>
            </w:tr>
            <w:tr w:rsidR="00AE1BC3" w:rsidRPr="00AE1BC3" w:rsidTr="00394D4C">
              <w:trPr>
                <w:trHeight w:val="522"/>
              </w:trPr>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Дополнительный комплект картриджей для  МФУ</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Ресурс не менее 10000 страниц</w:t>
                  </w:r>
                </w:p>
              </w:tc>
            </w:tr>
          </w:tbl>
          <w:p w:rsidR="00AE1BC3" w:rsidRPr="00AE1BC3" w:rsidRDefault="00AE1BC3" w:rsidP="00AE1BC3">
            <w:pPr>
              <w:tabs>
                <w:tab w:val="left" w:pos="709"/>
              </w:tabs>
              <w:suppressAutoHyphens/>
              <w:spacing w:line="240" w:lineRule="auto"/>
              <w:rPr>
                <w:rFonts w:ascii="Times New Roman" w:hAnsi="Times New Roman" w:cs="Times New Roman"/>
                <w:iCs/>
                <w:sz w:val="24"/>
                <w:szCs w:val="24"/>
              </w:rPr>
            </w:pPr>
          </w:p>
        </w:tc>
        <w:tc>
          <w:tcPr>
            <w:tcW w:w="709" w:type="dxa"/>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шт.</w:t>
            </w:r>
          </w:p>
        </w:tc>
        <w:tc>
          <w:tcPr>
            <w:tcW w:w="709" w:type="dxa"/>
            <w:hideMark/>
          </w:tcPr>
          <w:p w:rsidR="00AE1BC3" w:rsidRPr="00AE1BC3" w:rsidRDefault="00AE1BC3" w:rsidP="00AE1BC3">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4</w:t>
            </w:r>
          </w:p>
        </w:tc>
      </w:tr>
      <w:tr w:rsidR="00AE1BC3" w:rsidRPr="00AE1BC3" w:rsidTr="00394D4C">
        <w:trPr>
          <w:trHeight w:val="2512"/>
        </w:trPr>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2</w:t>
            </w:r>
          </w:p>
        </w:tc>
        <w:tc>
          <w:tcPr>
            <w:tcW w:w="1985" w:type="dxa"/>
          </w:tcPr>
          <w:p w:rsidR="00AE1BC3" w:rsidRPr="00AE1BC3" w:rsidRDefault="00AE1BC3" w:rsidP="00AE1BC3">
            <w:pPr>
              <w:spacing w:line="240" w:lineRule="auto"/>
              <w:rPr>
                <w:rFonts w:ascii="Times New Roman" w:hAnsi="Times New Roman" w:cs="Times New Roman"/>
                <w:bCs/>
                <w:sz w:val="24"/>
                <w:szCs w:val="24"/>
                <w:highlight w:val="cyan"/>
              </w:rPr>
            </w:pPr>
            <w:r w:rsidRPr="00AE1BC3">
              <w:rPr>
                <w:rFonts w:ascii="Times New Roman" w:hAnsi="Times New Roman" w:cs="Times New Roman"/>
                <w:bCs/>
                <w:sz w:val="24"/>
                <w:szCs w:val="24"/>
              </w:rPr>
              <w:t xml:space="preserve">Принтер </w:t>
            </w:r>
            <w:r w:rsidRPr="00AE1BC3">
              <w:rPr>
                <w:rFonts w:ascii="Times New Roman" w:hAnsi="Times New Roman" w:cs="Times New Roman"/>
                <w:bCs/>
                <w:sz w:val="24"/>
                <w:szCs w:val="24"/>
                <w:lang w:val="en-US"/>
              </w:rPr>
              <w:t>CANON</w:t>
            </w:r>
            <w:r w:rsidRPr="00AE1BC3">
              <w:rPr>
                <w:rFonts w:ascii="Times New Roman" w:hAnsi="Times New Roman" w:cs="Times New Roman"/>
                <w:bCs/>
                <w:sz w:val="24"/>
                <w:szCs w:val="24"/>
              </w:rPr>
              <w:t xml:space="preserve"> </w:t>
            </w:r>
            <w:r w:rsidRPr="00AE1BC3">
              <w:rPr>
                <w:rFonts w:ascii="Times New Roman" w:hAnsi="Times New Roman" w:cs="Times New Roman"/>
                <w:bCs/>
                <w:sz w:val="24"/>
                <w:szCs w:val="24"/>
                <w:lang w:val="en-US"/>
              </w:rPr>
              <w:t>LBP</w:t>
            </w:r>
            <w:r w:rsidRPr="00AE1BC3">
              <w:rPr>
                <w:rFonts w:ascii="Times New Roman" w:hAnsi="Times New Roman" w:cs="Times New Roman"/>
                <w:bCs/>
                <w:sz w:val="24"/>
                <w:szCs w:val="24"/>
              </w:rPr>
              <w:t xml:space="preserve"> 6000 или эквивалент</w:t>
            </w:r>
          </w:p>
        </w:tc>
        <w:tc>
          <w:tcPr>
            <w:tcW w:w="6095" w:type="dxa"/>
          </w:tcPr>
          <w:tbl>
            <w:tblPr>
              <w:tblStyle w:val="1216"/>
              <w:tblW w:w="5845" w:type="dxa"/>
              <w:tblLayout w:type="fixed"/>
              <w:tblLook w:val="04A0" w:firstRow="1" w:lastRow="0" w:firstColumn="1" w:lastColumn="0" w:noHBand="0" w:noVBand="1"/>
            </w:tblPr>
            <w:tblGrid>
              <w:gridCol w:w="2869"/>
              <w:gridCol w:w="2976"/>
            </w:tblGrid>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принтер</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черно-белая</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лазерная</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18стр/мин</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Время выхода первого отпечатка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7.80 с </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А</w:t>
                  </w:r>
                  <w:proofErr w:type="gramStart"/>
                  <w:r w:rsidRPr="00AE1BC3">
                    <w:rPr>
                      <w:rFonts w:ascii="Times New Roman" w:hAnsi="Times New Roman" w:cs="Times New Roman"/>
                      <w:bCs/>
                      <w:sz w:val="24"/>
                      <w:szCs w:val="24"/>
                    </w:rPr>
                    <w:t>4</w:t>
                  </w:r>
                  <w:proofErr w:type="gram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Максимальное разрешение для </w:t>
                  </w:r>
                  <w:proofErr w:type="gramStart"/>
                  <w:r w:rsidRPr="00AE1BC3">
                    <w:rPr>
                      <w:rFonts w:ascii="Times New Roman" w:hAnsi="Times New Roman" w:cs="Times New Roman"/>
                      <w:bCs/>
                      <w:sz w:val="24"/>
                      <w:szCs w:val="24"/>
                    </w:rPr>
                    <w:t>ч</w:t>
                  </w:r>
                  <w:proofErr w:type="gramEnd"/>
                  <w:r w:rsidRPr="00AE1BC3">
                    <w:rPr>
                      <w:rFonts w:ascii="Times New Roman" w:hAnsi="Times New Roman" w:cs="Times New Roman"/>
                      <w:bCs/>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600x600 </w:t>
                  </w:r>
                  <w:proofErr w:type="spellStart"/>
                  <w:r w:rsidRPr="00AE1BC3">
                    <w:rPr>
                      <w:rFonts w:ascii="Times New Roman" w:hAnsi="Times New Roman" w:cs="Times New Roman"/>
                      <w:bCs/>
                      <w:sz w:val="24"/>
                      <w:szCs w:val="24"/>
                    </w:rPr>
                    <w:t>dpi</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Время разогрева</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более 10 секунд</w:t>
                  </w:r>
                </w:p>
              </w:tc>
            </w:tr>
          </w:tbl>
          <w:p w:rsidR="00AE1BC3" w:rsidRPr="00AE1BC3" w:rsidRDefault="00AE1BC3" w:rsidP="00AE1BC3">
            <w:pPr>
              <w:spacing w:line="240" w:lineRule="auto"/>
              <w:rPr>
                <w:rFonts w:ascii="Times New Roman" w:hAnsi="Times New Roman" w:cs="Times New Roman"/>
                <w:bCs/>
                <w:sz w:val="24"/>
                <w:szCs w:val="24"/>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709" w:type="dxa"/>
          </w:tcPr>
          <w:p w:rsidR="00AE1BC3" w:rsidRPr="00AE1BC3" w:rsidRDefault="00AE1BC3" w:rsidP="00AE1BC3">
            <w:pPr>
              <w:overflowPunct w:val="0"/>
              <w:autoSpaceDE w:val="0"/>
              <w:autoSpaceDN w:val="0"/>
              <w:adjustRightInd w:val="0"/>
              <w:spacing w:line="240" w:lineRule="auto"/>
              <w:ind w:hanging="125"/>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4</w:t>
            </w:r>
          </w:p>
        </w:tc>
      </w:tr>
      <w:tr w:rsidR="00AE1BC3" w:rsidRPr="00AE1BC3" w:rsidTr="00394D4C">
        <w:trPr>
          <w:trHeight w:val="195"/>
        </w:trPr>
        <w:tc>
          <w:tcPr>
            <w:tcW w:w="709" w:type="dxa"/>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3</w:t>
            </w:r>
          </w:p>
        </w:tc>
        <w:tc>
          <w:tcPr>
            <w:tcW w:w="8080" w:type="dxa"/>
            <w:gridSpan w:val="2"/>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Рабочая станция в составе:</w:t>
            </w: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AE1BC3" w:rsidRPr="00AE1BC3" w:rsidTr="00394D4C">
        <w:trPr>
          <w:trHeight w:val="3646"/>
        </w:trPr>
        <w:tc>
          <w:tcPr>
            <w:tcW w:w="709" w:type="dxa"/>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3.1</w:t>
            </w:r>
          </w:p>
        </w:tc>
        <w:tc>
          <w:tcPr>
            <w:tcW w:w="1985" w:type="dxa"/>
            <w:hideMark/>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Системный блок</w:t>
            </w:r>
          </w:p>
        </w:tc>
        <w:tc>
          <w:tcPr>
            <w:tcW w:w="6095" w:type="dxa"/>
            <w:hideMark/>
          </w:tcPr>
          <w:tbl>
            <w:tblPr>
              <w:tblStyle w:val="1216"/>
              <w:tblW w:w="5845" w:type="dxa"/>
              <w:tblLayout w:type="fixed"/>
              <w:tblLook w:val="04A0" w:firstRow="1" w:lastRow="0" w:firstColumn="1" w:lastColumn="0" w:noHBand="0" w:noVBand="1"/>
            </w:tblPr>
            <w:tblGrid>
              <w:gridCol w:w="2869"/>
              <w:gridCol w:w="2976"/>
            </w:tblGrid>
            <w:tr w:rsidR="00AE1BC3" w:rsidRPr="00AE1BC3" w:rsidTr="00394D4C">
              <w:tc>
                <w:tcPr>
                  <w:tcW w:w="5845" w:type="dxa"/>
                  <w:gridSpan w:val="2"/>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Процессор AMD </w:t>
                  </w:r>
                  <w:proofErr w:type="spellStart"/>
                  <w:r w:rsidRPr="00AE1BC3">
                    <w:rPr>
                      <w:rFonts w:ascii="Times New Roman" w:hAnsi="Times New Roman" w:cs="Times New Roman"/>
                      <w:sz w:val="24"/>
                      <w:szCs w:val="24"/>
                    </w:rPr>
                    <w:t>Ryzen</w:t>
                  </w:r>
                  <w:proofErr w:type="spellEnd"/>
                  <w:r w:rsidRPr="00AE1BC3">
                    <w:rPr>
                      <w:rFonts w:ascii="Times New Roman" w:hAnsi="Times New Roman" w:cs="Times New Roman"/>
                      <w:sz w:val="24"/>
                      <w:szCs w:val="24"/>
                    </w:rPr>
                    <w:t xml:space="preserve"> 3 3200G или эквивалент</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Сокет</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AM 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Техпроцесс</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12 </w:t>
                  </w:r>
                  <w:proofErr w:type="spellStart"/>
                  <w:r w:rsidRPr="00AE1BC3">
                    <w:rPr>
                      <w:rFonts w:ascii="Times New Roman" w:hAnsi="Times New Roman" w:cs="Times New Roman"/>
                      <w:bCs/>
                      <w:sz w:val="24"/>
                      <w:szCs w:val="24"/>
                    </w:rPr>
                    <w:t>нм</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Кэш </w:t>
                  </w:r>
                  <w:r w:rsidRPr="00AE1BC3">
                    <w:rPr>
                      <w:rFonts w:ascii="Times New Roman" w:hAnsi="Times New Roman" w:cs="Times New Roman"/>
                      <w:bCs/>
                      <w:sz w:val="24"/>
                      <w:szCs w:val="24"/>
                      <w:lang w:val="en-US"/>
                    </w:rPr>
                    <w:t>L1</w:t>
                  </w:r>
                  <w:r w:rsidRPr="00AE1BC3">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192 кб</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Кэш </w:t>
                  </w:r>
                  <w:r w:rsidRPr="00AE1BC3">
                    <w:rPr>
                      <w:rFonts w:ascii="Times New Roman" w:hAnsi="Times New Roman" w:cs="Times New Roman"/>
                      <w:bCs/>
                      <w:sz w:val="24"/>
                      <w:szCs w:val="24"/>
                      <w:lang w:val="en-US"/>
                    </w:rPr>
                    <w:t>L1</w:t>
                  </w:r>
                  <w:r w:rsidRPr="00AE1BC3">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192 кб</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Кэш </w:t>
                  </w:r>
                  <w:r w:rsidRPr="00AE1BC3">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 xml:space="preserve">2 </w:t>
                  </w:r>
                  <w:proofErr w:type="spellStart"/>
                  <w:r w:rsidRPr="00AE1BC3">
                    <w:rPr>
                      <w:rFonts w:ascii="Times New Roman" w:hAnsi="Times New Roman" w:cs="Times New Roman"/>
                      <w:bCs/>
                      <w:sz w:val="24"/>
                      <w:szCs w:val="24"/>
                    </w:rPr>
                    <w:t>мб</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Кэш </w:t>
                  </w:r>
                  <w:r w:rsidRPr="00AE1BC3">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 xml:space="preserve">4 </w:t>
                  </w:r>
                  <w:proofErr w:type="spellStart"/>
                  <w:r w:rsidRPr="00AE1BC3">
                    <w:rPr>
                      <w:rFonts w:ascii="Times New Roman" w:hAnsi="Times New Roman" w:cs="Times New Roman"/>
                      <w:bCs/>
                      <w:sz w:val="24"/>
                      <w:szCs w:val="24"/>
                    </w:rPr>
                    <w:t>мб</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менее 3600 </w:t>
                  </w:r>
                  <w:proofErr w:type="spellStart"/>
                  <w:r w:rsidRPr="00AE1BC3">
                    <w:rPr>
                      <w:rFonts w:ascii="Times New Roman" w:hAnsi="Times New Roman" w:cs="Times New Roman"/>
                      <w:sz w:val="24"/>
                      <w:szCs w:val="24"/>
                    </w:rPr>
                    <w:t>Мгц</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менее 4000  </w:t>
                  </w:r>
                  <w:proofErr w:type="spellStart"/>
                  <w:r w:rsidRPr="00AE1BC3">
                    <w:rPr>
                      <w:rFonts w:ascii="Times New Roman" w:hAnsi="Times New Roman" w:cs="Times New Roman"/>
                      <w:sz w:val="24"/>
                      <w:szCs w:val="24"/>
                    </w:rPr>
                    <w:t>Мгц</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есть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Модель графического процессора</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 xml:space="preserve">Не хуже </w:t>
                  </w:r>
                  <w:r w:rsidRPr="00AE1BC3">
                    <w:rPr>
                      <w:rFonts w:ascii="Times New Roman" w:hAnsi="Times New Roman" w:cs="Times New Roman"/>
                      <w:sz w:val="24"/>
                      <w:szCs w:val="24"/>
                      <w:lang w:val="en-US"/>
                    </w:rPr>
                    <w:t>Radeon Vega 8</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менее 1100 </w:t>
                  </w:r>
                  <w:proofErr w:type="spellStart"/>
                  <w:r w:rsidRPr="00AE1BC3">
                    <w:rPr>
                      <w:rFonts w:ascii="Times New Roman" w:hAnsi="Times New Roman" w:cs="Times New Roman"/>
                      <w:sz w:val="24"/>
                      <w:szCs w:val="24"/>
                    </w:rPr>
                    <w:t>Мгц</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Технология виртуализации</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есть</w:t>
                  </w:r>
                </w:p>
              </w:tc>
            </w:tr>
            <w:tr w:rsidR="00AE1BC3" w:rsidRPr="00AE1BC3" w:rsidTr="00394D4C">
              <w:tc>
                <w:tcPr>
                  <w:tcW w:w="5845" w:type="dxa"/>
                  <w:gridSpan w:val="2"/>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Материнская плата ASUS PRIME A320M-A или эквивалент</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Сокет</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AM 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Чипсет</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 xml:space="preserve">Не хуже </w:t>
                  </w:r>
                  <w:r w:rsidRPr="00AE1BC3">
                    <w:rPr>
                      <w:rFonts w:ascii="Times New Roman" w:hAnsi="Times New Roman" w:cs="Times New Roman"/>
                      <w:bCs/>
                      <w:sz w:val="24"/>
                      <w:szCs w:val="24"/>
                      <w:lang w:val="en-US"/>
                    </w:rPr>
                    <w:t>AMD A320</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DDR4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bCs/>
                      <w:sz w:val="24"/>
                      <w:szCs w:val="24"/>
                    </w:rPr>
                    <w:t>2</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Максимальная частота памяти (</w:t>
                  </w:r>
                  <w:proofErr w:type="spellStart"/>
                  <w:r w:rsidRPr="00AE1BC3">
                    <w:rPr>
                      <w:rFonts w:ascii="Times New Roman" w:hAnsi="Times New Roman" w:cs="Times New Roman"/>
                      <w:bCs/>
                      <w:sz w:val="24"/>
                      <w:szCs w:val="24"/>
                    </w:rPr>
                    <w:t>Мгц</w:t>
                  </w:r>
                  <w:proofErr w:type="spellEnd"/>
                  <w:r w:rsidRPr="00AE1BC3">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3200мгц</w:t>
                  </w:r>
                </w:p>
              </w:tc>
            </w:tr>
            <w:tr w:rsidR="00AE1BC3" w:rsidRPr="00AE1BC3" w:rsidTr="00394D4C">
              <w:tc>
                <w:tcPr>
                  <w:tcW w:w="5845" w:type="dxa"/>
                  <w:gridSpan w:val="2"/>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Система охлаждения DEEPCOOL GAMMAXX 200T или эквивалент</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медь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алюминий</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Максимальная скорость вращения (</w:t>
                  </w:r>
                  <w:proofErr w:type="gramStart"/>
                  <w:r w:rsidRPr="00AE1BC3">
                    <w:rPr>
                      <w:rFonts w:ascii="Times New Roman" w:hAnsi="Times New Roman" w:cs="Times New Roman"/>
                      <w:bCs/>
                      <w:sz w:val="24"/>
                      <w:szCs w:val="24"/>
                    </w:rPr>
                    <w:t>об</w:t>
                  </w:r>
                  <w:proofErr w:type="gramEnd"/>
                  <w:r w:rsidRPr="00AE1BC3">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 xml:space="preserve">Не менее 1600 </w:t>
                  </w:r>
                  <w:proofErr w:type="gramStart"/>
                  <w:r w:rsidRPr="00AE1BC3">
                    <w:rPr>
                      <w:rFonts w:ascii="Times New Roman" w:hAnsi="Times New Roman" w:cs="Times New Roman"/>
                      <w:sz w:val="24"/>
                      <w:szCs w:val="24"/>
                    </w:rPr>
                    <w:t>об</w:t>
                  </w:r>
                  <w:proofErr w:type="gramEnd"/>
                  <w:r w:rsidRPr="00AE1BC3">
                    <w:rPr>
                      <w:rFonts w:ascii="Times New Roman" w:hAnsi="Times New Roman" w:cs="Times New Roman"/>
                      <w:sz w:val="24"/>
                      <w:szCs w:val="24"/>
                    </w:rPr>
                    <w:t>/мин</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Совместимость с сокетом</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AM4</w:t>
                  </w:r>
                </w:p>
              </w:tc>
            </w:tr>
            <w:tr w:rsidR="00AE1BC3" w:rsidRPr="00AE1BC3" w:rsidTr="00394D4C">
              <w:tc>
                <w:tcPr>
                  <w:tcW w:w="5845" w:type="dxa"/>
                  <w:gridSpan w:val="2"/>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Корпус </w:t>
                  </w:r>
                  <w:proofErr w:type="spellStart"/>
                  <w:r w:rsidRPr="00AE1BC3">
                    <w:rPr>
                      <w:rFonts w:ascii="Times New Roman" w:hAnsi="Times New Roman" w:cs="Times New Roman"/>
                      <w:sz w:val="24"/>
                      <w:szCs w:val="24"/>
                      <w:lang w:val="en-US"/>
                    </w:rPr>
                    <w:t>AeroCool</w:t>
                  </w:r>
                  <w:proofErr w:type="spellEnd"/>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CS</w:t>
                  </w:r>
                  <w:r w:rsidRPr="00AE1BC3">
                    <w:rPr>
                      <w:rFonts w:ascii="Times New Roman" w:hAnsi="Times New Roman" w:cs="Times New Roman"/>
                      <w:sz w:val="24"/>
                      <w:szCs w:val="24"/>
                    </w:rPr>
                    <w:t>-1102 или эквивалент</w:t>
                  </w:r>
                </w:p>
              </w:tc>
            </w:tr>
            <w:tr w:rsidR="00AE1BC3" w:rsidRPr="002A1065"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 xml:space="preserve">Micro-ATX, Mini-ITX, </w:t>
                  </w:r>
                  <w:proofErr w:type="spellStart"/>
                  <w:r w:rsidRPr="00AE1BC3">
                    <w:rPr>
                      <w:rFonts w:ascii="Times New Roman" w:hAnsi="Times New Roman" w:cs="Times New Roman"/>
                      <w:bCs/>
                      <w:sz w:val="24"/>
                      <w:szCs w:val="24"/>
                      <w:lang w:val="en-US"/>
                    </w:rPr>
                    <w:t>Standart</w:t>
                  </w:r>
                  <w:proofErr w:type="spellEnd"/>
                  <w:r w:rsidRPr="00AE1BC3">
                    <w:rPr>
                      <w:rFonts w:ascii="Times New Roman" w:hAnsi="Times New Roman" w:cs="Times New Roman"/>
                      <w:bCs/>
                      <w:sz w:val="24"/>
                      <w:szCs w:val="24"/>
                      <w:lang w:val="en-US"/>
                    </w:rPr>
                    <w:t>-ATX</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Форм-фактор совместимых блоков </w:t>
                  </w:r>
                  <w:r w:rsidRPr="00AE1BC3">
                    <w:rPr>
                      <w:rFonts w:ascii="Times New Roman" w:hAnsi="Times New Roman" w:cs="Times New Roman"/>
                      <w:bCs/>
                      <w:sz w:val="24"/>
                      <w:szCs w:val="24"/>
                    </w:rPr>
                    <w:lastRenderedPageBreak/>
                    <w:t>питания</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lastRenderedPageBreak/>
                    <w:t>ATX</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lastRenderedPageBreak/>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Сталь</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Количество и тип  </w:t>
                  </w:r>
                  <w:r w:rsidRPr="00AE1BC3">
                    <w:rPr>
                      <w:rFonts w:ascii="Times New Roman" w:hAnsi="Times New Roman" w:cs="Times New Roman"/>
                      <w:bCs/>
                      <w:sz w:val="24"/>
                      <w:szCs w:val="24"/>
                      <w:lang w:val="en-US"/>
                    </w:rPr>
                    <w:t>USB</w:t>
                  </w:r>
                  <w:r w:rsidRPr="00AE1BC3">
                    <w:rPr>
                      <w:rFonts w:ascii="Times New Roman" w:hAnsi="Times New Roman" w:cs="Times New Roman"/>
                      <w:bCs/>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2</w:t>
                  </w:r>
                  <w:proofErr w:type="spellStart"/>
                  <w:r w:rsidRPr="00AE1BC3">
                    <w:rPr>
                      <w:rFonts w:ascii="Times New Roman" w:hAnsi="Times New Roman" w:cs="Times New Roman"/>
                      <w:sz w:val="24"/>
                      <w:szCs w:val="24"/>
                      <w:lang w:val="en-US"/>
                    </w:rPr>
                    <w:t>xUSB</w:t>
                  </w:r>
                  <w:proofErr w:type="spellEnd"/>
                  <w:r w:rsidRPr="00AE1BC3">
                    <w:rPr>
                      <w:rFonts w:ascii="Times New Roman" w:hAnsi="Times New Roman" w:cs="Times New Roman"/>
                      <w:sz w:val="24"/>
                      <w:szCs w:val="24"/>
                      <w:lang w:val="en-US"/>
                    </w:rPr>
                    <w:t xml:space="preserve"> 2.0, 1xUSB 3.0</w:t>
                  </w:r>
                </w:p>
              </w:tc>
            </w:tr>
            <w:tr w:rsidR="00AE1BC3" w:rsidRPr="00AE1BC3" w:rsidTr="00394D4C">
              <w:tc>
                <w:tcPr>
                  <w:tcW w:w="5845" w:type="dxa"/>
                  <w:gridSpan w:val="2"/>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Оперативная память </w:t>
                  </w:r>
                  <w:r w:rsidRPr="00AE1BC3">
                    <w:rPr>
                      <w:rFonts w:ascii="Times New Roman" w:hAnsi="Times New Roman" w:cs="Times New Roman"/>
                      <w:sz w:val="24"/>
                      <w:szCs w:val="24"/>
                      <w:lang w:val="en-US"/>
                    </w:rPr>
                    <w:t>Patriot</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Signature</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PSD</w:t>
                  </w:r>
                  <w:r w:rsidRPr="00AE1BC3">
                    <w:rPr>
                      <w:rFonts w:ascii="Times New Roman" w:hAnsi="Times New Roman" w:cs="Times New Roman"/>
                      <w:sz w:val="24"/>
                      <w:szCs w:val="24"/>
                    </w:rPr>
                    <w:t>44</w:t>
                  </w:r>
                  <w:r w:rsidRPr="00AE1BC3">
                    <w:rPr>
                      <w:rFonts w:ascii="Times New Roman" w:hAnsi="Times New Roman" w:cs="Times New Roman"/>
                      <w:sz w:val="24"/>
                      <w:szCs w:val="24"/>
                      <w:lang w:val="en-US"/>
                    </w:rPr>
                    <w:t>G</w:t>
                  </w:r>
                  <w:r w:rsidRPr="00AE1BC3">
                    <w:rPr>
                      <w:rFonts w:ascii="Times New Roman" w:hAnsi="Times New Roman" w:cs="Times New Roman"/>
                      <w:sz w:val="24"/>
                      <w:szCs w:val="24"/>
                    </w:rPr>
                    <w:t>240082] или эквивалент</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DDR4</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DIMM</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4Гб</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Количество модулей </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2</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2400Мгц</w:t>
                  </w:r>
                </w:p>
              </w:tc>
            </w:tr>
            <w:tr w:rsidR="00AE1BC3" w:rsidRPr="00AE1BC3" w:rsidTr="00394D4C">
              <w:tc>
                <w:tcPr>
                  <w:tcW w:w="5845" w:type="dxa"/>
                  <w:gridSpan w:val="2"/>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lang w:val="en-US"/>
                    </w:rPr>
                    <w:t>SSD</w:t>
                  </w:r>
                  <w:r w:rsidRPr="00AE1BC3">
                    <w:rPr>
                      <w:rFonts w:ascii="Times New Roman" w:hAnsi="Times New Roman" w:cs="Times New Roman"/>
                      <w:sz w:val="24"/>
                      <w:szCs w:val="24"/>
                    </w:rPr>
                    <w:t xml:space="preserve">-накопитель </w:t>
                  </w:r>
                  <w:proofErr w:type="spellStart"/>
                  <w:r w:rsidRPr="00AE1BC3">
                    <w:rPr>
                      <w:rFonts w:ascii="Times New Roman" w:hAnsi="Times New Roman" w:cs="Times New Roman"/>
                      <w:sz w:val="24"/>
                      <w:szCs w:val="24"/>
                      <w:lang w:val="en-US"/>
                    </w:rPr>
                    <w:t>Sandisk</w:t>
                  </w:r>
                  <w:proofErr w:type="spellEnd"/>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SSD</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Plus</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SDSSDA</w:t>
                  </w:r>
                  <w:r w:rsidRPr="00AE1BC3">
                    <w:rPr>
                      <w:rFonts w:ascii="Times New Roman" w:hAnsi="Times New Roman" w:cs="Times New Roman"/>
                      <w:sz w:val="24"/>
                      <w:szCs w:val="24"/>
                    </w:rPr>
                    <w:t>-240</w:t>
                  </w:r>
                  <w:r w:rsidRPr="00AE1BC3">
                    <w:rPr>
                      <w:rFonts w:ascii="Times New Roman" w:hAnsi="Times New Roman" w:cs="Times New Roman"/>
                      <w:sz w:val="24"/>
                      <w:szCs w:val="24"/>
                      <w:lang w:val="en-US"/>
                    </w:rPr>
                    <w:t>G</w:t>
                  </w:r>
                  <w:r w:rsidRPr="00AE1BC3">
                    <w:rPr>
                      <w:rFonts w:ascii="Times New Roman" w:hAnsi="Times New Roman" w:cs="Times New Roman"/>
                      <w:sz w:val="24"/>
                      <w:szCs w:val="24"/>
                    </w:rPr>
                    <w:t>-</w:t>
                  </w:r>
                  <w:r w:rsidRPr="00AE1BC3">
                    <w:rPr>
                      <w:rFonts w:ascii="Times New Roman" w:hAnsi="Times New Roman" w:cs="Times New Roman"/>
                      <w:sz w:val="24"/>
                      <w:szCs w:val="24"/>
                      <w:lang w:val="en-US"/>
                    </w:rPr>
                    <w:t>G</w:t>
                  </w:r>
                  <w:r w:rsidRPr="00AE1BC3">
                    <w:rPr>
                      <w:rFonts w:ascii="Times New Roman" w:hAnsi="Times New Roman" w:cs="Times New Roman"/>
                      <w:sz w:val="24"/>
                      <w:szCs w:val="24"/>
                    </w:rPr>
                    <w:t>26] или эквивалент</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Не менее 240 </w:t>
                  </w:r>
                  <w:proofErr w:type="spellStart"/>
                  <w:r w:rsidRPr="00AE1BC3">
                    <w:rPr>
                      <w:rFonts w:ascii="Times New Roman" w:hAnsi="Times New Roman" w:cs="Times New Roman"/>
                      <w:bCs/>
                      <w:sz w:val="24"/>
                      <w:szCs w:val="24"/>
                    </w:rPr>
                    <w:t>гб</w:t>
                  </w:r>
                  <w:proofErr w:type="spell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Физический интерфейс</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lang w:val="en-US"/>
                    </w:rPr>
                    <w:t>SATA III</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Максимальная скорость запис</w:t>
                  </w:r>
                  <w:proofErr w:type="gramStart"/>
                  <w:r w:rsidRPr="00AE1BC3">
                    <w:rPr>
                      <w:rFonts w:ascii="Times New Roman" w:hAnsi="Times New Roman" w:cs="Times New Roman"/>
                      <w:bCs/>
                      <w:sz w:val="24"/>
                      <w:szCs w:val="24"/>
                    </w:rPr>
                    <w:t>и(</w:t>
                  </w:r>
                  <w:proofErr w:type="gramEnd"/>
                  <w:r w:rsidRPr="00AE1BC3">
                    <w:rPr>
                      <w:rFonts w:ascii="Times New Roman" w:hAnsi="Times New Roman" w:cs="Times New Roman"/>
                      <w:bCs/>
                      <w:sz w:val="24"/>
                      <w:szCs w:val="24"/>
                    </w:rPr>
                    <w:t>Сжатые данные)</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440 Мбайт/</w:t>
                  </w:r>
                  <w:proofErr w:type="gramStart"/>
                  <w:r w:rsidRPr="00AE1BC3">
                    <w:rPr>
                      <w:rFonts w:ascii="Times New Roman" w:hAnsi="Times New Roman" w:cs="Times New Roman"/>
                      <w:sz w:val="24"/>
                      <w:szCs w:val="24"/>
                    </w:rPr>
                    <w:t>с</w:t>
                  </w:r>
                  <w:proofErr w:type="gramEnd"/>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proofErr w:type="gramStart"/>
                  <w:r w:rsidRPr="00AE1BC3">
                    <w:rPr>
                      <w:rFonts w:ascii="Times New Roman" w:hAnsi="Times New Roman" w:cs="Times New Roman"/>
                      <w:bCs/>
                      <w:sz w:val="24"/>
                      <w:szCs w:val="24"/>
                    </w:rPr>
                    <w:t>Максимальная скорость чтения (Сжатые данные</w:t>
                  </w:r>
                  <w:proofErr w:type="gramEnd"/>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530 Мбайт/</w:t>
                  </w:r>
                  <w:proofErr w:type="gramStart"/>
                  <w:r w:rsidRPr="00AE1BC3">
                    <w:rPr>
                      <w:rFonts w:ascii="Times New Roman" w:hAnsi="Times New Roman" w:cs="Times New Roman"/>
                      <w:sz w:val="24"/>
                      <w:szCs w:val="24"/>
                    </w:rPr>
                    <w:t>с</w:t>
                  </w:r>
                  <w:proofErr w:type="gramEnd"/>
                </w:p>
              </w:tc>
            </w:tr>
            <w:tr w:rsidR="00AE1BC3" w:rsidRPr="002A1065"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Контроллер</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Не</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хуже</w:t>
                  </w:r>
                  <w:r w:rsidRPr="00AE1BC3">
                    <w:rPr>
                      <w:rFonts w:ascii="Times New Roman" w:hAnsi="Times New Roman" w:cs="Times New Roman"/>
                      <w:sz w:val="24"/>
                      <w:szCs w:val="24"/>
                      <w:lang w:val="en-US"/>
                    </w:rPr>
                    <w:t xml:space="preserve"> Silicon Motion SM2256S</w:t>
                  </w:r>
                </w:p>
              </w:tc>
            </w:tr>
            <w:tr w:rsidR="00AE1BC3" w:rsidRPr="002A1065" w:rsidTr="00394D4C">
              <w:tc>
                <w:tcPr>
                  <w:tcW w:w="5845" w:type="dxa"/>
                  <w:gridSpan w:val="2"/>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Блок</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питания</w:t>
                  </w:r>
                  <w:r w:rsidRPr="00AE1BC3">
                    <w:rPr>
                      <w:rFonts w:ascii="Times New Roman" w:hAnsi="Times New Roman" w:cs="Times New Roman"/>
                      <w:sz w:val="24"/>
                      <w:szCs w:val="24"/>
                      <w:lang w:val="en-US"/>
                    </w:rPr>
                    <w:t xml:space="preserve"> </w:t>
                  </w:r>
                  <w:proofErr w:type="spellStart"/>
                  <w:r w:rsidRPr="00AE1BC3">
                    <w:rPr>
                      <w:rFonts w:ascii="Times New Roman" w:hAnsi="Times New Roman" w:cs="Times New Roman"/>
                      <w:sz w:val="24"/>
                      <w:szCs w:val="24"/>
                      <w:lang w:val="en-US"/>
                    </w:rPr>
                    <w:t>Aerocool</w:t>
                  </w:r>
                  <w:proofErr w:type="spellEnd"/>
                  <w:r w:rsidRPr="00AE1BC3">
                    <w:rPr>
                      <w:rFonts w:ascii="Times New Roman" w:hAnsi="Times New Roman" w:cs="Times New Roman"/>
                      <w:sz w:val="24"/>
                      <w:szCs w:val="24"/>
                      <w:lang w:val="en-US"/>
                    </w:rPr>
                    <w:t xml:space="preserve"> VX PLUS 450W [VX-450 PLUS]</w:t>
                  </w:r>
                  <w:r w:rsidRPr="00AE1BC3">
                    <w:rPr>
                      <w:rFonts w:ascii="Times New Roman" w:hAnsi="Times New Roman" w:cs="Times New Roman"/>
                      <w:sz w:val="24"/>
                      <w:szCs w:val="24"/>
                    </w:rPr>
                    <w:t>или</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эквивалент</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ATX</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450 Вт</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 менее 324 ВТ</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20+4</w:t>
                  </w:r>
                  <w:r w:rsidRPr="00AE1BC3">
                    <w:rPr>
                      <w:rFonts w:ascii="Times New Roman" w:hAnsi="Times New Roman" w:cs="Times New Roman"/>
                      <w:sz w:val="24"/>
                      <w:szCs w:val="24"/>
                      <w:lang w:val="en-US"/>
                    </w:rPr>
                    <w:t>pin</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Разъём для питания (</w:t>
                  </w:r>
                  <w:r w:rsidRPr="00AE1BC3">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1x4+4 pin</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Разъём для питания видеокарты (</w:t>
                  </w:r>
                  <w:r w:rsidRPr="00AE1BC3">
                    <w:rPr>
                      <w:rFonts w:ascii="Times New Roman" w:hAnsi="Times New Roman" w:cs="Times New Roman"/>
                      <w:bCs/>
                      <w:sz w:val="24"/>
                      <w:szCs w:val="24"/>
                      <w:lang w:val="en-US"/>
                    </w:rPr>
                    <w:t>PCI</w:t>
                  </w:r>
                  <w:r w:rsidRPr="00AE1BC3">
                    <w:rPr>
                      <w:rFonts w:ascii="Times New Roman" w:hAnsi="Times New Roman" w:cs="Times New Roman"/>
                      <w:bCs/>
                      <w:sz w:val="24"/>
                      <w:szCs w:val="24"/>
                    </w:rPr>
                    <w:t>-</w:t>
                  </w:r>
                  <w:r w:rsidRPr="00AE1BC3">
                    <w:rPr>
                      <w:rFonts w:ascii="Times New Roman" w:hAnsi="Times New Roman" w:cs="Times New Roman"/>
                      <w:bCs/>
                      <w:sz w:val="24"/>
                      <w:szCs w:val="24"/>
                      <w:lang w:val="en-US"/>
                    </w:rPr>
                    <w:t>E</w:t>
                  </w:r>
                  <w:r w:rsidRPr="00AE1BC3">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1x6 pin</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 xml:space="preserve">Количество разъёмов </w:t>
                  </w:r>
                  <w:r w:rsidRPr="00AE1BC3">
                    <w:rPr>
                      <w:rFonts w:ascii="Times New Roman" w:hAnsi="Times New Roman" w:cs="Times New Roman"/>
                      <w:bCs/>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2</w:t>
                  </w:r>
                </w:p>
              </w:tc>
            </w:tr>
            <w:tr w:rsidR="00AE1BC3" w:rsidRPr="00AE1BC3" w:rsidTr="00394D4C">
              <w:tc>
                <w:tcPr>
                  <w:tcW w:w="5845" w:type="dxa"/>
                  <w:gridSpan w:val="2"/>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Предустановленное программное обеспечение</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lang w:val="en-US"/>
                    </w:rPr>
                    <w:t>MS Windows 10 Professional</w:t>
                  </w:r>
                </w:p>
              </w:tc>
            </w:tr>
            <w:tr w:rsidR="00AE1BC3" w:rsidRPr="00AE1BC3" w:rsidTr="00394D4C">
              <w:tc>
                <w:tcPr>
                  <w:tcW w:w="2869"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MS Office 2019</w:t>
                  </w:r>
                </w:p>
              </w:tc>
            </w:tr>
          </w:tbl>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шт.</w:t>
            </w:r>
          </w:p>
        </w:tc>
        <w:tc>
          <w:tcPr>
            <w:tcW w:w="709" w:type="dxa"/>
            <w:vMerge w:val="restart"/>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8</w:t>
            </w:r>
          </w:p>
        </w:tc>
      </w:tr>
      <w:tr w:rsidR="00AE1BC3" w:rsidRPr="00AE1BC3" w:rsidTr="00394D4C">
        <w:trPr>
          <w:trHeight w:val="1173"/>
        </w:trPr>
        <w:tc>
          <w:tcPr>
            <w:tcW w:w="709" w:type="dxa"/>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3.2.</w:t>
            </w:r>
          </w:p>
        </w:tc>
        <w:tc>
          <w:tcPr>
            <w:tcW w:w="1985" w:type="dxa"/>
            <w:hideMark/>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Монитор жидкокристаллический 23.8" Монитор </w:t>
            </w:r>
            <w:proofErr w:type="spellStart"/>
            <w:r w:rsidRPr="00AE1BC3">
              <w:rPr>
                <w:rFonts w:ascii="Times New Roman" w:hAnsi="Times New Roman" w:cs="Times New Roman"/>
                <w:sz w:val="24"/>
                <w:szCs w:val="24"/>
              </w:rPr>
              <w:t>Philips</w:t>
            </w:r>
            <w:proofErr w:type="spellEnd"/>
            <w:r w:rsidRPr="00AE1BC3">
              <w:rPr>
                <w:rFonts w:ascii="Times New Roman" w:hAnsi="Times New Roman" w:cs="Times New Roman"/>
                <w:sz w:val="24"/>
                <w:szCs w:val="24"/>
              </w:rPr>
              <w:t xml:space="preserve"> 243V7QJABF или эквивалент</w:t>
            </w:r>
          </w:p>
        </w:tc>
        <w:tc>
          <w:tcPr>
            <w:tcW w:w="6095" w:type="dxa"/>
            <w:hideMark/>
          </w:tcPr>
          <w:tbl>
            <w:tblPr>
              <w:tblStyle w:val="1216"/>
              <w:tblW w:w="5845" w:type="dxa"/>
              <w:tblLayout w:type="fixed"/>
              <w:tblLook w:val="04A0" w:firstRow="1" w:lastRow="0" w:firstColumn="1" w:lastColumn="0" w:noHBand="0" w:noVBand="1"/>
            </w:tblPr>
            <w:tblGrid>
              <w:gridCol w:w="2864"/>
              <w:gridCol w:w="2981"/>
            </w:tblGrid>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23,8"</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хуже 1920x1080  </w:t>
                  </w:r>
                  <w:proofErr w:type="spellStart"/>
                  <w:r w:rsidRPr="00AE1BC3">
                    <w:rPr>
                      <w:rFonts w:ascii="Times New Roman" w:hAnsi="Times New Roman" w:cs="Times New Roman"/>
                      <w:sz w:val="24"/>
                      <w:szCs w:val="24"/>
                    </w:rPr>
                    <w:t>пикс</w:t>
                  </w:r>
                  <w:proofErr w:type="spellEnd"/>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16:9</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 xml:space="preserve">Не хуже </w:t>
                  </w:r>
                  <w:r w:rsidRPr="00AE1BC3">
                    <w:rPr>
                      <w:rFonts w:ascii="Times New Roman" w:hAnsi="Times New Roman" w:cs="Times New Roman"/>
                      <w:sz w:val="24"/>
                      <w:szCs w:val="24"/>
                      <w:lang w:val="en-US"/>
                    </w:rPr>
                    <w:t>IPS</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хуже </w:t>
                  </w:r>
                  <w:r w:rsidRPr="00AE1BC3">
                    <w:rPr>
                      <w:rFonts w:ascii="Times New Roman" w:hAnsi="Times New Roman" w:cs="Times New Roman"/>
                      <w:sz w:val="24"/>
                      <w:szCs w:val="24"/>
                      <w:lang w:val="en-US"/>
                    </w:rPr>
                    <w:t>1000</w:t>
                  </w:r>
                  <w:r w:rsidRPr="00AE1BC3">
                    <w:rPr>
                      <w:rFonts w:ascii="Times New Roman" w:hAnsi="Times New Roman" w:cs="Times New Roman"/>
                      <w:sz w:val="24"/>
                      <w:szCs w:val="24"/>
                    </w:rPr>
                    <w:t>:1</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Динамическая </w:t>
                  </w:r>
                  <w:r w:rsidRPr="00AE1BC3">
                    <w:rPr>
                      <w:rFonts w:ascii="Times New Roman" w:hAnsi="Times New Roman" w:cs="Times New Roman"/>
                      <w:sz w:val="24"/>
                      <w:szCs w:val="24"/>
                    </w:rPr>
                    <w:lastRenderedPageBreak/>
                    <w:t>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lastRenderedPageBreak/>
                    <w:t>Не хуже 10000000:1</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lastRenderedPageBreak/>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2</w:t>
                  </w:r>
                  <w:r w:rsidRPr="00AE1BC3">
                    <w:rPr>
                      <w:rFonts w:ascii="Times New Roman" w:hAnsi="Times New Roman" w:cs="Times New Roman"/>
                      <w:sz w:val="24"/>
                      <w:szCs w:val="24"/>
                      <w:lang w:val="en-US"/>
                    </w:rPr>
                    <w:t>5</w:t>
                  </w:r>
                  <w:r w:rsidRPr="00AE1BC3">
                    <w:rPr>
                      <w:rFonts w:ascii="Times New Roman" w:hAnsi="Times New Roman" w:cs="Times New Roman"/>
                      <w:sz w:val="24"/>
                      <w:szCs w:val="24"/>
                    </w:rPr>
                    <w:t>0 кд/м</w:t>
                  </w:r>
                  <w:proofErr w:type="gramStart"/>
                  <w:r w:rsidRPr="00AE1BC3">
                    <w:rPr>
                      <w:rFonts w:ascii="Times New Roman" w:hAnsi="Times New Roman" w:cs="Times New Roman"/>
                      <w:sz w:val="24"/>
                      <w:szCs w:val="24"/>
                    </w:rPr>
                    <w:t>2</w:t>
                  </w:r>
                  <w:proofErr w:type="gramEnd"/>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более </w:t>
                  </w:r>
                  <w:r w:rsidRPr="00AE1BC3">
                    <w:rPr>
                      <w:rFonts w:ascii="Times New Roman" w:hAnsi="Times New Roman" w:cs="Times New Roman"/>
                      <w:sz w:val="24"/>
                      <w:szCs w:val="24"/>
                      <w:lang w:val="en-US"/>
                    </w:rPr>
                    <w:t>5</w:t>
                  </w:r>
                  <w:r w:rsidRPr="00AE1BC3">
                    <w:rPr>
                      <w:rFonts w:ascii="Times New Roman" w:hAnsi="Times New Roman" w:cs="Times New Roman"/>
                      <w:sz w:val="24"/>
                      <w:szCs w:val="24"/>
                    </w:rPr>
                    <w:t xml:space="preserve"> мс</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По горизонтали - не менее 178°</w:t>
                  </w:r>
                </w:p>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По вертикали – не менее 178°</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более </w:t>
                  </w:r>
                  <w:r w:rsidRPr="00AE1BC3">
                    <w:rPr>
                      <w:rFonts w:ascii="Times New Roman" w:hAnsi="Times New Roman" w:cs="Times New Roman"/>
                      <w:sz w:val="24"/>
                      <w:szCs w:val="24"/>
                      <w:lang w:val="en-US"/>
                    </w:rPr>
                    <w:t>25</w:t>
                  </w:r>
                  <w:r w:rsidRPr="00AE1BC3">
                    <w:rPr>
                      <w:rFonts w:ascii="Times New Roman" w:hAnsi="Times New Roman" w:cs="Times New Roman"/>
                      <w:sz w:val="24"/>
                      <w:szCs w:val="24"/>
                    </w:rPr>
                    <w:t xml:space="preserve"> Вт</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 xml:space="preserve">Количество разъёмов </w:t>
                  </w:r>
                  <w:r w:rsidRPr="00AE1BC3">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1</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Количество портов </w:t>
                  </w:r>
                  <w:r w:rsidRPr="00AE1BC3">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1</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Наличие </w:t>
                  </w:r>
                </w:p>
              </w:tc>
            </w:tr>
          </w:tbl>
          <w:p w:rsidR="00AE1BC3" w:rsidRPr="00AE1BC3" w:rsidRDefault="00AE1BC3" w:rsidP="00AE1BC3">
            <w:pPr>
              <w:tabs>
                <w:tab w:val="left" w:pos="709"/>
              </w:tabs>
              <w:suppressAutoHyphens/>
              <w:spacing w:line="240" w:lineRule="auto"/>
              <w:rPr>
                <w:rFonts w:ascii="Times New Roman" w:hAnsi="Times New Roman" w:cs="Times New Roman"/>
                <w:sz w:val="24"/>
                <w:szCs w:val="24"/>
              </w:rPr>
            </w:pPr>
          </w:p>
        </w:tc>
        <w:tc>
          <w:tcPr>
            <w:tcW w:w="709" w:type="dxa"/>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шт.</w:t>
            </w:r>
          </w:p>
        </w:tc>
        <w:tc>
          <w:tcPr>
            <w:tcW w:w="709" w:type="dxa"/>
            <w:vMerge/>
            <w:hideMark/>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AE1BC3" w:rsidRPr="00AE1BC3" w:rsidTr="00394D4C">
        <w:trPr>
          <w:trHeight w:val="1122"/>
        </w:trPr>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3.3</w:t>
            </w:r>
          </w:p>
        </w:tc>
        <w:tc>
          <w:tcPr>
            <w:tcW w:w="1985" w:type="dxa"/>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Клавиатура </w:t>
            </w:r>
            <w:r w:rsidRPr="00AE1BC3">
              <w:rPr>
                <w:rFonts w:ascii="Times New Roman" w:hAnsi="Times New Roman" w:cs="Times New Roman"/>
                <w:sz w:val="24"/>
                <w:szCs w:val="24"/>
                <w:lang w:val="en-US"/>
              </w:rPr>
              <w:t>Microsoft</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Wired</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Keyboard</w:t>
            </w:r>
            <w:r w:rsidRPr="00AE1BC3">
              <w:rPr>
                <w:rFonts w:ascii="Times New Roman" w:hAnsi="Times New Roman" w:cs="Times New Roman"/>
                <w:sz w:val="24"/>
                <w:szCs w:val="24"/>
              </w:rPr>
              <w:t xml:space="preserve"> 600 или эквивалент</w:t>
            </w:r>
          </w:p>
        </w:tc>
        <w:tc>
          <w:tcPr>
            <w:tcW w:w="6095" w:type="dxa"/>
          </w:tcPr>
          <w:tbl>
            <w:tblPr>
              <w:tblStyle w:val="1216"/>
              <w:tblW w:w="5845" w:type="dxa"/>
              <w:tblLayout w:type="fixed"/>
              <w:tblLook w:val="04A0" w:firstRow="1" w:lastRow="0" w:firstColumn="1" w:lastColumn="0" w:noHBand="0" w:noVBand="1"/>
            </w:tblPr>
            <w:tblGrid>
              <w:gridCol w:w="2864"/>
              <w:gridCol w:w="2981"/>
            </w:tblGrid>
            <w:tr w:rsidR="00AE1BC3" w:rsidRPr="00AE1BC3" w:rsidTr="00394D4C">
              <w:tc>
                <w:tcPr>
                  <w:tcW w:w="2864"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104</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Полноразмерная, классическая</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USB</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менее 1,5м</w:t>
                  </w:r>
                </w:p>
              </w:tc>
            </w:tr>
          </w:tbl>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709" w:type="dxa"/>
            <w:vMerge/>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AE1BC3" w:rsidRPr="00AE1BC3" w:rsidTr="00394D4C">
        <w:trPr>
          <w:trHeight w:val="1551"/>
        </w:trPr>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3.4</w:t>
            </w:r>
          </w:p>
        </w:tc>
        <w:tc>
          <w:tcPr>
            <w:tcW w:w="1985" w:type="dxa"/>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Мышь </w:t>
            </w:r>
            <w:r w:rsidRPr="00AE1BC3">
              <w:rPr>
                <w:rFonts w:ascii="Times New Roman" w:hAnsi="Times New Roman" w:cs="Times New Roman"/>
                <w:sz w:val="24"/>
                <w:szCs w:val="24"/>
                <w:lang w:val="en-US"/>
              </w:rPr>
              <w:t>Logitech</w:t>
            </w:r>
            <w:r w:rsidRPr="00AE1BC3">
              <w:rPr>
                <w:rFonts w:ascii="Times New Roman" w:hAnsi="Times New Roman" w:cs="Times New Roman"/>
                <w:sz w:val="24"/>
                <w:szCs w:val="24"/>
              </w:rPr>
              <w:t xml:space="preserve"> </w:t>
            </w:r>
            <w:r w:rsidRPr="00AE1BC3">
              <w:rPr>
                <w:rFonts w:ascii="Times New Roman" w:hAnsi="Times New Roman" w:cs="Times New Roman"/>
                <w:sz w:val="24"/>
                <w:szCs w:val="24"/>
                <w:lang w:val="en-US"/>
              </w:rPr>
              <w:t>m</w:t>
            </w:r>
            <w:r w:rsidRPr="00AE1BC3">
              <w:rPr>
                <w:rFonts w:ascii="Times New Roman" w:hAnsi="Times New Roman" w:cs="Times New Roman"/>
                <w:sz w:val="24"/>
                <w:szCs w:val="24"/>
              </w:rPr>
              <w:t>100 или эквивалент</w:t>
            </w:r>
          </w:p>
        </w:tc>
        <w:tc>
          <w:tcPr>
            <w:tcW w:w="6095" w:type="dxa"/>
          </w:tcPr>
          <w:tbl>
            <w:tblPr>
              <w:tblStyle w:val="1216"/>
              <w:tblW w:w="5845" w:type="dxa"/>
              <w:tblLayout w:type="fixed"/>
              <w:tblLook w:val="04A0" w:firstRow="1" w:lastRow="0" w:firstColumn="1" w:lastColumn="0" w:noHBand="0" w:noVBand="1"/>
            </w:tblPr>
            <w:tblGrid>
              <w:gridCol w:w="2864"/>
              <w:gridCol w:w="2981"/>
            </w:tblGrid>
            <w:tr w:rsidR="00AE1BC3" w:rsidRPr="00AE1BC3" w:rsidTr="00394D4C">
              <w:tc>
                <w:tcPr>
                  <w:tcW w:w="2864"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3</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Полноразмерная, не компактная</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USB</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Не</w:t>
                  </w:r>
                  <w:r w:rsidRPr="00AE1BC3">
                    <w:rPr>
                      <w:rFonts w:ascii="Times New Roman" w:hAnsi="Times New Roman" w:cs="Times New Roman"/>
                      <w:sz w:val="24"/>
                      <w:szCs w:val="24"/>
                      <w:lang w:val="en-US"/>
                    </w:rPr>
                    <w:t xml:space="preserve"> </w:t>
                  </w:r>
                  <w:r w:rsidRPr="00AE1BC3">
                    <w:rPr>
                      <w:rFonts w:ascii="Times New Roman" w:hAnsi="Times New Roman" w:cs="Times New Roman"/>
                      <w:sz w:val="24"/>
                      <w:szCs w:val="24"/>
                    </w:rPr>
                    <w:t>менее 1,5м</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 xml:space="preserve">Не менее 1000 </w:t>
                  </w:r>
                  <w:r w:rsidRPr="00AE1BC3">
                    <w:rPr>
                      <w:rFonts w:ascii="Times New Roman" w:hAnsi="Times New Roman" w:cs="Times New Roman"/>
                      <w:sz w:val="24"/>
                      <w:szCs w:val="24"/>
                      <w:lang w:val="en-US"/>
                    </w:rPr>
                    <w:t>dpi</w:t>
                  </w:r>
                </w:p>
              </w:tc>
            </w:tr>
            <w:tr w:rsidR="00AE1BC3" w:rsidRPr="00AE1BC3" w:rsidTr="00394D4C">
              <w:tc>
                <w:tcPr>
                  <w:tcW w:w="2864"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Длина</w:t>
                  </w:r>
                </w:p>
              </w:tc>
              <w:tc>
                <w:tcPr>
                  <w:tcW w:w="2981"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11 см</w:t>
                  </w:r>
                </w:p>
              </w:tc>
            </w:tr>
          </w:tbl>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709" w:type="dxa"/>
            <w:vMerge/>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AE1BC3" w:rsidRPr="00AE1BC3" w:rsidTr="00394D4C">
        <w:trPr>
          <w:trHeight w:val="808"/>
        </w:trPr>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4</w:t>
            </w:r>
          </w:p>
        </w:tc>
        <w:tc>
          <w:tcPr>
            <w:tcW w:w="1985" w:type="dxa"/>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Источник бесперебойного питания IPPON BACK </w:t>
            </w:r>
            <w:proofErr w:type="spellStart"/>
            <w:r w:rsidRPr="00AE1BC3">
              <w:rPr>
                <w:rFonts w:ascii="Times New Roman" w:hAnsi="Times New Roman" w:cs="Times New Roman"/>
                <w:sz w:val="24"/>
                <w:szCs w:val="24"/>
              </w:rPr>
              <w:t>Verso</w:t>
            </w:r>
            <w:proofErr w:type="spellEnd"/>
            <w:r w:rsidRPr="00AE1BC3">
              <w:rPr>
                <w:rFonts w:ascii="Times New Roman" w:hAnsi="Times New Roman" w:cs="Times New Roman"/>
                <w:sz w:val="24"/>
                <w:szCs w:val="24"/>
              </w:rPr>
              <w:t xml:space="preserve"> 600 </w:t>
            </w:r>
            <w:r w:rsidRPr="00AE1BC3">
              <w:rPr>
                <w:rFonts w:ascii="Times New Roman" w:hAnsi="Times New Roman" w:cs="Times New Roman"/>
                <w:bCs/>
                <w:sz w:val="24"/>
                <w:szCs w:val="24"/>
              </w:rPr>
              <w:t>или эквивалент</w:t>
            </w:r>
          </w:p>
        </w:tc>
        <w:tc>
          <w:tcPr>
            <w:tcW w:w="6095" w:type="dxa"/>
          </w:tcPr>
          <w:tbl>
            <w:tblPr>
              <w:tblStyle w:val="1216"/>
              <w:tblW w:w="5845" w:type="dxa"/>
              <w:tblLayout w:type="fixed"/>
              <w:tblLook w:val="04A0" w:firstRow="1" w:lastRow="0" w:firstColumn="1" w:lastColumn="0" w:noHBand="0" w:noVBand="1"/>
            </w:tblPr>
            <w:tblGrid>
              <w:gridCol w:w="2868"/>
              <w:gridCol w:w="2977"/>
            </w:tblGrid>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 xml:space="preserve">600 VA, 300 </w:t>
                  </w:r>
                  <w:proofErr w:type="spellStart"/>
                  <w:r w:rsidRPr="00AE1BC3">
                    <w:rPr>
                      <w:rFonts w:ascii="Times New Roman" w:hAnsi="Times New Roman" w:cs="Times New Roman"/>
                      <w:sz w:val="24"/>
                      <w:szCs w:val="24"/>
                      <w:lang w:val="en-US"/>
                    </w:rPr>
                    <w:t>Вт</w:t>
                  </w:r>
                  <w:proofErr w:type="spellEnd"/>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Время перехода на батарею</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2-8 мс типичное;</w:t>
                  </w:r>
                </w:p>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12 мс – максимальное</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Защита от всплесков/шумов</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Постоянная защита от всплесков</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Защита цепи нагрузки</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Защита от короткого замыкания</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Выходные розетки типа </w:t>
                  </w:r>
                  <w:r w:rsidRPr="00AE1BC3">
                    <w:rPr>
                      <w:rFonts w:ascii="Times New Roman" w:hAnsi="Times New Roman" w:cs="Times New Roman"/>
                      <w:sz w:val="24"/>
                      <w:szCs w:val="24"/>
                      <w:lang w:val="en-US"/>
                    </w:rPr>
                    <w:t>EURO</w:t>
                  </w:r>
                  <w:r w:rsidRPr="00AE1BC3">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4</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12 В</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Не менее 5 Ач</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 xml:space="preserve">Не менее </w:t>
                  </w:r>
                  <w:r w:rsidRPr="00AE1BC3">
                    <w:rPr>
                      <w:rFonts w:ascii="Times New Roman" w:hAnsi="Times New Roman" w:cs="Times New Roman"/>
                      <w:sz w:val="24"/>
                      <w:szCs w:val="24"/>
                      <w:lang w:val="en-US"/>
                    </w:rPr>
                    <w:t>6</w:t>
                  </w:r>
                  <w:r w:rsidRPr="00AE1BC3">
                    <w:rPr>
                      <w:rFonts w:ascii="Times New Roman" w:hAnsi="Times New Roman" w:cs="Times New Roman"/>
                      <w:sz w:val="24"/>
                      <w:szCs w:val="24"/>
                    </w:rPr>
                    <w:t xml:space="preserve"> мин</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rPr>
                    <w:t>максимум 16 ч (зарядка до 90% мощности)</w:t>
                  </w:r>
                </w:p>
              </w:tc>
            </w:tr>
          </w:tbl>
          <w:p w:rsidR="00AE1BC3" w:rsidRPr="00AE1BC3" w:rsidRDefault="00AE1BC3" w:rsidP="00AE1BC3">
            <w:pPr>
              <w:tabs>
                <w:tab w:val="left" w:pos="709"/>
              </w:tabs>
              <w:suppressAutoHyphens/>
              <w:spacing w:line="240" w:lineRule="auto"/>
              <w:rPr>
                <w:rFonts w:ascii="Times New Roman" w:hAnsi="Times New Roman" w:cs="Times New Roman"/>
                <w:sz w:val="24"/>
                <w:szCs w:val="24"/>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8</w:t>
            </w:r>
          </w:p>
        </w:tc>
      </w:tr>
      <w:tr w:rsidR="00AE1BC3" w:rsidRPr="00AE1BC3" w:rsidTr="00394D4C">
        <w:trPr>
          <w:trHeight w:val="808"/>
        </w:trPr>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lastRenderedPageBreak/>
              <w:t>5</w:t>
            </w:r>
          </w:p>
        </w:tc>
        <w:tc>
          <w:tcPr>
            <w:tcW w:w="1985" w:type="dxa"/>
          </w:tcPr>
          <w:p w:rsidR="00AE1BC3" w:rsidRPr="00AE1BC3" w:rsidRDefault="00AE1BC3" w:rsidP="00AE1BC3">
            <w:pPr>
              <w:tabs>
                <w:tab w:val="left" w:pos="709"/>
              </w:tabs>
              <w:suppressAutoHyphens/>
              <w:spacing w:line="240" w:lineRule="auto"/>
              <w:rPr>
                <w:rFonts w:ascii="Times New Roman" w:hAnsi="Times New Roman" w:cs="Times New Roman"/>
                <w:sz w:val="24"/>
                <w:szCs w:val="24"/>
              </w:rPr>
            </w:pPr>
            <w:r w:rsidRPr="00AE1BC3">
              <w:rPr>
                <w:rFonts w:ascii="Times New Roman" w:hAnsi="Times New Roman" w:cs="Times New Roman"/>
                <w:sz w:val="24"/>
                <w:szCs w:val="24"/>
                <w:lang w:val="en-US"/>
              </w:rPr>
              <w:t xml:space="preserve">HDMI </w:t>
            </w:r>
            <w:r w:rsidRPr="00AE1BC3">
              <w:rPr>
                <w:rFonts w:ascii="Times New Roman" w:hAnsi="Times New Roman" w:cs="Times New Roman"/>
                <w:sz w:val="24"/>
                <w:szCs w:val="24"/>
              </w:rPr>
              <w:t>кабель</w:t>
            </w:r>
          </w:p>
        </w:tc>
        <w:tc>
          <w:tcPr>
            <w:tcW w:w="6095" w:type="dxa"/>
          </w:tcPr>
          <w:tbl>
            <w:tblPr>
              <w:tblStyle w:val="1216"/>
              <w:tblW w:w="5845" w:type="dxa"/>
              <w:tblLayout w:type="fixed"/>
              <w:tblLook w:val="04A0" w:firstRow="1" w:lastRow="0" w:firstColumn="1" w:lastColumn="0" w:noHBand="0" w:noVBand="1"/>
            </w:tblPr>
            <w:tblGrid>
              <w:gridCol w:w="2868"/>
              <w:gridCol w:w="2977"/>
            </w:tblGrid>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 xml:space="preserve">3м </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Вилка-вилка</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 xml:space="preserve">Разъём </w:t>
                  </w:r>
                  <w:r w:rsidRPr="00AE1BC3">
                    <w:rPr>
                      <w:rFonts w:ascii="Times New Roman" w:hAnsi="Times New Roman" w:cs="Times New Roman"/>
                      <w:bCs/>
                      <w:sz w:val="24"/>
                      <w:szCs w:val="24"/>
                      <w:lang w:val="en-US"/>
                    </w:rPr>
                    <w:t>HDMI</w:t>
                  </w:r>
                </w:p>
              </w:tc>
              <w:tc>
                <w:tcPr>
                  <w:tcW w:w="2977"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sz w:val="24"/>
                      <w:szCs w:val="24"/>
                      <w:lang w:val="en-US"/>
                    </w:rPr>
                    <w:t>HDMI-HDMI</w:t>
                  </w:r>
                </w:p>
              </w:tc>
            </w:tr>
          </w:tbl>
          <w:p w:rsidR="00AE1BC3" w:rsidRPr="00AE1BC3" w:rsidRDefault="00AE1BC3" w:rsidP="00AE1BC3">
            <w:pPr>
              <w:tabs>
                <w:tab w:val="left" w:pos="709"/>
              </w:tabs>
              <w:suppressAutoHyphens/>
              <w:spacing w:line="240" w:lineRule="auto"/>
              <w:rPr>
                <w:rFonts w:ascii="Times New Roman" w:hAnsi="Times New Roman" w:cs="Times New Roman"/>
                <w:sz w:val="24"/>
                <w:szCs w:val="24"/>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8</w:t>
            </w:r>
          </w:p>
        </w:tc>
      </w:tr>
      <w:tr w:rsidR="00AE1BC3" w:rsidRPr="00AE1BC3" w:rsidTr="00394D4C">
        <w:trPr>
          <w:trHeight w:val="702"/>
        </w:trPr>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6</w:t>
            </w:r>
          </w:p>
        </w:tc>
        <w:tc>
          <w:tcPr>
            <w:tcW w:w="1985" w:type="dxa"/>
          </w:tcPr>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r w:rsidRPr="00AE1BC3">
              <w:rPr>
                <w:rFonts w:ascii="Times New Roman" w:hAnsi="Times New Roman" w:cs="Times New Roman"/>
                <w:sz w:val="24"/>
                <w:szCs w:val="24"/>
              </w:rPr>
              <w:t>Кабель</w:t>
            </w:r>
            <w:r w:rsidRPr="00AE1BC3">
              <w:rPr>
                <w:rFonts w:ascii="Times New Roman" w:hAnsi="Times New Roman" w:cs="Times New Roman"/>
                <w:sz w:val="24"/>
                <w:szCs w:val="24"/>
                <w:lang w:val="en-US"/>
              </w:rPr>
              <w:t xml:space="preserve"> USB A(m) - USB B(m)</w:t>
            </w:r>
          </w:p>
        </w:tc>
        <w:tc>
          <w:tcPr>
            <w:tcW w:w="6095" w:type="dxa"/>
          </w:tcPr>
          <w:tbl>
            <w:tblPr>
              <w:tblStyle w:val="1216"/>
              <w:tblW w:w="5845" w:type="dxa"/>
              <w:tblLayout w:type="fixed"/>
              <w:tblLook w:val="04A0" w:firstRow="1" w:lastRow="0" w:firstColumn="1" w:lastColumn="0" w:noHBand="0" w:noVBand="1"/>
            </w:tblPr>
            <w:tblGrid>
              <w:gridCol w:w="2868"/>
              <w:gridCol w:w="2977"/>
            </w:tblGrid>
            <w:tr w:rsidR="00AE1BC3" w:rsidRPr="00AE1BC3" w:rsidTr="00394D4C">
              <w:tc>
                <w:tcPr>
                  <w:tcW w:w="2868" w:type="dxa"/>
                  <w:tcBorders>
                    <w:top w:val="single" w:sz="4" w:space="0" w:color="auto"/>
                    <w:left w:val="single" w:sz="4" w:space="0" w:color="auto"/>
                    <w:bottom w:val="single" w:sz="4" w:space="0" w:color="auto"/>
                    <w:right w:val="single" w:sz="4" w:space="0" w:color="auto"/>
                  </w:tcBorders>
                  <w:hideMark/>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sz w:val="24"/>
                      <w:szCs w:val="24"/>
                    </w:rPr>
                    <w:t>Длина кабеля</w:t>
                  </w:r>
                </w:p>
              </w:tc>
              <w:tc>
                <w:tcPr>
                  <w:tcW w:w="2977"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rPr>
                  </w:pPr>
                  <w:r w:rsidRPr="00AE1BC3">
                    <w:rPr>
                      <w:rFonts w:ascii="Times New Roman" w:hAnsi="Times New Roman" w:cs="Times New Roman"/>
                      <w:bCs/>
                      <w:sz w:val="24"/>
                      <w:szCs w:val="24"/>
                    </w:rPr>
                    <w:t>Не менее 3м</w:t>
                  </w:r>
                </w:p>
              </w:tc>
            </w:tr>
            <w:tr w:rsidR="00AE1BC3" w:rsidRPr="002A1065" w:rsidTr="00394D4C">
              <w:tc>
                <w:tcPr>
                  <w:tcW w:w="2868"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rPr>
                    <w:t>Тип кабеля</w:t>
                  </w:r>
                </w:p>
              </w:tc>
              <w:tc>
                <w:tcPr>
                  <w:tcW w:w="2977" w:type="dxa"/>
                  <w:tcBorders>
                    <w:top w:val="single" w:sz="4" w:space="0" w:color="auto"/>
                    <w:left w:val="single" w:sz="4" w:space="0" w:color="auto"/>
                    <w:bottom w:val="single" w:sz="4" w:space="0" w:color="auto"/>
                    <w:right w:val="single" w:sz="4" w:space="0" w:color="auto"/>
                  </w:tcBorders>
                </w:tcPr>
                <w:p w:rsidR="00AE1BC3" w:rsidRPr="00AE1BC3" w:rsidRDefault="00AE1BC3" w:rsidP="00AE1BC3">
                  <w:pPr>
                    <w:tabs>
                      <w:tab w:val="left" w:pos="709"/>
                    </w:tabs>
                    <w:suppressAutoHyphens/>
                    <w:spacing w:line="240" w:lineRule="auto"/>
                    <w:rPr>
                      <w:rFonts w:ascii="Times New Roman" w:hAnsi="Times New Roman" w:cs="Times New Roman"/>
                      <w:bCs/>
                      <w:sz w:val="24"/>
                      <w:szCs w:val="24"/>
                      <w:lang w:val="en-US"/>
                    </w:rPr>
                  </w:pPr>
                  <w:r w:rsidRPr="00AE1BC3">
                    <w:rPr>
                      <w:rFonts w:ascii="Times New Roman" w:hAnsi="Times New Roman" w:cs="Times New Roman"/>
                      <w:bCs/>
                      <w:sz w:val="24"/>
                      <w:szCs w:val="24"/>
                      <w:lang w:val="en-US"/>
                    </w:rPr>
                    <w:t>USB A(m) - USB B(m)</w:t>
                  </w:r>
                </w:p>
              </w:tc>
            </w:tr>
          </w:tbl>
          <w:p w:rsidR="00AE1BC3" w:rsidRPr="00AE1BC3" w:rsidRDefault="00AE1BC3" w:rsidP="00AE1BC3">
            <w:pPr>
              <w:tabs>
                <w:tab w:val="left" w:pos="709"/>
              </w:tabs>
              <w:suppressAutoHyphens/>
              <w:spacing w:line="240" w:lineRule="auto"/>
              <w:rPr>
                <w:rFonts w:ascii="Times New Roman" w:hAnsi="Times New Roman" w:cs="Times New Roman"/>
                <w:sz w:val="24"/>
                <w:szCs w:val="24"/>
                <w:lang w:val="en-US"/>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шт.</w:t>
            </w: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8</w:t>
            </w:r>
          </w:p>
        </w:tc>
      </w:tr>
      <w:tr w:rsidR="00AE1BC3" w:rsidRPr="00AE1BC3" w:rsidTr="00394D4C">
        <w:trPr>
          <w:trHeight w:val="702"/>
        </w:trPr>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7</w:t>
            </w:r>
          </w:p>
        </w:tc>
        <w:tc>
          <w:tcPr>
            <w:tcW w:w="1985" w:type="dxa"/>
          </w:tcPr>
          <w:p w:rsidR="00AE1BC3" w:rsidRPr="00AE1BC3" w:rsidRDefault="00AE1BC3" w:rsidP="00AE1BC3">
            <w:pPr>
              <w:keepNext/>
              <w:widowControl/>
              <w:shd w:val="clear" w:color="auto" w:fill="FFFFFF"/>
              <w:spacing w:line="240" w:lineRule="auto"/>
              <w:ind w:right="205"/>
              <w:jc w:val="both"/>
              <w:outlineLvl w:val="1"/>
              <w:rPr>
                <w:rFonts w:ascii="Times New Roman" w:hAnsi="Times New Roman" w:cs="Times New Roman"/>
                <w:bCs/>
                <w:sz w:val="24"/>
                <w:szCs w:val="24"/>
              </w:rPr>
            </w:pPr>
            <w:r w:rsidRPr="00AE1BC3">
              <w:rPr>
                <w:rFonts w:ascii="Times New Roman" w:hAnsi="Times New Roman" w:cs="Times New Roman"/>
                <w:sz w:val="24"/>
                <w:szCs w:val="24"/>
              </w:rPr>
              <w:t>Коммутатор TP-</w:t>
            </w:r>
            <w:proofErr w:type="spellStart"/>
            <w:r w:rsidRPr="00AE1BC3">
              <w:rPr>
                <w:rFonts w:ascii="Times New Roman" w:hAnsi="Times New Roman" w:cs="Times New Roman"/>
                <w:sz w:val="24"/>
                <w:szCs w:val="24"/>
              </w:rPr>
              <w:t>Link</w:t>
            </w:r>
            <w:proofErr w:type="spellEnd"/>
            <w:r w:rsidRPr="00AE1BC3">
              <w:rPr>
                <w:rFonts w:ascii="Times New Roman" w:hAnsi="Times New Roman" w:cs="Times New Roman"/>
                <w:sz w:val="24"/>
                <w:szCs w:val="24"/>
              </w:rPr>
              <w:t xml:space="preserve"> LS1008G или эквивалент</w:t>
            </w:r>
          </w:p>
        </w:tc>
        <w:tc>
          <w:tcPr>
            <w:tcW w:w="6095" w:type="dxa"/>
          </w:tcPr>
          <w:tbl>
            <w:tblPr>
              <w:tblStyle w:val="1216"/>
              <w:tblW w:w="5811" w:type="dxa"/>
              <w:tblLayout w:type="fixed"/>
              <w:tblLook w:val="04A0" w:firstRow="1" w:lastRow="0" w:firstColumn="1" w:lastColumn="0" w:noHBand="0" w:noVBand="1"/>
            </w:tblPr>
            <w:tblGrid>
              <w:gridCol w:w="2868"/>
              <w:gridCol w:w="2943"/>
            </w:tblGrid>
            <w:tr w:rsidR="00AE1BC3" w:rsidRPr="00AE1BC3" w:rsidTr="00394D4C">
              <w:tc>
                <w:tcPr>
                  <w:tcW w:w="2868"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Тип</w:t>
                  </w:r>
                </w:p>
              </w:tc>
              <w:tc>
                <w:tcPr>
                  <w:tcW w:w="2943"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коммутатор</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Размещение</w:t>
                  </w:r>
                </w:p>
              </w:tc>
              <w:tc>
                <w:tcPr>
                  <w:tcW w:w="2943"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настенный, настольный</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Базовая скорость передачи данных </w:t>
                  </w:r>
                </w:p>
              </w:tc>
              <w:tc>
                <w:tcPr>
                  <w:tcW w:w="2943"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100 Мбит/сек, 1000 Мбит/сек</w:t>
                  </w:r>
                </w:p>
              </w:tc>
            </w:tr>
            <w:tr w:rsidR="00AE1BC3" w:rsidRPr="00AE1BC3" w:rsidTr="00394D4C">
              <w:tc>
                <w:tcPr>
                  <w:tcW w:w="2868"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Общее количество портов коммутатора</w:t>
                  </w:r>
                </w:p>
              </w:tc>
              <w:tc>
                <w:tcPr>
                  <w:tcW w:w="2943"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Не менее 8</w:t>
                  </w:r>
                </w:p>
              </w:tc>
            </w:tr>
            <w:tr w:rsidR="00AE1BC3" w:rsidRPr="002A1065" w:rsidTr="00394D4C">
              <w:tc>
                <w:tcPr>
                  <w:tcW w:w="2868"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rPr>
                  </w:pPr>
                  <w:r w:rsidRPr="00AE1BC3">
                    <w:rPr>
                      <w:rFonts w:ascii="Times New Roman" w:hAnsi="Times New Roman" w:cs="Times New Roman"/>
                      <w:sz w:val="24"/>
                      <w:szCs w:val="24"/>
                    </w:rPr>
                    <w:t>Поддержка стандартов</w:t>
                  </w:r>
                </w:p>
              </w:tc>
              <w:tc>
                <w:tcPr>
                  <w:tcW w:w="2943" w:type="dxa"/>
                  <w:tcBorders>
                    <w:top w:val="single" w:sz="4" w:space="0" w:color="auto"/>
                    <w:left w:val="single" w:sz="4" w:space="0" w:color="auto"/>
                    <w:bottom w:val="single" w:sz="4" w:space="0" w:color="auto"/>
                    <w:right w:val="single" w:sz="4" w:space="0" w:color="auto"/>
                  </w:tcBorders>
                  <w:vAlign w:val="center"/>
                </w:tcPr>
                <w:p w:rsidR="00AE1BC3" w:rsidRPr="00AE1BC3" w:rsidRDefault="00AE1BC3" w:rsidP="00AE1BC3">
                  <w:pPr>
                    <w:spacing w:line="240" w:lineRule="auto"/>
                    <w:rPr>
                      <w:rFonts w:ascii="Times New Roman" w:hAnsi="Times New Roman" w:cs="Times New Roman"/>
                      <w:sz w:val="24"/>
                      <w:szCs w:val="24"/>
                      <w:lang w:val="en-US"/>
                    </w:rPr>
                  </w:pPr>
                  <w:r w:rsidRPr="00AE1BC3">
                    <w:rPr>
                      <w:rFonts w:ascii="Times New Roman" w:hAnsi="Times New Roman" w:cs="Times New Roman"/>
                      <w:sz w:val="24"/>
                      <w:szCs w:val="24"/>
                      <w:lang w:val="en-US"/>
                    </w:rPr>
                    <w:t>IEEE 802.1p, IEEE 802.3x, IEEE 802.3u, IEEE 802.3i , IEEE 802.3ab</w:t>
                  </w:r>
                </w:p>
              </w:tc>
            </w:tr>
          </w:tbl>
          <w:p w:rsidR="00AE1BC3" w:rsidRPr="00AE1BC3" w:rsidRDefault="00AE1BC3" w:rsidP="00AE1BC3">
            <w:pPr>
              <w:shd w:val="clear" w:color="auto" w:fill="FFFFFF"/>
              <w:spacing w:line="240" w:lineRule="auto"/>
              <w:rPr>
                <w:rFonts w:ascii="Times New Roman" w:hAnsi="Times New Roman" w:cs="Times New Roman"/>
                <w:sz w:val="24"/>
                <w:szCs w:val="24"/>
                <w:lang w:val="en-US"/>
              </w:rPr>
            </w:pP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 xml:space="preserve">шт. </w:t>
            </w:r>
          </w:p>
        </w:tc>
        <w:tc>
          <w:tcPr>
            <w:tcW w:w="709" w:type="dxa"/>
          </w:tcPr>
          <w:p w:rsidR="00AE1BC3" w:rsidRPr="00AE1BC3" w:rsidRDefault="00AE1BC3" w:rsidP="00AE1BC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AE1BC3">
              <w:rPr>
                <w:rFonts w:ascii="Times New Roman" w:hAnsi="Times New Roman" w:cs="Times New Roman"/>
                <w:sz w:val="24"/>
                <w:szCs w:val="24"/>
              </w:rPr>
              <w:t>4</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D55401" w:rsidRDefault="00272812" w:rsidP="00272812">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272812" w:rsidRPr="00D55401" w:rsidRDefault="00272812" w:rsidP="00272812">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272812" w:rsidRPr="006E0BBB" w:rsidRDefault="00272812" w:rsidP="00272812">
      <w:pPr>
        <w:spacing w:line="240" w:lineRule="auto"/>
        <w:ind w:firstLine="567"/>
        <w:contextualSpacing/>
        <w:jc w:val="both"/>
        <w:rPr>
          <w:sz w:val="24"/>
          <w:szCs w:val="24"/>
        </w:rPr>
      </w:pPr>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B755CD">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12" w:rsidRDefault="002C2F12" w:rsidP="00A61F85">
      <w:pPr>
        <w:spacing w:line="240" w:lineRule="auto"/>
      </w:pPr>
      <w:r>
        <w:separator/>
      </w:r>
    </w:p>
  </w:endnote>
  <w:endnote w:type="continuationSeparator" w:id="0">
    <w:p w:rsidR="002C2F12" w:rsidRDefault="002C2F1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12" w:rsidRDefault="002C2F12" w:rsidP="00A61F85">
      <w:pPr>
        <w:spacing w:line="240" w:lineRule="auto"/>
      </w:pPr>
      <w:r>
        <w:separator/>
      </w:r>
    </w:p>
  </w:footnote>
  <w:footnote w:type="continuationSeparator" w:id="0">
    <w:p w:rsidR="002C2F12" w:rsidRDefault="002C2F1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6572">
      <w:rPr>
        <w:rStyle w:val="a5"/>
        <w:noProof/>
      </w:rPr>
      <w:t>10</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85D"/>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80"/>
    <w:rsid w:val="000E6E95"/>
    <w:rsid w:val="000E6F4F"/>
    <w:rsid w:val="000E72BB"/>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946"/>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11F4"/>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47A"/>
    <w:rsid w:val="00132B08"/>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B16"/>
    <w:rsid w:val="001940ED"/>
    <w:rsid w:val="001946BE"/>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CDE"/>
    <w:rsid w:val="001B0EA5"/>
    <w:rsid w:val="001B11A8"/>
    <w:rsid w:val="001B1865"/>
    <w:rsid w:val="001B1B01"/>
    <w:rsid w:val="001B1B21"/>
    <w:rsid w:val="001B1D1E"/>
    <w:rsid w:val="001B313B"/>
    <w:rsid w:val="001B42AE"/>
    <w:rsid w:val="001B4332"/>
    <w:rsid w:val="001B4346"/>
    <w:rsid w:val="001B4A5E"/>
    <w:rsid w:val="001B4D79"/>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A80"/>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618"/>
    <w:rsid w:val="00272812"/>
    <w:rsid w:val="002737FC"/>
    <w:rsid w:val="00274B57"/>
    <w:rsid w:val="00274D77"/>
    <w:rsid w:val="00275329"/>
    <w:rsid w:val="00275971"/>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065"/>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671"/>
    <w:rsid w:val="002B3A78"/>
    <w:rsid w:val="002B3D04"/>
    <w:rsid w:val="002B3FC4"/>
    <w:rsid w:val="002B4351"/>
    <w:rsid w:val="002B4438"/>
    <w:rsid w:val="002B45E0"/>
    <w:rsid w:val="002B4DED"/>
    <w:rsid w:val="002B55E3"/>
    <w:rsid w:val="002B5B4D"/>
    <w:rsid w:val="002B60E3"/>
    <w:rsid w:val="002B6C16"/>
    <w:rsid w:val="002B6FB6"/>
    <w:rsid w:val="002B704A"/>
    <w:rsid w:val="002B705A"/>
    <w:rsid w:val="002B7062"/>
    <w:rsid w:val="002C00F4"/>
    <w:rsid w:val="002C02B1"/>
    <w:rsid w:val="002C1048"/>
    <w:rsid w:val="002C13D0"/>
    <w:rsid w:val="002C1520"/>
    <w:rsid w:val="002C24E3"/>
    <w:rsid w:val="002C2F12"/>
    <w:rsid w:val="002C31B3"/>
    <w:rsid w:val="002C31C6"/>
    <w:rsid w:val="002C3288"/>
    <w:rsid w:val="002C32BF"/>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6CEF"/>
    <w:rsid w:val="0035742F"/>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7010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D9"/>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1095"/>
    <w:rsid w:val="00481550"/>
    <w:rsid w:val="00481A5E"/>
    <w:rsid w:val="0048208C"/>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FB1"/>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25B1"/>
    <w:rsid w:val="00502BE0"/>
    <w:rsid w:val="0050314F"/>
    <w:rsid w:val="00503624"/>
    <w:rsid w:val="00504F32"/>
    <w:rsid w:val="005054B0"/>
    <w:rsid w:val="00506162"/>
    <w:rsid w:val="005062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C4A"/>
    <w:rsid w:val="00520F9E"/>
    <w:rsid w:val="00521271"/>
    <w:rsid w:val="005213D3"/>
    <w:rsid w:val="00521614"/>
    <w:rsid w:val="005217A9"/>
    <w:rsid w:val="005218E0"/>
    <w:rsid w:val="00521EF4"/>
    <w:rsid w:val="005225C9"/>
    <w:rsid w:val="00523509"/>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314D"/>
    <w:rsid w:val="005A38AD"/>
    <w:rsid w:val="005A39D7"/>
    <w:rsid w:val="005A3A04"/>
    <w:rsid w:val="005A3B6A"/>
    <w:rsid w:val="005A3DBF"/>
    <w:rsid w:val="005A49FB"/>
    <w:rsid w:val="005A4D4C"/>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7E2"/>
    <w:rsid w:val="00655C04"/>
    <w:rsid w:val="00656781"/>
    <w:rsid w:val="00656BD5"/>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1C51"/>
    <w:rsid w:val="006E2100"/>
    <w:rsid w:val="006E2482"/>
    <w:rsid w:val="006E2586"/>
    <w:rsid w:val="006E2A90"/>
    <w:rsid w:val="006E2FB8"/>
    <w:rsid w:val="006E3179"/>
    <w:rsid w:val="006E31C7"/>
    <w:rsid w:val="006E3418"/>
    <w:rsid w:val="006E36C4"/>
    <w:rsid w:val="006E4162"/>
    <w:rsid w:val="006E41B7"/>
    <w:rsid w:val="006E47D9"/>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6776"/>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900"/>
    <w:rsid w:val="00800B04"/>
    <w:rsid w:val="00800D62"/>
    <w:rsid w:val="008012F7"/>
    <w:rsid w:val="0080139A"/>
    <w:rsid w:val="00801FFE"/>
    <w:rsid w:val="00802DBB"/>
    <w:rsid w:val="00803394"/>
    <w:rsid w:val="0080360D"/>
    <w:rsid w:val="00803B6B"/>
    <w:rsid w:val="00803C40"/>
    <w:rsid w:val="00804490"/>
    <w:rsid w:val="00805C06"/>
    <w:rsid w:val="00805D64"/>
    <w:rsid w:val="00805D9E"/>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5D6"/>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3B"/>
    <w:rsid w:val="009C6BAA"/>
    <w:rsid w:val="009C70D2"/>
    <w:rsid w:val="009C7165"/>
    <w:rsid w:val="009C724C"/>
    <w:rsid w:val="009C7968"/>
    <w:rsid w:val="009D0021"/>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A76"/>
    <w:rsid w:val="00A25C90"/>
    <w:rsid w:val="00A26252"/>
    <w:rsid w:val="00A26D49"/>
    <w:rsid w:val="00A274CA"/>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0C5"/>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968"/>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CE6"/>
    <w:rsid w:val="00AF5DB3"/>
    <w:rsid w:val="00AF5FD6"/>
    <w:rsid w:val="00AF620D"/>
    <w:rsid w:val="00AF66E3"/>
    <w:rsid w:val="00AF7451"/>
    <w:rsid w:val="00AF7C65"/>
    <w:rsid w:val="00AF7F74"/>
    <w:rsid w:val="00B00063"/>
    <w:rsid w:val="00B002BE"/>
    <w:rsid w:val="00B00438"/>
    <w:rsid w:val="00B008FB"/>
    <w:rsid w:val="00B00F8D"/>
    <w:rsid w:val="00B01260"/>
    <w:rsid w:val="00B016A5"/>
    <w:rsid w:val="00B02571"/>
    <w:rsid w:val="00B03198"/>
    <w:rsid w:val="00B03767"/>
    <w:rsid w:val="00B04089"/>
    <w:rsid w:val="00B04680"/>
    <w:rsid w:val="00B04690"/>
    <w:rsid w:val="00B054E3"/>
    <w:rsid w:val="00B06311"/>
    <w:rsid w:val="00B06397"/>
    <w:rsid w:val="00B067D7"/>
    <w:rsid w:val="00B06B0C"/>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5EB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A6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18B1"/>
    <w:rsid w:val="00BA1A00"/>
    <w:rsid w:val="00BA251C"/>
    <w:rsid w:val="00BA2692"/>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2C3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6F89"/>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5E50"/>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67B"/>
    <w:rsid w:val="00CA39D6"/>
    <w:rsid w:val="00CA3D41"/>
    <w:rsid w:val="00CA3DAF"/>
    <w:rsid w:val="00CA3F2B"/>
    <w:rsid w:val="00CA56FD"/>
    <w:rsid w:val="00CA5AA6"/>
    <w:rsid w:val="00CA60CF"/>
    <w:rsid w:val="00CA6103"/>
    <w:rsid w:val="00CA6B32"/>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83A"/>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2F9B"/>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B11"/>
    <w:rsid w:val="00D26E41"/>
    <w:rsid w:val="00D270A9"/>
    <w:rsid w:val="00D2745C"/>
    <w:rsid w:val="00D27958"/>
    <w:rsid w:val="00D27B2C"/>
    <w:rsid w:val="00D30654"/>
    <w:rsid w:val="00D30703"/>
    <w:rsid w:val="00D3168C"/>
    <w:rsid w:val="00D31C4B"/>
    <w:rsid w:val="00D31E18"/>
    <w:rsid w:val="00D31F7C"/>
    <w:rsid w:val="00D326F3"/>
    <w:rsid w:val="00D32B47"/>
    <w:rsid w:val="00D32C66"/>
    <w:rsid w:val="00D330CB"/>
    <w:rsid w:val="00D331CB"/>
    <w:rsid w:val="00D34A68"/>
    <w:rsid w:val="00D34E17"/>
    <w:rsid w:val="00D3582E"/>
    <w:rsid w:val="00D35C5D"/>
    <w:rsid w:val="00D35FB0"/>
    <w:rsid w:val="00D363E0"/>
    <w:rsid w:val="00D36572"/>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0BD"/>
    <w:rsid w:val="00D4218A"/>
    <w:rsid w:val="00D42694"/>
    <w:rsid w:val="00D42D88"/>
    <w:rsid w:val="00D4379C"/>
    <w:rsid w:val="00D43CD4"/>
    <w:rsid w:val="00D43E13"/>
    <w:rsid w:val="00D44325"/>
    <w:rsid w:val="00D445E1"/>
    <w:rsid w:val="00D44AC3"/>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AFA"/>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839"/>
    <w:rsid w:val="00E459E1"/>
    <w:rsid w:val="00E45BC6"/>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590"/>
    <w:rsid w:val="00EB471A"/>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4D6A"/>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CFC"/>
    <w:rsid w:val="00EF2FAA"/>
    <w:rsid w:val="00EF30B9"/>
    <w:rsid w:val="00EF34C4"/>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9B9"/>
    <w:rsid w:val="00F26361"/>
    <w:rsid w:val="00F26374"/>
    <w:rsid w:val="00F26426"/>
    <w:rsid w:val="00F26666"/>
    <w:rsid w:val="00F26D68"/>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EEE"/>
    <w:rsid w:val="00F35AB9"/>
    <w:rsid w:val="00F35B25"/>
    <w:rsid w:val="00F36C29"/>
    <w:rsid w:val="00F36EFC"/>
    <w:rsid w:val="00F36F4C"/>
    <w:rsid w:val="00F36FAD"/>
    <w:rsid w:val="00F37967"/>
    <w:rsid w:val="00F40211"/>
    <w:rsid w:val="00F409BF"/>
    <w:rsid w:val="00F40B69"/>
    <w:rsid w:val="00F4121A"/>
    <w:rsid w:val="00F412C2"/>
    <w:rsid w:val="00F41E30"/>
    <w:rsid w:val="00F426E5"/>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C28"/>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13BE"/>
    <w:rsid w:val="00FC22AA"/>
    <w:rsid w:val="00FC260B"/>
    <w:rsid w:val="00FC2956"/>
    <w:rsid w:val="00FC2B42"/>
    <w:rsid w:val="00FC2C68"/>
    <w:rsid w:val="00FC2CA4"/>
    <w:rsid w:val="00FC2ED2"/>
    <w:rsid w:val="00FC3127"/>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F06B9B-3FEC-484A-8FA7-E268D89A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53</Pages>
  <Words>14995</Words>
  <Characters>85473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2936</cp:revision>
  <cp:lastPrinted>2021-03-18T06:12:00Z</cp:lastPrinted>
  <dcterms:created xsi:type="dcterms:W3CDTF">2015-12-23T10:16:00Z</dcterms:created>
  <dcterms:modified xsi:type="dcterms:W3CDTF">2021-03-18T06:13:00Z</dcterms:modified>
</cp:coreProperties>
</file>