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5E05DD">
            <w:pPr>
              <w:spacing w:line="240" w:lineRule="auto"/>
              <w:contextualSpacing/>
              <w:jc w:val="center"/>
              <w:rPr>
                <w:b/>
                <w:bCs/>
                <w:i/>
                <w:iCs/>
                <w:color w:val="000000"/>
                <w:sz w:val="32"/>
                <w:szCs w:val="32"/>
                <w:lang w:val="en-US"/>
              </w:rPr>
            </w:pPr>
          </w:p>
          <w:p w:rsidR="00E917B7" w:rsidRPr="00C53469" w:rsidRDefault="003F1A0B" w:rsidP="005E05DD">
            <w:pPr>
              <w:spacing w:line="240" w:lineRule="auto"/>
              <w:contextualSpacing/>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5E05DD">
            <w:pPr>
              <w:spacing w:line="240" w:lineRule="auto"/>
              <w:contextualSpacing/>
              <w:jc w:val="center"/>
              <w:rPr>
                <w:color w:val="000000"/>
                <w:sz w:val="28"/>
                <w:szCs w:val="28"/>
              </w:rPr>
            </w:pPr>
          </w:p>
          <w:p w:rsidR="00E917B7" w:rsidRPr="00C53469" w:rsidRDefault="00E917B7" w:rsidP="005E05DD">
            <w:pPr>
              <w:spacing w:line="240" w:lineRule="auto"/>
              <w:contextualSpacing/>
              <w:jc w:val="center"/>
              <w:rPr>
                <w:color w:val="000000"/>
                <w:sz w:val="28"/>
                <w:szCs w:val="28"/>
              </w:rPr>
            </w:pPr>
          </w:p>
          <w:p w:rsidR="003F1A0B" w:rsidRPr="00C53469" w:rsidRDefault="003F1A0B" w:rsidP="005E05DD">
            <w:pPr>
              <w:spacing w:line="240" w:lineRule="auto"/>
              <w:contextualSpacing/>
              <w:jc w:val="center"/>
              <w:rPr>
                <w:color w:val="000000"/>
                <w:sz w:val="28"/>
                <w:szCs w:val="28"/>
              </w:rPr>
            </w:pPr>
          </w:p>
          <w:p w:rsidR="003F1A0B" w:rsidRPr="00C53469" w:rsidRDefault="003F1A0B" w:rsidP="005E05DD">
            <w:pPr>
              <w:spacing w:line="240" w:lineRule="auto"/>
              <w:ind w:firstLine="5103"/>
              <w:contextualSpacing/>
              <w:jc w:val="right"/>
              <w:rPr>
                <w:sz w:val="28"/>
                <w:szCs w:val="28"/>
              </w:rPr>
            </w:pPr>
            <w:r w:rsidRPr="00C53469">
              <w:rPr>
                <w:sz w:val="28"/>
                <w:szCs w:val="28"/>
              </w:rPr>
              <w:t>УТВЕРЖДАЮ</w:t>
            </w:r>
          </w:p>
          <w:p w:rsidR="003F1A0B" w:rsidRPr="00913105" w:rsidRDefault="00E25C07" w:rsidP="005E05DD">
            <w:pPr>
              <w:spacing w:line="240" w:lineRule="auto"/>
              <w:ind w:firstLine="5103"/>
              <w:contextualSpacing/>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5E05DD">
            <w:pPr>
              <w:spacing w:line="240" w:lineRule="auto"/>
              <w:ind w:firstLine="5103"/>
              <w:contextualSpacing/>
              <w:rPr>
                <w:sz w:val="28"/>
                <w:szCs w:val="28"/>
              </w:rPr>
            </w:pPr>
            <w:r w:rsidRPr="00913105">
              <w:rPr>
                <w:sz w:val="28"/>
                <w:szCs w:val="28"/>
              </w:rPr>
              <w:t xml:space="preserve">       ФГБУ «АМП Каспийского моря»</w:t>
            </w:r>
          </w:p>
          <w:p w:rsidR="003F1A0B" w:rsidRPr="00913105" w:rsidRDefault="003F1A0B" w:rsidP="005E05DD">
            <w:pPr>
              <w:spacing w:line="240" w:lineRule="auto"/>
              <w:ind w:firstLine="5103"/>
              <w:contextualSpacing/>
              <w:rPr>
                <w:sz w:val="28"/>
                <w:szCs w:val="28"/>
              </w:rPr>
            </w:pPr>
          </w:p>
          <w:p w:rsidR="00AC740A" w:rsidRPr="00913105" w:rsidRDefault="00B44788" w:rsidP="005E05DD">
            <w:pPr>
              <w:spacing w:before="120" w:line="240" w:lineRule="auto"/>
              <w:ind w:firstLine="5103"/>
              <w:contextualSpacing/>
              <w:jc w:val="right"/>
              <w:rPr>
                <w:sz w:val="28"/>
                <w:szCs w:val="28"/>
              </w:rPr>
            </w:pPr>
            <w:r>
              <w:rPr>
                <w:sz w:val="28"/>
                <w:szCs w:val="28"/>
              </w:rPr>
              <w:t>___________</w:t>
            </w:r>
            <w:r w:rsidR="00E25C07">
              <w:rPr>
                <w:sz w:val="28"/>
                <w:szCs w:val="28"/>
              </w:rPr>
              <w:t xml:space="preserve">М.А. </w:t>
            </w:r>
            <w:proofErr w:type="spellStart"/>
            <w:r w:rsidR="00E25C07">
              <w:rPr>
                <w:sz w:val="28"/>
                <w:szCs w:val="28"/>
              </w:rPr>
              <w:t>Абдулатипов</w:t>
            </w:r>
            <w:proofErr w:type="spellEnd"/>
          </w:p>
          <w:p w:rsidR="00E917B7" w:rsidRPr="00956C7C" w:rsidRDefault="003F1A0B" w:rsidP="005E05DD">
            <w:pPr>
              <w:spacing w:before="120" w:line="240" w:lineRule="auto"/>
              <w:ind w:firstLine="5103"/>
              <w:contextualSpacing/>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665F34">
              <w:rPr>
                <w:sz w:val="28"/>
                <w:szCs w:val="28"/>
              </w:rPr>
              <w:t xml:space="preserve"> 2020</w:t>
            </w:r>
            <w:r w:rsidRPr="00956C7C">
              <w:rPr>
                <w:sz w:val="28"/>
                <w:szCs w:val="28"/>
              </w:rPr>
              <w:t xml:space="preserve"> г.</w:t>
            </w:r>
          </w:p>
          <w:p w:rsidR="00E917B7" w:rsidRPr="00C53469" w:rsidRDefault="00E917B7" w:rsidP="005E05DD">
            <w:pPr>
              <w:spacing w:line="240" w:lineRule="auto"/>
              <w:contextualSpacing/>
              <w:jc w:val="right"/>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775B9B" w:rsidRPr="00C53469" w:rsidRDefault="00775B9B" w:rsidP="005E05DD">
            <w:pPr>
              <w:spacing w:line="240" w:lineRule="auto"/>
              <w:contextualSpacing/>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5E05DD">
            <w:pPr>
              <w:spacing w:line="240" w:lineRule="auto"/>
              <w:contextualSpacing/>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Default="002446DF" w:rsidP="00751F00">
            <w:pPr>
              <w:spacing w:line="240" w:lineRule="auto"/>
              <w:contextualSpacing/>
              <w:jc w:val="center"/>
              <w:rPr>
                <w:b/>
                <w:sz w:val="32"/>
                <w:szCs w:val="32"/>
              </w:rPr>
            </w:pPr>
            <w:r w:rsidRPr="001B1611">
              <w:rPr>
                <w:b/>
                <w:sz w:val="32"/>
                <w:szCs w:val="32"/>
              </w:rPr>
              <w:t>«</w:t>
            </w:r>
            <w:r w:rsidR="00E25C07" w:rsidRPr="00E25C07">
              <w:rPr>
                <w:b/>
                <w:sz w:val="32"/>
                <w:szCs w:val="32"/>
              </w:rPr>
              <w:t xml:space="preserve">Передача неисключительных прав на использование программного обеспечения </w:t>
            </w:r>
            <w:proofErr w:type="spellStart"/>
            <w:r w:rsidR="00E25C07" w:rsidRPr="00E25C07">
              <w:rPr>
                <w:b/>
                <w:sz w:val="32"/>
                <w:szCs w:val="32"/>
              </w:rPr>
              <w:t>DocsVision</w:t>
            </w:r>
            <w:proofErr w:type="spellEnd"/>
            <w:r w:rsidR="00E25C07" w:rsidRPr="00E25C07">
              <w:rPr>
                <w:b/>
                <w:sz w:val="32"/>
                <w:szCs w:val="32"/>
              </w:rPr>
              <w:t xml:space="preserve"> 5.4. (пакет обновлений)</w:t>
            </w:r>
            <w:r w:rsidR="004C1C37" w:rsidRPr="001B1611">
              <w:rPr>
                <w:b/>
                <w:sz w:val="32"/>
                <w:szCs w:val="32"/>
              </w:rPr>
              <w:t>»</w:t>
            </w:r>
          </w:p>
          <w:p w:rsidR="00E917B7" w:rsidRPr="00C53469" w:rsidRDefault="00E917B7" w:rsidP="005E05DD">
            <w:pPr>
              <w:spacing w:line="240" w:lineRule="auto"/>
              <w:contextualSpacing/>
              <w:jc w:val="center"/>
              <w:rPr>
                <w:b/>
                <w:bCs/>
                <w:i/>
                <w:iCs/>
                <w:color w:val="000000"/>
                <w:sz w:val="40"/>
                <w:szCs w:val="40"/>
              </w:rPr>
            </w:pPr>
          </w:p>
          <w:p w:rsidR="00E917B7" w:rsidRPr="00C53469" w:rsidRDefault="00E917B7"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Default="004A2980"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Pr="00C53469" w:rsidRDefault="00AC2479"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E917B7" w:rsidRPr="00C53469" w:rsidRDefault="00D8407E" w:rsidP="005E05DD">
            <w:pPr>
              <w:spacing w:line="240" w:lineRule="auto"/>
              <w:contextualSpacing/>
              <w:jc w:val="center"/>
              <w:rPr>
                <w:b/>
                <w:bCs/>
                <w:i/>
                <w:iCs/>
                <w:color w:val="000000"/>
                <w:sz w:val="40"/>
                <w:szCs w:val="40"/>
              </w:rPr>
            </w:pPr>
            <w:r w:rsidRPr="00C53469">
              <w:rPr>
                <w:b/>
                <w:bCs/>
                <w:i/>
                <w:iCs/>
                <w:color w:val="000000"/>
                <w:sz w:val="28"/>
                <w:szCs w:val="28"/>
              </w:rPr>
              <w:t>Астрахань</w:t>
            </w:r>
            <w:r w:rsidR="00947BED">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FA52FB" w:rsidRDefault="00FA52FB" w:rsidP="005E05DD">
      <w:pPr>
        <w:widowControl/>
        <w:spacing w:line="240" w:lineRule="auto"/>
        <w:contextualSpacing/>
        <w:jc w:val="both"/>
        <w:rPr>
          <w:b/>
          <w:bCs/>
          <w:color w:val="000000"/>
          <w:sz w:val="24"/>
          <w:szCs w:val="24"/>
        </w:rPr>
      </w:pPr>
    </w:p>
    <w:p w:rsidR="00EC0571" w:rsidRPr="0011479A" w:rsidRDefault="00EC0571" w:rsidP="005E05DD">
      <w:pPr>
        <w:widowControl/>
        <w:spacing w:line="240" w:lineRule="auto"/>
        <w:contextualSpacing/>
        <w:jc w:val="both"/>
        <w:rPr>
          <w:b/>
          <w:bCs/>
          <w:color w:val="000000"/>
          <w:sz w:val="24"/>
          <w:szCs w:val="24"/>
        </w:rPr>
      </w:pPr>
      <w:r w:rsidRPr="0011479A">
        <w:rPr>
          <w:b/>
          <w:bCs/>
          <w:color w:val="000000"/>
          <w:sz w:val="24"/>
          <w:szCs w:val="24"/>
        </w:rPr>
        <w:lastRenderedPageBreak/>
        <w:t>1. Общие сведения:</w:t>
      </w:r>
    </w:p>
    <w:p w:rsidR="00EC0571" w:rsidRDefault="00D962D6" w:rsidP="005E05DD">
      <w:pPr>
        <w:widowControl/>
        <w:spacing w:line="240" w:lineRule="auto"/>
        <w:contextualSpacing/>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5E05DD">
      <w:pPr>
        <w:widowControl/>
        <w:spacing w:line="240" w:lineRule="auto"/>
        <w:contextualSpacing/>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5E05DD">
      <w:pPr>
        <w:widowControl/>
        <w:spacing w:line="240" w:lineRule="auto"/>
        <w:contextualSpacing/>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E05DD">
      <w:pPr>
        <w:widowControl/>
        <w:spacing w:line="240" w:lineRule="auto"/>
        <w:contextualSpacing/>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E05DD">
      <w:pPr>
        <w:spacing w:line="240" w:lineRule="auto"/>
        <w:contextualSpacing/>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E05DD">
      <w:pPr>
        <w:spacing w:line="240" w:lineRule="auto"/>
        <w:contextualSpacing/>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193FE3">
        <w:rPr>
          <w:sz w:val="24"/>
          <w:szCs w:val="24"/>
        </w:rPr>
        <w:t xml:space="preserve">58-57-73, 58-54-57, </w:t>
      </w:r>
      <w:r w:rsidR="00F6755F" w:rsidRPr="0011479A">
        <w:rPr>
          <w:sz w:val="24"/>
          <w:szCs w:val="24"/>
        </w:rPr>
        <w:t>58-60-27.</w:t>
      </w:r>
    </w:p>
    <w:p w:rsidR="0052690F" w:rsidRPr="0011479A" w:rsidRDefault="0052690F" w:rsidP="005E05DD">
      <w:pPr>
        <w:spacing w:line="240" w:lineRule="auto"/>
        <w:contextualSpacing/>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5E05DD">
      <w:pPr>
        <w:widowControl/>
        <w:spacing w:line="240" w:lineRule="auto"/>
        <w:contextualSpacing/>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5E05DD">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5E05DD">
      <w:pPr>
        <w:spacing w:line="240" w:lineRule="auto"/>
        <w:contextualSpacing/>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5E05DD">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E05DD">
      <w:pPr>
        <w:widowControl/>
        <w:spacing w:line="240" w:lineRule="auto"/>
        <w:contextualSpacing/>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E05DD">
      <w:pPr>
        <w:widowControl/>
        <w:spacing w:line="240" w:lineRule="auto"/>
        <w:contextualSpacing/>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B809B5">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6220FF" w:rsidRDefault="00450CE1" w:rsidP="005E05DD">
      <w:pPr>
        <w:spacing w:line="240" w:lineRule="auto"/>
        <w:contextualSpacing/>
        <w:jc w:val="both"/>
      </w:pPr>
      <w:r w:rsidRPr="00FE5A16">
        <w:rPr>
          <w:b/>
          <w:bCs/>
          <w:color w:val="000000"/>
          <w:sz w:val="24"/>
          <w:szCs w:val="24"/>
        </w:rPr>
        <w:t>5</w:t>
      </w:r>
      <w:r w:rsidR="004A2980" w:rsidRPr="00FE5A16">
        <w:rPr>
          <w:b/>
          <w:bCs/>
          <w:color w:val="000000"/>
          <w:sz w:val="24"/>
          <w:szCs w:val="24"/>
        </w:rPr>
        <w:t>.</w:t>
      </w:r>
      <w:r w:rsidR="004A2980" w:rsidRPr="00FE5A16">
        <w:rPr>
          <w:color w:val="000000"/>
          <w:sz w:val="24"/>
          <w:szCs w:val="24"/>
        </w:rPr>
        <w:t xml:space="preserve"> </w:t>
      </w:r>
      <w:r w:rsidR="004A2980" w:rsidRPr="00FE5A16">
        <w:rPr>
          <w:b/>
          <w:bCs/>
          <w:sz w:val="24"/>
          <w:szCs w:val="24"/>
        </w:rPr>
        <w:t xml:space="preserve">Наименование </w:t>
      </w:r>
      <w:r w:rsidR="00F82884" w:rsidRPr="00FE5A16">
        <w:rPr>
          <w:b/>
          <w:bCs/>
          <w:sz w:val="24"/>
          <w:szCs w:val="24"/>
        </w:rPr>
        <w:t xml:space="preserve">и количество </w:t>
      </w:r>
      <w:r w:rsidR="00F42ADE" w:rsidRPr="00FE5A16">
        <w:rPr>
          <w:b/>
          <w:bCs/>
          <w:sz w:val="24"/>
          <w:szCs w:val="24"/>
        </w:rPr>
        <w:t>товара</w:t>
      </w:r>
      <w:r w:rsidR="004A2980" w:rsidRPr="00FE5A16">
        <w:rPr>
          <w:b/>
          <w:bCs/>
          <w:sz w:val="24"/>
          <w:szCs w:val="24"/>
        </w:rPr>
        <w:t xml:space="preserve">. </w:t>
      </w:r>
      <w:r w:rsidR="00F22863" w:rsidRPr="00FE5A16">
        <w:rPr>
          <w:b/>
          <w:bCs/>
          <w:sz w:val="24"/>
          <w:szCs w:val="24"/>
        </w:rPr>
        <w:t>Требования к качеству, те</w:t>
      </w:r>
      <w:r w:rsidR="005368D6" w:rsidRPr="00FE5A16">
        <w:rPr>
          <w:b/>
          <w:bCs/>
          <w:sz w:val="24"/>
          <w:szCs w:val="24"/>
        </w:rPr>
        <w:t xml:space="preserve">хническим характеристикам </w:t>
      </w:r>
      <w:r w:rsidR="00234FCC" w:rsidRPr="00FE5A16">
        <w:rPr>
          <w:b/>
          <w:bCs/>
          <w:sz w:val="24"/>
          <w:szCs w:val="24"/>
        </w:rPr>
        <w:t>товара</w:t>
      </w:r>
      <w:r w:rsidR="00C4344D" w:rsidRPr="00FE5A16">
        <w:rPr>
          <w:b/>
          <w:bCs/>
          <w:sz w:val="24"/>
          <w:szCs w:val="24"/>
        </w:rPr>
        <w:t xml:space="preserve">, к </w:t>
      </w:r>
      <w:r w:rsidR="00363670" w:rsidRPr="00FE5A16">
        <w:rPr>
          <w:b/>
          <w:bCs/>
          <w:sz w:val="24"/>
          <w:szCs w:val="24"/>
        </w:rPr>
        <w:t xml:space="preserve"> </w:t>
      </w:r>
      <w:r w:rsidR="00331AE2" w:rsidRPr="00FE5A16">
        <w:rPr>
          <w:b/>
          <w:bCs/>
          <w:sz w:val="24"/>
          <w:szCs w:val="24"/>
        </w:rPr>
        <w:t>безопасности</w:t>
      </w:r>
      <w:r w:rsidR="00234FCC" w:rsidRPr="00FE5A16">
        <w:rPr>
          <w:b/>
          <w:bCs/>
          <w:sz w:val="24"/>
          <w:szCs w:val="24"/>
        </w:rPr>
        <w:t>, к функциональным характеристикам (потребительским свойствам) товара</w:t>
      </w:r>
      <w:r w:rsidR="00D261F6" w:rsidRPr="00FE5A16">
        <w:rPr>
          <w:b/>
          <w:bCs/>
          <w:sz w:val="24"/>
          <w:szCs w:val="24"/>
        </w:rPr>
        <w:t>, к размерам, упаковке, отгрузке товара</w:t>
      </w:r>
      <w:r w:rsidR="00112DCF" w:rsidRPr="00FE5A16">
        <w:rPr>
          <w:b/>
          <w:bCs/>
          <w:sz w:val="24"/>
          <w:szCs w:val="24"/>
        </w:rPr>
        <w:t xml:space="preserve"> </w:t>
      </w:r>
      <w:r w:rsidR="00F22863" w:rsidRPr="00FE5A16">
        <w:rPr>
          <w:b/>
          <w:bCs/>
          <w:sz w:val="24"/>
          <w:szCs w:val="24"/>
        </w:rPr>
        <w:t>и иные требования, связанные с определением с</w:t>
      </w:r>
      <w:r w:rsidR="00077810" w:rsidRPr="00FE5A16">
        <w:rPr>
          <w:b/>
          <w:bCs/>
          <w:sz w:val="24"/>
          <w:szCs w:val="24"/>
        </w:rPr>
        <w:t>оо</w:t>
      </w:r>
      <w:r w:rsidR="00BD0D36" w:rsidRPr="00FE5A16">
        <w:rPr>
          <w:b/>
          <w:bCs/>
          <w:sz w:val="24"/>
          <w:szCs w:val="24"/>
        </w:rPr>
        <w:t>тветствия поставляемого товара</w:t>
      </w:r>
      <w:r w:rsidR="00363670" w:rsidRPr="00FE5A16">
        <w:rPr>
          <w:b/>
          <w:bCs/>
          <w:sz w:val="24"/>
          <w:szCs w:val="24"/>
        </w:rPr>
        <w:t xml:space="preserve"> потребностям Заказчика:</w:t>
      </w:r>
      <w:r w:rsidR="006220FF" w:rsidRPr="006220FF">
        <w:t xml:space="preserve"> </w:t>
      </w:r>
    </w:p>
    <w:p w:rsidR="005506A4" w:rsidRPr="006220FF" w:rsidRDefault="006220FF" w:rsidP="005E05DD">
      <w:pPr>
        <w:spacing w:line="240" w:lineRule="auto"/>
        <w:contextualSpacing/>
        <w:jc w:val="both"/>
        <w:rPr>
          <w:bCs/>
          <w:sz w:val="24"/>
          <w:szCs w:val="24"/>
        </w:rPr>
      </w:pPr>
      <w:r w:rsidRPr="006220FF">
        <w:rPr>
          <w:bCs/>
          <w:sz w:val="24"/>
          <w:szCs w:val="24"/>
        </w:rPr>
        <w:t xml:space="preserve">Передача неисключительных прав на использование программного обеспечения </w:t>
      </w:r>
      <w:proofErr w:type="spellStart"/>
      <w:r w:rsidRPr="006220FF">
        <w:rPr>
          <w:bCs/>
          <w:sz w:val="24"/>
          <w:szCs w:val="24"/>
        </w:rPr>
        <w:t>DocsVision</w:t>
      </w:r>
      <w:proofErr w:type="spellEnd"/>
      <w:r w:rsidRPr="006220FF">
        <w:rPr>
          <w:bCs/>
          <w:sz w:val="24"/>
          <w:szCs w:val="24"/>
        </w:rPr>
        <w:t xml:space="preserve"> 5.4. (пакет обновлений)</w:t>
      </w:r>
      <w:r w:rsidR="009031BE" w:rsidRPr="006220FF">
        <w:rPr>
          <w:bCs/>
          <w:sz w:val="24"/>
          <w:szCs w:val="24"/>
        </w:rPr>
        <w:t>:</w:t>
      </w:r>
    </w:p>
    <w:tbl>
      <w:tblPr>
        <w:tblStyle w:val="301"/>
        <w:tblpPr w:leftFromText="180" w:rightFromText="180" w:vertAnchor="text" w:horzAnchor="margin" w:tblpXSpec="center" w:tblpY="349"/>
        <w:tblOverlap w:val="never"/>
        <w:tblW w:w="0" w:type="auto"/>
        <w:tblLook w:val="04A0" w:firstRow="1" w:lastRow="0" w:firstColumn="1" w:lastColumn="0" w:noHBand="0" w:noVBand="1"/>
      </w:tblPr>
      <w:tblGrid>
        <w:gridCol w:w="612"/>
        <w:gridCol w:w="4737"/>
        <w:gridCol w:w="3561"/>
        <w:gridCol w:w="743"/>
        <w:gridCol w:w="768"/>
      </w:tblGrid>
      <w:tr w:rsidR="006220FF" w:rsidRPr="006220FF" w:rsidTr="003A7328">
        <w:trPr>
          <w:trHeight w:val="920"/>
        </w:trPr>
        <w:tc>
          <w:tcPr>
            <w:tcW w:w="0" w:type="auto"/>
          </w:tcPr>
          <w:p w:rsidR="006220FF" w:rsidRPr="006220FF" w:rsidRDefault="006220FF" w:rsidP="006220FF">
            <w:pPr>
              <w:widowControl/>
              <w:spacing w:line="240" w:lineRule="auto"/>
              <w:contextualSpacing/>
              <w:jc w:val="center"/>
              <w:rPr>
                <w:rFonts w:ascii="Times New Roman" w:hAnsi="Times New Roman"/>
                <w:b/>
                <w:sz w:val="24"/>
                <w:szCs w:val="24"/>
              </w:rPr>
            </w:pPr>
            <w:r w:rsidRPr="006220FF">
              <w:rPr>
                <w:rFonts w:ascii="Times New Roman" w:hAnsi="Times New Roman"/>
                <w:b/>
                <w:sz w:val="24"/>
                <w:szCs w:val="24"/>
              </w:rPr>
              <w:lastRenderedPageBreak/>
              <w:t xml:space="preserve">№ </w:t>
            </w:r>
            <w:proofErr w:type="gramStart"/>
            <w:r w:rsidRPr="006220FF">
              <w:rPr>
                <w:rFonts w:ascii="Times New Roman" w:hAnsi="Times New Roman"/>
                <w:b/>
                <w:sz w:val="24"/>
                <w:szCs w:val="24"/>
              </w:rPr>
              <w:t>п</w:t>
            </w:r>
            <w:proofErr w:type="gramEnd"/>
            <w:r w:rsidRPr="006220FF">
              <w:rPr>
                <w:rFonts w:ascii="Times New Roman" w:hAnsi="Times New Roman"/>
                <w:b/>
                <w:sz w:val="24"/>
                <w:szCs w:val="24"/>
              </w:rPr>
              <w:t>/п</w:t>
            </w:r>
          </w:p>
        </w:tc>
        <w:tc>
          <w:tcPr>
            <w:tcW w:w="0" w:type="auto"/>
            <w:shd w:val="clear" w:color="auto" w:fill="auto"/>
          </w:tcPr>
          <w:p w:rsidR="006220FF" w:rsidRPr="006220FF" w:rsidRDefault="006220FF" w:rsidP="006220FF">
            <w:pPr>
              <w:widowControl/>
              <w:spacing w:line="240" w:lineRule="auto"/>
              <w:contextualSpacing/>
              <w:jc w:val="center"/>
              <w:rPr>
                <w:rFonts w:ascii="Times New Roman" w:hAnsi="Times New Roman"/>
                <w:b/>
                <w:sz w:val="24"/>
                <w:szCs w:val="24"/>
              </w:rPr>
            </w:pPr>
            <w:r w:rsidRPr="006220FF">
              <w:rPr>
                <w:rFonts w:ascii="Times New Roman" w:hAnsi="Times New Roman"/>
                <w:b/>
                <w:sz w:val="24"/>
                <w:szCs w:val="24"/>
              </w:rPr>
              <w:t>Наименование программы для ЭВМ,</w:t>
            </w:r>
            <w:r w:rsidRPr="006220FF">
              <w:rPr>
                <w:rFonts w:ascii="Times New Roman" w:hAnsi="Times New Roman"/>
                <w:sz w:val="24"/>
                <w:szCs w:val="24"/>
              </w:rPr>
              <w:t xml:space="preserve"> </w:t>
            </w:r>
            <w:r w:rsidRPr="006220FF">
              <w:rPr>
                <w:rFonts w:ascii="Times New Roman" w:hAnsi="Times New Roman"/>
                <w:b/>
                <w:sz w:val="24"/>
                <w:szCs w:val="24"/>
              </w:rPr>
              <w:t>на которую предоставляются (передаются) права на использование</w:t>
            </w:r>
          </w:p>
        </w:tc>
        <w:tc>
          <w:tcPr>
            <w:tcW w:w="0" w:type="auto"/>
            <w:shd w:val="clear" w:color="auto" w:fill="auto"/>
          </w:tcPr>
          <w:p w:rsidR="006220FF" w:rsidRPr="006220FF" w:rsidRDefault="006220FF" w:rsidP="006220FF">
            <w:pPr>
              <w:widowControl/>
              <w:spacing w:line="240" w:lineRule="auto"/>
              <w:contextualSpacing/>
              <w:jc w:val="center"/>
              <w:rPr>
                <w:rFonts w:ascii="Times New Roman" w:hAnsi="Times New Roman"/>
                <w:b/>
                <w:sz w:val="24"/>
                <w:szCs w:val="24"/>
              </w:rPr>
            </w:pPr>
            <w:r w:rsidRPr="006220FF">
              <w:rPr>
                <w:rFonts w:ascii="Times New Roman" w:hAnsi="Times New Roman"/>
                <w:b/>
                <w:sz w:val="24"/>
                <w:szCs w:val="24"/>
              </w:rPr>
              <w:t>Срок действия неисключительного права на использование программы для ЭВМ</w:t>
            </w:r>
          </w:p>
        </w:tc>
        <w:tc>
          <w:tcPr>
            <w:tcW w:w="0" w:type="auto"/>
            <w:shd w:val="clear" w:color="auto" w:fill="auto"/>
          </w:tcPr>
          <w:p w:rsidR="006220FF" w:rsidRPr="006220FF" w:rsidRDefault="006220FF" w:rsidP="006220FF">
            <w:pPr>
              <w:widowControl/>
              <w:spacing w:line="240" w:lineRule="auto"/>
              <w:contextualSpacing/>
              <w:jc w:val="center"/>
              <w:rPr>
                <w:rFonts w:ascii="Times New Roman" w:hAnsi="Times New Roman"/>
                <w:b/>
                <w:sz w:val="24"/>
                <w:szCs w:val="24"/>
              </w:rPr>
            </w:pPr>
            <w:r w:rsidRPr="006220FF">
              <w:rPr>
                <w:rFonts w:ascii="Times New Roman" w:hAnsi="Times New Roman"/>
                <w:b/>
                <w:sz w:val="24"/>
                <w:szCs w:val="24"/>
              </w:rPr>
              <w:t>Ед. изм.</w:t>
            </w:r>
          </w:p>
        </w:tc>
        <w:tc>
          <w:tcPr>
            <w:tcW w:w="0" w:type="auto"/>
            <w:shd w:val="clear" w:color="auto" w:fill="auto"/>
          </w:tcPr>
          <w:p w:rsidR="006220FF" w:rsidRPr="006220FF" w:rsidRDefault="006220FF" w:rsidP="006220FF">
            <w:pPr>
              <w:widowControl/>
              <w:spacing w:line="240" w:lineRule="auto"/>
              <w:contextualSpacing/>
              <w:jc w:val="center"/>
              <w:rPr>
                <w:rFonts w:ascii="Times New Roman" w:hAnsi="Times New Roman"/>
                <w:b/>
                <w:sz w:val="24"/>
                <w:szCs w:val="24"/>
              </w:rPr>
            </w:pPr>
            <w:r w:rsidRPr="006220FF">
              <w:rPr>
                <w:rFonts w:ascii="Times New Roman" w:hAnsi="Times New Roman"/>
                <w:b/>
                <w:sz w:val="24"/>
                <w:szCs w:val="24"/>
              </w:rPr>
              <w:t>Кол-во</w:t>
            </w:r>
          </w:p>
        </w:tc>
      </w:tr>
      <w:tr w:rsidR="006220FF" w:rsidRPr="006220FF" w:rsidTr="003A7328">
        <w:tc>
          <w:tcPr>
            <w:tcW w:w="0" w:type="auto"/>
          </w:tcPr>
          <w:p w:rsidR="006220FF" w:rsidRPr="006220FF" w:rsidRDefault="006220FF" w:rsidP="006220FF">
            <w:pPr>
              <w:widowControl/>
              <w:spacing w:line="240" w:lineRule="auto"/>
              <w:contextualSpacing/>
              <w:jc w:val="center"/>
              <w:rPr>
                <w:rFonts w:ascii="Times New Roman" w:hAnsi="Times New Roman"/>
                <w:sz w:val="24"/>
                <w:szCs w:val="24"/>
              </w:rPr>
            </w:pPr>
            <w:r w:rsidRPr="006220FF">
              <w:rPr>
                <w:rFonts w:ascii="Times New Roman" w:hAnsi="Times New Roman"/>
                <w:sz w:val="24"/>
                <w:szCs w:val="24"/>
              </w:rPr>
              <w:t>1.</w:t>
            </w:r>
          </w:p>
        </w:tc>
        <w:tc>
          <w:tcPr>
            <w:tcW w:w="0" w:type="auto"/>
            <w:shd w:val="clear" w:color="auto" w:fill="auto"/>
            <w:vAlign w:val="bottom"/>
          </w:tcPr>
          <w:p w:rsidR="006220FF" w:rsidRPr="006220FF" w:rsidRDefault="006220FF" w:rsidP="006220FF">
            <w:pPr>
              <w:widowControl/>
              <w:spacing w:line="240" w:lineRule="auto"/>
              <w:rPr>
                <w:rFonts w:ascii="Times New Roman" w:hAnsi="Times New Roman"/>
                <w:color w:val="000000"/>
                <w:sz w:val="24"/>
                <w:szCs w:val="24"/>
              </w:rPr>
            </w:pPr>
            <w:r w:rsidRPr="006220FF">
              <w:rPr>
                <w:rFonts w:ascii="Times New Roman" w:hAnsi="Times New Roman"/>
                <w:color w:val="000000"/>
                <w:sz w:val="24"/>
                <w:szCs w:val="24"/>
              </w:rPr>
              <w:t xml:space="preserve">Простая (неисключительная) лицензия </w:t>
            </w:r>
            <w:proofErr w:type="gramStart"/>
            <w:r w:rsidRPr="006220FF">
              <w:rPr>
                <w:rFonts w:ascii="Times New Roman" w:hAnsi="Times New Roman"/>
                <w:color w:val="000000"/>
                <w:sz w:val="24"/>
                <w:szCs w:val="24"/>
              </w:rPr>
              <w:t>на</w:t>
            </w:r>
            <w:proofErr w:type="gramEnd"/>
            <w:r w:rsidRPr="006220FF">
              <w:rPr>
                <w:rFonts w:ascii="Times New Roman" w:hAnsi="Times New Roman"/>
                <w:color w:val="000000"/>
                <w:sz w:val="24"/>
                <w:szCs w:val="24"/>
              </w:rPr>
              <w:t xml:space="preserve"> ПО </w:t>
            </w:r>
            <w:proofErr w:type="spellStart"/>
            <w:r w:rsidRPr="006220FF">
              <w:rPr>
                <w:rFonts w:ascii="Times New Roman" w:hAnsi="Times New Roman"/>
                <w:color w:val="000000"/>
                <w:sz w:val="24"/>
                <w:szCs w:val="24"/>
              </w:rPr>
              <w:t>Docs</w:t>
            </w:r>
            <w:proofErr w:type="spellEnd"/>
            <w:r w:rsidRPr="006220FF">
              <w:rPr>
                <w:rFonts w:ascii="Times New Roman" w:hAnsi="Times New Roman"/>
                <w:color w:val="000000"/>
                <w:sz w:val="24"/>
                <w:szCs w:val="24"/>
                <w:lang w:val="en-US"/>
              </w:rPr>
              <w:t>v</w:t>
            </w:r>
            <w:proofErr w:type="spellStart"/>
            <w:r w:rsidRPr="006220FF">
              <w:rPr>
                <w:rFonts w:ascii="Times New Roman" w:hAnsi="Times New Roman"/>
                <w:color w:val="000000"/>
                <w:sz w:val="24"/>
                <w:szCs w:val="24"/>
              </w:rPr>
              <w:t>ision</w:t>
            </w:r>
            <w:proofErr w:type="spellEnd"/>
            <w:r w:rsidRPr="006220FF">
              <w:rPr>
                <w:rFonts w:ascii="Times New Roman" w:hAnsi="Times New Roman"/>
                <w:color w:val="000000"/>
                <w:sz w:val="24"/>
                <w:szCs w:val="24"/>
              </w:rPr>
              <w:t xml:space="preserve"> 5.4, </w:t>
            </w:r>
            <w:proofErr w:type="gramStart"/>
            <w:r w:rsidRPr="006220FF">
              <w:rPr>
                <w:rFonts w:ascii="Times New Roman" w:hAnsi="Times New Roman"/>
                <w:color w:val="000000"/>
                <w:sz w:val="24"/>
                <w:szCs w:val="24"/>
              </w:rPr>
              <w:t>Корпоративная</w:t>
            </w:r>
            <w:proofErr w:type="gramEnd"/>
            <w:r w:rsidRPr="006220FF">
              <w:rPr>
                <w:rFonts w:ascii="Times New Roman" w:hAnsi="Times New Roman"/>
                <w:color w:val="000000"/>
                <w:sz w:val="24"/>
                <w:szCs w:val="24"/>
              </w:rPr>
              <w:t xml:space="preserve"> редакция, Серверная лицензия (пакет обновлений)</w:t>
            </w:r>
          </w:p>
        </w:tc>
        <w:tc>
          <w:tcPr>
            <w:tcW w:w="0" w:type="auto"/>
            <w:shd w:val="clear" w:color="auto" w:fill="auto"/>
          </w:tcPr>
          <w:p w:rsidR="006220FF" w:rsidRPr="006220FF" w:rsidRDefault="006220FF" w:rsidP="006220FF">
            <w:pPr>
              <w:widowControl/>
              <w:spacing w:line="240" w:lineRule="auto"/>
              <w:jc w:val="center"/>
              <w:rPr>
                <w:rFonts w:ascii="Times New Roman" w:hAnsi="Times New Roman"/>
                <w:color w:val="000000"/>
                <w:sz w:val="24"/>
                <w:szCs w:val="24"/>
                <w:lang w:val="en-US"/>
              </w:rPr>
            </w:pPr>
            <w:r w:rsidRPr="006220FF">
              <w:rPr>
                <w:rFonts w:ascii="Times New Roman" w:hAnsi="Times New Roman"/>
                <w:color w:val="000000"/>
                <w:sz w:val="24"/>
                <w:szCs w:val="24"/>
              </w:rPr>
              <w:t>до 17.12.202</w:t>
            </w:r>
            <w:r w:rsidRPr="006220FF">
              <w:rPr>
                <w:rFonts w:ascii="Times New Roman" w:hAnsi="Times New Roman"/>
                <w:color w:val="000000"/>
                <w:sz w:val="24"/>
                <w:szCs w:val="24"/>
                <w:lang w:val="en-US"/>
              </w:rPr>
              <w:t>1</w:t>
            </w:r>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rPr>
            </w:pPr>
            <w:proofErr w:type="gramStart"/>
            <w:r w:rsidRPr="006220FF">
              <w:rPr>
                <w:rFonts w:ascii="Times New Roman" w:hAnsi="Times New Roman"/>
                <w:sz w:val="24"/>
                <w:szCs w:val="24"/>
              </w:rPr>
              <w:t>шт</w:t>
            </w:r>
            <w:proofErr w:type="gramEnd"/>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rPr>
            </w:pPr>
            <w:r w:rsidRPr="006220FF">
              <w:rPr>
                <w:rFonts w:ascii="Times New Roman" w:hAnsi="Times New Roman"/>
                <w:sz w:val="24"/>
                <w:szCs w:val="24"/>
              </w:rPr>
              <w:t>1</w:t>
            </w:r>
          </w:p>
        </w:tc>
      </w:tr>
      <w:tr w:rsidR="006220FF" w:rsidRPr="006220FF" w:rsidTr="003A7328">
        <w:tc>
          <w:tcPr>
            <w:tcW w:w="0" w:type="auto"/>
          </w:tcPr>
          <w:p w:rsidR="006220FF" w:rsidRPr="006220FF" w:rsidRDefault="006220FF" w:rsidP="006220FF">
            <w:pPr>
              <w:widowControl/>
              <w:spacing w:line="240" w:lineRule="auto"/>
              <w:contextualSpacing/>
              <w:jc w:val="center"/>
              <w:rPr>
                <w:rFonts w:ascii="Times New Roman" w:hAnsi="Times New Roman"/>
                <w:sz w:val="24"/>
                <w:szCs w:val="24"/>
              </w:rPr>
            </w:pPr>
            <w:r w:rsidRPr="006220FF">
              <w:rPr>
                <w:rFonts w:ascii="Times New Roman" w:hAnsi="Times New Roman"/>
                <w:sz w:val="24"/>
                <w:szCs w:val="24"/>
              </w:rPr>
              <w:t>2.</w:t>
            </w:r>
          </w:p>
        </w:tc>
        <w:tc>
          <w:tcPr>
            <w:tcW w:w="0" w:type="auto"/>
            <w:shd w:val="clear" w:color="auto" w:fill="auto"/>
            <w:vAlign w:val="bottom"/>
          </w:tcPr>
          <w:p w:rsidR="006220FF" w:rsidRPr="006220FF" w:rsidRDefault="006220FF" w:rsidP="006220FF">
            <w:pPr>
              <w:widowControl/>
              <w:spacing w:line="240" w:lineRule="auto"/>
              <w:rPr>
                <w:rFonts w:ascii="Times New Roman" w:hAnsi="Times New Roman"/>
                <w:color w:val="000000"/>
                <w:sz w:val="24"/>
                <w:szCs w:val="24"/>
              </w:rPr>
            </w:pPr>
            <w:r w:rsidRPr="006220FF">
              <w:rPr>
                <w:rFonts w:ascii="Times New Roman" w:hAnsi="Times New Roman"/>
                <w:color w:val="000000"/>
                <w:sz w:val="24"/>
                <w:szCs w:val="24"/>
              </w:rPr>
              <w:t xml:space="preserve">Простая (неисключительная) лицензия </w:t>
            </w:r>
            <w:proofErr w:type="gramStart"/>
            <w:r w:rsidRPr="006220FF">
              <w:rPr>
                <w:rFonts w:ascii="Times New Roman" w:hAnsi="Times New Roman"/>
                <w:color w:val="000000"/>
                <w:sz w:val="24"/>
                <w:szCs w:val="24"/>
              </w:rPr>
              <w:t>на</w:t>
            </w:r>
            <w:proofErr w:type="gramEnd"/>
            <w:r w:rsidRPr="006220FF">
              <w:rPr>
                <w:rFonts w:ascii="Times New Roman" w:hAnsi="Times New Roman"/>
                <w:color w:val="000000"/>
                <w:sz w:val="24"/>
                <w:szCs w:val="24"/>
              </w:rPr>
              <w:t xml:space="preserve"> ПО </w:t>
            </w:r>
            <w:proofErr w:type="spellStart"/>
            <w:r w:rsidRPr="006220FF">
              <w:rPr>
                <w:rFonts w:ascii="Times New Roman" w:hAnsi="Times New Roman"/>
                <w:color w:val="000000"/>
                <w:sz w:val="24"/>
                <w:szCs w:val="24"/>
              </w:rPr>
              <w:t>Docs</w:t>
            </w:r>
            <w:proofErr w:type="spellEnd"/>
            <w:r w:rsidRPr="006220FF">
              <w:rPr>
                <w:rFonts w:ascii="Times New Roman" w:hAnsi="Times New Roman"/>
                <w:color w:val="000000"/>
                <w:sz w:val="24"/>
                <w:szCs w:val="24"/>
                <w:lang w:val="en-US"/>
              </w:rPr>
              <w:t>v</w:t>
            </w:r>
            <w:proofErr w:type="spellStart"/>
            <w:r w:rsidRPr="006220FF">
              <w:rPr>
                <w:rFonts w:ascii="Times New Roman" w:hAnsi="Times New Roman"/>
                <w:color w:val="000000"/>
                <w:sz w:val="24"/>
                <w:szCs w:val="24"/>
              </w:rPr>
              <w:t>ision</w:t>
            </w:r>
            <w:proofErr w:type="spellEnd"/>
            <w:r w:rsidRPr="006220FF">
              <w:rPr>
                <w:rFonts w:ascii="Times New Roman" w:hAnsi="Times New Roman"/>
                <w:color w:val="000000"/>
                <w:sz w:val="24"/>
                <w:szCs w:val="24"/>
              </w:rPr>
              <w:t xml:space="preserve"> 5.4, </w:t>
            </w:r>
            <w:proofErr w:type="gramStart"/>
            <w:r w:rsidRPr="006220FF">
              <w:rPr>
                <w:rFonts w:ascii="Times New Roman" w:hAnsi="Times New Roman"/>
                <w:color w:val="000000"/>
                <w:sz w:val="24"/>
                <w:szCs w:val="24"/>
              </w:rPr>
              <w:t>Корпоративная</w:t>
            </w:r>
            <w:proofErr w:type="gramEnd"/>
            <w:r w:rsidRPr="006220FF">
              <w:rPr>
                <w:rFonts w:ascii="Times New Roman" w:hAnsi="Times New Roman"/>
                <w:color w:val="000000"/>
                <w:sz w:val="24"/>
                <w:szCs w:val="24"/>
              </w:rPr>
              <w:t xml:space="preserve"> редакция, Универсальный клиент, 60 пользователей (пакет обновлений)</w:t>
            </w:r>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lang w:val="en-US"/>
              </w:rPr>
            </w:pPr>
            <w:r w:rsidRPr="006220FF">
              <w:rPr>
                <w:rFonts w:ascii="Times New Roman" w:hAnsi="Times New Roman"/>
                <w:color w:val="000000"/>
                <w:sz w:val="24"/>
                <w:szCs w:val="24"/>
              </w:rPr>
              <w:t>до 17.12.202</w:t>
            </w:r>
            <w:r w:rsidRPr="006220FF">
              <w:rPr>
                <w:rFonts w:ascii="Times New Roman" w:hAnsi="Times New Roman"/>
                <w:color w:val="000000"/>
                <w:sz w:val="24"/>
                <w:szCs w:val="24"/>
                <w:lang w:val="en-US"/>
              </w:rPr>
              <w:t>1</w:t>
            </w:r>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rPr>
            </w:pPr>
            <w:proofErr w:type="gramStart"/>
            <w:r w:rsidRPr="006220FF">
              <w:rPr>
                <w:rFonts w:ascii="Times New Roman" w:hAnsi="Times New Roman"/>
                <w:sz w:val="24"/>
                <w:szCs w:val="24"/>
              </w:rPr>
              <w:t>шт</w:t>
            </w:r>
            <w:proofErr w:type="gramEnd"/>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rPr>
            </w:pPr>
            <w:r w:rsidRPr="006220FF">
              <w:rPr>
                <w:rFonts w:ascii="Times New Roman" w:hAnsi="Times New Roman"/>
                <w:sz w:val="24"/>
                <w:szCs w:val="24"/>
              </w:rPr>
              <w:t>1</w:t>
            </w:r>
          </w:p>
        </w:tc>
      </w:tr>
      <w:tr w:rsidR="006220FF" w:rsidRPr="006220FF" w:rsidTr="003A7328">
        <w:tc>
          <w:tcPr>
            <w:tcW w:w="0" w:type="auto"/>
          </w:tcPr>
          <w:p w:rsidR="006220FF" w:rsidRPr="006220FF" w:rsidRDefault="006220FF" w:rsidP="006220FF">
            <w:pPr>
              <w:widowControl/>
              <w:spacing w:line="240" w:lineRule="auto"/>
              <w:contextualSpacing/>
              <w:jc w:val="center"/>
              <w:rPr>
                <w:rFonts w:ascii="Times New Roman" w:hAnsi="Times New Roman"/>
                <w:sz w:val="24"/>
                <w:szCs w:val="24"/>
              </w:rPr>
            </w:pPr>
            <w:r w:rsidRPr="006220FF">
              <w:rPr>
                <w:rFonts w:ascii="Times New Roman" w:hAnsi="Times New Roman"/>
                <w:sz w:val="24"/>
                <w:szCs w:val="24"/>
              </w:rPr>
              <w:t>3.</w:t>
            </w:r>
          </w:p>
        </w:tc>
        <w:tc>
          <w:tcPr>
            <w:tcW w:w="0" w:type="auto"/>
            <w:shd w:val="clear" w:color="auto" w:fill="auto"/>
            <w:vAlign w:val="bottom"/>
          </w:tcPr>
          <w:p w:rsidR="006220FF" w:rsidRPr="006220FF" w:rsidRDefault="006220FF" w:rsidP="006220FF">
            <w:pPr>
              <w:widowControl/>
              <w:spacing w:line="240" w:lineRule="auto"/>
              <w:rPr>
                <w:rFonts w:ascii="Times New Roman" w:hAnsi="Times New Roman"/>
                <w:color w:val="000000"/>
                <w:sz w:val="24"/>
                <w:szCs w:val="24"/>
              </w:rPr>
            </w:pPr>
            <w:r w:rsidRPr="006220FF">
              <w:rPr>
                <w:rFonts w:ascii="Times New Roman" w:hAnsi="Times New Roman"/>
                <w:color w:val="000000"/>
                <w:sz w:val="24"/>
                <w:szCs w:val="24"/>
              </w:rPr>
              <w:t xml:space="preserve">Простая (неисключительная) лицензия </w:t>
            </w:r>
            <w:proofErr w:type="gramStart"/>
            <w:r w:rsidRPr="006220FF">
              <w:rPr>
                <w:rFonts w:ascii="Times New Roman" w:hAnsi="Times New Roman"/>
                <w:color w:val="000000"/>
                <w:sz w:val="24"/>
                <w:szCs w:val="24"/>
              </w:rPr>
              <w:t>на</w:t>
            </w:r>
            <w:proofErr w:type="gramEnd"/>
            <w:r w:rsidRPr="006220FF">
              <w:rPr>
                <w:rFonts w:ascii="Times New Roman" w:hAnsi="Times New Roman"/>
                <w:color w:val="000000"/>
                <w:sz w:val="24"/>
                <w:szCs w:val="24"/>
              </w:rPr>
              <w:t xml:space="preserve"> ПО </w:t>
            </w:r>
            <w:proofErr w:type="spellStart"/>
            <w:r w:rsidRPr="006220FF">
              <w:rPr>
                <w:rFonts w:ascii="Times New Roman" w:hAnsi="Times New Roman"/>
                <w:color w:val="000000"/>
                <w:sz w:val="24"/>
                <w:szCs w:val="24"/>
              </w:rPr>
              <w:t>Docs</w:t>
            </w:r>
            <w:proofErr w:type="spellEnd"/>
            <w:r w:rsidRPr="006220FF">
              <w:rPr>
                <w:rFonts w:ascii="Times New Roman" w:hAnsi="Times New Roman"/>
                <w:color w:val="000000"/>
                <w:sz w:val="24"/>
                <w:szCs w:val="24"/>
                <w:lang w:val="en-US"/>
              </w:rPr>
              <w:t>v</w:t>
            </w:r>
            <w:proofErr w:type="spellStart"/>
            <w:r w:rsidRPr="006220FF">
              <w:rPr>
                <w:rFonts w:ascii="Times New Roman" w:hAnsi="Times New Roman"/>
                <w:color w:val="000000"/>
                <w:sz w:val="24"/>
                <w:szCs w:val="24"/>
              </w:rPr>
              <w:t>ision</w:t>
            </w:r>
            <w:proofErr w:type="spellEnd"/>
            <w:r w:rsidRPr="006220FF">
              <w:rPr>
                <w:rFonts w:ascii="Times New Roman" w:hAnsi="Times New Roman"/>
                <w:color w:val="000000"/>
                <w:sz w:val="24"/>
                <w:szCs w:val="24"/>
              </w:rPr>
              <w:t xml:space="preserve"> 5.4, </w:t>
            </w:r>
            <w:proofErr w:type="gramStart"/>
            <w:r w:rsidRPr="006220FF">
              <w:rPr>
                <w:rFonts w:ascii="Times New Roman" w:hAnsi="Times New Roman"/>
                <w:color w:val="000000"/>
                <w:sz w:val="24"/>
                <w:szCs w:val="24"/>
              </w:rPr>
              <w:t>Корпоративная</w:t>
            </w:r>
            <w:proofErr w:type="gramEnd"/>
            <w:r w:rsidRPr="006220FF">
              <w:rPr>
                <w:rFonts w:ascii="Times New Roman" w:hAnsi="Times New Roman"/>
                <w:color w:val="000000"/>
                <w:sz w:val="24"/>
                <w:szCs w:val="24"/>
              </w:rPr>
              <w:t xml:space="preserve"> редакция, Почтовый клиент, 30 пользователей (пакет обновлений)</w:t>
            </w:r>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lang w:val="en-US"/>
              </w:rPr>
            </w:pPr>
            <w:r w:rsidRPr="006220FF">
              <w:rPr>
                <w:rFonts w:ascii="Times New Roman" w:hAnsi="Times New Roman"/>
                <w:color w:val="000000"/>
                <w:sz w:val="24"/>
                <w:szCs w:val="24"/>
              </w:rPr>
              <w:t>до 17.12.202</w:t>
            </w:r>
            <w:r w:rsidRPr="006220FF">
              <w:rPr>
                <w:rFonts w:ascii="Times New Roman" w:hAnsi="Times New Roman"/>
                <w:color w:val="000000"/>
                <w:sz w:val="24"/>
                <w:szCs w:val="24"/>
                <w:lang w:val="en-US"/>
              </w:rPr>
              <w:t>1</w:t>
            </w:r>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rPr>
            </w:pPr>
            <w:proofErr w:type="gramStart"/>
            <w:r w:rsidRPr="006220FF">
              <w:rPr>
                <w:rFonts w:ascii="Times New Roman" w:hAnsi="Times New Roman"/>
                <w:sz w:val="24"/>
                <w:szCs w:val="24"/>
              </w:rPr>
              <w:t>шт</w:t>
            </w:r>
            <w:proofErr w:type="gramEnd"/>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rPr>
            </w:pPr>
            <w:r w:rsidRPr="006220FF">
              <w:rPr>
                <w:rFonts w:ascii="Times New Roman" w:hAnsi="Times New Roman"/>
                <w:sz w:val="24"/>
                <w:szCs w:val="24"/>
              </w:rPr>
              <w:t>1</w:t>
            </w:r>
          </w:p>
        </w:tc>
      </w:tr>
      <w:tr w:rsidR="006220FF" w:rsidRPr="006220FF" w:rsidTr="003A7328">
        <w:tc>
          <w:tcPr>
            <w:tcW w:w="0" w:type="auto"/>
          </w:tcPr>
          <w:p w:rsidR="006220FF" w:rsidRPr="006220FF" w:rsidRDefault="006220FF" w:rsidP="006220FF">
            <w:pPr>
              <w:widowControl/>
              <w:spacing w:line="240" w:lineRule="auto"/>
              <w:contextualSpacing/>
              <w:jc w:val="center"/>
              <w:rPr>
                <w:rFonts w:ascii="Times New Roman" w:hAnsi="Times New Roman"/>
                <w:sz w:val="24"/>
                <w:szCs w:val="24"/>
              </w:rPr>
            </w:pPr>
            <w:r w:rsidRPr="006220FF">
              <w:rPr>
                <w:rFonts w:ascii="Times New Roman" w:hAnsi="Times New Roman"/>
                <w:sz w:val="24"/>
                <w:szCs w:val="24"/>
              </w:rPr>
              <w:t>4.</w:t>
            </w:r>
          </w:p>
        </w:tc>
        <w:tc>
          <w:tcPr>
            <w:tcW w:w="0" w:type="auto"/>
            <w:shd w:val="clear" w:color="auto" w:fill="auto"/>
            <w:vAlign w:val="bottom"/>
          </w:tcPr>
          <w:p w:rsidR="006220FF" w:rsidRPr="006220FF" w:rsidRDefault="006220FF" w:rsidP="006220FF">
            <w:pPr>
              <w:widowControl/>
              <w:spacing w:line="240" w:lineRule="auto"/>
              <w:rPr>
                <w:rFonts w:ascii="Times New Roman" w:hAnsi="Times New Roman"/>
                <w:color w:val="000000"/>
                <w:sz w:val="24"/>
                <w:szCs w:val="24"/>
              </w:rPr>
            </w:pPr>
            <w:r w:rsidRPr="006220FF">
              <w:rPr>
                <w:rFonts w:ascii="Times New Roman" w:hAnsi="Times New Roman"/>
                <w:color w:val="000000"/>
                <w:sz w:val="24"/>
                <w:szCs w:val="24"/>
              </w:rPr>
              <w:t xml:space="preserve">Простая (неисключительная) лицензия </w:t>
            </w:r>
            <w:proofErr w:type="gramStart"/>
            <w:r w:rsidRPr="006220FF">
              <w:rPr>
                <w:rFonts w:ascii="Times New Roman" w:hAnsi="Times New Roman"/>
                <w:color w:val="000000"/>
                <w:sz w:val="24"/>
                <w:szCs w:val="24"/>
              </w:rPr>
              <w:t>на</w:t>
            </w:r>
            <w:proofErr w:type="gramEnd"/>
            <w:r w:rsidRPr="006220FF">
              <w:rPr>
                <w:rFonts w:ascii="Times New Roman" w:hAnsi="Times New Roman"/>
                <w:color w:val="000000"/>
                <w:sz w:val="24"/>
                <w:szCs w:val="24"/>
              </w:rPr>
              <w:t xml:space="preserve"> ПО </w:t>
            </w:r>
            <w:proofErr w:type="spellStart"/>
            <w:r w:rsidRPr="006220FF">
              <w:rPr>
                <w:rFonts w:ascii="Times New Roman" w:hAnsi="Times New Roman"/>
                <w:color w:val="000000"/>
                <w:sz w:val="24"/>
                <w:szCs w:val="24"/>
              </w:rPr>
              <w:t>Docs</w:t>
            </w:r>
            <w:proofErr w:type="spellEnd"/>
            <w:r w:rsidRPr="006220FF">
              <w:rPr>
                <w:rFonts w:ascii="Times New Roman" w:hAnsi="Times New Roman"/>
                <w:color w:val="000000"/>
                <w:sz w:val="24"/>
                <w:szCs w:val="24"/>
                <w:lang w:val="en-US"/>
              </w:rPr>
              <w:t>v</w:t>
            </w:r>
            <w:proofErr w:type="spellStart"/>
            <w:r w:rsidRPr="006220FF">
              <w:rPr>
                <w:rFonts w:ascii="Times New Roman" w:hAnsi="Times New Roman"/>
                <w:color w:val="000000"/>
                <w:sz w:val="24"/>
                <w:szCs w:val="24"/>
              </w:rPr>
              <w:t>ision</w:t>
            </w:r>
            <w:proofErr w:type="spellEnd"/>
            <w:r w:rsidRPr="006220FF">
              <w:rPr>
                <w:rFonts w:ascii="Times New Roman" w:hAnsi="Times New Roman"/>
                <w:color w:val="000000"/>
                <w:sz w:val="24"/>
                <w:szCs w:val="24"/>
              </w:rPr>
              <w:t xml:space="preserve"> 5.4, </w:t>
            </w:r>
            <w:proofErr w:type="gramStart"/>
            <w:r w:rsidRPr="006220FF">
              <w:rPr>
                <w:rFonts w:ascii="Times New Roman" w:hAnsi="Times New Roman"/>
                <w:color w:val="000000"/>
                <w:sz w:val="24"/>
                <w:szCs w:val="24"/>
              </w:rPr>
              <w:t>Корпоративная</w:t>
            </w:r>
            <w:proofErr w:type="gramEnd"/>
            <w:r w:rsidRPr="006220FF">
              <w:rPr>
                <w:rFonts w:ascii="Times New Roman" w:hAnsi="Times New Roman"/>
                <w:color w:val="000000"/>
                <w:sz w:val="24"/>
                <w:szCs w:val="24"/>
              </w:rPr>
              <w:t xml:space="preserve"> редакция, 5 именных лицензий с гарантированным доступом (пакет обновлений)</w:t>
            </w:r>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lang w:val="en-US"/>
              </w:rPr>
            </w:pPr>
            <w:r w:rsidRPr="006220FF">
              <w:rPr>
                <w:rFonts w:ascii="Times New Roman" w:hAnsi="Times New Roman"/>
                <w:color w:val="000000"/>
                <w:sz w:val="24"/>
                <w:szCs w:val="24"/>
              </w:rPr>
              <w:t>до 17.12.202</w:t>
            </w:r>
            <w:r w:rsidRPr="006220FF">
              <w:rPr>
                <w:rFonts w:ascii="Times New Roman" w:hAnsi="Times New Roman"/>
                <w:color w:val="000000"/>
                <w:sz w:val="24"/>
                <w:szCs w:val="24"/>
                <w:lang w:val="en-US"/>
              </w:rPr>
              <w:t>1</w:t>
            </w:r>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rPr>
            </w:pPr>
            <w:proofErr w:type="gramStart"/>
            <w:r w:rsidRPr="006220FF">
              <w:rPr>
                <w:rFonts w:ascii="Times New Roman" w:hAnsi="Times New Roman"/>
                <w:sz w:val="24"/>
                <w:szCs w:val="24"/>
              </w:rPr>
              <w:t>шт</w:t>
            </w:r>
            <w:proofErr w:type="gramEnd"/>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rPr>
            </w:pPr>
            <w:r w:rsidRPr="006220FF">
              <w:rPr>
                <w:rFonts w:ascii="Times New Roman" w:hAnsi="Times New Roman"/>
                <w:sz w:val="24"/>
                <w:szCs w:val="24"/>
              </w:rPr>
              <w:t>1</w:t>
            </w:r>
          </w:p>
        </w:tc>
      </w:tr>
      <w:tr w:rsidR="006220FF" w:rsidRPr="006220FF" w:rsidTr="003A7328">
        <w:tc>
          <w:tcPr>
            <w:tcW w:w="0" w:type="auto"/>
          </w:tcPr>
          <w:p w:rsidR="006220FF" w:rsidRPr="006220FF" w:rsidRDefault="006220FF" w:rsidP="006220FF">
            <w:pPr>
              <w:widowControl/>
              <w:spacing w:line="240" w:lineRule="auto"/>
              <w:contextualSpacing/>
              <w:jc w:val="center"/>
              <w:rPr>
                <w:rFonts w:ascii="Times New Roman" w:hAnsi="Times New Roman"/>
                <w:sz w:val="24"/>
                <w:szCs w:val="24"/>
              </w:rPr>
            </w:pPr>
            <w:r w:rsidRPr="006220FF">
              <w:rPr>
                <w:rFonts w:ascii="Times New Roman" w:hAnsi="Times New Roman"/>
                <w:sz w:val="24"/>
                <w:szCs w:val="24"/>
              </w:rPr>
              <w:t>5.</w:t>
            </w:r>
          </w:p>
        </w:tc>
        <w:tc>
          <w:tcPr>
            <w:tcW w:w="0" w:type="auto"/>
            <w:shd w:val="clear" w:color="auto" w:fill="auto"/>
            <w:vAlign w:val="bottom"/>
          </w:tcPr>
          <w:p w:rsidR="006220FF" w:rsidRPr="006220FF" w:rsidRDefault="006220FF" w:rsidP="006220FF">
            <w:pPr>
              <w:widowControl/>
              <w:spacing w:line="240" w:lineRule="auto"/>
              <w:rPr>
                <w:rFonts w:ascii="Times New Roman" w:hAnsi="Times New Roman"/>
                <w:color w:val="000000"/>
                <w:sz w:val="24"/>
                <w:szCs w:val="24"/>
              </w:rPr>
            </w:pPr>
            <w:r w:rsidRPr="006220FF">
              <w:rPr>
                <w:rFonts w:ascii="Times New Roman" w:hAnsi="Times New Roman"/>
                <w:color w:val="000000"/>
                <w:sz w:val="24"/>
                <w:szCs w:val="24"/>
              </w:rPr>
              <w:t xml:space="preserve">Простая (неисключительная) лицензия </w:t>
            </w:r>
            <w:proofErr w:type="gramStart"/>
            <w:r w:rsidRPr="006220FF">
              <w:rPr>
                <w:rFonts w:ascii="Times New Roman" w:hAnsi="Times New Roman"/>
                <w:color w:val="000000"/>
                <w:sz w:val="24"/>
                <w:szCs w:val="24"/>
              </w:rPr>
              <w:t>на</w:t>
            </w:r>
            <w:proofErr w:type="gramEnd"/>
            <w:r w:rsidRPr="006220FF">
              <w:rPr>
                <w:rFonts w:ascii="Times New Roman" w:hAnsi="Times New Roman"/>
                <w:color w:val="000000"/>
                <w:sz w:val="24"/>
                <w:szCs w:val="24"/>
              </w:rPr>
              <w:t xml:space="preserve"> ПО </w:t>
            </w:r>
            <w:proofErr w:type="spellStart"/>
            <w:r w:rsidRPr="006220FF">
              <w:rPr>
                <w:rFonts w:ascii="Times New Roman" w:hAnsi="Times New Roman"/>
                <w:color w:val="000000"/>
                <w:sz w:val="24"/>
                <w:szCs w:val="24"/>
              </w:rPr>
              <w:t>Docs</w:t>
            </w:r>
            <w:proofErr w:type="spellEnd"/>
            <w:r w:rsidRPr="006220FF">
              <w:rPr>
                <w:rFonts w:ascii="Times New Roman" w:hAnsi="Times New Roman"/>
                <w:color w:val="000000"/>
                <w:sz w:val="24"/>
                <w:szCs w:val="24"/>
                <w:lang w:val="en-US"/>
              </w:rPr>
              <w:t>v</w:t>
            </w:r>
            <w:proofErr w:type="spellStart"/>
            <w:r w:rsidRPr="006220FF">
              <w:rPr>
                <w:rFonts w:ascii="Times New Roman" w:hAnsi="Times New Roman"/>
                <w:color w:val="000000"/>
                <w:sz w:val="24"/>
                <w:szCs w:val="24"/>
              </w:rPr>
              <w:t>ision</w:t>
            </w:r>
            <w:proofErr w:type="spellEnd"/>
            <w:r w:rsidRPr="006220FF">
              <w:rPr>
                <w:rFonts w:ascii="Times New Roman" w:hAnsi="Times New Roman"/>
                <w:color w:val="000000"/>
                <w:sz w:val="24"/>
                <w:szCs w:val="24"/>
              </w:rPr>
              <w:t xml:space="preserve"> 5.4, </w:t>
            </w:r>
            <w:proofErr w:type="gramStart"/>
            <w:r w:rsidRPr="006220FF">
              <w:rPr>
                <w:rFonts w:ascii="Times New Roman" w:hAnsi="Times New Roman"/>
                <w:color w:val="000000"/>
                <w:sz w:val="24"/>
                <w:szCs w:val="24"/>
              </w:rPr>
              <w:t>Корпоративная</w:t>
            </w:r>
            <w:proofErr w:type="gramEnd"/>
            <w:r w:rsidRPr="006220FF">
              <w:rPr>
                <w:rFonts w:ascii="Times New Roman" w:hAnsi="Times New Roman"/>
                <w:color w:val="000000"/>
                <w:sz w:val="24"/>
                <w:szCs w:val="24"/>
              </w:rPr>
              <w:t xml:space="preserve"> редакция, Конструктор карточек (пакет обновлений)</w:t>
            </w:r>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lang w:val="en-US"/>
              </w:rPr>
            </w:pPr>
            <w:r w:rsidRPr="006220FF">
              <w:rPr>
                <w:rFonts w:ascii="Times New Roman" w:hAnsi="Times New Roman"/>
                <w:color w:val="000000"/>
                <w:sz w:val="24"/>
                <w:szCs w:val="24"/>
              </w:rPr>
              <w:t>до 17.12.202</w:t>
            </w:r>
            <w:r w:rsidRPr="006220FF">
              <w:rPr>
                <w:rFonts w:ascii="Times New Roman" w:hAnsi="Times New Roman"/>
                <w:color w:val="000000"/>
                <w:sz w:val="24"/>
                <w:szCs w:val="24"/>
                <w:lang w:val="en-US"/>
              </w:rPr>
              <w:t>1</w:t>
            </w:r>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rPr>
            </w:pPr>
            <w:proofErr w:type="gramStart"/>
            <w:r w:rsidRPr="006220FF">
              <w:rPr>
                <w:rFonts w:ascii="Times New Roman" w:hAnsi="Times New Roman"/>
                <w:sz w:val="24"/>
                <w:szCs w:val="24"/>
              </w:rPr>
              <w:t>шт</w:t>
            </w:r>
            <w:proofErr w:type="gramEnd"/>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rPr>
            </w:pPr>
            <w:r w:rsidRPr="006220FF">
              <w:rPr>
                <w:rFonts w:ascii="Times New Roman" w:hAnsi="Times New Roman"/>
                <w:sz w:val="24"/>
                <w:szCs w:val="24"/>
              </w:rPr>
              <w:t>1</w:t>
            </w:r>
          </w:p>
        </w:tc>
      </w:tr>
      <w:tr w:rsidR="006220FF" w:rsidRPr="006220FF" w:rsidTr="003A7328">
        <w:tc>
          <w:tcPr>
            <w:tcW w:w="0" w:type="auto"/>
          </w:tcPr>
          <w:p w:rsidR="006220FF" w:rsidRPr="006220FF" w:rsidRDefault="006220FF" w:rsidP="006220FF">
            <w:pPr>
              <w:widowControl/>
              <w:spacing w:line="240" w:lineRule="auto"/>
              <w:contextualSpacing/>
              <w:jc w:val="center"/>
              <w:rPr>
                <w:rFonts w:ascii="Times New Roman" w:hAnsi="Times New Roman"/>
                <w:sz w:val="24"/>
                <w:szCs w:val="24"/>
              </w:rPr>
            </w:pPr>
            <w:r w:rsidRPr="006220FF">
              <w:rPr>
                <w:rFonts w:ascii="Times New Roman" w:hAnsi="Times New Roman"/>
                <w:sz w:val="24"/>
                <w:szCs w:val="24"/>
              </w:rPr>
              <w:t>6.</w:t>
            </w:r>
          </w:p>
        </w:tc>
        <w:tc>
          <w:tcPr>
            <w:tcW w:w="0" w:type="auto"/>
            <w:shd w:val="clear" w:color="auto" w:fill="auto"/>
            <w:vAlign w:val="bottom"/>
          </w:tcPr>
          <w:p w:rsidR="006220FF" w:rsidRPr="006220FF" w:rsidRDefault="006220FF" w:rsidP="006220FF">
            <w:pPr>
              <w:widowControl/>
              <w:spacing w:line="240" w:lineRule="auto"/>
              <w:rPr>
                <w:rFonts w:ascii="Times New Roman" w:hAnsi="Times New Roman"/>
                <w:color w:val="000000"/>
                <w:sz w:val="24"/>
                <w:szCs w:val="24"/>
              </w:rPr>
            </w:pPr>
            <w:r w:rsidRPr="006220FF">
              <w:rPr>
                <w:rFonts w:ascii="Times New Roman" w:hAnsi="Times New Roman"/>
                <w:color w:val="000000"/>
                <w:sz w:val="24"/>
                <w:szCs w:val="24"/>
              </w:rPr>
              <w:t xml:space="preserve">Простая (неисключительная) лицензия </w:t>
            </w:r>
            <w:proofErr w:type="gramStart"/>
            <w:r w:rsidRPr="006220FF">
              <w:rPr>
                <w:rFonts w:ascii="Times New Roman" w:hAnsi="Times New Roman"/>
                <w:color w:val="000000"/>
                <w:sz w:val="24"/>
                <w:szCs w:val="24"/>
              </w:rPr>
              <w:t>на</w:t>
            </w:r>
            <w:proofErr w:type="gramEnd"/>
            <w:r w:rsidRPr="006220FF">
              <w:rPr>
                <w:rFonts w:ascii="Times New Roman" w:hAnsi="Times New Roman"/>
                <w:color w:val="000000"/>
                <w:sz w:val="24"/>
                <w:szCs w:val="24"/>
              </w:rPr>
              <w:t xml:space="preserve"> ПО </w:t>
            </w:r>
            <w:proofErr w:type="spellStart"/>
            <w:r w:rsidRPr="006220FF">
              <w:rPr>
                <w:rFonts w:ascii="Times New Roman" w:hAnsi="Times New Roman"/>
                <w:color w:val="000000"/>
                <w:sz w:val="24"/>
                <w:szCs w:val="24"/>
              </w:rPr>
              <w:t>Docs</w:t>
            </w:r>
            <w:proofErr w:type="spellEnd"/>
            <w:r w:rsidRPr="006220FF">
              <w:rPr>
                <w:rFonts w:ascii="Times New Roman" w:hAnsi="Times New Roman"/>
                <w:color w:val="000000"/>
                <w:sz w:val="24"/>
                <w:szCs w:val="24"/>
                <w:lang w:val="en-US"/>
              </w:rPr>
              <w:t>v</w:t>
            </w:r>
            <w:proofErr w:type="spellStart"/>
            <w:r w:rsidRPr="006220FF">
              <w:rPr>
                <w:rFonts w:ascii="Times New Roman" w:hAnsi="Times New Roman"/>
                <w:color w:val="000000"/>
                <w:sz w:val="24"/>
                <w:szCs w:val="24"/>
              </w:rPr>
              <w:t>ision</w:t>
            </w:r>
            <w:proofErr w:type="spellEnd"/>
            <w:r w:rsidRPr="006220FF">
              <w:rPr>
                <w:rFonts w:ascii="Times New Roman" w:hAnsi="Times New Roman"/>
                <w:color w:val="000000"/>
                <w:sz w:val="24"/>
                <w:szCs w:val="24"/>
              </w:rPr>
              <w:t xml:space="preserve"> 5.4, </w:t>
            </w:r>
            <w:proofErr w:type="gramStart"/>
            <w:r w:rsidRPr="006220FF">
              <w:rPr>
                <w:rFonts w:ascii="Times New Roman" w:hAnsi="Times New Roman"/>
                <w:color w:val="000000"/>
                <w:sz w:val="24"/>
                <w:szCs w:val="24"/>
              </w:rPr>
              <w:t>Корпоративная</w:t>
            </w:r>
            <w:proofErr w:type="gramEnd"/>
            <w:r w:rsidRPr="006220FF">
              <w:rPr>
                <w:rFonts w:ascii="Times New Roman" w:hAnsi="Times New Roman"/>
                <w:color w:val="000000"/>
                <w:sz w:val="24"/>
                <w:szCs w:val="24"/>
              </w:rPr>
              <w:t xml:space="preserve"> редакция, Конструктор бизнес-процессов (пакет обновлений)</w:t>
            </w:r>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lang w:val="en-US"/>
              </w:rPr>
            </w:pPr>
            <w:r w:rsidRPr="006220FF">
              <w:rPr>
                <w:rFonts w:ascii="Times New Roman" w:hAnsi="Times New Roman"/>
                <w:color w:val="000000"/>
                <w:sz w:val="24"/>
                <w:szCs w:val="24"/>
              </w:rPr>
              <w:t>до 17.12.202</w:t>
            </w:r>
            <w:r w:rsidRPr="006220FF">
              <w:rPr>
                <w:rFonts w:ascii="Times New Roman" w:hAnsi="Times New Roman"/>
                <w:color w:val="000000"/>
                <w:sz w:val="24"/>
                <w:szCs w:val="24"/>
                <w:lang w:val="en-US"/>
              </w:rPr>
              <w:t>1</w:t>
            </w:r>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rPr>
            </w:pPr>
            <w:proofErr w:type="gramStart"/>
            <w:r w:rsidRPr="006220FF">
              <w:rPr>
                <w:rFonts w:ascii="Times New Roman" w:hAnsi="Times New Roman"/>
                <w:sz w:val="24"/>
                <w:szCs w:val="24"/>
              </w:rPr>
              <w:t>шт</w:t>
            </w:r>
            <w:proofErr w:type="gramEnd"/>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rPr>
            </w:pPr>
            <w:r w:rsidRPr="006220FF">
              <w:rPr>
                <w:rFonts w:ascii="Times New Roman" w:hAnsi="Times New Roman"/>
                <w:sz w:val="24"/>
                <w:szCs w:val="24"/>
              </w:rPr>
              <w:t>1</w:t>
            </w:r>
          </w:p>
        </w:tc>
      </w:tr>
      <w:tr w:rsidR="006220FF" w:rsidRPr="006220FF" w:rsidTr="003A7328">
        <w:tc>
          <w:tcPr>
            <w:tcW w:w="0" w:type="auto"/>
          </w:tcPr>
          <w:p w:rsidR="006220FF" w:rsidRPr="006220FF" w:rsidRDefault="006220FF" w:rsidP="006220FF">
            <w:pPr>
              <w:widowControl/>
              <w:spacing w:line="240" w:lineRule="auto"/>
              <w:contextualSpacing/>
              <w:jc w:val="center"/>
              <w:rPr>
                <w:rFonts w:ascii="Times New Roman" w:hAnsi="Times New Roman"/>
                <w:sz w:val="24"/>
                <w:szCs w:val="24"/>
              </w:rPr>
            </w:pPr>
            <w:r w:rsidRPr="006220FF">
              <w:rPr>
                <w:rFonts w:ascii="Times New Roman" w:hAnsi="Times New Roman"/>
                <w:sz w:val="24"/>
                <w:szCs w:val="24"/>
              </w:rPr>
              <w:t>7.</w:t>
            </w:r>
          </w:p>
        </w:tc>
        <w:tc>
          <w:tcPr>
            <w:tcW w:w="0" w:type="auto"/>
            <w:shd w:val="clear" w:color="auto" w:fill="auto"/>
            <w:vAlign w:val="bottom"/>
          </w:tcPr>
          <w:p w:rsidR="006220FF" w:rsidRPr="006220FF" w:rsidRDefault="006220FF" w:rsidP="006220FF">
            <w:pPr>
              <w:widowControl/>
              <w:spacing w:line="240" w:lineRule="auto"/>
              <w:rPr>
                <w:rFonts w:ascii="Times New Roman" w:hAnsi="Times New Roman"/>
                <w:color w:val="000000"/>
                <w:sz w:val="24"/>
                <w:szCs w:val="24"/>
              </w:rPr>
            </w:pPr>
            <w:r w:rsidRPr="006220FF">
              <w:rPr>
                <w:rFonts w:ascii="Times New Roman" w:hAnsi="Times New Roman"/>
                <w:color w:val="000000"/>
                <w:sz w:val="24"/>
                <w:szCs w:val="24"/>
              </w:rPr>
              <w:t xml:space="preserve">Простая (неисключительная) лицензия </w:t>
            </w:r>
            <w:proofErr w:type="gramStart"/>
            <w:r w:rsidRPr="006220FF">
              <w:rPr>
                <w:rFonts w:ascii="Times New Roman" w:hAnsi="Times New Roman"/>
                <w:color w:val="000000"/>
                <w:sz w:val="24"/>
                <w:szCs w:val="24"/>
              </w:rPr>
              <w:t>на</w:t>
            </w:r>
            <w:proofErr w:type="gramEnd"/>
            <w:r w:rsidRPr="006220FF">
              <w:rPr>
                <w:rFonts w:ascii="Times New Roman" w:hAnsi="Times New Roman"/>
                <w:color w:val="000000"/>
                <w:sz w:val="24"/>
                <w:szCs w:val="24"/>
              </w:rPr>
              <w:t xml:space="preserve"> ПО </w:t>
            </w:r>
            <w:proofErr w:type="spellStart"/>
            <w:r w:rsidRPr="006220FF">
              <w:rPr>
                <w:rFonts w:ascii="Times New Roman" w:hAnsi="Times New Roman"/>
                <w:color w:val="000000"/>
                <w:sz w:val="24"/>
                <w:szCs w:val="24"/>
              </w:rPr>
              <w:t>Docs</w:t>
            </w:r>
            <w:proofErr w:type="spellEnd"/>
            <w:r w:rsidRPr="006220FF">
              <w:rPr>
                <w:rFonts w:ascii="Times New Roman" w:hAnsi="Times New Roman"/>
                <w:color w:val="000000"/>
                <w:sz w:val="24"/>
                <w:szCs w:val="24"/>
                <w:lang w:val="en-US"/>
              </w:rPr>
              <w:t>v</w:t>
            </w:r>
            <w:proofErr w:type="spellStart"/>
            <w:r w:rsidRPr="006220FF">
              <w:rPr>
                <w:rFonts w:ascii="Times New Roman" w:hAnsi="Times New Roman"/>
                <w:color w:val="000000"/>
                <w:sz w:val="24"/>
                <w:szCs w:val="24"/>
              </w:rPr>
              <w:t>ision</w:t>
            </w:r>
            <w:proofErr w:type="spellEnd"/>
            <w:r w:rsidRPr="006220FF">
              <w:rPr>
                <w:rFonts w:ascii="Times New Roman" w:hAnsi="Times New Roman"/>
                <w:color w:val="000000"/>
                <w:sz w:val="24"/>
                <w:szCs w:val="24"/>
              </w:rPr>
              <w:t xml:space="preserve"> 5.4, </w:t>
            </w:r>
            <w:proofErr w:type="gramStart"/>
            <w:r w:rsidRPr="006220FF">
              <w:rPr>
                <w:rFonts w:ascii="Times New Roman" w:hAnsi="Times New Roman"/>
                <w:color w:val="000000"/>
                <w:sz w:val="24"/>
                <w:szCs w:val="24"/>
              </w:rPr>
              <w:t>Корпоративная</w:t>
            </w:r>
            <w:proofErr w:type="gramEnd"/>
            <w:r w:rsidRPr="006220FF">
              <w:rPr>
                <w:rFonts w:ascii="Times New Roman" w:hAnsi="Times New Roman"/>
                <w:color w:val="000000"/>
                <w:sz w:val="24"/>
                <w:szCs w:val="24"/>
              </w:rPr>
              <w:t xml:space="preserve"> редакция, Конструктор согласований (пакет обновлений)</w:t>
            </w:r>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lang w:val="en-US"/>
              </w:rPr>
            </w:pPr>
            <w:r w:rsidRPr="006220FF">
              <w:rPr>
                <w:rFonts w:ascii="Times New Roman" w:hAnsi="Times New Roman"/>
                <w:color w:val="000000"/>
                <w:sz w:val="24"/>
                <w:szCs w:val="24"/>
              </w:rPr>
              <w:t>до 17.12.202</w:t>
            </w:r>
            <w:r w:rsidRPr="006220FF">
              <w:rPr>
                <w:rFonts w:ascii="Times New Roman" w:hAnsi="Times New Roman"/>
                <w:color w:val="000000"/>
                <w:sz w:val="24"/>
                <w:szCs w:val="24"/>
                <w:lang w:val="en-US"/>
              </w:rPr>
              <w:t>1</w:t>
            </w:r>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rPr>
            </w:pPr>
            <w:proofErr w:type="gramStart"/>
            <w:r w:rsidRPr="006220FF">
              <w:rPr>
                <w:rFonts w:ascii="Times New Roman" w:hAnsi="Times New Roman"/>
                <w:sz w:val="24"/>
                <w:szCs w:val="24"/>
              </w:rPr>
              <w:t>шт</w:t>
            </w:r>
            <w:proofErr w:type="gramEnd"/>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rPr>
            </w:pPr>
            <w:r w:rsidRPr="006220FF">
              <w:rPr>
                <w:rFonts w:ascii="Times New Roman" w:hAnsi="Times New Roman"/>
                <w:sz w:val="24"/>
                <w:szCs w:val="24"/>
              </w:rPr>
              <w:t>1</w:t>
            </w:r>
          </w:p>
        </w:tc>
      </w:tr>
      <w:tr w:rsidR="006220FF" w:rsidRPr="006220FF" w:rsidTr="003A7328">
        <w:tc>
          <w:tcPr>
            <w:tcW w:w="0" w:type="auto"/>
          </w:tcPr>
          <w:p w:rsidR="006220FF" w:rsidRPr="006220FF" w:rsidRDefault="006220FF" w:rsidP="006220FF">
            <w:pPr>
              <w:widowControl/>
              <w:spacing w:line="240" w:lineRule="auto"/>
              <w:contextualSpacing/>
              <w:jc w:val="center"/>
              <w:rPr>
                <w:rFonts w:ascii="Times New Roman" w:hAnsi="Times New Roman"/>
                <w:sz w:val="24"/>
                <w:szCs w:val="24"/>
                <w:lang w:val="en-US"/>
              </w:rPr>
            </w:pPr>
            <w:r w:rsidRPr="006220FF">
              <w:rPr>
                <w:rFonts w:ascii="Times New Roman" w:hAnsi="Times New Roman"/>
                <w:sz w:val="24"/>
                <w:szCs w:val="24"/>
                <w:lang w:val="en-US"/>
              </w:rPr>
              <w:t>8.</w:t>
            </w:r>
          </w:p>
        </w:tc>
        <w:tc>
          <w:tcPr>
            <w:tcW w:w="0" w:type="auto"/>
            <w:shd w:val="clear" w:color="auto" w:fill="auto"/>
            <w:vAlign w:val="bottom"/>
          </w:tcPr>
          <w:p w:rsidR="006220FF" w:rsidRPr="006220FF" w:rsidRDefault="006220FF" w:rsidP="006220FF">
            <w:pPr>
              <w:widowControl/>
              <w:spacing w:line="240" w:lineRule="auto"/>
              <w:rPr>
                <w:rFonts w:ascii="Times New Roman" w:hAnsi="Times New Roman"/>
                <w:sz w:val="24"/>
                <w:szCs w:val="24"/>
              </w:rPr>
            </w:pPr>
            <w:r w:rsidRPr="006220FF">
              <w:rPr>
                <w:rFonts w:ascii="Times New Roman" w:hAnsi="Times New Roman"/>
                <w:sz w:val="24"/>
                <w:szCs w:val="24"/>
              </w:rPr>
              <w:t xml:space="preserve">Простая (неисключительная) лицензия на ПО </w:t>
            </w:r>
            <w:proofErr w:type="spellStart"/>
            <w:r w:rsidRPr="006220FF">
              <w:rPr>
                <w:rFonts w:ascii="Times New Roman" w:hAnsi="Times New Roman"/>
                <w:sz w:val="24"/>
                <w:szCs w:val="24"/>
              </w:rPr>
              <w:t>Docsvision</w:t>
            </w:r>
            <w:proofErr w:type="spellEnd"/>
            <w:r w:rsidRPr="006220FF">
              <w:rPr>
                <w:rFonts w:ascii="Times New Roman" w:hAnsi="Times New Roman"/>
                <w:sz w:val="24"/>
                <w:szCs w:val="24"/>
              </w:rPr>
              <w:t xml:space="preserve"> 5.4, Корпоративная редакция, Модуль интеграции с провайдерами </w:t>
            </w:r>
            <w:proofErr w:type="gramStart"/>
            <w:r w:rsidRPr="006220FF">
              <w:rPr>
                <w:rFonts w:ascii="Times New Roman" w:hAnsi="Times New Roman"/>
                <w:sz w:val="24"/>
                <w:szCs w:val="24"/>
              </w:rPr>
              <w:t>внешнего</w:t>
            </w:r>
            <w:proofErr w:type="gramEnd"/>
            <w:r w:rsidRPr="006220FF">
              <w:rPr>
                <w:rFonts w:ascii="Times New Roman" w:hAnsi="Times New Roman"/>
                <w:sz w:val="24"/>
                <w:szCs w:val="24"/>
              </w:rPr>
              <w:t xml:space="preserve"> ЭДО (пакет обновлений)</w:t>
            </w:r>
          </w:p>
        </w:tc>
        <w:tc>
          <w:tcPr>
            <w:tcW w:w="0" w:type="auto"/>
            <w:shd w:val="clear" w:color="auto" w:fill="auto"/>
          </w:tcPr>
          <w:p w:rsidR="006220FF" w:rsidRPr="006220FF" w:rsidRDefault="006220FF" w:rsidP="006220FF">
            <w:pPr>
              <w:widowControl/>
              <w:spacing w:line="240" w:lineRule="auto"/>
              <w:jc w:val="center"/>
              <w:rPr>
                <w:rFonts w:ascii="Times New Roman" w:hAnsi="Times New Roman"/>
                <w:color w:val="FF0000"/>
                <w:sz w:val="24"/>
                <w:szCs w:val="24"/>
              </w:rPr>
            </w:pPr>
            <w:r w:rsidRPr="006220FF">
              <w:rPr>
                <w:rFonts w:ascii="Times New Roman" w:hAnsi="Times New Roman"/>
                <w:color w:val="000000"/>
                <w:sz w:val="24"/>
                <w:szCs w:val="24"/>
              </w:rPr>
              <w:t>до 17.12.202</w:t>
            </w:r>
            <w:r w:rsidRPr="006220FF">
              <w:rPr>
                <w:rFonts w:ascii="Times New Roman" w:hAnsi="Times New Roman"/>
                <w:color w:val="000000"/>
                <w:sz w:val="24"/>
                <w:szCs w:val="24"/>
                <w:lang w:val="en-US"/>
              </w:rPr>
              <w:t>1</w:t>
            </w:r>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rPr>
            </w:pPr>
            <w:proofErr w:type="gramStart"/>
            <w:r w:rsidRPr="006220FF">
              <w:rPr>
                <w:rFonts w:ascii="Times New Roman" w:hAnsi="Times New Roman"/>
                <w:sz w:val="24"/>
                <w:szCs w:val="24"/>
              </w:rPr>
              <w:t>шт</w:t>
            </w:r>
            <w:proofErr w:type="gramEnd"/>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rPr>
            </w:pPr>
            <w:r w:rsidRPr="006220FF">
              <w:rPr>
                <w:rFonts w:ascii="Times New Roman" w:hAnsi="Times New Roman"/>
                <w:sz w:val="24"/>
                <w:szCs w:val="24"/>
              </w:rPr>
              <w:t>1</w:t>
            </w:r>
          </w:p>
        </w:tc>
      </w:tr>
      <w:tr w:rsidR="006220FF" w:rsidRPr="006220FF" w:rsidTr="003A7328">
        <w:tc>
          <w:tcPr>
            <w:tcW w:w="0" w:type="auto"/>
          </w:tcPr>
          <w:p w:rsidR="006220FF" w:rsidRPr="006220FF" w:rsidRDefault="006220FF" w:rsidP="006220FF">
            <w:pPr>
              <w:widowControl/>
              <w:spacing w:line="240" w:lineRule="auto"/>
              <w:contextualSpacing/>
              <w:jc w:val="center"/>
              <w:rPr>
                <w:rFonts w:ascii="Times New Roman" w:hAnsi="Times New Roman"/>
                <w:sz w:val="24"/>
                <w:szCs w:val="24"/>
                <w:lang w:val="en-US"/>
              </w:rPr>
            </w:pPr>
            <w:r w:rsidRPr="006220FF">
              <w:rPr>
                <w:rFonts w:ascii="Times New Roman" w:hAnsi="Times New Roman"/>
                <w:sz w:val="24"/>
                <w:szCs w:val="24"/>
                <w:lang w:val="en-US"/>
              </w:rPr>
              <w:t>9.</w:t>
            </w:r>
          </w:p>
        </w:tc>
        <w:tc>
          <w:tcPr>
            <w:tcW w:w="0" w:type="auto"/>
            <w:shd w:val="clear" w:color="auto" w:fill="auto"/>
            <w:vAlign w:val="bottom"/>
          </w:tcPr>
          <w:p w:rsidR="006220FF" w:rsidRPr="006220FF" w:rsidRDefault="006220FF" w:rsidP="006220FF">
            <w:pPr>
              <w:widowControl/>
              <w:spacing w:line="240" w:lineRule="auto"/>
              <w:rPr>
                <w:rFonts w:ascii="Times New Roman" w:hAnsi="Times New Roman"/>
                <w:sz w:val="24"/>
                <w:szCs w:val="24"/>
              </w:rPr>
            </w:pPr>
            <w:r w:rsidRPr="006220FF">
              <w:rPr>
                <w:rFonts w:ascii="Times New Roman" w:hAnsi="Times New Roman"/>
                <w:sz w:val="24"/>
                <w:szCs w:val="24"/>
              </w:rPr>
              <w:t xml:space="preserve">Простая (неисключительная) лицензия </w:t>
            </w:r>
            <w:proofErr w:type="gramStart"/>
            <w:r w:rsidRPr="006220FF">
              <w:rPr>
                <w:rFonts w:ascii="Times New Roman" w:hAnsi="Times New Roman"/>
                <w:sz w:val="24"/>
                <w:szCs w:val="24"/>
              </w:rPr>
              <w:t>на</w:t>
            </w:r>
            <w:proofErr w:type="gramEnd"/>
            <w:r w:rsidRPr="006220FF">
              <w:rPr>
                <w:rFonts w:ascii="Times New Roman" w:hAnsi="Times New Roman"/>
                <w:sz w:val="24"/>
                <w:szCs w:val="24"/>
              </w:rPr>
              <w:t xml:space="preserve"> ПО </w:t>
            </w:r>
            <w:proofErr w:type="spellStart"/>
            <w:r w:rsidRPr="006220FF">
              <w:rPr>
                <w:rFonts w:ascii="Times New Roman" w:hAnsi="Times New Roman"/>
                <w:sz w:val="24"/>
                <w:szCs w:val="24"/>
              </w:rPr>
              <w:t>Docsvision</w:t>
            </w:r>
            <w:proofErr w:type="spellEnd"/>
            <w:r w:rsidRPr="006220FF">
              <w:rPr>
                <w:rFonts w:ascii="Times New Roman" w:hAnsi="Times New Roman"/>
                <w:sz w:val="24"/>
                <w:szCs w:val="24"/>
              </w:rPr>
              <w:t xml:space="preserve"> 5.4, </w:t>
            </w:r>
            <w:proofErr w:type="gramStart"/>
            <w:r w:rsidRPr="006220FF">
              <w:rPr>
                <w:rFonts w:ascii="Times New Roman" w:hAnsi="Times New Roman"/>
                <w:sz w:val="24"/>
                <w:szCs w:val="24"/>
              </w:rPr>
              <w:t>Корпоративная</w:t>
            </w:r>
            <w:proofErr w:type="gramEnd"/>
            <w:r w:rsidRPr="006220FF">
              <w:rPr>
                <w:rFonts w:ascii="Times New Roman" w:hAnsi="Times New Roman"/>
                <w:sz w:val="24"/>
                <w:szCs w:val="24"/>
              </w:rPr>
              <w:t xml:space="preserve"> редакция, Коннектор к </w:t>
            </w:r>
            <w:proofErr w:type="spellStart"/>
            <w:r w:rsidRPr="006220FF">
              <w:rPr>
                <w:rFonts w:ascii="Times New Roman" w:hAnsi="Times New Roman"/>
                <w:sz w:val="24"/>
                <w:szCs w:val="24"/>
              </w:rPr>
              <w:t>Диадок</w:t>
            </w:r>
            <w:proofErr w:type="spellEnd"/>
            <w:r w:rsidRPr="006220FF">
              <w:rPr>
                <w:rFonts w:ascii="Times New Roman" w:hAnsi="Times New Roman"/>
                <w:sz w:val="24"/>
                <w:szCs w:val="24"/>
              </w:rPr>
              <w:t xml:space="preserve"> (пакет обновлений)</w:t>
            </w:r>
          </w:p>
        </w:tc>
        <w:tc>
          <w:tcPr>
            <w:tcW w:w="0" w:type="auto"/>
            <w:shd w:val="clear" w:color="auto" w:fill="auto"/>
          </w:tcPr>
          <w:p w:rsidR="006220FF" w:rsidRPr="006220FF" w:rsidRDefault="006220FF" w:rsidP="006220FF">
            <w:pPr>
              <w:widowControl/>
              <w:spacing w:line="240" w:lineRule="auto"/>
              <w:jc w:val="center"/>
              <w:rPr>
                <w:rFonts w:ascii="Times New Roman" w:hAnsi="Times New Roman"/>
                <w:color w:val="FF0000"/>
                <w:sz w:val="24"/>
                <w:szCs w:val="24"/>
              </w:rPr>
            </w:pPr>
            <w:r w:rsidRPr="006220FF">
              <w:rPr>
                <w:rFonts w:ascii="Times New Roman" w:hAnsi="Times New Roman"/>
                <w:color w:val="000000"/>
                <w:sz w:val="24"/>
                <w:szCs w:val="24"/>
              </w:rPr>
              <w:t>до 17.12.202</w:t>
            </w:r>
            <w:r w:rsidRPr="006220FF">
              <w:rPr>
                <w:rFonts w:ascii="Times New Roman" w:hAnsi="Times New Roman"/>
                <w:color w:val="000000"/>
                <w:sz w:val="24"/>
                <w:szCs w:val="24"/>
                <w:lang w:val="en-US"/>
              </w:rPr>
              <w:t>1</w:t>
            </w:r>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rPr>
            </w:pPr>
            <w:proofErr w:type="gramStart"/>
            <w:r w:rsidRPr="006220FF">
              <w:rPr>
                <w:rFonts w:ascii="Times New Roman" w:hAnsi="Times New Roman"/>
                <w:sz w:val="24"/>
                <w:szCs w:val="24"/>
              </w:rPr>
              <w:t>шт</w:t>
            </w:r>
            <w:proofErr w:type="gramEnd"/>
          </w:p>
        </w:tc>
        <w:tc>
          <w:tcPr>
            <w:tcW w:w="0" w:type="auto"/>
            <w:shd w:val="clear" w:color="auto" w:fill="auto"/>
          </w:tcPr>
          <w:p w:rsidR="006220FF" w:rsidRPr="006220FF" w:rsidRDefault="006220FF" w:rsidP="006220FF">
            <w:pPr>
              <w:widowControl/>
              <w:spacing w:line="240" w:lineRule="auto"/>
              <w:jc w:val="center"/>
              <w:rPr>
                <w:rFonts w:ascii="Times New Roman" w:hAnsi="Times New Roman"/>
                <w:sz w:val="24"/>
                <w:szCs w:val="24"/>
              </w:rPr>
            </w:pPr>
            <w:r w:rsidRPr="006220FF">
              <w:rPr>
                <w:rFonts w:ascii="Times New Roman" w:hAnsi="Times New Roman"/>
                <w:sz w:val="24"/>
                <w:szCs w:val="24"/>
              </w:rPr>
              <w:t>1</w:t>
            </w:r>
          </w:p>
        </w:tc>
      </w:tr>
    </w:tbl>
    <w:p w:rsidR="00684614" w:rsidRDefault="00684614" w:rsidP="005E05DD">
      <w:pPr>
        <w:tabs>
          <w:tab w:val="left" w:pos="1134"/>
        </w:tabs>
        <w:spacing w:line="240" w:lineRule="auto"/>
        <w:contextualSpacing/>
        <w:jc w:val="both"/>
        <w:rPr>
          <w:bCs/>
          <w:sz w:val="24"/>
          <w:szCs w:val="24"/>
        </w:rPr>
      </w:pPr>
    </w:p>
    <w:p w:rsidR="008E2D27" w:rsidRPr="0011479A" w:rsidRDefault="008E2D27"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E05DD">
      <w:pPr>
        <w:spacing w:line="240" w:lineRule="auto"/>
        <w:contextualSpacing/>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B0670D" w:rsidRPr="00B0670D" w:rsidRDefault="00450CE1" w:rsidP="00B0670D">
      <w:pPr>
        <w:ind w:right="-1"/>
        <w:jc w:val="both"/>
        <w:rPr>
          <w:b/>
          <w:bCs/>
          <w:sz w:val="24"/>
          <w:szCs w:val="24"/>
          <w:lang w:eastAsia="ar-SA"/>
        </w:rPr>
      </w:pPr>
      <w:r w:rsidRPr="00627DEF">
        <w:rPr>
          <w:b/>
          <w:bCs/>
          <w:sz w:val="24"/>
          <w:szCs w:val="24"/>
        </w:rPr>
        <w:t>7</w:t>
      </w:r>
      <w:r w:rsidR="004A2980" w:rsidRPr="00627DEF">
        <w:rPr>
          <w:b/>
          <w:bCs/>
          <w:sz w:val="24"/>
          <w:szCs w:val="24"/>
        </w:rPr>
        <w:t xml:space="preserve">. Место </w:t>
      </w:r>
      <w:r w:rsidR="00CB17BD" w:rsidRPr="00627DEF">
        <w:rPr>
          <w:b/>
          <w:bCs/>
          <w:sz w:val="24"/>
          <w:szCs w:val="24"/>
        </w:rPr>
        <w:t>поставки товара</w:t>
      </w:r>
      <w:r w:rsidR="0019332E" w:rsidRPr="00627DEF">
        <w:rPr>
          <w:b/>
          <w:bCs/>
          <w:sz w:val="24"/>
          <w:szCs w:val="24"/>
        </w:rPr>
        <w:t>:</w:t>
      </w:r>
      <w:r w:rsidR="001A2322" w:rsidRPr="001A2322">
        <w:t xml:space="preserve"> </w:t>
      </w:r>
      <w:r w:rsidR="00B0670D" w:rsidRPr="00B0670D">
        <w:rPr>
          <w:sz w:val="24"/>
          <w:szCs w:val="24"/>
        </w:rPr>
        <w:t>Россия, 414016, г. Астрахань, ул. Капитана Краснова, 31.</w:t>
      </w:r>
    </w:p>
    <w:p w:rsidR="00B0670D" w:rsidRPr="00B0670D" w:rsidRDefault="00B0670D" w:rsidP="00B0670D">
      <w:pPr>
        <w:widowControl/>
        <w:suppressAutoHyphens/>
        <w:spacing w:line="240" w:lineRule="auto"/>
        <w:ind w:right="-1"/>
        <w:jc w:val="both"/>
        <w:rPr>
          <w:sz w:val="24"/>
          <w:szCs w:val="24"/>
        </w:rPr>
      </w:pPr>
      <w:proofErr w:type="gramStart"/>
      <w:r w:rsidRPr="00B0670D">
        <w:rPr>
          <w:sz w:val="24"/>
          <w:szCs w:val="24"/>
        </w:rPr>
        <w:lastRenderedPageBreak/>
        <w:t xml:space="preserve">Лицензионный сертификат, а также ключи/файлы для активации программ для ЭВМ, в отношении которых предоставляются права на использование по договору, если они требуются для использования программ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 для ЭВМ или иного лица, с которого Лицензиат (Сублицензиат) вправе осуществить загрузку программ для ЭВМ. </w:t>
      </w:r>
      <w:proofErr w:type="gramEnd"/>
    </w:p>
    <w:p w:rsidR="00B0670D" w:rsidRPr="00B0670D" w:rsidRDefault="00450CE1" w:rsidP="005E05DD">
      <w:pPr>
        <w:spacing w:line="240" w:lineRule="auto"/>
        <w:contextualSpacing/>
        <w:jc w:val="both"/>
        <w:rPr>
          <w:bCs/>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B0670D" w:rsidRPr="00B0670D">
        <w:rPr>
          <w:bCs/>
          <w:sz w:val="24"/>
          <w:szCs w:val="24"/>
        </w:rPr>
        <w:t>Лицензиар (Лицензиат) предоставляет Лицензиату (Сублицензиату)  неисключительные права на программы для ЭВМ в течение 10  (Десяти) рабочих дней с момента подписания Сторонами договора.</w:t>
      </w:r>
    </w:p>
    <w:p w:rsidR="004A2980" w:rsidRPr="0011479A" w:rsidRDefault="00450CE1" w:rsidP="005E05DD">
      <w:pPr>
        <w:spacing w:line="240" w:lineRule="auto"/>
        <w:contextualSpacing/>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B0670D" w:rsidRPr="00B0670D" w:rsidRDefault="00450CE1" w:rsidP="00B0670D">
      <w:pPr>
        <w:pStyle w:val="af"/>
        <w:spacing w:after="0" w:line="240" w:lineRule="auto"/>
        <w:contextualSpacing/>
        <w:jc w:val="both"/>
        <w:rPr>
          <w:bCs/>
          <w:sz w:val="24"/>
          <w:szCs w:val="24"/>
          <w:lang w:eastAsia="ar-SA"/>
        </w:rPr>
      </w:pPr>
      <w:r w:rsidRPr="001B1611">
        <w:rPr>
          <w:b/>
          <w:bCs/>
          <w:sz w:val="24"/>
          <w:szCs w:val="24"/>
        </w:rPr>
        <w:t>10</w:t>
      </w:r>
      <w:r w:rsidR="004A2980" w:rsidRPr="001B1611">
        <w:rPr>
          <w:b/>
          <w:bCs/>
          <w:sz w:val="24"/>
          <w:szCs w:val="24"/>
        </w:rPr>
        <w:t xml:space="preserve">. </w:t>
      </w:r>
      <w:r w:rsidR="004617AE" w:rsidRPr="001B1611">
        <w:rPr>
          <w:b/>
          <w:bCs/>
          <w:sz w:val="24"/>
          <w:szCs w:val="24"/>
        </w:rPr>
        <w:t>Сведения о начальной (максимальной) цене</w:t>
      </w:r>
      <w:r w:rsidR="004A2980" w:rsidRPr="001B1611">
        <w:rPr>
          <w:b/>
          <w:bCs/>
          <w:sz w:val="24"/>
          <w:szCs w:val="24"/>
        </w:rPr>
        <w:t xml:space="preserve"> договора:</w:t>
      </w:r>
      <w:r w:rsidR="005D485E" w:rsidRPr="001B1611">
        <w:rPr>
          <w:b/>
          <w:bCs/>
          <w:sz w:val="24"/>
          <w:szCs w:val="24"/>
        </w:rPr>
        <w:t xml:space="preserve"> </w:t>
      </w:r>
      <w:r w:rsidR="00B0670D" w:rsidRPr="00B0670D">
        <w:rPr>
          <w:bCs/>
          <w:sz w:val="24"/>
          <w:szCs w:val="24"/>
          <w:lang w:eastAsia="ar-SA"/>
        </w:rPr>
        <w:t>352 720 (Триста пятьдесят две тысячи семьсот двадцать) рублей 20 копеек, в том числе:</w:t>
      </w:r>
    </w:p>
    <w:tbl>
      <w:tblPr>
        <w:tblpPr w:leftFromText="180" w:rightFromText="180" w:vertAnchor="text" w:horzAnchor="margin" w:tblpXSpec="center" w:tblpY="349"/>
        <w:tblOverlap w:val="neve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44"/>
        <w:gridCol w:w="850"/>
        <w:gridCol w:w="725"/>
        <w:gridCol w:w="1356"/>
        <w:gridCol w:w="1461"/>
      </w:tblGrid>
      <w:tr w:rsidR="00B0670D" w:rsidRPr="00B0670D" w:rsidTr="003A7328">
        <w:trPr>
          <w:trHeight w:val="920"/>
        </w:trPr>
        <w:tc>
          <w:tcPr>
            <w:tcW w:w="560" w:type="dxa"/>
            <w:shd w:val="clear" w:color="auto" w:fill="auto"/>
          </w:tcPr>
          <w:p w:rsidR="00B0670D" w:rsidRPr="00B0670D" w:rsidRDefault="00B0670D" w:rsidP="00B0670D">
            <w:pPr>
              <w:widowControl/>
              <w:suppressAutoHyphens/>
              <w:spacing w:line="240" w:lineRule="auto"/>
              <w:contextualSpacing/>
              <w:jc w:val="both"/>
              <w:rPr>
                <w:b/>
                <w:bCs/>
                <w:sz w:val="24"/>
                <w:szCs w:val="24"/>
                <w:lang w:eastAsia="ar-SA"/>
              </w:rPr>
            </w:pPr>
            <w:r w:rsidRPr="00B0670D">
              <w:rPr>
                <w:b/>
                <w:bCs/>
                <w:sz w:val="24"/>
                <w:szCs w:val="24"/>
                <w:lang w:eastAsia="ar-SA"/>
              </w:rPr>
              <w:t xml:space="preserve">№ </w:t>
            </w:r>
            <w:proofErr w:type="gramStart"/>
            <w:r w:rsidRPr="00B0670D">
              <w:rPr>
                <w:b/>
                <w:bCs/>
                <w:sz w:val="24"/>
                <w:szCs w:val="24"/>
                <w:lang w:eastAsia="ar-SA"/>
              </w:rPr>
              <w:t>п</w:t>
            </w:r>
            <w:proofErr w:type="gramEnd"/>
            <w:r w:rsidRPr="00B0670D">
              <w:rPr>
                <w:b/>
                <w:bCs/>
                <w:sz w:val="24"/>
                <w:szCs w:val="24"/>
                <w:lang w:eastAsia="ar-SA"/>
              </w:rPr>
              <w:t>/п</w:t>
            </w:r>
          </w:p>
        </w:tc>
        <w:tc>
          <w:tcPr>
            <w:tcW w:w="5644" w:type="dxa"/>
            <w:shd w:val="clear" w:color="auto" w:fill="auto"/>
          </w:tcPr>
          <w:p w:rsidR="00B0670D" w:rsidRPr="00B0670D" w:rsidRDefault="00B0670D" w:rsidP="00B0670D">
            <w:pPr>
              <w:widowControl/>
              <w:suppressAutoHyphens/>
              <w:spacing w:line="240" w:lineRule="auto"/>
              <w:contextualSpacing/>
              <w:jc w:val="center"/>
              <w:rPr>
                <w:b/>
                <w:bCs/>
                <w:sz w:val="24"/>
                <w:szCs w:val="24"/>
                <w:lang w:eastAsia="ar-SA"/>
              </w:rPr>
            </w:pPr>
            <w:r w:rsidRPr="00B0670D">
              <w:rPr>
                <w:b/>
                <w:bCs/>
                <w:sz w:val="24"/>
                <w:szCs w:val="24"/>
                <w:lang w:eastAsia="ar-SA"/>
              </w:rPr>
              <w:t>Наименование программы для ЭВМ,</w:t>
            </w:r>
            <w:r w:rsidRPr="00B0670D">
              <w:rPr>
                <w:bCs/>
                <w:sz w:val="24"/>
                <w:szCs w:val="24"/>
                <w:lang w:eastAsia="ar-SA"/>
              </w:rPr>
              <w:t xml:space="preserve"> </w:t>
            </w:r>
            <w:r w:rsidRPr="00B0670D">
              <w:rPr>
                <w:b/>
                <w:bCs/>
                <w:sz w:val="24"/>
                <w:szCs w:val="24"/>
                <w:lang w:eastAsia="ar-SA"/>
              </w:rPr>
              <w:t>на которую предоставляются (передаются) права на использование</w:t>
            </w:r>
          </w:p>
        </w:tc>
        <w:tc>
          <w:tcPr>
            <w:tcW w:w="850" w:type="dxa"/>
            <w:shd w:val="clear" w:color="auto" w:fill="auto"/>
          </w:tcPr>
          <w:p w:rsidR="00B0670D" w:rsidRPr="00B0670D" w:rsidRDefault="00B0670D" w:rsidP="00B0670D">
            <w:pPr>
              <w:widowControl/>
              <w:suppressAutoHyphens/>
              <w:spacing w:line="240" w:lineRule="auto"/>
              <w:contextualSpacing/>
              <w:jc w:val="center"/>
              <w:rPr>
                <w:b/>
                <w:bCs/>
                <w:sz w:val="24"/>
                <w:szCs w:val="24"/>
                <w:lang w:eastAsia="ar-SA"/>
              </w:rPr>
            </w:pPr>
            <w:r w:rsidRPr="00B0670D">
              <w:rPr>
                <w:b/>
                <w:bCs/>
                <w:sz w:val="24"/>
                <w:szCs w:val="24"/>
                <w:lang w:eastAsia="ar-SA"/>
              </w:rPr>
              <w:t>Ед. изм.</w:t>
            </w:r>
          </w:p>
        </w:tc>
        <w:tc>
          <w:tcPr>
            <w:tcW w:w="725" w:type="dxa"/>
          </w:tcPr>
          <w:p w:rsidR="00B0670D" w:rsidRPr="00B0670D" w:rsidRDefault="00B0670D" w:rsidP="00B0670D">
            <w:pPr>
              <w:widowControl/>
              <w:suppressAutoHyphens/>
              <w:spacing w:line="240" w:lineRule="auto"/>
              <w:contextualSpacing/>
              <w:jc w:val="center"/>
              <w:rPr>
                <w:b/>
                <w:bCs/>
                <w:sz w:val="24"/>
                <w:szCs w:val="24"/>
                <w:lang w:eastAsia="ar-SA"/>
              </w:rPr>
            </w:pPr>
            <w:r w:rsidRPr="00B0670D">
              <w:rPr>
                <w:b/>
                <w:bCs/>
                <w:sz w:val="24"/>
                <w:szCs w:val="24"/>
                <w:lang w:eastAsia="ar-SA"/>
              </w:rPr>
              <w:t>Кол-во</w:t>
            </w:r>
          </w:p>
        </w:tc>
        <w:tc>
          <w:tcPr>
            <w:tcW w:w="1356" w:type="dxa"/>
            <w:shd w:val="clear" w:color="auto" w:fill="auto"/>
          </w:tcPr>
          <w:p w:rsidR="00B0670D" w:rsidRPr="00B0670D" w:rsidRDefault="00B0670D" w:rsidP="00B0670D">
            <w:pPr>
              <w:widowControl/>
              <w:suppressAutoHyphens/>
              <w:spacing w:line="240" w:lineRule="auto"/>
              <w:contextualSpacing/>
              <w:jc w:val="center"/>
              <w:rPr>
                <w:b/>
                <w:bCs/>
                <w:sz w:val="24"/>
                <w:szCs w:val="24"/>
                <w:lang w:eastAsia="ar-SA"/>
              </w:rPr>
            </w:pPr>
            <w:r w:rsidRPr="00B0670D">
              <w:rPr>
                <w:b/>
                <w:bCs/>
                <w:sz w:val="24"/>
                <w:szCs w:val="24"/>
                <w:lang w:eastAsia="ar-SA"/>
              </w:rPr>
              <w:t>НМЦ за ед., руб</w:t>
            </w:r>
          </w:p>
        </w:tc>
        <w:tc>
          <w:tcPr>
            <w:tcW w:w="1461" w:type="dxa"/>
          </w:tcPr>
          <w:p w:rsidR="00B0670D" w:rsidRPr="00B0670D" w:rsidRDefault="00B0670D" w:rsidP="00B0670D">
            <w:pPr>
              <w:widowControl/>
              <w:suppressAutoHyphens/>
              <w:spacing w:line="240" w:lineRule="auto"/>
              <w:contextualSpacing/>
              <w:jc w:val="center"/>
              <w:rPr>
                <w:b/>
                <w:bCs/>
                <w:sz w:val="24"/>
                <w:szCs w:val="24"/>
                <w:lang w:eastAsia="ar-SA"/>
              </w:rPr>
            </w:pPr>
            <w:r w:rsidRPr="00B0670D">
              <w:rPr>
                <w:b/>
                <w:bCs/>
                <w:sz w:val="24"/>
                <w:szCs w:val="24"/>
                <w:lang w:eastAsia="ar-SA"/>
              </w:rPr>
              <w:t>Стоимость, руб</w:t>
            </w:r>
          </w:p>
        </w:tc>
      </w:tr>
      <w:tr w:rsidR="00B0670D" w:rsidRPr="00B0670D" w:rsidTr="003A7328">
        <w:tc>
          <w:tcPr>
            <w:tcW w:w="560" w:type="dxa"/>
            <w:shd w:val="clear" w:color="auto" w:fill="auto"/>
          </w:tcPr>
          <w:p w:rsidR="00B0670D" w:rsidRPr="00B0670D" w:rsidRDefault="00B0670D" w:rsidP="00B0670D">
            <w:pPr>
              <w:widowControl/>
              <w:suppressAutoHyphens/>
              <w:spacing w:line="240" w:lineRule="auto"/>
              <w:contextualSpacing/>
              <w:jc w:val="both"/>
              <w:rPr>
                <w:bCs/>
                <w:sz w:val="24"/>
                <w:szCs w:val="24"/>
                <w:lang w:eastAsia="ar-SA"/>
              </w:rPr>
            </w:pPr>
            <w:r w:rsidRPr="00B0670D">
              <w:rPr>
                <w:bCs/>
                <w:sz w:val="24"/>
                <w:szCs w:val="24"/>
                <w:lang w:eastAsia="ar-SA"/>
              </w:rPr>
              <w:t>1.</w:t>
            </w:r>
          </w:p>
        </w:tc>
        <w:tc>
          <w:tcPr>
            <w:tcW w:w="5644" w:type="dxa"/>
            <w:shd w:val="clear" w:color="auto" w:fill="auto"/>
            <w:vAlign w:val="bottom"/>
          </w:tcPr>
          <w:p w:rsidR="00B0670D" w:rsidRPr="00B0670D" w:rsidRDefault="00B0670D" w:rsidP="00B0670D">
            <w:pPr>
              <w:widowControl/>
              <w:suppressAutoHyphens/>
              <w:spacing w:line="240" w:lineRule="auto"/>
              <w:contextualSpacing/>
              <w:jc w:val="both"/>
              <w:rPr>
                <w:bCs/>
                <w:sz w:val="24"/>
                <w:szCs w:val="24"/>
                <w:lang w:eastAsia="ar-SA"/>
              </w:rPr>
            </w:pPr>
            <w:r w:rsidRPr="00B0670D">
              <w:rPr>
                <w:bCs/>
                <w:sz w:val="24"/>
                <w:szCs w:val="24"/>
                <w:lang w:eastAsia="ar-SA"/>
              </w:rPr>
              <w:t xml:space="preserve">Простая (неисключительная) лицензия </w:t>
            </w:r>
            <w:proofErr w:type="gramStart"/>
            <w:r w:rsidRPr="00B0670D">
              <w:rPr>
                <w:bCs/>
                <w:sz w:val="24"/>
                <w:szCs w:val="24"/>
                <w:lang w:eastAsia="ar-SA"/>
              </w:rPr>
              <w:t>на</w:t>
            </w:r>
            <w:proofErr w:type="gramEnd"/>
            <w:r w:rsidRPr="00B0670D">
              <w:rPr>
                <w:bCs/>
                <w:sz w:val="24"/>
                <w:szCs w:val="24"/>
                <w:lang w:eastAsia="ar-SA"/>
              </w:rPr>
              <w:t xml:space="preserve"> ПО </w:t>
            </w:r>
            <w:proofErr w:type="spellStart"/>
            <w:r w:rsidRPr="00B0670D">
              <w:rPr>
                <w:bCs/>
                <w:sz w:val="24"/>
                <w:szCs w:val="24"/>
                <w:lang w:eastAsia="ar-SA"/>
              </w:rPr>
              <w:t>Docs</w:t>
            </w:r>
            <w:proofErr w:type="spellEnd"/>
            <w:r w:rsidRPr="00B0670D">
              <w:rPr>
                <w:bCs/>
                <w:sz w:val="24"/>
                <w:szCs w:val="24"/>
                <w:lang w:val="en-US" w:eastAsia="ar-SA"/>
              </w:rPr>
              <w:t>v</w:t>
            </w:r>
            <w:proofErr w:type="spellStart"/>
            <w:r w:rsidRPr="00B0670D">
              <w:rPr>
                <w:bCs/>
                <w:sz w:val="24"/>
                <w:szCs w:val="24"/>
                <w:lang w:eastAsia="ar-SA"/>
              </w:rPr>
              <w:t>ision</w:t>
            </w:r>
            <w:proofErr w:type="spellEnd"/>
            <w:r w:rsidRPr="00B0670D">
              <w:rPr>
                <w:bCs/>
                <w:sz w:val="24"/>
                <w:szCs w:val="24"/>
                <w:lang w:eastAsia="ar-SA"/>
              </w:rPr>
              <w:t xml:space="preserve"> 5.4, </w:t>
            </w:r>
            <w:proofErr w:type="gramStart"/>
            <w:r w:rsidRPr="00B0670D">
              <w:rPr>
                <w:bCs/>
                <w:sz w:val="24"/>
                <w:szCs w:val="24"/>
                <w:lang w:eastAsia="ar-SA"/>
              </w:rPr>
              <w:t>Корпоративная</w:t>
            </w:r>
            <w:proofErr w:type="gramEnd"/>
            <w:r w:rsidRPr="00B0670D">
              <w:rPr>
                <w:bCs/>
                <w:sz w:val="24"/>
                <w:szCs w:val="24"/>
                <w:lang w:eastAsia="ar-SA"/>
              </w:rPr>
              <w:t xml:space="preserve"> редакция, Серверная лицензия (пакет обновлений)</w:t>
            </w:r>
          </w:p>
        </w:tc>
        <w:tc>
          <w:tcPr>
            <w:tcW w:w="850" w:type="dxa"/>
            <w:shd w:val="clear" w:color="auto" w:fill="auto"/>
          </w:tcPr>
          <w:p w:rsidR="00B0670D" w:rsidRPr="00B0670D" w:rsidRDefault="00B0670D" w:rsidP="00B0670D">
            <w:pPr>
              <w:widowControl/>
              <w:suppressAutoHyphens/>
              <w:spacing w:line="240" w:lineRule="auto"/>
              <w:contextualSpacing/>
              <w:jc w:val="center"/>
              <w:rPr>
                <w:bCs/>
                <w:sz w:val="24"/>
                <w:szCs w:val="24"/>
                <w:lang w:eastAsia="ar-SA"/>
              </w:rPr>
            </w:pPr>
            <w:proofErr w:type="gramStart"/>
            <w:r w:rsidRPr="00B0670D">
              <w:rPr>
                <w:sz w:val="24"/>
                <w:szCs w:val="24"/>
                <w:lang w:eastAsia="ar-SA"/>
              </w:rPr>
              <w:t>шт</w:t>
            </w:r>
            <w:proofErr w:type="gramEnd"/>
          </w:p>
        </w:tc>
        <w:tc>
          <w:tcPr>
            <w:tcW w:w="725" w:type="dxa"/>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1</w:t>
            </w:r>
          </w:p>
        </w:tc>
        <w:tc>
          <w:tcPr>
            <w:tcW w:w="1356" w:type="dxa"/>
            <w:shd w:val="clear" w:color="auto" w:fill="auto"/>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28 350,00</w:t>
            </w:r>
          </w:p>
          <w:p w:rsidR="00B0670D" w:rsidRPr="00B0670D" w:rsidRDefault="00B0670D" w:rsidP="00B0670D">
            <w:pPr>
              <w:widowControl/>
              <w:suppressAutoHyphens/>
              <w:spacing w:line="240" w:lineRule="auto"/>
              <w:contextualSpacing/>
              <w:jc w:val="center"/>
              <w:rPr>
                <w:bCs/>
                <w:sz w:val="24"/>
                <w:szCs w:val="24"/>
                <w:lang w:eastAsia="ar-SA"/>
              </w:rPr>
            </w:pPr>
          </w:p>
        </w:tc>
        <w:tc>
          <w:tcPr>
            <w:tcW w:w="1461" w:type="dxa"/>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28 350,00</w:t>
            </w:r>
          </w:p>
          <w:p w:rsidR="00B0670D" w:rsidRPr="00B0670D" w:rsidRDefault="00B0670D" w:rsidP="00B0670D">
            <w:pPr>
              <w:widowControl/>
              <w:suppressAutoHyphens/>
              <w:spacing w:line="240" w:lineRule="auto"/>
              <w:contextualSpacing/>
              <w:jc w:val="center"/>
              <w:rPr>
                <w:bCs/>
                <w:sz w:val="24"/>
                <w:szCs w:val="24"/>
                <w:lang w:eastAsia="ar-SA"/>
              </w:rPr>
            </w:pPr>
          </w:p>
        </w:tc>
      </w:tr>
      <w:tr w:rsidR="00B0670D" w:rsidRPr="00B0670D" w:rsidTr="003A7328">
        <w:tc>
          <w:tcPr>
            <w:tcW w:w="560" w:type="dxa"/>
            <w:shd w:val="clear" w:color="auto" w:fill="auto"/>
          </w:tcPr>
          <w:p w:rsidR="00B0670D" w:rsidRPr="00B0670D" w:rsidRDefault="00B0670D" w:rsidP="00B0670D">
            <w:pPr>
              <w:widowControl/>
              <w:suppressAutoHyphens/>
              <w:spacing w:line="240" w:lineRule="auto"/>
              <w:contextualSpacing/>
              <w:jc w:val="both"/>
              <w:rPr>
                <w:bCs/>
                <w:sz w:val="24"/>
                <w:szCs w:val="24"/>
                <w:lang w:eastAsia="ar-SA"/>
              </w:rPr>
            </w:pPr>
            <w:r w:rsidRPr="00B0670D">
              <w:rPr>
                <w:bCs/>
                <w:sz w:val="24"/>
                <w:szCs w:val="24"/>
                <w:lang w:eastAsia="ar-SA"/>
              </w:rPr>
              <w:t>2.</w:t>
            </w:r>
          </w:p>
        </w:tc>
        <w:tc>
          <w:tcPr>
            <w:tcW w:w="5644" w:type="dxa"/>
            <w:shd w:val="clear" w:color="auto" w:fill="auto"/>
            <w:vAlign w:val="bottom"/>
          </w:tcPr>
          <w:p w:rsidR="00B0670D" w:rsidRPr="00B0670D" w:rsidRDefault="00B0670D" w:rsidP="00B0670D">
            <w:pPr>
              <w:widowControl/>
              <w:suppressAutoHyphens/>
              <w:spacing w:line="240" w:lineRule="auto"/>
              <w:contextualSpacing/>
              <w:jc w:val="both"/>
              <w:rPr>
                <w:bCs/>
                <w:sz w:val="24"/>
                <w:szCs w:val="24"/>
                <w:lang w:eastAsia="ar-SA"/>
              </w:rPr>
            </w:pPr>
            <w:r w:rsidRPr="00B0670D">
              <w:rPr>
                <w:color w:val="000000"/>
                <w:sz w:val="24"/>
                <w:szCs w:val="24"/>
              </w:rPr>
              <w:t xml:space="preserve">Простая (неисключительная) лицензия </w:t>
            </w:r>
            <w:proofErr w:type="gramStart"/>
            <w:r w:rsidRPr="00B0670D">
              <w:rPr>
                <w:color w:val="000000"/>
                <w:sz w:val="24"/>
                <w:szCs w:val="24"/>
              </w:rPr>
              <w:t>на</w:t>
            </w:r>
            <w:proofErr w:type="gramEnd"/>
            <w:r w:rsidRPr="00B0670D">
              <w:rPr>
                <w:color w:val="000000"/>
                <w:sz w:val="24"/>
                <w:szCs w:val="24"/>
              </w:rPr>
              <w:t xml:space="preserve"> ПО </w:t>
            </w:r>
            <w:proofErr w:type="spellStart"/>
            <w:r w:rsidRPr="00B0670D">
              <w:rPr>
                <w:color w:val="000000"/>
                <w:sz w:val="24"/>
                <w:szCs w:val="24"/>
              </w:rPr>
              <w:t>Docs</w:t>
            </w:r>
            <w:proofErr w:type="spellEnd"/>
            <w:r w:rsidRPr="00B0670D">
              <w:rPr>
                <w:color w:val="000000"/>
                <w:sz w:val="24"/>
                <w:szCs w:val="24"/>
                <w:lang w:val="en-US"/>
              </w:rPr>
              <w:t>v</w:t>
            </w:r>
            <w:proofErr w:type="spellStart"/>
            <w:r w:rsidRPr="00B0670D">
              <w:rPr>
                <w:color w:val="000000"/>
                <w:sz w:val="24"/>
                <w:szCs w:val="24"/>
              </w:rPr>
              <w:t>ision</w:t>
            </w:r>
            <w:proofErr w:type="spellEnd"/>
            <w:r w:rsidRPr="00B0670D">
              <w:rPr>
                <w:color w:val="000000"/>
                <w:sz w:val="24"/>
                <w:szCs w:val="24"/>
              </w:rPr>
              <w:t xml:space="preserve"> 5.4, </w:t>
            </w:r>
            <w:proofErr w:type="gramStart"/>
            <w:r w:rsidRPr="00B0670D">
              <w:rPr>
                <w:color w:val="000000"/>
                <w:sz w:val="24"/>
                <w:szCs w:val="24"/>
              </w:rPr>
              <w:t>Корпоративная</w:t>
            </w:r>
            <w:proofErr w:type="gramEnd"/>
            <w:r w:rsidRPr="00B0670D">
              <w:rPr>
                <w:color w:val="000000"/>
                <w:sz w:val="24"/>
                <w:szCs w:val="24"/>
              </w:rPr>
              <w:t xml:space="preserve"> редакция, Универсальный клиент, 60 пользователей (пакет обновлений)</w:t>
            </w:r>
          </w:p>
        </w:tc>
        <w:tc>
          <w:tcPr>
            <w:tcW w:w="850" w:type="dxa"/>
            <w:shd w:val="clear" w:color="auto" w:fill="auto"/>
          </w:tcPr>
          <w:p w:rsidR="00B0670D" w:rsidRPr="00B0670D" w:rsidRDefault="00B0670D" w:rsidP="00B0670D">
            <w:pPr>
              <w:widowControl/>
              <w:suppressAutoHyphens/>
              <w:spacing w:line="240" w:lineRule="auto"/>
              <w:contextualSpacing/>
              <w:jc w:val="center"/>
              <w:rPr>
                <w:sz w:val="24"/>
                <w:szCs w:val="24"/>
                <w:lang w:eastAsia="ar-SA"/>
              </w:rPr>
            </w:pPr>
            <w:proofErr w:type="gramStart"/>
            <w:r w:rsidRPr="00B0670D">
              <w:rPr>
                <w:sz w:val="24"/>
                <w:szCs w:val="24"/>
                <w:lang w:eastAsia="ar-SA"/>
              </w:rPr>
              <w:t>шт</w:t>
            </w:r>
            <w:proofErr w:type="gramEnd"/>
          </w:p>
        </w:tc>
        <w:tc>
          <w:tcPr>
            <w:tcW w:w="725" w:type="dxa"/>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1</w:t>
            </w:r>
          </w:p>
        </w:tc>
        <w:tc>
          <w:tcPr>
            <w:tcW w:w="1356" w:type="dxa"/>
            <w:shd w:val="clear" w:color="auto" w:fill="auto"/>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161 977,20</w:t>
            </w:r>
          </w:p>
          <w:p w:rsidR="00B0670D" w:rsidRPr="00B0670D" w:rsidRDefault="00B0670D" w:rsidP="00B0670D">
            <w:pPr>
              <w:widowControl/>
              <w:suppressAutoHyphens/>
              <w:spacing w:line="240" w:lineRule="auto"/>
              <w:contextualSpacing/>
              <w:jc w:val="center"/>
              <w:rPr>
                <w:bCs/>
                <w:sz w:val="24"/>
                <w:szCs w:val="24"/>
                <w:lang w:eastAsia="ar-SA"/>
              </w:rPr>
            </w:pPr>
          </w:p>
        </w:tc>
        <w:tc>
          <w:tcPr>
            <w:tcW w:w="1461" w:type="dxa"/>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161 977,20</w:t>
            </w:r>
          </w:p>
          <w:p w:rsidR="00B0670D" w:rsidRPr="00B0670D" w:rsidRDefault="00B0670D" w:rsidP="00B0670D">
            <w:pPr>
              <w:widowControl/>
              <w:suppressAutoHyphens/>
              <w:spacing w:line="240" w:lineRule="auto"/>
              <w:contextualSpacing/>
              <w:jc w:val="center"/>
              <w:rPr>
                <w:bCs/>
                <w:sz w:val="24"/>
                <w:szCs w:val="24"/>
                <w:lang w:eastAsia="ar-SA"/>
              </w:rPr>
            </w:pPr>
          </w:p>
        </w:tc>
      </w:tr>
      <w:tr w:rsidR="00B0670D" w:rsidRPr="00B0670D" w:rsidTr="003A7328">
        <w:tc>
          <w:tcPr>
            <w:tcW w:w="560" w:type="dxa"/>
            <w:shd w:val="clear" w:color="auto" w:fill="auto"/>
          </w:tcPr>
          <w:p w:rsidR="00B0670D" w:rsidRPr="00B0670D" w:rsidRDefault="00B0670D" w:rsidP="00B0670D">
            <w:pPr>
              <w:widowControl/>
              <w:suppressAutoHyphens/>
              <w:spacing w:line="240" w:lineRule="auto"/>
              <w:contextualSpacing/>
              <w:jc w:val="both"/>
              <w:rPr>
                <w:bCs/>
                <w:sz w:val="24"/>
                <w:szCs w:val="24"/>
                <w:lang w:eastAsia="ar-SA"/>
              </w:rPr>
            </w:pPr>
            <w:r w:rsidRPr="00B0670D">
              <w:rPr>
                <w:bCs/>
                <w:sz w:val="24"/>
                <w:szCs w:val="24"/>
                <w:lang w:eastAsia="ar-SA"/>
              </w:rPr>
              <w:t>3.</w:t>
            </w:r>
          </w:p>
        </w:tc>
        <w:tc>
          <w:tcPr>
            <w:tcW w:w="5644" w:type="dxa"/>
            <w:shd w:val="clear" w:color="auto" w:fill="auto"/>
            <w:vAlign w:val="bottom"/>
          </w:tcPr>
          <w:p w:rsidR="00B0670D" w:rsidRPr="00B0670D" w:rsidRDefault="00B0670D" w:rsidP="00B0670D">
            <w:pPr>
              <w:widowControl/>
              <w:suppressAutoHyphens/>
              <w:spacing w:line="240" w:lineRule="auto"/>
              <w:contextualSpacing/>
              <w:jc w:val="both"/>
              <w:rPr>
                <w:bCs/>
                <w:sz w:val="24"/>
                <w:szCs w:val="24"/>
                <w:lang w:eastAsia="ar-SA"/>
              </w:rPr>
            </w:pPr>
            <w:r w:rsidRPr="00B0670D">
              <w:rPr>
                <w:bCs/>
                <w:sz w:val="24"/>
                <w:szCs w:val="24"/>
                <w:lang w:eastAsia="ar-SA"/>
              </w:rPr>
              <w:t xml:space="preserve">Простая (неисключительная) лицензия </w:t>
            </w:r>
            <w:proofErr w:type="gramStart"/>
            <w:r w:rsidRPr="00B0670D">
              <w:rPr>
                <w:bCs/>
                <w:sz w:val="24"/>
                <w:szCs w:val="24"/>
                <w:lang w:eastAsia="ar-SA"/>
              </w:rPr>
              <w:t>на</w:t>
            </w:r>
            <w:proofErr w:type="gramEnd"/>
            <w:r w:rsidRPr="00B0670D">
              <w:rPr>
                <w:bCs/>
                <w:sz w:val="24"/>
                <w:szCs w:val="24"/>
                <w:lang w:eastAsia="ar-SA"/>
              </w:rPr>
              <w:t xml:space="preserve"> ПО </w:t>
            </w:r>
            <w:proofErr w:type="spellStart"/>
            <w:r w:rsidRPr="00B0670D">
              <w:rPr>
                <w:bCs/>
                <w:sz w:val="24"/>
                <w:szCs w:val="24"/>
                <w:lang w:eastAsia="ar-SA"/>
              </w:rPr>
              <w:t>Docs</w:t>
            </w:r>
            <w:proofErr w:type="spellEnd"/>
            <w:r w:rsidRPr="00B0670D">
              <w:rPr>
                <w:bCs/>
                <w:sz w:val="24"/>
                <w:szCs w:val="24"/>
                <w:lang w:val="en-US" w:eastAsia="ar-SA"/>
              </w:rPr>
              <w:t>v</w:t>
            </w:r>
            <w:proofErr w:type="spellStart"/>
            <w:r w:rsidRPr="00B0670D">
              <w:rPr>
                <w:bCs/>
                <w:sz w:val="24"/>
                <w:szCs w:val="24"/>
                <w:lang w:eastAsia="ar-SA"/>
              </w:rPr>
              <w:t>ision</w:t>
            </w:r>
            <w:proofErr w:type="spellEnd"/>
            <w:r w:rsidRPr="00B0670D">
              <w:rPr>
                <w:bCs/>
                <w:sz w:val="24"/>
                <w:szCs w:val="24"/>
                <w:lang w:eastAsia="ar-SA"/>
              </w:rPr>
              <w:t xml:space="preserve"> 5.4, </w:t>
            </w:r>
            <w:proofErr w:type="gramStart"/>
            <w:r w:rsidRPr="00B0670D">
              <w:rPr>
                <w:bCs/>
                <w:sz w:val="24"/>
                <w:szCs w:val="24"/>
                <w:lang w:eastAsia="ar-SA"/>
              </w:rPr>
              <w:t>Корпоративная</w:t>
            </w:r>
            <w:proofErr w:type="gramEnd"/>
            <w:r w:rsidRPr="00B0670D">
              <w:rPr>
                <w:bCs/>
                <w:sz w:val="24"/>
                <w:szCs w:val="24"/>
                <w:lang w:eastAsia="ar-SA"/>
              </w:rPr>
              <w:t xml:space="preserve"> редакция, Почтовый клиент, 30 пользователей (пакет обновлений)</w:t>
            </w:r>
          </w:p>
        </w:tc>
        <w:tc>
          <w:tcPr>
            <w:tcW w:w="850" w:type="dxa"/>
            <w:shd w:val="clear" w:color="auto" w:fill="auto"/>
          </w:tcPr>
          <w:p w:rsidR="00B0670D" w:rsidRPr="00B0670D" w:rsidRDefault="00B0670D" w:rsidP="00B0670D">
            <w:pPr>
              <w:widowControl/>
              <w:suppressAutoHyphens/>
              <w:spacing w:line="240" w:lineRule="auto"/>
              <w:contextualSpacing/>
              <w:jc w:val="center"/>
              <w:rPr>
                <w:sz w:val="24"/>
                <w:szCs w:val="24"/>
                <w:lang w:eastAsia="ar-SA"/>
              </w:rPr>
            </w:pPr>
            <w:proofErr w:type="gramStart"/>
            <w:r w:rsidRPr="00B0670D">
              <w:rPr>
                <w:sz w:val="24"/>
                <w:szCs w:val="24"/>
                <w:lang w:eastAsia="ar-SA"/>
              </w:rPr>
              <w:t>шт</w:t>
            </w:r>
            <w:proofErr w:type="gramEnd"/>
          </w:p>
        </w:tc>
        <w:tc>
          <w:tcPr>
            <w:tcW w:w="725" w:type="dxa"/>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1</w:t>
            </w:r>
          </w:p>
        </w:tc>
        <w:tc>
          <w:tcPr>
            <w:tcW w:w="1356" w:type="dxa"/>
            <w:shd w:val="clear" w:color="auto" w:fill="auto"/>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13 860,00</w:t>
            </w:r>
          </w:p>
          <w:p w:rsidR="00B0670D" w:rsidRPr="00B0670D" w:rsidRDefault="00B0670D" w:rsidP="00B0670D">
            <w:pPr>
              <w:widowControl/>
              <w:suppressAutoHyphens/>
              <w:spacing w:line="240" w:lineRule="auto"/>
              <w:contextualSpacing/>
              <w:jc w:val="center"/>
              <w:rPr>
                <w:bCs/>
                <w:sz w:val="24"/>
                <w:szCs w:val="24"/>
                <w:lang w:eastAsia="ar-SA"/>
              </w:rPr>
            </w:pPr>
          </w:p>
        </w:tc>
        <w:tc>
          <w:tcPr>
            <w:tcW w:w="1461" w:type="dxa"/>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13 860,00</w:t>
            </w:r>
          </w:p>
          <w:p w:rsidR="00B0670D" w:rsidRPr="00B0670D" w:rsidRDefault="00B0670D" w:rsidP="00B0670D">
            <w:pPr>
              <w:widowControl/>
              <w:suppressAutoHyphens/>
              <w:spacing w:line="240" w:lineRule="auto"/>
              <w:contextualSpacing/>
              <w:jc w:val="center"/>
              <w:rPr>
                <w:bCs/>
                <w:sz w:val="24"/>
                <w:szCs w:val="24"/>
                <w:lang w:eastAsia="ar-SA"/>
              </w:rPr>
            </w:pPr>
          </w:p>
        </w:tc>
      </w:tr>
      <w:tr w:rsidR="00B0670D" w:rsidRPr="00B0670D" w:rsidTr="003A7328">
        <w:tc>
          <w:tcPr>
            <w:tcW w:w="560" w:type="dxa"/>
            <w:shd w:val="clear" w:color="auto" w:fill="auto"/>
          </w:tcPr>
          <w:p w:rsidR="00B0670D" w:rsidRPr="00B0670D" w:rsidRDefault="00B0670D" w:rsidP="00B0670D">
            <w:pPr>
              <w:widowControl/>
              <w:suppressAutoHyphens/>
              <w:spacing w:line="240" w:lineRule="auto"/>
              <w:contextualSpacing/>
              <w:jc w:val="both"/>
              <w:rPr>
                <w:bCs/>
                <w:sz w:val="24"/>
                <w:szCs w:val="24"/>
                <w:lang w:eastAsia="ar-SA"/>
              </w:rPr>
            </w:pPr>
            <w:r w:rsidRPr="00B0670D">
              <w:rPr>
                <w:bCs/>
                <w:sz w:val="24"/>
                <w:szCs w:val="24"/>
                <w:lang w:eastAsia="ar-SA"/>
              </w:rPr>
              <w:t>4.</w:t>
            </w:r>
          </w:p>
        </w:tc>
        <w:tc>
          <w:tcPr>
            <w:tcW w:w="5644" w:type="dxa"/>
            <w:shd w:val="clear" w:color="auto" w:fill="auto"/>
            <w:vAlign w:val="bottom"/>
          </w:tcPr>
          <w:p w:rsidR="00B0670D" w:rsidRPr="00B0670D" w:rsidRDefault="00B0670D" w:rsidP="00B0670D">
            <w:pPr>
              <w:widowControl/>
              <w:suppressAutoHyphens/>
              <w:spacing w:line="240" w:lineRule="auto"/>
              <w:contextualSpacing/>
              <w:jc w:val="both"/>
              <w:rPr>
                <w:bCs/>
                <w:sz w:val="24"/>
                <w:szCs w:val="24"/>
                <w:lang w:eastAsia="ar-SA"/>
              </w:rPr>
            </w:pPr>
            <w:r w:rsidRPr="00B0670D">
              <w:rPr>
                <w:color w:val="000000"/>
                <w:sz w:val="24"/>
                <w:szCs w:val="24"/>
              </w:rPr>
              <w:t xml:space="preserve">Простая (неисключительная) лицензия </w:t>
            </w:r>
            <w:proofErr w:type="gramStart"/>
            <w:r w:rsidRPr="00B0670D">
              <w:rPr>
                <w:color w:val="000000"/>
                <w:sz w:val="24"/>
                <w:szCs w:val="24"/>
              </w:rPr>
              <w:t>на</w:t>
            </w:r>
            <w:proofErr w:type="gramEnd"/>
            <w:r w:rsidRPr="00B0670D">
              <w:rPr>
                <w:color w:val="000000"/>
                <w:sz w:val="24"/>
                <w:szCs w:val="24"/>
              </w:rPr>
              <w:t xml:space="preserve"> ПО </w:t>
            </w:r>
            <w:proofErr w:type="spellStart"/>
            <w:r w:rsidRPr="00B0670D">
              <w:rPr>
                <w:color w:val="000000"/>
                <w:sz w:val="24"/>
                <w:szCs w:val="24"/>
              </w:rPr>
              <w:t>Docs</w:t>
            </w:r>
            <w:proofErr w:type="spellEnd"/>
            <w:r w:rsidRPr="00B0670D">
              <w:rPr>
                <w:color w:val="000000"/>
                <w:sz w:val="24"/>
                <w:szCs w:val="24"/>
                <w:lang w:val="en-US"/>
              </w:rPr>
              <w:t>v</w:t>
            </w:r>
            <w:proofErr w:type="spellStart"/>
            <w:r w:rsidRPr="00B0670D">
              <w:rPr>
                <w:color w:val="000000"/>
                <w:sz w:val="24"/>
                <w:szCs w:val="24"/>
              </w:rPr>
              <w:t>ision</w:t>
            </w:r>
            <w:proofErr w:type="spellEnd"/>
            <w:r w:rsidRPr="00B0670D">
              <w:rPr>
                <w:color w:val="000000"/>
                <w:sz w:val="24"/>
                <w:szCs w:val="24"/>
              </w:rPr>
              <w:t xml:space="preserve"> 5.4, </w:t>
            </w:r>
            <w:proofErr w:type="gramStart"/>
            <w:r w:rsidRPr="00B0670D">
              <w:rPr>
                <w:color w:val="000000"/>
                <w:sz w:val="24"/>
                <w:szCs w:val="24"/>
              </w:rPr>
              <w:t>Корпоративная</w:t>
            </w:r>
            <w:proofErr w:type="gramEnd"/>
            <w:r w:rsidRPr="00B0670D">
              <w:rPr>
                <w:color w:val="000000"/>
                <w:sz w:val="24"/>
                <w:szCs w:val="24"/>
              </w:rPr>
              <w:t xml:space="preserve"> редакция, 5 именных лицензий с гарантированным доступом (пакет обновлений)</w:t>
            </w:r>
          </w:p>
        </w:tc>
        <w:tc>
          <w:tcPr>
            <w:tcW w:w="850" w:type="dxa"/>
            <w:shd w:val="clear" w:color="auto" w:fill="auto"/>
          </w:tcPr>
          <w:p w:rsidR="00B0670D" w:rsidRPr="00B0670D" w:rsidRDefault="00B0670D" w:rsidP="00B0670D">
            <w:pPr>
              <w:widowControl/>
              <w:suppressAutoHyphens/>
              <w:spacing w:line="240" w:lineRule="auto"/>
              <w:contextualSpacing/>
              <w:jc w:val="center"/>
              <w:rPr>
                <w:sz w:val="24"/>
                <w:szCs w:val="24"/>
                <w:lang w:eastAsia="ar-SA"/>
              </w:rPr>
            </w:pPr>
            <w:proofErr w:type="gramStart"/>
            <w:r w:rsidRPr="00B0670D">
              <w:rPr>
                <w:sz w:val="24"/>
                <w:szCs w:val="24"/>
                <w:lang w:eastAsia="ar-SA"/>
              </w:rPr>
              <w:t>шт</w:t>
            </w:r>
            <w:proofErr w:type="gramEnd"/>
          </w:p>
        </w:tc>
        <w:tc>
          <w:tcPr>
            <w:tcW w:w="725" w:type="dxa"/>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1</w:t>
            </w:r>
          </w:p>
        </w:tc>
        <w:tc>
          <w:tcPr>
            <w:tcW w:w="1356" w:type="dxa"/>
            <w:shd w:val="clear" w:color="auto" w:fill="auto"/>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17 325,00</w:t>
            </w:r>
          </w:p>
          <w:p w:rsidR="00B0670D" w:rsidRPr="00B0670D" w:rsidRDefault="00B0670D" w:rsidP="00B0670D">
            <w:pPr>
              <w:widowControl/>
              <w:suppressAutoHyphens/>
              <w:spacing w:line="240" w:lineRule="auto"/>
              <w:contextualSpacing/>
              <w:jc w:val="center"/>
              <w:rPr>
                <w:bCs/>
                <w:sz w:val="24"/>
                <w:szCs w:val="24"/>
                <w:lang w:eastAsia="ar-SA"/>
              </w:rPr>
            </w:pPr>
          </w:p>
        </w:tc>
        <w:tc>
          <w:tcPr>
            <w:tcW w:w="1461" w:type="dxa"/>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17 325,00</w:t>
            </w:r>
          </w:p>
          <w:p w:rsidR="00B0670D" w:rsidRPr="00B0670D" w:rsidRDefault="00B0670D" w:rsidP="00B0670D">
            <w:pPr>
              <w:widowControl/>
              <w:suppressAutoHyphens/>
              <w:spacing w:line="240" w:lineRule="auto"/>
              <w:contextualSpacing/>
              <w:jc w:val="center"/>
              <w:rPr>
                <w:bCs/>
                <w:sz w:val="24"/>
                <w:szCs w:val="24"/>
                <w:lang w:eastAsia="ar-SA"/>
              </w:rPr>
            </w:pPr>
          </w:p>
        </w:tc>
      </w:tr>
      <w:tr w:rsidR="00B0670D" w:rsidRPr="00B0670D" w:rsidTr="003A7328">
        <w:tc>
          <w:tcPr>
            <w:tcW w:w="560" w:type="dxa"/>
            <w:shd w:val="clear" w:color="auto" w:fill="auto"/>
          </w:tcPr>
          <w:p w:rsidR="00B0670D" w:rsidRPr="00B0670D" w:rsidRDefault="00B0670D" w:rsidP="00B0670D">
            <w:pPr>
              <w:widowControl/>
              <w:suppressAutoHyphens/>
              <w:spacing w:line="240" w:lineRule="auto"/>
              <w:contextualSpacing/>
              <w:jc w:val="both"/>
              <w:rPr>
                <w:bCs/>
                <w:sz w:val="24"/>
                <w:szCs w:val="24"/>
                <w:lang w:eastAsia="ar-SA"/>
              </w:rPr>
            </w:pPr>
            <w:r w:rsidRPr="00B0670D">
              <w:rPr>
                <w:bCs/>
                <w:sz w:val="24"/>
                <w:szCs w:val="24"/>
                <w:lang w:eastAsia="ar-SA"/>
              </w:rPr>
              <w:t>5.</w:t>
            </w:r>
          </w:p>
        </w:tc>
        <w:tc>
          <w:tcPr>
            <w:tcW w:w="5644" w:type="dxa"/>
            <w:shd w:val="clear" w:color="auto" w:fill="auto"/>
            <w:vAlign w:val="bottom"/>
          </w:tcPr>
          <w:p w:rsidR="00B0670D" w:rsidRPr="00B0670D" w:rsidRDefault="00B0670D" w:rsidP="00B0670D">
            <w:pPr>
              <w:widowControl/>
              <w:suppressAutoHyphens/>
              <w:spacing w:line="240" w:lineRule="auto"/>
              <w:contextualSpacing/>
              <w:jc w:val="both"/>
              <w:rPr>
                <w:bCs/>
                <w:sz w:val="24"/>
                <w:szCs w:val="24"/>
                <w:lang w:eastAsia="ar-SA"/>
              </w:rPr>
            </w:pPr>
            <w:r w:rsidRPr="00B0670D">
              <w:rPr>
                <w:color w:val="000000"/>
                <w:sz w:val="24"/>
                <w:szCs w:val="24"/>
              </w:rPr>
              <w:t xml:space="preserve">Простая (неисключительная) лицензия </w:t>
            </w:r>
            <w:proofErr w:type="gramStart"/>
            <w:r w:rsidRPr="00B0670D">
              <w:rPr>
                <w:color w:val="000000"/>
                <w:sz w:val="24"/>
                <w:szCs w:val="24"/>
              </w:rPr>
              <w:t>на</w:t>
            </w:r>
            <w:proofErr w:type="gramEnd"/>
            <w:r w:rsidRPr="00B0670D">
              <w:rPr>
                <w:color w:val="000000"/>
                <w:sz w:val="24"/>
                <w:szCs w:val="24"/>
              </w:rPr>
              <w:t xml:space="preserve"> ПО </w:t>
            </w:r>
            <w:proofErr w:type="spellStart"/>
            <w:r w:rsidRPr="00B0670D">
              <w:rPr>
                <w:color w:val="000000"/>
                <w:sz w:val="24"/>
                <w:szCs w:val="24"/>
              </w:rPr>
              <w:t>Docs</w:t>
            </w:r>
            <w:proofErr w:type="spellEnd"/>
            <w:r w:rsidRPr="00B0670D">
              <w:rPr>
                <w:color w:val="000000"/>
                <w:sz w:val="24"/>
                <w:szCs w:val="24"/>
                <w:lang w:val="en-US"/>
              </w:rPr>
              <w:t>v</w:t>
            </w:r>
            <w:proofErr w:type="spellStart"/>
            <w:r w:rsidRPr="00B0670D">
              <w:rPr>
                <w:color w:val="000000"/>
                <w:sz w:val="24"/>
                <w:szCs w:val="24"/>
              </w:rPr>
              <w:t>ision</w:t>
            </w:r>
            <w:proofErr w:type="spellEnd"/>
            <w:r w:rsidRPr="00B0670D">
              <w:rPr>
                <w:color w:val="000000"/>
                <w:sz w:val="24"/>
                <w:szCs w:val="24"/>
              </w:rPr>
              <w:t xml:space="preserve"> 5.4, </w:t>
            </w:r>
            <w:proofErr w:type="gramStart"/>
            <w:r w:rsidRPr="00B0670D">
              <w:rPr>
                <w:color w:val="000000"/>
                <w:sz w:val="24"/>
                <w:szCs w:val="24"/>
              </w:rPr>
              <w:t>Корпоративная</w:t>
            </w:r>
            <w:proofErr w:type="gramEnd"/>
            <w:r w:rsidRPr="00B0670D">
              <w:rPr>
                <w:color w:val="000000"/>
                <w:sz w:val="24"/>
                <w:szCs w:val="24"/>
              </w:rPr>
              <w:t xml:space="preserve"> редакция, Конструктор карточек (пакет обновлений)</w:t>
            </w:r>
          </w:p>
        </w:tc>
        <w:tc>
          <w:tcPr>
            <w:tcW w:w="850" w:type="dxa"/>
            <w:shd w:val="clear" w:color="auto" w:fill="auto"/>
          </w:tcPr>
          <w:p w:rsidR="00B0670D" w:rsidRPr="00B0670D" w:rsidRDefault="00B0670D" w:rsidP="00B0670D">
            <w:pPr>
              <w:widowControl/>
              <w:suppressAutoHyphens/>
              <w:spacing w:line="240" w:lineRule="auto"/>
              <w:contextualSpacing/>
              <w:jc w:val="center"/>
              <w:rPr>
                <w:sz w:val="24"/>
                <w:szCs w:val="24"/>
                <w:lang w:eastAsia="ar-SA"/>
              </w:rPr>
            </w:pPr>
            <w:proofErr w:type="gramStart"/>
            <w:r w:rsidRPr="00B0670D">
              <w:rPr>
                <w:sz w:val="24"/>
                <w:szCs w:val="24"/>
                <w:lang w:eastAsia="ar-SA"/>
              </w:rPr>
              <w:t>шт</w:t>
            </w:r>
            <w:proofErr w:type="gramEnd"/>
          </w:p>
        </w:tc>
        <w:tc>
          <w:tcPr>
            <w:tcW w:w="725" w:type="dxa"/>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1</w:t>
            </w:r>
          </w:p>
        </w:tc>
        <w:tc>
          <w:tcPr>
            <w:tcW w:w="1356" w:type="dxa"/>
            <w:shd w:val="clear" w:color="auto" w:fill="auto"/>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27 720,00</w:t>
            </w:r>
          </w:p>
          <w:p w:rsidR="00B0670D" w:rsidRPr="00B0670D" w:rsidRDefault="00B0670D" w:rsidP="00B0670D">
            <w:pPr>
              <w:widowControl/>
              <w:suppressAutoHyphens/>
              <w:spacing w:line="240" w:lineRule="auto"/>
              <w:contextualSpacing/>
              <w:jc w:val="center"/>
              <w:rPr>
                <w:bCs/>
                <w:sz w:val="24"/>
                <w:szCs w:val="24"/>
                <w:lang w:eastAsia="ar-SA"/>
              </w:rPr>
            </w:pPr>
          </w:p>
        </w:tc>
        <w:tc>
          <w:tcPr>
            <w:tcW w:w="1461" w:type="dxa"/>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27 720,00</w:t>
            </w:r>
          </w:p>
          <w:p w:rsidR="00B0670D" w:rsidRPr="00B0670D" w:rsidRDefault="00B0670D" w:rsidP="00B0670D">
            <w:pPr>
              <w:widowControl/>
              <w:suppressAutoHyphens/>
              <w:spacing w:line="240" w:lineRule="auto"/>
              <w:contextualSpacing/>
              <w:jc w:val="center"/>
              <w:rPr>
                <w:bCs/>
                <w:sz w:val="24"/>
                <w:szCs w:val="24"/>
                <w:lang w:eastAsia="ar-SA"/>
              </w:rPr>
            </w:pPr>
          </w:p>
        </w:tc>
      </w:tr>
      <w:tr w:rsidR="00B0670D" w:rsidRPr="00B0670D" w:rsidTr="003A7328">
        <w:tc>
          <w:tcPr>
            <w:tcW w:w="560" w:type="dxa"/>
            <w:shd w:val="clear" w:color="auto" w:fill="auto"/>
          </w:tcPr>
          <w:p w:rsidR="00B0670D" w:rsidRPr="00B0670D" w:rsidRDefault="00B0670D" w:rsidP="00B0670D">
            <w:pPr>
              <w:widowControl/>
              <w:suppressAutoHyphens/>
              <w:spacing w:line="240" w:lineRule="auto"/>
              <w:contextualSpacing/>
              <w:jc w:val="both"/>
              <w:rPr>
                <w:bCs/>
                <w:sz w:val="24"/>
                <w:szCs w:val="24"/>
                <w:lang w:eastAsia="ar-SA"/>
              </w:rPr>
            </w:pPr>
            <w:r w:rsidRPr="00B0670D">
              <w:rPr>
                <w:bCs/>
                <w:sz w:val="24"/>
                <w:szCs w:val="24"/>
                <w:lang w:eastAsia="ar-SA"/>
              </w:rPr>
              <w:t>6.</w:t>
            </w:r>
          </w:p>
        </w:tc>
        <w:tc>
          <w:tcPr>
            <w:tcW w:w="5644" w:type="dxa"/>
            <w:shd w:val="clear" w:color="auto" w:fill="auto"/>
            <w:vAlign w:val="bottom"/>
          </w:tcPr>
          <w:p w:rsidR="00B0670D" w:rsidRPr="00B0670D" w:rsidRDefault="00B0670D" w:rsidP="00B0670D">
            <w:pPr>
              <w:widowControl/>
              <w:suppressAutoHyphens/>
              <w:spacing w:line="240" w:lineRule="auto"/>
              <w:contextualSpacing/>
              <w:jc w:val="both"/>
              <w:rPr>
                <w:bCs/>
                <w:sz w:val="24"/>
                <w:szCs w:val="24"/>
                <w:lang w:eastAsia="ar-SA"/>
              </w:rPr>
            </w:pPr>
            <w:r w:rsidRPr="00B0670D">
              <w:rPr>
                <w:color w:val="000000"/>
                <w:sz w:val="24"/>
                <w:szCs w:val="24"/>
              </w:rPr>
              <w:t xml:space="preserve">Простая (неисключительная) лицензия </w:t>
            </w:r>
            <w:proofErr w:type="gramStart"/>
            <w:r w:rsidRPr="00B0670D">
              <w:rPr>
                <w:color w:val="000000"/>
                <w:sz w:val="24"/>
                <w:szCs w:val="24"/>
              </w:rPr>
              <w:t>на</w:t>
            </w:r>
            <w:proofErr w:type="gramEnd"/>
            <w:r w:rsidRPr="00B0670D">
              <w:rPr>
                <w:color w:val="000000"/>
                <w:sz w:val="24"/>
                <w:szCs w:val="24"/>
              </w:rPr>
              <w:t xml:space="preserve"> ПО </w:t>
            </w:r>
            <w:proofErr w:type="spellStart"/>
            <w:r w:rsidRPr="00B0670D">
              <w:rPr>
                <w:color w:val="000000"/>
                <w:sz w:val="24"/>
                <w:szCs w:val="24"/>
              </w:rPr>
              <w:t>Docs</w:t>
            </w:r>
            <w:proofErr w:type="spellEnd"/>
            <w:r w:rsidRPr="00B0670D">
              <w:rPr>
                <w:color w:val="000000"/>
                <w:sz w:val="24"/>
                <w:szCs w:val="24"/>
                <w:lang w:val="en-US"/>
              </w:rPr>
              <w:t>v</w:t>
            </w:r>
            <w:proofErr w:type="spellStart"/>
            <w:r w:rsidRPr="00B0670D">
              <w:rPr>
                <w:color w:val="000000"/>
                <w:sz w:val="24"/>
                <w:szCs w:val="24"/>
              </w:rPr>
              <w:t>ision</w:t>
            </w:r>
            <w:proofErr w:type="spellEnd"/>
            <w:r w:rsidRPr="00B0670D">
              <w:rPr>
                <w:color w:val="000000"/>
                <w:sz w:val="24"/>
                <w:szCs w:val="24"/>
              </w:rPr>
              <w:t xml:space="preserve"> 5.4, </w:t>
            </w:r>
            <w:proofErr w:type="gramStart"/>
            <w:r w:rsidRPr="00B0670D">
              <w:rPr>
                <w:color w:val="000000"/>
                <w:sz w:val="24"/>
                <w:szCs w:val="24"/>
              </w:rPr>
              <w:t>Корпоративная</w:t>
            </w:r>
            <w:proofErr w:type="gramEnd"/>
            <w:r w:rsidRPr="00B0670D">
              <w:rPr>
                <w:color w:val="000000"/>
                <w:sz w:val="24"/>
                <w:szCs w:val="24"/>
              </w:rPr>
              <w:t xml:space="preserve"> редакция, Конструктор бизнес-процессов (пакет обновлений)</w:t>
            </w:r>
          </w:p>
        </w:tc>
        <w:tc>
          <w:tcPr>
            <w:tcW w:w="850" w:type="dxa"/>
            <w:shd w:val="clear" w:color="auto" w:fill="auto"/>
          </w:tcPr>
          <w:p w:rsidR="00B0670D" w:rsidRPr="00B0670D" w:rsidRDefault="00B0670D" w:rsidP="00B0670D">
            <w:pPr>
              <w:widowControl/>
              <w:suppressAutoHyphens/>
              <w:spacing w:line="240" w:lineRule="auto"/>
              <w:contextualSpacing/>
              <w:jc w:val="center"/>
              <w:rPr>
                <w:sz w:val="24"/>
                <w:szCs w:val="24"/>
                <w:lang w:eastAsia="ar-SA"/>
              </w:rPr>
            </w:pPr>
            <w:proofErr w:type="gramStart"/>
            <w:r w:rsidRPr="00B0670D">
              <w:rPr>
                <w:sz w:val="24"/>
                <w:szCs w:val="24"/>
                <w:lang w:eastAsia="ar-SA"/>
              </w:rPr>
              <w:t>шт</w:t>
            </w:r>
            <w:proofErr w:type="gramEnd"/>
          </w:p>
        </w:tc>
        <w:tc>
          <w:tcPr>
            <w:tcW w:w="725" w:type="dxa"/>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1</w:t>
            </w:r>
          </w:p>
        </w:tc>
        <w:tc>
          <w:tcPr>
            <w:tcW w:w="1356" w:type="dxa"/>
            <w:shd w:val="clear" w:color="auto" w:fill="auto"/>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36 960,00</w:t>
            </w:r>
          </w:p>
          <w:p w:rsidR="00B0670D" w:rsidRPr="00B0670D" w:rsidRDefault="00B0670D" w:rsidP="00B0670D">
            <w:pPr>
              <w:widowControl/>
              <w:suppressAutoHyphens/>
              <w:spacing w:line="240" w:lineRule="auto"/>
              <w:contextualSpacing/>
              <w:jc w:val="center"/>
              <w:rPr>
                <w:bCs/>
                <w:sz w:val="24"/>
                <w:szCs w:val="24"/>
                <w:lang w:eastAsia="ar-SA"/>
              </w:rPr>
            </w:pPr>
          </w:p>
        </w:tc>
        <w:tc>
          <w:tcPr>
            <w:tcW w:w="1461" w:type="dxa"/>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36 960,00</w:t>
            </w:r>
          </w:p>
          <w:p w:rsidR="00B0670D" w:rsidRPr="00B0670D" w:rsidRDefault="00B0670D" w:rsidP="00B0670D">
            <w:pPr>
              <w:widowControl/>
              <w:suppressAutoHyphens/>
              <w:spacing w:line="240" w:lineRule="auto"/>
              <w:contextualSpacing/>
              <w:jc w:val="center"/>
              <w:rPr>
                <w:bCs/>
                <w:sz w:val="24"/>
                <w:szCs w:val="24"/>
                <w:lang w:eastAsia="ar-SA"/>
              </w:rPr>
            </w:pPr>
          </w:p>
        </w:tc>
      </w:tr>
      <w:tr w:rsidR="00B0670D" w:rsidRPr="00B0670D" w:rsidTr="003A7328">
        <w:tc>
          <w:tcPr>
            <w:tcW w:w="560" w:type="dxa"/>
            <w:shd w:val="clear" w:color="auto" w:fill="auto"/>
          </w:tcPr>
          <w:p w:rsidR="00B0670D" w:rsidRPr="00B0670D" w:rsidRDefault="00B0670D" w:rsidP="00B0670D">
            <w:pPr>
              <w:widowControl/>
              <w:suppressAutoHyphens/>
              <w:spacing w:line="240" w:lineRule="auto"/>
              <w:contextualSpacing/>
              <w:jc w:val="both"/>
              <w:rPr>
                <w:bCs/>
                <w:sz w:val="24"/>
                <w:szCs w:val="24"/>
                <w:lang w:eastAsia="ar-SA"/>
              </w:rPr>
            </w:pPr>
            <w:r w:rsidRPr="00B0670D">
              <w:rPr>
                <w:bCs/>
                <w:sz w:val="24"/>
                <w:szCs w:val="24"/>
                <w:lang w:eastAsia="ar-SA"/>
              </w:rPr>
              <w:t>7.</w:t>
            </w:r>
          </w:p>
        </w:tc>
        <w:tc>
          <w:tcPr>
            <w:tcW w:w="5644" w:type="dxa"/>
            <w:shd w:val="clear" w:color="auto" w:fill="auto"/>
            <w:vAlign w:val="bottom"/>
          </w:tcPr>
          <w:p w:rsidR="00B0670D" w:rsidRPr="00B0670D" w:rsidRDefault="00B0670D" w:rsidP="00B0670D">
            <w:pPr>
              <w:widowControl/>
              <w:suppressAutoHyphens/>
              <w:spacing w:line="240" w:lineRule="auto"/>
              <w:contextualSpacing/>
              <w:jc w:val="both"/>
              <w:rPr>
                <w:bCs/>
                <w:sz w:val="24"/>
                <w:szCs w:val="24"/>
                <w:lang w:eastAsia="ar-SA"/>
              </w:rPr>
            </w:pPr>
            <w:r w:rsidRPr="00B0670D">
              <w:rPr>
                <w:color w:val="000000"/>
                <w:sz w:val="24"/>
                <w:szCs w:val="24"/>
              </w:rPr>
              <w:t xml:space="preserve">Простая (неисключительная) лицензия </w:t>
            </w:r>
            <w:proofErr w:type="gramStart"/>
            <w:r w:rsidRPr="00B0670D">
              <w:rPr>
                <w:color w:val="000000"/>
                <w:sz w:val="24"/>
                <w:szCs w:val="24"/>
              </w:rPr>
              <w:t>на</w:t>
            </w:r>
            <w:proofErr w:type="gramEnd"/>
            <w:r w:rsidRPr="00B0670D">
              <w:rPr>
                <w:color w:val="000000"/>
                <w:sz w:val="24"/>
                <w:szCs w:val="24"/>
              </w:rPr>
              <w:t xml:space="preserve"> ПО </w:t>
            </w:r>
            <w:proofErr w:type="spellStart"/>
            <w:r w:rsidRPr="00B0670D">
              <w:rPr>
                <w:color w:val="000000"/>
                <w:sz w:val="24"/>
                <w:szCs w:val="24"/>
              </w:rPr>
              <w:t>Docs</w:t>
            </w:r>
            <w:proofErr w:type="spellEnd"/>
            <w:r w:rsidRPr="00B0670D">
              <w:rPr>
                <w:color w:val="000000"/>
                <w:sz w:val="24"/>
                <w:szCs w:val="24"/>
                <w:lang w:val="en-US"/>
              </w:rPr>
              <w:t>v</w:t>
            </w:r>
            <w:proofErr w:type="spellStart"/>
            <w:r w:rsidRPr="00B0670D">
              <w:rPr>
                <w:color w:val="000000"/>
                <w:sz w:val="24"/>
                <w:szCs w:val="24"/>
              </w:rPr>
              <w:t>ision</w:t>
            </w:r>
            <w:proofErr w:type="spellEnd"/>
            <w:r w:rsidRPr="00B0670D">
              <w:rPr>
                <w:color w:val="000000"/>
                <w:sz w:val="24"/>
                <w:szCs w:val="24"/>
              </w:rPr>
              <w:t xml:space="preserve"> 5.4, </w:t>
            </w:r>
            <w:proofErr w:type="gramStart"/>
            <w:r w:rsidRPr="00B0670D">
              <w:rPr>
                <w:color w:val="000000"/>
                <w:sz w:val="24"/>
                <w:szCs w:val="24"/>
              </w:rPr>
              <w:t>Корпоративная</w:t>
            </w:r>
            <w:proofErr w:type="gramEnd"/>
            <w:r w:rsidRPr="00B0670D">
              <w:rPr>
                <w:color w:val="000000"/>
                <w:sz w:val="24"/>
                <w:szCs w:val="24"/>
              </w:rPr>
              <w:t xml:space="preserve"> редакция, Конструктор согласований (пакет обновлений)</w:t>
            </w:r>
          </w:p>
        </w:tc>
        <w:tc>
          <w:tcPr>
            <w:tcW w:w="850" w:type="dxa"/>
            <w:shd w:val="clear" w:color="auto" w:fill="auto"/>
          </w:tcPr>
          <w:p w:rsidR="00B0670D" w:rsidRPr="00B0670D" w:rsidRDefault="00B0670D" w:rsidP="00B0670D">
            <w:pPr>
              <w:widowControl/>
              <w:suppressAutoHyphens/>
              <w:spacing w:line="240" w:lineRule="auto"/>
              <w:contextualSpacing/>
              <w:jc w:val="center"/>
              <w:rPr>
                <w:sz w:val="24"/>
                <w:szCs w:val="24"/>
                <w:lang w:eastAsia="ar-SA"/>
              </w:rPr>
            </w:pPr>
            <w:proofErr w:type="gramStart"/>
            <w:r w:rsidRPr="00B0670D">
              <w:rPr>
                <w:sz w:val="24"/>
                <w:szCs w:val="24"/>
                <w:lang w:eastAsia="ar-SA"/>
              </w:rPr>
              <w:t>шт</w:t>
            </w:r>
            <w:proofErr w:type="gramEnd"/>
          </w:p>
        </w:tc>
        <w:tc>
          <w:tcPr>
            <w:tcW w:w="725" w:type="dxa"/>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1</w:t>
            </w:r>
          </w:p>
        </w:tc>
        <w:tc>
          <w:tcPr>
            <w:tcW w:w="1356" w:type="dxa"/>
            <w:shd w:val="clear" w:color="auto" w:fill="auto"/>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27 720,00</w:t>
            </w:r>
          </w:p>
          <w:p w:rsidR="00B0670D" w:rsidRPr="00B0670D" w:rsidRDefault="00B0670D" w:rsidP="00B0670D">
            <w:pPr>
              <w:widowControl/>
              <w:suppressAutoHyphens/>
              <w:spacing w:line="240" w:lineRule="auto"/>
              <w:contextualSpacing/>
              <w:jc w:val="center"/>
              <w:rPr>
                <w:bCs/>
                <w:sz w:val="24"/>
                <w:szCs w:val="24"/>
                <w:lang w:eastAsia="ar-SA"/>
              </w:rPr>
            </w:pPr>
          </w:p>
        </w:tc>
        <w:tc>
          <w:tcPr>
            <w:tcW w:w="1461" w:type="dxa"/>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27 720,00</w:t>
            </w:r>
          </w:p>
          <w:p w:rsidR="00B0670D" w:rsidRPr="00B0670D" w:rsidRDefault="00B0670D" w:rsidP="00B0670D">
            <w:pPr>
              <w:widowControl/>
              <w:suppressAutoHyphens/>
              <w:spacing w:line="240" w:lineRule="auto"/>
              <w:contextualSpacing/>
              <w:jc w:val="center"/>
              <w:rPr>
                <w:bCs/>
                <w:sz w:val="24"/>
                <w:szCs w:val="24"/>
                <w:lang w:eastAsia="ar-SA"/>
              </w:rPr>
            </w:pPr>
          </w:p>
        </w:tc>
      </w:tr>
      <w:tr w:rsidR="00B0670D" w:rsidRPr="00B0670D" w:rsidTr="003A7328">
        <w:tc>
          <w:tcPr>
            <w:tcW w:w="560" w:type="dxa"/>
            <w:shd w:val="clear" w:color="auto" w:fill="auto"/>
          </w:tcPr>
          <w:p w:rsidR="00B0670D" w:rsidRPr="00B0670D" w:rsidRDefault="00B0670D" w:rsidP="00B0670D">
            <w:pPr>
              <w:widowControl/>
              <w:suppressAutoHyphens/>
              <w:spacing w:line="240" w:lineRule="auto"/>
              <w:contextualSpacing/>
              <w:jc w:val="both"/>
              <w:rPr>
                <w:bCs/>
                <w:sz w:val="24"/>
                <w:szCs w:val="24"/>
                <w:lang w:eastAsia="ar-SA"/>
              </w:rPr>
            </w:pPr>
            <w:r w:rsidRPr="00B0670D">
              <w:rPr>
                <w:bCs/>
                <w:sz w:val="24"/>
                <w:szCs w:val="24"/>
                <w:lang w:eastAsia="ar-SA"/>
              </w:rPr>
              <w:t>8.</w:t>
            </w:r>
          </w:p>
        </w:tc>
        <w:tc>
          <w:tcPr>
            <w:tcW w:w="5644" w:type="dxa"/>
            <w:shd w:val="clear" w:color="auto" w:fill="auto"/>
            <w:vAlign w:val="bottom"/>
          </w:tcPr>
          <w:p w:rsidR="00B0670D" w:rsidRPr="00B0670D" w:rsidRDefault="00B0670D" w:rsidP="00B0670D">
            <w:pPr>
              <w:widowControl/>
              <w:suppressAutoHyphens/>
              <w:spacing w:line="240" w:lineRule="auto"/>
              <w:contextualSpacing/>
              <w:jc w:val="both"/>
              <w:rPr>
                <w:bCs/>
                <w:sz w:val="24"/>
                <w:szCs w:val="24"/>
                <w:lang w:eastAsia="ar-SA"/>
              </w:rPr>
            </w:pPr>
            <w:r w:rsidRPr="00B0670D">
              <w:rPr>
                <w:sz w:val="24"/>
                <w:szCs w:val="24"/>
              </w:rPr>
              <w:t xml:space="preserve">Простая (неисключительная) лицензия на ПО </w:t>
            </w:r>
            <w:proofErr w:type="spellStart"/>
            <w:r w:rsidRPr="00B0670D">
              <w:rPr>
                <w:sz w:val="24"/>
                <w:szCs w:val="24"/>
              </w:rPr>
              <w:t>Docsvision</w:t>
            </w:r>
            <w:proofErr w:type="spellEnd"/>
            <w:r w:rsidRPr="00B0670D">
              <w:rPr>
                <w:sz w:val="24"/>
                <w:szCs w:val="24"/>
              </w:rPr>
              <w:t xml:space="preserve"> 5.4, Корпоративная редакция, Модуль интеграции с провайдерами </w:t>
            </w:r>
            <w:proofErr w:type="gramStart"/>
            <w:r w:rsidRPr="00B0670D">
              <w:rPr>
                <w:sz w:val="24"/>
                <w:szCs w:val="24"/>
              </w:rPr>
              <w:t>внешнего</w:t>
            </w:r>
            <w:proofErr w:type="gramEnd"/>
            <w:r w:rsidRPr="00B0670D">
              <w:rPr>
                <w:sz w:val="24"/>
                <w:szCs w:val="24"/>
              </w:rPr>
              <w:t xml:space="preserve"> ЭДО (пакет обновлений)</w:t>
            </w:r>
          </w:p>
        </w:tc>
        <w:tc>
          <w:tcPr>
            <w:tcW w:w="850" w:type="dxa"/>
            <w:shd w:val="clear" w:color="auto" w:fill="auto"/>
          </w:tcPr>
          <w:p w:rsidR="00B0670D" w:rsidRPr="00B0670D" w:rsidRDefault="00B0670D" w:rsidP="00B0670D">
            <w:pPr>
              <w:widowControl/>
              <w:suppressAutoHyphens/>
              <w:spacing w:line="240" w:lineRule="auto"/>
              <w:contextualSpacing/>
              <w:jc w:val="center"/>
              <w:rPr>
                <w:sz w:val="24"/>
                <w:szCs w:val="24"/>
                <w:lang w:eastAsia="ar-SA"/>
              </w:rPr>
            </w:pPr>
            <w:proofErr w:type="gramStart"/>
            <w:r w:rsidRPr="00B0670D">
              <w:rPr>
                <w:sz w:val="24"/>
                <w:szCs w:val="24"/>
                <w:lang w:eastAsia="ar-SA"/>
              </w:rPr>
              <w:t>шт</w:t>
            </w:r>
            <w:proofErr w:type="gramEnd"/>
          </w:p>
        </w:tc>
        <w:tc>
          <w:tcPr>
            <w:tcW w:w="725" w:type="dxa"/>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1</w:t>
            </w:r>
          </w:p>
        </w:tc>
        <w:tc>
          <w:tcPr>
            <w:tcW w:w="1356" w:type="dxa"/>
            <w:shd w:val="clear" w:color="auto" w:fill="auto"/>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23 100,00</w:t>
            </w:r>
          </w:p>
          <w:p w:rsidR="00B0670D" w:rsidRPr="00B0670D" w:rsidRDefault="00B0670D" w:rsidP="00B0670D">
            <w:pPr>
              <w:widowControl/>
              <w:suppressAutoHyphens/>
              <w:spacing w:line="240" w:lineRule="auto"/>
              <w:contextualSpacing/>
              <w:jc w:val="center"/>
              <w:rPr>
                <w:bCs/>
                <w:sz w:val="24"/>
                <w:szCs w:val="24"/>
                <w:lang w:eastAsia="ar-SA"/>
              </w:rPr>
            </w:pPr>
          </w:p>
        </w:tc>
        <w:tc>
          <w:tcPr>
            <w:tcW w:w="1461" w:type="dxa"/>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23 100,00</w:t>
            </w:r>
          </w:p>
          <w:p w:rsidR="00B0670D" w:rsidRPr="00B0670D" w:rsidRDefault="00B0670D" w:rsidP="00B0670D">
            <w:pPr>
              <w:widowControl/>
              <w:suppressAutoHyphens/>
              <w:spacing w:line="240" w:lineRule="auto"/>
              <w:contextualSpacing/>
              <w:jc w:val="center"/>
              <w:rPr>
                <w:bCs/>
                <w:sz w:val="24"/>
                <w:szCs w:val="24"/>
                <w:lang w:eastAsia="ar-SA"/>
              </w:rPr>
            </w:pPr>
          </w:p>
        </w:tc>
      </w:tr>
      <w:tr w:rsidR="00B0670D" w:rsidRPr="00B0670D" w:rsidTr="003A7328">
        <w:tc>
          <w:tcPr>
            <w:tcW w:w="560" w:type="dxa"/>
            <w:shd w:val="clear" w:color="auto" w:fill="auto"/>
          </w:tcPr>
          <w:p w:rsidR="00B0670D" w:rsidRPr="00B0670D" w:rsidRDefault="00B0670D" w:rsidP="00B0670D">
            <w:pPr>
              <w:widowControl/>
              <w:suppressAutoHyphens/>
              <w:spacing w:line="240" w:lineRule="auto"/>
              <w:contextualSpacing/>
              <w:jc w:val="both"/>
              <w:rPr>
                <w:bCs/>
                <w:sz w:val="24"/>
                <w:szCs w:val="24"/>
                <w:lang w:eastAsia="ar-SA"/>
              </w:rPr>
            </w:pPr>
            <w:r w:rsidRPr="00B0670D">
              <w:rPr>
                <w:bCs/>
                <w:sz w:val="24"/>
                <w:szCs w:val="24"/>
                <w:lang w:eastAsia="ar-SA"/>
              </w:rPr>
              <w:t>9.</w:t>
            </w:r>
          </w:p>
        </w:tc>
        <w:tc>
          <w:tcPr>
            <w:tcW w:w="5644" w:type="dxa"/>
            <w:shd w:val="clear" w:color="auto" w:fill="auto"/>
            <w:vAlign w:val="bottom"/>
          </w:tcPr>
          <w:p w:rsidR="00B0670D" w:rsidRPr="00B0670D" w:rsidRDefault="00B0670D" w:rsidP="00B0670D">
            <w:pPr>
              <w:widowControl/>
              <w:suppressAutoHyphens/>
              <w:spacing w:line="240" w:lineRule="auto"/>
              <w:contextualSpacing/>
              <w:jc w:val="both"/>
              <w:rPr>
                <w:bCs/>
                <w:sz w:val="24"/>
                <w:szCs w:val="24"/>
                <w:lang w:eastAsia="ar-SA"/>
              </w:rPr>
            </w:pPr>
            <w:r w:rsidRPr="00B0670D">
              <w:rPr>
                <w:sz w:val="24"/>
                <w:szCs w:val="24"/>
              </w:rPr>
              <w:t xml:space="preserve">Простая (неисключительная) лицензия </w:t>
            </w:r>
            <w:proofErr w:type="gramStart"/>
            <w:r w:rsidRPr="00B0670D">
              <w:rPr>
                <w:sz w:val="24"/>
                <w:szCs w:val="24"/>
              </w:rPr>
              <w:t>на</w:t>
            </w:r>
            <w:proofErr w:type="gramEnd"/>
            <w:r w:rsidRPr="00B0670D">
              <w:rPr>
                <w:sz w:val="24"/>
                <w:szCs w:val="24"/>
              </w:rPr>
              <w:t xml:space="preserve"> ПО </w:t>
            </w:r>
            <w:proofErr w:type="spellStart"/>
            <w:r w:rsidRPr="00B0670D">
              <w:rPr>
                <w:sz w:val="24"/>
                <w:szCs w:val="24"/>
              </w:rPr>
              <w:t>Docsvision</w:t>
            </w:r>
            <w:proofErr w:type="spellEnd"/>
            <w:r w:rsidRPr="00B0670D">
              <w:rPr>
                <w:sz w:val="24"/>
                <w:szCs w:val="24"/>
              </w:rPr>
              <w:t xml:space="preserve"> 5.4, </w:t>
            </w:r>
            <w:proofErr w:type="gramStart"/>
            <w:r w:rsidRPr="00B0670D">
              <w:rPr>
                <w:sz w:val="24"/>
                <w:szCs w:val="24"/>
              </w:rPr>
              <w:t>Корпоративная</w:t>
            </w:r>
            <w:proofErr w:type="gramEnd"/>
            <w:r w:rsidRPr="00B0670D">
              <w:rPr>
                <w:sz w:val="24"/>
                <w:szCs w:val="24"/>
              </w:rPr>
              <w:t xml:space="preserve"> редакция, Коннектор к </w:t>
            </w:r>
            <w:proofErr w:type="spellStart"/>
            <w:r w:rsidRPr="00B0670D">
              <w:rPr>
                <w:sz w:val="24"/>
                <w:szCs w:val="24"/>
              </w:rPr>
              <w:t>Диадок</w:t>
            </w:r>
            <w:proofErr w:type="spellEnd"/>
            <w:r w:rsidRPr="00B0670D">
              <w:rPr>
                <w:sz w:val="24"/>
                <w:szCs w:val="24"/>
              </w:rPr>
              <w:t xml:space="preserve"> (пакет обновлений)</w:t>
            </w:r>
          </w:p>
        </w:tc>
        <w:tc>
          <w:tcPr>
            <w:tcW w:w="850" w:type="dxa"/>
            <w:shd w:val="clear" w:color="auto" w:fill="auto"/>
          </w:tcPr>
          <w:p w:rsidR="00B0670D" w:rsidRPr="00B0670D" w:rsidRDefault="00B0670D" w:rsidP="00B0670D">
            <w:pPr>
              <w:widowControl/>
              <w:suppressAutoHyphens/>
              <w:spacing w:line="240" w:lineRule="auto"/>
              <w:contextualSpacing/>
              <w:jc w:val="center"/>
              <w:rPr>
                <w:sz w:val="24"/>
                <w:szCs w:val="24"/>
                <w:lang w:eastAsia="ar-SA"/>
              </w:rPr>
            </w:pPr>
            <w:proofErr w:type="gramStart"/>
            <w:r w:rsidRPr="00B0670D">
              <w:rPr>
                <w:sz w:val="24"/>
                <w:szCs w:val="24"/>
                <w:lang w:eastAsia="ar-SA"/>
              </w:rPr>
              <w:t>шт</w:t>
            </w:r>
            <w:proofErr w:type="gramEnd"/>
          </w:p>
        </w:tc>
        <w:tc>
          <w:tcPr>
            <w:tcW w:w="725" w:type="dxa"/>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1</w:t>
            </w:r>
          </w:p>
        </w:tc>
        <w:tc>
          <w:tcPr>
            <w:tcW w:w="1356" w:type="dxa"/>
            <w:shd w:val="clear" w:color="auto" w:fill="auto"/>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15 708,00</w:t>
            </w:r>
          </w:p>
          <w:p w:rsidR="00B0670D" w:rsidRPr="00B0670D" w:rsidRDefault="00B0670D" w:rsidP="00B0670D">
            <w:pPr>
              <w:widowControl/>
              <w:suppressAutoHyphens/>
              <w:spacing w:line="240" w:lineRule="auto"/>
              <w:contextualSpacing/>
              <w:jc w:val="center"/>
              <w:rPr>
                <w:bCs/>
                <w:sz w:val="24"/>
                <w:szCs w:val="24"/>
                <w:lang w:eastAsia="ar-SA"/>
              </w:rPr>
            </w:pPr>
          </w:p>
        </w:tc>
        <w:tc>
          <w:tcPr>
            <w:tcW w:w="1461" w:type="dxa"/>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15 708,00</w:t>
            </w:r>
          </w:p>
          <w:p w:rsidR="00B0670D" w:rsidRPr="00B0670D" w:rsidRDefault="00B0670D" w:rsidP="00B0670D">
            <w:pPr>
              <w:widowControl/>
              <w:suppressAutoHyphens/>
              <w:spacing w:line="240" w:lineRule="auto"/>
              <w:contextualSpacing/>
              <w:jc w:val="center"/>
              <w:rPr>
                <w:bCs/>
                <w:sz w:val="24"/>
                <w:szCs w:val="24"/>
                <w:lang w:eastAsia="ar-SA"/>
              </w:rPr>
            </w:pPr>
          </w:p>
        </w:tc>
      </w:tr>
      <w:tr w:rsidR="00B0670D" w:rsidRPr="00B0670D" w:rsidTr="003A7328">
        <w:tc>
          <w:tcPr>
            <w:tcW w:w="9135" w:type="dxa"/>
            <w:gridSpan w:val="5"/>
            <w:shd w:val="clear" w:color="auto" w:fill="auto"/>
          </w:tcPr>
          <w:p w:rsidR="00B0670D" w:rsidRPr="00B0670D" w:rsidRDefault="00B0670D" w:rsidP="00B0670D">
            <w:pPr>
              <w:widowControl/>
              <w:suppressAutoHyphens/>
              <w:spacing w:line="240" w:lineRule="auto"/>
              <w:contextualSpacing/>
              <w:jc w:val="right"/>
              <w:rPr>
                <w:bCs/>
                <w:sz w:val="24"/>
                <w:szCs w:val="24"/>
                <w:lang w:eastAsia="ar-SA"/>
              </w:rPr>
            </w:pPr>
            <w:r w:rsidRPr="00B0670D">
              <w:rPr>
                <w:bCs/>
                <w:sz w:val="24"/>
                <w:szCs w:val="24"/>
                <w:lang w:eastAsia="ar-SA"/>
              </w:rPr>
              <w:t>Итого:</w:t>
            </w:r>
          </w:p>
        </w:tc>
        <w:tc>
          <w:tcPr>
            <w:tcW w:w="1461" w:type="dxa"/>
          </w:tcPr>
          <w:p w:rsidR="00B0670D" w:rsidRPr="00B0670D" w:rsidRDefault="00B0670D" w:rsidP="00B0670D">
            <w:pPr>
              <w:widowControl/>
              <w:suppressAutoHyphens/>
              <w:spacing w:line="240" w:lineRule="auto"/>
              <w:contextualSpacing/>
              <w:jc w:val="center"/>
              <w:rPr>
                <w:bCs/>
                <w:sz w:val="24"/>
                <w:szCs w:val="24"/>
                <w:lang w:eastAsia="ar-SA"/>
              </w:rPr>
            </w:pPr>
            <w:r w:rsidRPr="00B0670D">
              <w:rPr>
                <w:bCs/>
                <w:sz w:val="24"/>
                <w:szCs w:val="24"/>
                <w:lang w:eastAsia="ar-SA"/>
              </w:rPr>
              <w:t>352 720,20</w:t>
            </w:r>
          </w:p>
          <w:p w:rsidR="00B0670D" w:rsidRPr="00B0670D" w:rsidRDefault="00B0670D" w:rsidP="00B0670D">
            <w:pPr>
              <w:widowControl/>
              <w:suppressAutoHyphens/>
              <w:spacing w:line="240" w:lineRule="auto"/>
              <w:contextualSpacing/>
              <w:jc w:val="center"/>
              <w:rPr>
                <w:bCs/>
                <w:sz w:val="24"/>
                <w:szCs w:val="24"/>
                <w:lang w:eastAsia="ar-SA"/>
              </w:rPr>
            </w:pPr>
          </w:p>
        </w:tc>
      </w:tr>
    </w:tbl>
    <w:p w:rsidR="00AD0B8B" w:rsidRPr="00AD0B8B" w:rsidRDefault="00AD0B8B" w:rsidP="00AD0B8B">
      <w:pPr>
        <w:pStyle w:val="af"/>
        <w:spacing w:after="0" w:line="240" w:lineRule="auto"/>
        <w:contextualSpacing/>
        <w:jc w:val="both"/>
        <w:rPr>
          <w:bCs/>
          <w:sz w:val="24"/>
          <w:szCs w:val="24"/>
          <w:lang w:eastAsia="ar-SA"/>
        </w:rPr>
      </w:pPr>
    </w:p>
    <w:p w:rsidR="004A2980" w:rsidRPr="0011479A" w:rsidRDefault="004A2980" w:rsidP="005E05DD">
      <w:pPr>
        <w:pStyle w:val="af"/>
        <w:spacing w:after="0" w:line="240" w:lineRule="auto"/>
        <w:contextualSpacing/>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w:t>
      </w:r>
      <w:r w:rsidR="00F07287" w:rsidRPr="0011479A">
        <w:rPr>
          <w:color w:val="000000"/>
          <w:spacing w:val="-2"/>
          <w:sz w:val="24"/>
          <w:szCs w:val="24"/>
        </w:rPr>
        <w:lastRenderedPageBreak/>
        <w:t xml:space="preserve">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976F12" w:rsidRDefault="004A2980" w:rsidP="005E05DD">
      <w:pPr>
        <w:pStyle w:val="19"/>
        <w:tabs>
          <w:tab w:val="left" w:pos="0"/>
          <w:tab w:val="center" w:pos="851"/>
          <w:tab w:val="left" w:pos="2694"/>
          <w:tab w:val="left" w:pos="2835"/>
          <w:tab w:val="left" w:pos="3119"/>
        </w:tabs>
        <w:spacing w:before="0" w:after="0"/>
        <w:contextualSpacing/>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976F12" w:rsidRPr="00976F12">
        <w:rPr>
          <w:bCs/>
          <w:szCs w:val="24"/>
        </w:rPr>
        <w:t>В вознаграждение включены все возможные расходы Лицензиара (Лицензиата), связанные с исполнением обязательств по договору.</w:t>
      </w:r>
    </w:p>
    <w:p w:rsidR="004A2980" w:rsidRPr="0011479A" w:rsidRDefault="004A2980" w:rsidP="005E05DD">
      <w:pPr>
        <w:spacing w:line="240" w:lineRule="auto"/>
        <w:contextualSpacing/>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E05DD">
      <w:pPr>
        <w:spacing w:line="240" w:lineRule="auto"/>
        <w:contextualSpacing/>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E05DD">
      <w:pPr>
        <w:autoSpaceDE w:val="0"/>
        <w:autoSpaceDN w:val="0"/>
        <w:adjustRightInd w:val="0"/>
        <w:spacing w:line="240" w:lineRule="auto"/>
        <w:contextualSpacing/>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E05DD">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8701A">
        <w:rPr>
          <w:rFonts w:ascii="Times New Roman" w:hAnsi="Times New Roman" w:cs="Times New Roman"/>
          <w:sz w:val="24"/>
          <w:szCs w:val="24"/>
        </w:rPr>
        <w:t>года;</w:t>
      </w:r>
    </w:p>
    <w:p w:rsidR="00B8701A" w:rsidRDefault="00B8701A" w:rsidP="005E05DD">
      <w:pPr>
        <w:pStyle w:val="17"/>
        <w:tabs>
          <w:tab w:val="left" w:pos="709"/>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B8701A">
        <w:rPr>
          <w:rFonts w:ascii="Times New Roman" w:hAnsi="Times New Roman" w:cs="Times New Roman"/>
          <w:sz w:val="24"/>
          <w:szCs w:val="24"/>
        </w:rPr>
        <w:t>обладание участниками правами на распоряжение объектами интеллектуальной собственности в объеме, достаточном для исполнения условий договора.</w:t>
      </w:r>
    </w:p>
    <w:p w:rsidR="004A2980" w:rsidRPr="009708FA" w:rsidRDefault="004A2980" w:rsidP="005E05DD">
      <w:pPr>
        <w:pStyle w:val="afb"/>
        <w:autoSpaceDE w:val="0"/>
        <w:autoSpaceDN w:val="0"/>
        <w:adjustRightInd w:val="0"/>
        <w:spacing w:line="240" w:lineRule="auto"/>
        <w:ind w:left="0" w:firstLine="709"/>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E05DD">
      <w:pPr>
        <w:spacing w:line="240" w:lineRule="auto"/>
        <w:ind w:firstLine="709"/>
        <w:contextualSpacing/>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423E9E" w:rsidRDefault="00423E9E" w:rsidP="005E05DD">
      <w:pPr>
        <w:spacing w:line="240" w:lineRule="auto"/>
        <w:ind w:firstLine="709"/>
        <w:contextualSpacing/>
        <w:jc w:val="both"/>
        <w:rPr>
          <w:sz w:val="24"/>
          <w:szCs w:val="24"/>
        </w:rPr>
      </w:pPr>
      <w:r>
        <w:rPr>
          <w:sz w:val="24"/>
          <w:szCs w:val="24"/>
        </w:rPr>
        <w:t>13.2.2. Для подтверждения соответствия требованиям, указанным в подпункте 7 пункта 13.1 настоящей документации, участники закупки предоставляют в составе заявки на участие в запросе цен копию документа, подтверждающего обладание участником закупки правами на распоряжение объектом интеллектуальной собственности, достаточном для исполнения условий договора.</w:t>
      </w:r>
    </w:p>
    <w:p w:rsidR="00E06FDA" w:rsidRPr="0011479A" w:rsidRDefault="00450CE1" w:rsidP="005E05DD">
      <w:pPr>
        <w:widowControl/>
        <w:spacing w:line="240" w:lineRule="auto"/>
        <w:contextualSpacing/>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E05DD">
      <w:pPr>
        <w:widowControl/>
        <w:spacing w:line="240" w:lineRule="auto"/>
        <w:contextualSpacing/>
        <w:jc w:val="both"/>
        <w:rPr>
          <w:b/>
          <w:bCs/>
          <w:color w:val="1F497D" w:themeColor="text2"/>
          <w:sz w:val="24"/>
          <w:szCs w:val="24"/>
        </w:rPr>
      </w:pPr>
      <w:r w:rsidRPr="0011479A">
        <w:rPr>
          <w:b/>
          <w:bCs/>
          <w:color w:val="1F497D" w:themeColor="text2"/>
          <w:sz w:val="24"/>
          <w:szCs w:val="24"/>
        </w:rPr>
        <w:lastRenderedPageBreak/>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E05DD">
      <w:pPr>
        <w:widowControl/>
        <w:spacing w:line="240" w:lineRule="auto"/>
        <w:ind w:firstLine="709"/>
        <w:contextualSpacing/>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r w:rsidR="009D2B30" w:rsidRPr="0011479A">
        <w:rPr>
          <w:sz w:val="24"/>
          <w:szCs w:val="24"/>
          <w:lang w:eastAsia="en-US"/>
        </w:rPr>
        <w:lastRenderedPageBreak/>
        <w:t>(в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E05DD">
      <w:pPr>
        <w:widowControl/>
        <w:tabs>
          <w:tab w:val="left" w:pos="900"/>
        </w:tabs>
        <w:spacing w:line="240" w:lineRule="auto"/>
        <w:ind w:firstLine="709"/>
        <w:contextualSpacing/>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E05DD">
      <w:pPr>
        <w:pStyle w:val="ConsPlusNormal"/>
        <w:ind w:firstLine="709"/>
        <w:contextualSpacing/>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5E05DD">
      <w:pPr>
        <w:widowControl/>
        <w:tabs>
          <w:tab w:val="left" w:pos="900"/>
        </w:tabs>
        <w:spacing w:line="240" w:lineRule="auto"/>
        <w:ind w:firstLine="709"/>
        <w:contextualSpacing/>
        <w:jc w:val="both"/>
        <w:rPr>
          <w:sz w:val="24"/>
          <w:szCs w:val="24"/>
          <w:lang w:eastAsia="en-US"/>
        </w:rPr>
      </w:pPr>
      <w:r w:rsidRPr="006213D0">
        <w:rPr>
          <w:sz w:val="24"/>
          <w:szCs w:val="24"/>
          <w:lang w:eastAsia="en-US"/>
        </w:rPr>
        <w:t xml:space="preserve">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w:t>
      </w:r>
      <w:r w:rsidRPr="006213D0">
        <w:rPr>
          <w:sz w:val="24"/>
          <w:szCs w:val="24"/>
          <w:lang w:eastAsia="en-US"/>
        </w:rPr>
        <w:lastRenderedPageBreak/>
        <w:t>или иностранным лицам на основании подаваемых в соответствии с настоящим пунктом документов;</w:t>
      </w:r>
    </w:p>
    <w:p w:rsidR="00A80EC7" w:rsidRPr="0011479A" w:rsidRDefault="006213D0" w:rsidP="005E05DD">
      <w:pPr>
        <w:widowControl/>
        <w:tabs>
          <w:tab w:val="left" w:pos="900"/>
        </w:tabs>
        <w:spacing w:line="240" w:lineRule="auto"/>
        <w:ind w:firstLine="709"/>
        <w:contextualSpacing/>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E05DD">
      <w:pPr>
        <w:widowControl/>
        <w:tabs>
          <w:tab w:val="left" w:pos="900"/>
        </w:tabs>
        <w:spacing w:line="240" w:lineRule="auto"/>
        <w:ind w:firstLine="709"/>
        <w:contextualSpacing/>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5E05DD">
      <w:pPr>
        <w:pStyle w:val="ConsPlusNormal"/>
        <w:ind w:firstLine="709"/>
        <w:contextualSpacing/>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E05DD">
      <w:pPr>
        <w:pStyle w:val="ConsPlusNormal"/>
        <w:ind w:firstLine="0"/>
        <w:contextualSpacing/>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E05DD">
      <w:pPr>
        <w:widowControl/>
        <w:spacing w:line="240" w:lineRule="auto"/>
        <w:contextualSpacing/>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E05DD">
      <w:pPr>
        <w:widowControl/>
        <w:spacing w:line="240" w:lineRule="auto"/>
        <w:contextualSpacing/>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E05DD">
      <w:pPr>
        <w:widowControl/>
        <w:spacing w:line="240" w:lineRule="auto"/>
        <w:contextualSpacing/>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lastRenderedPageBreak/>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E05DD">
      <w:pPr>
        <w:widowControl/>
        <w:spacing w:line="240" w:lineRule="auto"/>
        <w:contextualSpacing/>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E05DD">
      <w:pPr>
        <w:widowControl/>
        <w:spacing w:line="240" w:lineRule="auto"/>
        <w:contextualSpacing/>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E05DD">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E05DD">
      <w:pPr>
        <w:widowControl/>
        <w:spacing w:line="240" w:lineRule="auto"/>
        <w:contextualSpacing/>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E05DD">
      <w:pPr>
        <w:autoSpaceDE w:val="0"/>
        <w:autoSpaceDN w:val="0"/>
        <w:adjustRightInd w:val="0"/>
        <w:spacing w:line="240" w:lineRule="auto"/>
        <w:contextualSpacing/>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5E05DD">
      <w:pPr>
        <w:autoSpaceDE w:val="0"/>
        <w:autoSpaceDN w:val="0"/>
        <w:adjustRightInd w:val="0"/>
        <w:spacing w:line="240" w:lineRule="auto"/>
        <w:contextualSpacing/>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5E05DD">
      <w:pPr>
        <w:autoSpaceDE w:val="0"/>
        <w:autoSpaceDN w:val="0"/>
        <w:adjustRightInd w:val="0"/>
        <w:spacing w:line="240" w:lineRule="auto"/>
        <w:contextualSpacing/>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E05DD">
      <w:pPr>
        <w:spacing w:line="240" w:lineRule="auto"/>
        <w:contextualSpacing/>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5E05DD">
      <w:pPr>
        <w:spacing w:before="60" w:after="60" w:line="240" w:lineRule="auto"/>
        <w:contextualSpacing/>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5E05DD">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w:t>
      </w:r>
      <w:r w:rsidRPr="0054794E">
        <w:rPr>
          <w:sz w:val="24"/>
          <w:szCs w:val="24"/>
        </w:rPr>
        <w:lastRenderedPageBreak/>
        <w:t xml:space="preserve">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E05DD">
      <w:pPr>
        <w:spacing w:line="240" w:lineRule="auto"/>
        <w:contextualSpacing/>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5E05DD">
      <w:pPr>
        <w:pStyle w:val="ConsPlusNormal"/>
        <w:ind w:firstLine="0"/>
        <w:contextualSpacing/>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5E05DD">
      <w:pPr>
        <w:widowControl/>
        <w:autoSpaceDE w:val="0"/>
        <w:autoSpaceDN w:val="0"/>
        <w:adjustRightInd w:val="0"/>
        <w:spacing w:line="240" w:lineRule="auto"/>
        <w:contextualSpacing/>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5E05DD">
      <w:pPr>
        <w:spacing w:line="240" w:lineRule="auto"/>
        <w:contextualSpacing/>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276E26">
        <w:rPr>
          <w:b/>
          <w:color w:val="FF0000"/>
          <w:sz w:val="24"/>
          <w:szCs w:val="24"/>
        </w:rPr>
        <w:t>26</w:t>
      </w:r>
      <w:r w:rsidRPr="0011479A">
        <w:rPr>
          <w:b/>
          <w:color w:val="FF0000"/>
          <w:sz w:val="24"/>
          <w:szCs w:val="24"/>
        </w:rPr>
        <w:t>.</w:t>
      </w:r>
      <w:r w:rsidR="00D54AF5">
        <w:rPr>
          <w:b/>
          <w:color w:val="FF0000"/>
          <w:sz w:val="24"/>
          <w:szCs w:val="24"/>
        </w:rPr>
        <w:t>11</w:t>
      </w:r>
      <w:r w:rsidR="00AD4DB2">
        <w:rPr>
          <w:b/>
          <w:color w:val="FF0000"/>
          <w:sz w:val="24"/>
          <w:szCs w:val="24"/>
        </w:rPr>
        <w:t>.2020</w:t>
      </w:r>
      <w:r w:rsidRPr="0011479A">
        <w:rPr>
          <w:b/>
          <w:color w:val="FF0000"/>
          <w:sz w:val="24"/>
          <w:szCs w:val="24"/>
        </w:rPr>
        <w:t xml:space="preserve"> г.</w:t>
      </w:r>
    </w:p>
    <w:p w:rsidR="00460DB0" w:rsidRPr="0011479A" w:rsidRDefault="00460DB0" w:rsidP="005E05DD">
      <w:pPr>
        <w:spacing w:line="240" w:lineRule="auto"/>
        <w:contextualSpacing/>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276E26">
        <w:rPr>
          <w:b/>
          <w:color w:val="FF0000"/>
          <w:sz w:val="24"/>
          <w:szCs w:val="24"/>
        </w:rPr>
        <w:t>04</w:t>
      </w:r>
      <w:r w:rsidRPr="00923A5F">
        <w:rPr>
          <w:b/>
          <w:color w:val="FF0000"/>
          <w:sz w:val="24"/>
          <w:szCs w:val="24"/>
        </w:rPr>
        <w:t>.</w:t>
      </w:r>
      <w:r w:rsidR="00276E26">
        <w:rPr>
          <w:b/>
          <w:color w:val="FF0000"/>
          <w:sz w:val="24"/>
          <w:szCs w:val="24"/>
        </w:rPr>
        <w:t>12</w:t>
      </w:r>
      <w:r w:rsidR="00AD4DB2" w:rsidRPr="00923A5F">
        <w:rPr>
          <w:b/>
          <w:color w:val="FF0000"/>
          <w:sz w:val="24"/>
          <w:szCs w:val="24"/>
        </w:rPr>
        <w:t>.2020</w:t>
      </w:r>
      <w:r w:rsidRPr="00923A5F">
        <w:rPr>
          <w:b/>
          <w:color w:val="FF0000"/>
          <w:sz w:val="24"/>
          <w:szCs w:val="24"/>
        </w:rPr>
        <w:t xml:space="preserve"> г., до </w:t>
      </w:r>
      <w:r w:rsidR="00AD4DB2" w:rsidRPr="00923A5F">
        <w:rPr>
          <w:b/>
          <w:color w:val="FF0000"/>
          <w:sz w:val="24"/>
          <w:szCs w:val="24"/>
        </w:rPr>
        <w:t>12</w:t>
      </w:r>
      <w:r w:rsidRPr="00923A5F">
        <w:rPr>
          <w:b/>
          <w:color w:val="FF0000"/>
          <w:sz w:val="24"/>
          <w:szCs w:val="24"/>
        </w:rPr>
        <w:t xml:space="preserve">.00 </w:t>
      </w:r>
      <w:proofErr w:type="gramStart"/>
      <w:r w:rsidRPr="00923A5F">
        <w:rPr>
          <w:b/>
          <w:color w:val="FF0000"/>
          <w:sz w:val="24"/>
          <w:szCs w:val="24"/>
        </w:rPr>
        <w:t>МСК</w:t>
      </w:r>
      <w:proofErr w:type="gramEnd"/>
      <w:r w:rsidRPr="00923A5F">
        <w:rPr>
          <w:b/>
          <w:color w:val="FF0000"/>
          <w:sz w:val="24"/>
          <w:szCs w:val="24"/>
        </w:rPr>
        <w:t>+1.</w:t>
      </w:r>
    </w:p>
    <w:p w:rsidR="00C17CA0" w:rsidRPr="0011479A" w:rsidRDefault="00534E22" w:rsidP="005E05DD">
      <w:pPr>
        <w:spacing w:line="240" w:lineRule="auto"/>
        <w:contextualSpacing/>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5E05DD">
      <w:pPr>
        <w:spacing w:line="240" w:lineRule="auto"/>
        <w:contextualSpacing/>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E05DD">
      <w:pPr>
        <w:spacing w:line="240" w:lineRule="auto"/>
        <w:contextualSpacing/>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5E05DD">
      <w:pPr>
        <w:spacing w:line="240" w:lineRule="auto"/>
        <w:contextualSpacing/>
        <w:jc w:val="both"/>
        <w:rPr>
          <w:rFonts w:eastAsia="Calibri"/>
          <w:sz w:val="24"/>
          <w:szCs w:val="24"/>
        </w:rPr>
      </w:pPr>
      <w:r w:rsidRPr="00137E9D">
        <w:rPr>
          <w:rFonts w:eastAsia="Calibri"/>
          <w:sz w:val="24"/>
          <w:szCs w:val="24"/>
        </w:rPr>
        <w:lastRenderedPageBreak/>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5E05DD">
      <w:pPr>
        <w:spacing w:line="240" w:lineRule="auto"/>
        <w:contextualSpacing/>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6D6B37">
        <w:rPr>
          <w:rFonts w:eastAsia="Calibri"/>
          <w:b/>
          <w:bCs/>
          <w:color w:val="FF0000"/>
          <w:sz w:val="24"/>
          <w:szCs w:val="24"/>
        </w:rPr>
        <w:t>26</w:t>
      </w:r>
      <w:r w:rsidRPr="0011479A">
        <w:rPr>
          <w:rFonts w:eastAsia="Calibri"/>
          <w:b/>
          <w:bCs/>
          <w:color w:val="FF0000"/>
          <w:sz w:val="24"/>
          <w:szCs w:val="24"/>
        </w:rPr>
        <w:t>.</w:t>
      </w:r>
      <w:r w:rsidR="00A651DD">
        <w:rPr>
          <w:rFonts w:eastAsia="Calibri"/>
          <w:b/>
          <w:bCs/>
          <w:color w:val="FF0000"/>
          <w:sz w:val="24"/>
          <w:szCs w:val="24"/>
        </w:rPr>
        <w:t>11</w:t>
      </w:r>
      <w:r w:rsidR="002034F7">
        <w:rPr>
          <w:rFonts w:eastAsia="Calibri"/>
          <w:b/>
          <w:bCs/>
          <w:color w:val="FF0000"/>
          <w:sz w:val="24"/>
          <w:szCs w:val="24"/>
        </w:rPr>
        <w:t>.2020</w:t>
      </w:r>
      <w:r w:rsidRPr="0011479A">
        <w:rPr>
          <w:rFonts w:eastAsia="Calibri"/>
          <w:b/>
          <w:color w:val="FF0000"/>
          <w:sz w:val="24"/>
          <w:szCs w:val="24"/>
        </w:rPr>
        <w:t>.</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разъяснений</w:t>
      </w:r>
      <w:r w:rsidRPr="004D0E90">
        <w:rPr>
          <w:rFonts w:eastAsia="Calibri"/>
          <w:bCs/>
          <w:sz w:val="24"/>
          <w:szCs w:val="24"/>
        </w:rPr>
        <w:t xml:space="preserve">: </w:t>
      </w:r>
      <w:r w:rsidR="006D6B37">
        <w:rPr>
          <w:rFonts w:eastAsia="Calibri"/>
          <w:b/>
          <w:bCs/>
          <w:color w:val="FF0000"/>
          <w:sz w:val="24"/>
          <w:szCs w:val="24"/>
        </w:rPr>
        <w:t>04</w:t>
      </w:r>
      <w:r w:rsidRPr="004D0E90">
        <w:rPr>
          <w:rFonts w:eastAsia="Calibri"/>
          <w:b/>
          <w:bCs/>
          <w:color w:val="FF0000"/>
          <w:sz w:val="24"/>
          <w:szCs w:val="24"/>
        </w:rPr>
        <w:t>.</w:t>
      </w:r>
      <w:r w:rsidR="006D6B37">
        <w:rPr>
          <w:rFonts w:eastAsia="Calibri"/>
          <w:b/>
          <w:bCs/>
          <w:color w:val="FF0000"/>
          <w:sz w:val="24"/>
          <w:szCs w:val="24"/>
        </w:rPr>
        <w:t>12</w:t>
      </w:r>
      <w:r w:rsidR="002034F7" w:rsidRPr="004D0E90">
        <w:rPr>
          <w:rFonts w:eastAsia="Calibri"/>
          <w:b/>
          <w:bCs/>
          <w:color w:val="FF0000"/>
          <w:sz w:val="24"/>
          <w:szCs w:val="24"/>
        </w:rPr>
        <w:t>.2020, 12</w:t>
      </w:r>
      <w:r w:rsidRPr="004D0E90">
        <w:rPr>
          <w:rFonts w:eastAsia="Calibri"/>
          <w:b/>
          <w:bCs/>
          <w:color w:val="FF0000"/>
          <w:sz w:val="24"/>
          <w:szCs w:val="24"/>
        </w:rPr>
        <w:t xml:space="preserve">.00 </w:t>
      </w:r>
      <w:proofErr w:type="gramStart"/>
      <w:r w:rsidRPr="004D0E90">
        <w:rPr>
          <w:rFonts w:eastAsia="Calibri"/>
          <w:b/>
          <w:bCs/>
          <w:color w:val="FF0000"/>
          <w:sz w:val="24"/>
          <w:szCs w:val="24"/>
        </w:rPr>
        <w:t>МСК</w:t>
      </w:r>
      <w:proofErr w:type="gramEnd"/>
      <w:r w:rsidRPr="004D0E90">
        <w:rPr>
          <w:rFonts w:eastAsia="Calibri"/>
          <w:b/>
          <w:bCs/>
          <w:color w:val="FF0000"/>
          <w:sz w:val="24"/>
          <w:szCs w:val="24"/>
        </w:rPr>
        <w:t>+1</w:t>
      </w:r>
      <w:r w:rsidRPr="004D0E90">
        <w:rPr>
          <w:rFonts w:eastAsia="Calibri"/>
          <w:b/>
          <w:color w:val="FF0000"/>
          <w:sz w:val="24"/>
          <w:szCs w:val="24"/>
        </w:rPr>
        <w:t>.</w:t>
      </w:r>
    </w:p>
    <w:p w:rsidR="00CE3C50" w:rsidRPr="0011479A" w:rsidRDefault="00534E22" w:rsidP="005E05DD">
      <w:pPr>
        <w:spacing w:line="240" w:lineRule="auto"/>
        <w:contextualSpacing/>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5E05DD">
      <w:pPr>
        <w:spacing w:line="240" w:lineRule="auto"/>
        <w:contextualSpacing/>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6D6B37">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 xml:space="preserve">+1 </w:t>
      </w:r>
      <w:r w:rsidRPr="004D0E90">
        <w:rPr>
          <w:b/>
          <w:color w:val="FF0000"/>
          <w:sz w:val="24"/>
          <w:szCs w:val="24"/>
        </w:rPr>
        <w:t>«</w:t>
      </w:r>
      <w:r w:rsidR="006D6B37">
        <w:rPr>
          <w:b/>
          <w:color w:val="FF0000"/>
          <w:sz w:val="24"/>
          <w:szCs w:val="24"/>
        </w:rPr>
        <w:t>04</w:t>
      </w:r>
      <w:r w:rsidRPr="004D0E90">
        <w:rPr>
          <w:b/>
          <w:color w:val="FF0000"/>
          <w:sz w:val="24"/>
          <w:szCs w:val="24"/>
        </w:rPr>
        <w:t xml:space="preserve">» </w:t>
      </w:r>
      <w:r w:rsidR="006D6B37">
        <w:rPr>
          <w:b/>
          <w:color w:val="FF0000"/>
          <w:sz w:val="24"/>
          <w:szCs w:val="24"/>
        </w:rPr>
        <w:t>декабря</w:t>
      </w:r>
      <w:r w:rsidR="00ED55C5" w:rsidRPr="004D0E90">
        <w:rPr>
          <w:b/>
          <w:color w:val="FF0000"/>
          <w:sz w:val="24"/>
          <w:szCs w:val="24"/>
        </w:rPr>
        <w:t xml:space="preserve"> 2020</w:t>
      </w:r>
      <w:r w:rsidRPr="004D0E90">
        <w:rPr>
          <w:b/>
          <w:color w:val="FF0000"/>
          <w:sz w:val="24"/>
          <w:szCs w:val="24"/>
        </w:rPr>
        <w:t xml:space="preserve"> года.</w:t>
      </w:r>
      <w:r w:rsidRPr="0011479A">
        <w:rPr>
          <w:sz w:val="24"/>
          <w:szCs w:val="24"/>
        </w:rPr>
        <w:t xml:space="preserve"> </w:t>
      </w:r>
    </w:p>
    <w:p w:rsidR="007A40E4" w:rsidRDefault="00534E22" w:rsidP="005E05DD">
      <w:pPr>
        <w:spacing w:line="240" w:lineRule="auto"/>
        <w:contextualSpacing/>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BA5B5A">
        <w:rPr>
          <w:b/>
          <w:color w:val="FF0000"/>
          <w:sz w:val="24"/>
          <w:szCs w:val="24"/>
        </w:rPr>
        <w:t xml:space="preserve">до 12.00 </w:t>
      </w:r>
      <w:proofErr w:type="gramStart"/>
      <w:r w:rsidR="00BA5B5A">
        <w:rPr>
          <w:b/>
          <w:color w:val="FF0000"/>
          <w:sz w:val="24"/>
          <w:szCs w:val="24"/>
        </w:rPr>
        <w:t>МСК</w:t>
      </w:r>
      <w:proofErr w:type="gramEnd"/>
      <w:r w:rsidR="00BA5B5A">
        <w:rPr>
          <w:b/>
          <w:color w:val="FF0000"/>
          <w:sz w:val="24"/>
          <w:szCs w:val="24"/>
        </w:rPr>
        <w:t xml:space="preserve">+1 </w:t>
      </w:r>
      <w:r w:rsidR="006D6B37">
        <w:rPr>
          <w:b/>
          <w:color w:val="FF0000"/>
          <w:sz w:val="24"/>
          <w:szCs w:val="24"/>
        </w:rPr>
        <w:t>04.12</w:t>
      </w:r>
      <w:r w:rsidR="00BA5B5A" w:rsidRPr="004D0E90">
        <w:rPr>
          <w:b/>
          <w:color w:val="FF0000"/>
          <w:sz w:val="24"/>
          <w:szCs w:val="24"/>
        </w:rPr>
        <w:t>.2020</w:t>
      </w:r>
      <w:r w:rsidR="007A40E4" w:rsidRPr="004D0E90">
        <w:rPr>
          <w:b/>
          <w:color w:val="FF0000"/>
          <w:sz w:val="24"/>
          <w:szCs w:val="24"/>
        </w:rPr>
        <w:t>.</w:t>
      </w:r>
    </w:p>
    <w:p w:rsidR="00AD6972" w:rsidRDefault="00AD6972" w:rsidP="005E05DD">
      <w:pPr>
        <w:spacing w:line="240" w:lineRule="auto"/>
        <w:contextualSpacing/>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5E05DD">
      <w:pPr>
        <w:spacing w:line="240" w:lineRule="auto"/>
        <w:contextualSpacing/>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5E05DD">
      <w:pPr>
        <w:spacing w:line="240" w:lineRule="auto"/>
        <w:contextualSpacing/>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E05DD">
      <w:pPr>
        <w:autoSpaceDE w:val="0"/>
        <w:autoSpaceDN w:val="0"/>
        <w:adjustRightInd w:val="0"/>
        <w:spacing w:line="240" w:lineRule="auto"/>
        <w:contextualSpacing/>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5E05DD">
      <w:pPr>
        <w:autoSpaceDE w:val="0"/>
        <w:autoSpaceDN w:val="0"/>
        <w:adjustRightInd w:val="0"/>
        <w:spacing w:line="240" w:lineRule="auto"/>
        <w:contextualSpacing/>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 xml:space="preserve">олном объеме в качестве обеспечения заявки на участие в закупке; невнесения (внесения в </w:t>
      </w:r>
      <w:r w:rsidRPr="00377C22">
        <w:rPr>
          <w:sz w:val="24"/>
          <w:szCs w:val="24"/>
          <w:lang w:eastAsia="en-US"/>
        </w:rPr>
        <w:lastRenderedPageBreak/>
        <w:t>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5E05DD">
      <w:pPr>
        <w:autoSpaceDE w:val="0"/>
        <w:autoSpaceDN w:val="0"/>
        <w:adjustRightInd w:val="0"/>
        <w:spacing w:line="240" w:lineRule="auto"/>
        <w:contextualSpacing/>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5E05DD">
      <w:pPr>
        <w:autoSpaceDE w:val="0"/>
        <w:autoSpaceDN w:val="0"/>
        <w:adjustRightInd w:val="0"/>
        <w:spacing w:line="240" w:lineRule="auto"/>
        <w:contextualSpacing/>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5E05DD">
      <w:pPr>
        <w:autoSpaceDE w:val="0"/>
        <w:autoSpaceDN w:val="0"/>
        <w:adjustRightInd w:val="0"/>
        <w:spacing w:line="240" w:lineRule="auto"/>
        <w:contextualSpacing/>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5E05DD">
      <w:pPr>
        <w:autoSpaceDE w:val="0"/>
        <w:autoSpaceDN w:val="0"/>
        <w:adjustRightInd w:val="0"/>
        <w:spacing w:line="240" w:lineRule="auto"/>
        <w:contextualSpacing/>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1) дата подписания протокола;</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 xml:space="preserve">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w:t>
      </w:r>
      <w:r w:rsidRPr="00494B84">
        <w:rPr>
          <w:sz w:val="24"/>
          <w:szCs w:val="24"/>
        </w:rPr>
        <w:lastRenderedPageBreak/>
        <w:t>предусмотренных критериев оценки таких заявок;</w:t>
      </w:r>
    </w:p>
    <w:p w:rsidR="000A76A9"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E05DD">
      <w:pPr>
        <w:autoSpaceDE w:val="0"/>
        <w:autoSpaceDN w:val="0"/>
        <w:adjustRightInd w:val="0"/>
        <w:spacing w:line="240" w:lineRule="auto"/>
        <w:contextualSpacing/>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E05DD">
      <w:pPr>
        <w:autoSpaceDE w:val="0"/>
        <w:autoSpaceDN w:val="0"/>
        <w:adjustRightInd w:val="0"/>
        <w:spacing w:line="240" w:lineRule="auto"/>
        <w:contextualSpacing/>
        <w:jc w:val="both"/>
        <w:rPr>
          <w:bCs/>
          <w:iCs/>
          <w:sz w:val="24"/>
          <w:szCs w:val="24"/>
        </w:rPr>
      </w:pPr>
      <w:r w:rsidRPr="0011479A">
        <w:rPr>
          <w:bCs/>
          <w:iCs/>
          <w:sz w:val="24"/>
          <w:szCs w:val="24"/>
        </w:rPr>
        <w:t xml:space="preserve">Договор заключается не ранее чем через </w:t>
      </w:r>
      <w:r w:rsidR="0058409D">
        <w:rPr>
          <w:bCs/>
          <w:iCs/>
          <w:sz w:val="24"/>
          <w:szCs w:val="24"/>
        </w:rPr>
        <w:t>10 (Десять</w:t>
      </w:r>
      <w:r w:rsidR="00CF7667" w:rsidRPr="0011479A">
        <w:rPr>
          <w:bCs/>
          <w:iCs/>
          <w:sz w:val="24"/>
          <w:szCs w:val="24"/>
        </w:rPr>
        <w:t xml:space="preserve">) </w:t>
      </w:r>
      <w:r w:rsidR="0058409D">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E05DD">
      <w:pPr>
        <w:widowControl/>
        <w:tabs>
          <w:tab w:val="left" w:pos="0"/>
        </w:tabs>
        <w:spacing w:line="240" w:lineRule="auto"/>
        <w:contextualSpacing/>
        <w:jc w:val="both"/>
        <w:rPr>
          <w:sz w:val="24"/>
          <w:szCs w:val="24"/>
        </w:rPr>
      </w:pPr>
      <w:proofErr w:type="gramStart"/>
      <w:r w:rsidRPr="0011479A">
        <w:rPr>
          <w:sz w:val="24"/>
          <w:szCs w:val="24"/>
        </w:rPr>
        <w:t xml:space="preserve">В течение </w:t>
      </w:r>
      <w:r w:rsidR="00A76377">
        <w:rPr>
          <w:sz w:val="24"/>
          <w:szCs w:val="24"/>
        </w:rPr>
        <w:t>3 (Т</w:t>
      </w:r>
      <w:r w:rsidRPr="0011479A">
        <w:rPr>
          <w:sz w:val="24"/>
          <w:szCs w:val="24"/>
        </w:rPr>
        <w:t>рех</w:t>
      </w:r>
      <w:r w:rsidR="00A76377">
        <w:rPr>
          <w:sz w:val="24"/>
          <w:szCs w:val="24"/>
        </w:rPr>
        <w:t>)</w:t>
      </w:r>
      <w:r w:rsidRPr="0011479A">
        <w:rPr>
          <w:sz w:val="24"/>
          <w:szCs w:val="24"/>
        </w:rPr>
        <w:t xml:space="preserve">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5E05DD">
      <w:pPr>
        <w:widowControl/>
        <w:tabs>
          <w:tab w:val="left" w:pos="0"/>
        </w:tabs>
        <w:spacing w:line="240" w:lineRule="auto"/>
        <w:contextualSpacing/>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5E05DD">
      <w:pPr>
        <w:widowControl/>
        <w:tabs>
          <w:tab w:val="left" w:pos="0"/>
        </w:tabs>
        <w:spacing w:line="240" w:lineRule="auto"/>
        <w:contextualSpacing/>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E05DD">
      <w:pPr>
        <w:widowControl/>
        <w:autoSpaceDE w:val="0"/>
        <w:autoSpaceDN w:val="0"/>
        <w:adjustRightInd w:val="0"/>
        <w:spacing w:line="240" w:lineRule="auto"/>
        <w:contextualSpacing/>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E05DD">
      <w:pPr>
        <w:widowControl/>
        <w:autoSpaceDE w:val="0"/>
        <w:autoSpaceDN w:val="0"/>
        <w:adjustRightInd w:val="0"/>
        <w:spacing w:line="240" w:lineRule="auto"/>
        <w:contextualSpacing/>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E05DD">
      <w:pPr>
        <w:widowControl/>
        <w:autoSpaceDE w:val="0"/>
        <w:autoSpaceDN w:val="0"/>
        <w:adjustRightInd w:val="0"/>
        <w:spacing w:line="240" w:lineRule="auto"/>
        <w:contextualSpacing/>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w:t>
      </w:r>
      <w:r w:rsidR="00607A9C" w:rsidRPr="0011479A">
        <w:rPr>
          <w:sz w:val="24"/>
          <w:szCs w:val="24"/>
        </w:rPr>
        <w:lastRenderedPageBreak/>
        <w:t xml:space="preserve">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5E05DD">
            <w:pPr>
              <w:spacing w:line="240" w:lineRule="auto"/>
              <w:contextualSpacing/>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5E05DD">
            <w:pPr>
              <w:spacing w:line="240" w:lineRule="auto"/>
              <w:contextualSpacing/>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B64E77">
              <w:rPr>
                <w:color w:val="000000"/>
                <w:sz w:val="22"/>
                <w:szCs w:val="22"/>
              </w:rPr>
              <w:t>2020</w:t>
            </w:r>
            <w:r w:rsidR="00D75437" w:rsidRPr="00C53469">
              <w:rPr>
                <w:color w:val="000000"/>
                <w:sz w:val="22"/>
                <w:szCs w:val="22"/>
              </w:rPr>
              <w:t xml:space="preserve"> г.</w:t>
            </w:r>
          </w:p>
          <w:p w:rsidR="00D75437" w:rsidRPr="00C53469" w:rsidRDefault="00D75437" w:rsidP="005E05DD">
            <w:pPr>
              <w:spacing w:line="240" w:lineRule="auto"/>
              <w:contextualSpacing/>
              <w:jc w:val="both"/>
              <w:rPr>
                <w:color w:val="000000"/>
                <w:sz w:val="24"/>
                <w:szCs w:val="24"/>
              </w:rPr>
            </w:pPr>
          </w:p>
        </w:tc>
      </w:tr>
    </w:tbl>
    <w:p w:rsidR="00E917B7" w:rsidRPr="00C53469" w:rsidRDefault="00E917B7" w:rsidP="005E05DD">
      <w:pPr>
        <w:spacing w:line="240" w:lineRule="auto"/>
        <w:ind w:left="709"/>
        <w:contextualSpacing/>
        <w:jc w:val="both"/>
        <w:rPr>
          <w:color w:val="000000"/>
          <w:sz w:val="24"/>
          <w:szCs w:val="24"/>
        </w:rPr>
      </w:pPr>
    </w:p>
    <w:p w:rsidR="00E917B7" w:rsidRPr="00C53469" w:rsidRDefault="00E917B7" w:rsidP="005E05DD">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5E05DD">
            <w:pPr>
              <w:spacing w:line="240" w:lineRule="auto"/>
              <w:contextualSpacing/>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5E05DD">
            <w:pPr>
              <w:spacing w:line="240" w:lineRule="auto"/>
              <w:contextualSpacing/>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5E05DD">
            <w:pPr>
              <w:spacing w:line="240" w:lineRule="auto"/>
              <w:contextualSpacing/>
              <w:jc w:val="both"/>
              <w:rPr>
                <w:b/>
                <w:bCs/>
                <w:color w:val="000000"/>
                <w:spacing w:val="20"/>
                <w:sz w:val="24"/>
                <w:szCs w:val="24"/>
              </w:rPr>
            </w:pPr>
          </w:p>
        </w:tc>
        <w:tc>
          <w:tcPr>
            <w:tcW w:w="4764" w:type="dxa"/>
            <w:vMerge/>
          </w:tcPr>
          <w:p w:rsidR="00E917B7" w:rsidRPr="00C53469" w:rsidRDefault="00E917B7" w:rsidP="005E05DD">
            <w:pPr>
              <w:spacing w:line="240" w:lineRule="auto"/>
              <w:contextualSpacing/>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5E05DD">
            <w:pPr>
              <w:pStyle w:val="a4"/>
              <w:spacing w:line="240" w:lineRule="auto"/>
              <w:contextualSpacing/>
              <w:jc w:val="both"/>
              <w:rPr>
                <w:b/>
                <w:bCs/>
                <w:color w:val="000000"/>
                <w:spacing w:val="8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E05DD">
      <w:pPr>
        <w:spacing w:line="240" w:lineRule="auto"/>
        <w:ind w:left="709"/>
        <w:contextualSpacing/>
        <w:jc w:val="center"/>
        <w:rPr>
          <w:b/>
          <w:bCs/>
          <w:color w:val="000000"/>
          <w:sz w:val="24"/>
          <w:szCs w:val="24"/>
        </w:rPr>
      </w:pPr>
      <w:r>
        <w:rPr>
          <w:b/>
          <w:bCs/>
          <w:color w:val="000000"/>
          <w:sz w:val="24"/>
          <w:szCs w:val="24"/>
        </w:rPr>
        <w:t xml:space="preserve">ЗАЯВКА НА УЧАСТИЕ В ЗАПРОСЕ ЦЕН </w:t>
      </w:r>
    </w:p>
    <w:p w:rsidR="00936981" w:rsidRPr="00BB0F02" w:rsidRDefault="005A314D" w:rsidP="005E05DD">
      <w:pPr>
        <w:spacing w:line="240" w:lineRule="auto"/>
        <w:contextualSpacing/>
        <w:jc w:val="both"/>
        <w:rPr>
          <w:b/>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B64E77">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BB0F02">
        <w:rPr>
          <w:b/>
          <w:sz w:val="24"/>
          <w:szCs w:val="24"/>
        </w:rPr>
        <w:t>на</w:t>
      </w:r>
      <w:r w:rsidR="00093302" w:rsidRPr="00093302">
        <w:rPr>
          <w:bCs/>
          <w:sz w:val="24"/>
          <w:szCs w:val="24"/>
          <w:lang w:eastAsia="ar-SA"/>
        </w:rPr>
        <w:t xml:space="preserve"> </w:t>
      </w:r>
      <w:r w:rsidR="00093302">
        <w:rPr>
          <w:b/>
          <w:bCs/>
          <w:sz w:val="24"/>
          <w:szCs w:val="24"/>
        </w:rPr>
        <w:t>п</w:t>
      </w:r>
      <w:r w:rsidR="00093302" w:rsidRPr="00093302">
        <w:rPr>
          <w:b/>
          <w:bCs/>
          <w:sz w:val="24"/>
          <w:szCs w:val="24"/>
        </w:rPr>
        <w:t>ер</w:t>
      </w:r>
      <w:r w:rsidR="00093302">
        <w:rPr>
          <w:b/>
          <w:bCs/>
          <w:sz w:val="24"/>
          <w:szCs w:val="24"/>
        </w:rPr>
        <w:t>едачу</w:t>
      </w:r>
      <w:r w:rsidR="00CF2789">
        <w:rPr>
          <w:b/>
          <w:bCs/>
          <w:sz w:val="24"/>
          <w:szCs w:val="24"/>
        </w:rPr>
        <w:t xml:space="preserve"> </w:t>
      </w:r>
      <w:r w:rsidR="00CF2789" w:rsidRPr="00CF2789">
        <w:rPr>
          <w:b/>
          <w:bCs/>
          <w:sz w:val="24"/>
          <w:szCs w:val="24"/>
        </w:rPr>
        <w:t xml:space="preserve">неисключительных прав на использование программного обеспечения </w:t>
      </w:r>
      <w:proofErr w:type="spellStart"/>
      <w:r w:rsidR="00CF2789" w:rsidRPr="00CF2789">
        <w:rPr>
          <w:b/>
          <w:bCs/>
          <w:sz w:val="24"/>
          <w:szCs w:val="24"/>
        </w:rPr>
        <w:t>Docs</w:t>
      </w:r>
      <w:proofErr w:type="spellEnd"/>
      <w:r w:rsidR="00CF2789" w:rsidRPr="00CF2789">
        <w:rPr>
          <w:b/>
          <w:bCs/>
          <w:sz w:val="24"/>
          <w:szCs w:val="24"/>
          <w:lang w:val="en-US"/>
        </w:rPr>
        <w:t>V</w:t>
      </w:r>
      <w:proofErr w:type="spellStart"/>
      <w:r w:rsidR="00CF2789" w:rsidRPr="00CF2789">
        <w:rPr>
          <w:b/>
          <w:bCs/>
          <w:sz w:val="24"/>
          <w:szCs w:val="24"/>
        </w:rPr>
        <w:t>ision</w:t>
      </w:r>
      <w:proofErr w:type="spellEnd"/>
      <w:r w:rsidR="00CF2789" w:rsidRPr="00CF2789">
        <w:rPr>
          <w:b/>
          <w:bCs/>
          <w:sz w:val="24"/>
          <w:szCs w:val="24"/>
        </w:rPr>
        <w:t xml:space="preserve"> 5.4. (пакет обновлений)</w:t>
      </w:r>
      <w:r w:rsidR="00E917B7" w:rsidRPr="0048728F">
        <w:rPr>
          <w:color w:val="000000"/>
          <w:sz w:val="24"/>
          <w:szCs w:val="24"/>
        </w:rPr>
        <w:t>,</w:t>
      </w:r>
      <w:r w:rsidR="00936981" w:rsidRPr="00C53469">
        <w:rPr>
          <w:color w:val="000000"/>
          <w:sz w:val="24"/>
          <w:szCs w:val="24"/>
        </w:rPr>
        <w:t xml:space="preserve"> </w:t>
      </w:r>
    </w:p>
    <w:p w:rsidR="00E917B7" w:rsidRPr="00C53469" w:rsidRDefault="00534E22" w:rsidP="005E05DD">
      <w:pPr>
        <w:spacing w:before="60" w:after="60" w:line="240" w:lineRule="auto"/>
        <w:contextualSpacing/>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5E05DD">
      <w:pPr>
        <w:tabs>
          <w:tab w:val="left" w:pos="1080"/>
        </w:tabs>
        <w:spacing w:before="60" w:after="60" w:line="240" w:lineRule="auto"/>
        <w:ind w:firstLine="709"/>
        <w:contextualSpacing/>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BF2A00" w:rsidRPr="00BF2A00">
        <w:rPr>
          <w:i/>
          <w:color w:val="FF0000"/>
          <w:sz w:val="32"/>
          <w:szCs w:val="32"/>
          <w:vertAlign w:val="superscript"/>
        </w:rPr>
        <w:t xml:space="preserve"> </w:t>
      </w:r>
      <w:r w:rsidR="00BF2A00" w:rsidRPr="00803C40">
        <w:rPr>
          <w:i/>
          <w:color w:val="FF0000"/>
          <w:sz w:val="32"/>
          <w:szCs w:val="32"/>
          <w:vertAlign w:val="superscript"/>
        </w:rPr>
        <w:t>идентификационный номер налогоплательщика</w:t>
      </w:r>
      <w:r w:rsidR="00BF2A00">
        <w:rPr>
          <w:i/>
          <w:color w:val="FF0000"/>
          <w:sz w:val="32"/>
          <w:szCs w:val="32"/>
          <w:vertAlign w:val="superscript"/>
        </w:rPr>
        <w:t xml:space="preserve"> </w:t>
      </w:r>
      <w:r w:rsidR="00BF2A00" w:rsidRPr="00803C40">
        <w:rPr>
          <w:i/>
          <w:color w:val="FF0000"/>
          <w:sz w:val="32"/>
          <w:szCs w:val="32"/>
          <w:vertAlign w:val="superscript"/>
        </w:rPr>
        <w:t>(для юридического лица)</w:t>
      </w:r>
    </w:p>
    <w:p w:rsidR="00E917B7" w:rsidRPr="00803C40" w:rsidRDefault="00CA367B" w:rsidP="005E05DD">
      <w:pPr>
        <w:tabs>
          <w:tab w:val="left" w:pos="1080"/>
        </w:tabs>
        <w:spacing w:line="240" w:lineRule="auto"/>
        <w:ind w:firstLine="709"/>
        <w:contextualSpacing/>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r w:rsidR="00BF2A00" w:rsidRPr="00BF2A00">
        <w:rPr>
          <w:i/>
          <w:color w:val="FF0000"/>
          <w:sz w:val="32"/>
          <w:szCs w:val="32"/>
          <w:vertAlign w:val="superscript"/>
        </w:rPr>
        <w:t xml:space="preserve"> </w:t>
      </w:r>
      <w:r w:rsidR="00BF2A00" w:rsidRPr="00803C40">
        <w:rPr>
          <w:i/>
          <w:color w:val="FF0000"/>
          <w:sz w:val="32"/>
          <w:szCs w:val="32"/>
          <w:vertAlign w:val="superscript"/>
        </w:rPr>
        <w:t>(для физического лица/индивидуального предпринимателя)</w:t>
      </w:r>
    </w:p>
    <w:p w:rsidR="00E917B7" w:rsidRPr="00C53469" w:rsidRDefault="001B42AE" w:rsidP="005E05DD">
      <w:pPr>
        <w:tabs>
          <w:tab w:val="left" w:pos="1080"/>
        </w:tabs>
        <w:spacing w:line="240" w:lineRule="auto"/>
        <w:contextualSpacing/>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5E05DD">
      <w:pPr>
        <w:spacing w:before="60" w:after="60" w:line="240" w:lineRule="auto"/>
        <w:ind w:firstLine="709"/>
        <w:contextualSpacing/>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9E1B6D" w:rsidRPr="00BB0F02" w:rsidRDefault="00514B9D" w:rsidP="005E05DD">
      <w:pPr>
        <w:spacing w:line="240" w:lineRule="auto"/>
        <w:contextualSpacing/>
        <w:jc w:val="both"/>
        <w:rPr>
          <w:sz w:val="24"/>
          <w:szCs w:val="24"/>
        </w:rPr>
      </w:pPr>
      <w:r w:rsidRPr="00BB0F02">
        <w:rPr>
          <w:bCs/>
          <w:sz w:val="24"/>
          <w:szCs w:val="24"/>
        </w:rPr>
        <w:t>Предла</w:t>
      </w:r>
      <w:r w:rsidR="000A0A4B" w:rsidRPr="00BB0F02">
        <w:rPr>
          <w:bCs/>
          <w:sz w:val="24"/>
          <w:szCs w:val="24"/>
        </w:rPr>
        <w:t xml:space="preserve">гаем </w:t>
      </w:r>
      <w:r w:rsidR="006E31A2" w:rsidRPr="00BB0F02">
        <w:rPr>
          <w:bCs/>
          <w:iCs/>
          <w:sz w:val="24"/>
          <w:szCs w:val="24"/>
        </w:rPr>
        <w:t xml:space="preserve">ФГБУ «АМП Каспийского моря» </w:t>
      </w:r>
      <w:r w:rsidR="0055585B">
        <w:rPr>
          <w:bCs/>
          <w:iCs/>
          <w:sz w:val="24"/>
          <w:szCs w:val="24"/>
        </w:rPr>
        <w:t>передать неисключительные</w:t>
      </w:r>
      <w:r w:rsidR="0055585B" w:rsidRPr="0055585B">
        <w:rPr>
          <w:bCs/>
          <w:iCs/>
          <w:sz w:val="24"/>
          <w:szCs w:val="24"/>
        </w:rPr>
        <w:t xml:space="preserve"> прав</w:t>
      </w:r>
      <w:r w:rsidR="0055585B">
        <w:rPr>
          <w:bCs/>
          <w:iCs/>
          <w:sz w:val="24"/>
          <w:szCs w:val="24"/>
        </w:rPr>
        <w:t>а</w:t>
      </w:r>
      <w:r w:rsidR="0055585B" w:rsidRPr="0055585B">
        <w:rPr>
          <w:bCs/>
          <w:iCs/>
          <w:sz w:val="24"/>
          <w:szCs w:val="24"/>
        </w:rPr>
        <w:t xml:space="preserve"> на использование программного обеспечения </w:t>
      </w:r>
      <w:proofErr w:type="spellStart"/>
      <w:r w:rsidR="0055585B" w:rsidRPr="0055585B">
        <w:rPr>
          <w:bCs/>
          <w:iCs/>
          <w:sz w:val="24"/>
          <w:szCs w:val="24"/>
        </w:rPr>
        <w:t>Docs</w:t>
      </w:r>
      <w:proofErr w:type="spellEnd"/>
      <w:r w:rsidR="0055585B" w:rsidRPr="0055585B">
        <w:rPr>
          <w:bCs/>
          <w:iCs/>
          <w:sz w:val="24"/>
          <w:szCs w:val="24"/>
          <w:lang w:val="en-US"/>
        </w:rPr>
        <w:t>V</w:t>
      </w:r>
      <w:proofErr w:type="spellStart"/>
      <w:r w:rsidR="0055585B" w:rsidRPr="0055585B">
        <w:rPr>
          <w:bCs/>
          <w:iCs/>
          <w:sz w:val="24"/>
          <w:szCs w:val="24"/>
        </w:rPr>
        <w:t>ision</w:t>
      </w:r>
      <w:proofErr w:type="spellEnd"/>
      <w:r w:rsidR="0055585B" w:rsidRPr="0055585B">
        <w:rPr>
          <w:bCs/>
          <w:iCs/>
          <w:sz w:val="24"/>
          <w:szCs w:val="24"/>
        </w:rPr>
        <w:t xml:space="preserve"> 5.4. (пакет обновлений)</w:t>
      </w:r>
      <w:r w:rsidR="0055585B">
        <w:rPr>
          <w:bCs/>
          <w:i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 xml:space="preserve">рублей ___ копеек, </w:t>
      </w:r>
      <w:r w:rsidR="009E1B6D">
        <w:rPr>
          <w:bCs/>
          <w:sz w:val="24"/>
          <w:szCs w:val="24"/>
        </w:rPr>
        <w:t xml:space="preserve">НДС не облагается на основании </w:t>
      </w:r>
      <w:r w:rsidR="009E1B6D" w:rsidRPr="00792605">
        <w:rPr>
          <w:bCs/>
          <w:sz w:val="24"/>
          <w:szCs w:val="24"/>
        </w:rPr>
        <w:t>подпункта 26 пункта 2 статьи 149 НК РФ</w:t>
      </w:r>
      <w:r w:rsidR="009E1B6D">
        <w:rPr>
          <w:bCs/>
          <w:sz w:val="24"/>
          <w:szCs w:val="24"/>
        </w:rPr>
        <w:t>:</w:t>
      </w:r>
    </w:p>
    <w:tbl>
      <w:tblPr>
        <w:tblStyle w:val="1510"/>
        <w:tblpPr w:leftFromText="180" w:rightFromText="180" w:vertAnchor="text" w:horzAnchor="margin" w:tblpXSpec="center" w:tblpY="349"/>
        <w:tblOverlap w:val="never"/>
        <w:tblW w:w="10915" w:type="dxa"/>
        <w:tblLayout w:type="fixed"/>
        <w:tblLook w:val="04A0" w:firstRow="1" w:lastRow="0" w:firstColumn="1" w:lastColumn="0" w:noHBand="0" w:noVBand="1"/>
      </w:tblPr>
      <w:tblGrid>
        <w:gridCol w:w="852"/>
        <w:gridCol w:w="2574"/>
        <w:gridCol w:w="1744"/>
        <w:gridCol w:w="2174"/>
        <w:gridCol w:w="806"/>
        <w:gridCol w:w="682"/>
        <w:gridCol w:w="915"/>
        <w:gridCol w:w="1168"/>
      </w:tblGrid>
      <w:tr w:rsidR="00B30541" w:rsidRPr="004C2621" w:rsidTr="001542CA">
        <w:trPr>
          <w:trHeight w:val="920"/>
        </w:trPr>
        <w:tc>
          <w:tcPr>
            <w:tcW w:w="852" w:type="dxa"/>
          </w:tcPr>
          <w:p w:rsidR="005429A4" w:rsidRPr="004C2621" w:rsidRDefault="005429A4" w:rsidP="005E05DD">
            <w:pPr>
              <w:widowControl/>
              <w:suppressAutoHyphens/>
              <w:spacing w:line="240" w:lineRule="auto"/>
              <w:contextualSpacing/>
              <w:jc w:val="center"/>
              <w:rPr>
                <w:sz w:val="23"/>
                <w:szCs w:val="23"/>
              </w:rPr>
            </w:pPr>
            <w:r w:rsidRPr="004C2621">
              <w:rPr>
                <w:sz w:val="23"/>
                <w:szCs w:val="23"/>
              </w:rPr>
              <w:t xml:space="preserve">№ </w:t>
            </w:r>
            <w:proofErr w:type="gramStart"/>
            <w:r w:rsidRPr="004C2621">
              <w:rPr>
                <w:sz w:val="23"/>
                <w:szCs w:val="23"/>
              </w:rPr>
              <w:t>п</w:t>
            </w:r>
            <w:proofErr w:type="gramEnd"/>
            <w:r w:rsidRPr="004C2621">
              <w:rPr>
                <w:sz w:val="23"/>
                <w:szCs w:val="23"/>
              </w:rPr>
              <w:t>/п</w:t>
            </w:r>
          </w:p>
        </w:tc>
        <w:tc>
          <w:tcPr>
            <w:tcW w:w="2574" w:type="dxa"/>
            <w:shd w:val="clear" w:color="auto" w:fill="auto"/>
          </w:tcPr>
          <w:p w:rsidR="005429A4" w:rsidRPr="004C2621" w:rsidRDefault="005429A4" w:rsidP="005E05DD">
            <w:pPr>
              <w:widowControl/>
              <w:suppressAutoHyphens/>
              <w:spacing w:line="240" w:lineRule="auto"/>
              <w:contextualSpacing/>
              <w:jc w:val="center"/>
              <w:rPr>
                <w:sz w:val="23"/>
                <w:szCs w:val="23"/>
              </w:rPr>
            </w:pPr>
            <w:r w:rsidRPr="004C2621">
              <w:rPr>
                <w:sz w:val="23"/>
                <w:szCs w:val="23"/>
              </w:rPr>
              <w:t xml:space="preserve">Наименование программы для ЭВМ, на которую предоставляются (передаются) права на использование. </w:t>
            </w:r>
            <w:proofErr w:type="gramStart"/>
            <w:r w:rsidRPr="004C2621">
              <w:rPr>
                <w:sz w:val="23"/>
                <w:szCs w:val="23"/>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2A78CA">
              <w:rPr>
                <w:b/>
                <w:sz w:val="23"/>
                <w:szCs w:val="23"/>
              </w:rPr>
              <w:t>наименование страны происхождения товара</w:t>
            </w:r>
            <w:proofErr w:type="gramEnd"/>
          </w:p>
        </w:tc>
        <w:tc>
          <w:tcPr>
            <w:tcW w:w="1744" w:type="dxa"/>
          </w:tcPr>
          <w:p w:rsidR="005429A4" w:rsidRPr="004C2621" w:rsidRDefault="005429A4" w:rsidP="005E05DD">
            <w:pPr>
              <w:widowControl/>
              <w:suppressAutoHyphens/>
              <w:spacing w:line="240" w:lineRule="auto"/>
              <w:contextualSpacing/>
              <w:jc w:val="center"/>
              <w:rPr>
                <w:sz w:val="23"/>
                <w:szCs w:val="23"/>
              </w:rPr>
            </w:pPr>
            <w:r w:rsidRPr="004C2621">
              <w:rPr>
                <w:sz w:val="23"/>
                <w:szCs w:val="23"/>
              </w:rPr>
              <w:t>Наименование производителя</w:t>
            </w:r>
            <w:r w:rsidR="00C05BAB" w:rsidRPr="004C2621">
              <w:rPr>
                <w:sz w:val="23"/>
                <w:szCs w:val="23"/>
              </w:rPr>
              <w:t xml:space="preserve"> товара (</w:t>
            </w:r>
            <w:proofErr w:type="gramStart"/>
            <w:r w:rsidR="00C05BAB" w:rsidRPr="004C2621">
              <w:rPr>
                <w:sz w:val="23"/>
                <w:szCs w:val="23"/>
              </w:rPr>
              <w:t>ПО</w:t>
            </w:r>
            <w:proofErr w:type="gramEnd"/>
            <w:r w:rsidR="00C05BAB" w:rsidRPr="004C2621">
              <w:rPr>
                <w:sz w:val="23"/>
                <w:szCs w:val="23"/>
              </w:rPr>
              <w:t>)</w:t>
            </w:r>
          </w:p>
        </w:tc>
        <w:tc>
          <w:tcPr>
            <w:tcW w:w="2174" w:type="dxa"/>
          </w:tcPr>
          <w:p w:rsidR="005429A4" w:rsidRPr="004C2621" w:rsidRDefault="005429A4" w:rsidP="005E05DD">
            <w:pPr>
              <w:widowControl/>
              <w:suppressAutoHyphens/>
              <w:spacing w:line="240" w:lineRule="auto"/>
              <w:contextualSpacing/>
              <w:jc w:val="center"/>
              <w:rPr>
                <w:sz w:val="23"/>
                <w:szCs w:val="23"/>
              </w:rPr>
            </w:pPr>
            <w:r w:rsidRPr="004C2621">
              <w:rPr>
                <w:sz w:val="23"/>
                <w:szCs w:val="23"/>
              </w:rPr>
              <w:t>Срок действия неисключительного права на использование программы для ЭВМ</w:t>
            </w:r>
          </w:p>
        </w:tc>
        <w:tc>
          <w:tcPr>
            <w:tcW w:w="806" w:type="dxa"/>
            <w:shd w:val="clear" w:color="auto" w:fill="auto"/>
          </w:tcPr>
          <w:p w:rsidR="005429A4" w:rsidRPr="004C2621" w:rsidRDefault="005429A4" w:rsidP="005E05DD">
            <w:pPr>
              <w:widowControl/>
              <w:suppressAutoHyphens/>
              <w:spacing w:line="240" w:lineRule="auto"/>
              <w:contextualSpacing/>
              <w:jc w:val="center"/>
              <w:rPr>
                <w:sz w:val="23"/>
                <w:szCs w:val="23"/>
              </w:rPr>
            </w:pPr>
            <w:r w:rsidRPr="004C2621">
              <w:rPr>
                <w:sz w:val="23"/>
                <w:szCs w:val="23"/>
              </w:rPr>
              <w:t>Ед. изм.</w:t>
            </w:r>
          </w:p>
        </w:tc>
        <w:tc>
          <w:tcPr>
            <w:tcW w:w="682" w:type="dxa"/>
            <w:shd w:val="clear" w:color="auto" w:fill="auto"/>
          </w:tcPr>
          <w:p w:rsidR="005429A4" w:rsidRPr="004C2621" w:rsidRDefault="005429A4" w:rsidP="005E05DD">
            <w:pPr>
              <w:widowControl/>
              <w:suppressAutoHyphens/>
              <w:spacing w:line="240" w:lineRule="auto"/>
              <w:contextualSpacing/>
              <w:jc w:val="center"/>
              <w:rPr>
                <w:sz w:val="23"/>
                <w:szCs w:val="23"/>
              </w:rPr>
            </w:pPr>
            <w:r w:rsidRPr="004C2621">
              <w:rPr>
                <w:sz w:val="23"/>
                <w:szCs w:val="23"/>
              </w:rPr>
              <w:t>Кол-во</w:t>
            </w:r>
          </w:p>
        </w:tc>
        <w:tc>
          <w:tcPr>
            <w:tcW w:w="915" w:type="dxa"/>
          </w:tcPr>
          <w:p w:rsidR="005429A4" w:rsidRPr="004C2621" w:rsidRDefault="005429A4" w:rsidP="005E05DD">
            <w:pPr>
              <w:widowControl/>
              <w:suppressAutoHyphens/>
              <w:spacing w:line="240" w:lineRule="auto"/>
              <w:contextualSpacing/>
              <w:jc w:val="center"/>
              <w:rPr>
                <w:sz w:val="23"/>
                <w:szCs w:val="23"/>
              </w:rPr>
            </w:pPr>
            <w:r w:rsidRPr="004C2621">
              <w:rPr>
                <w:sz w:val="23"/>
                <w:szCs w:val="23"/>
              </w:rPr>
              <w:t>Цена за ед., руб</w:t>
            </w:r>
          </w:p>
        </w:tc>
        <w:tc>
          <w:tcPr>
            <w:tcW w:w="1168" w:type="dxa"/>
          </w:tcPr>
          <w:p w:rsidR="005429A4" w:rsidRPr="004C2621" w:rsidRDefault="005429A4" w:rsidP="005E05DD">
            <w:pPr>
              <w:widowControl/>
              <w:suppressAutoHyphens/>
              <w:spacing w:line="240" w:lineRule="auto"/>
              <w:contextualSpacing/>
              <w:jc w:val="center"/>
              <w:rPr>
                <w:sz w:val="23"/>
                <w:szCs w:val="23"/>
              </w:rPr>
            </w:pPr>
            <w:r w:rsidRPr="004C2621">
              <w:rPr>
                <w:sz w:val="23"/>
                <w:szCs w:val="23"/>
              </w:rPr>
              <w:t>Стоимость, руб</w:t>
            </w:r>
          </w:p>
        </w:tc>
      </w:tr>
      <w:tr w:rsidR="00B30541" w:rsidRPr="004C2621" w:rsidTr="001542CA">
        <w:tc>
          <w:tcPr>
            <w:tcW w:w="852" w:type="dxa"/>
          </w:tcPr>
          <w:p w:rsidR="005429A4" w:rsidRPr="004C2621" w:rsidRDefault="005429A4" w:rsidP="005E05DD">
            <w:pPr>
              <w:widowControl/>
              <w:suppressAutoHyphens/>
              <w:spacing w:line="240" w:lineRule="auto"/>
              <w:contextualSpacing/>
              <w:jc w:val="both"/>
              <w:rPr>
                <w:sz w:val="23"/>
                <w:szCs w:val="23"/>
              </w:rPr>
            </w:pPr>
            <w:r w:rsidRPr="004C2621">
              <w:rPr>
                <w:sz w:val="23"/>
                <w:szCs w:val="23"/>
              </w:rPr>
              <w:t>1.</w:t>
            </w:r>
          </w:p>
        </w:tc>
        <w:tc>
          <w:tcPr>
            <w:tcW w:w="2574" w:type="dxa"/>
            <w:shd w:val="clear" w:color="auto" w:fill="auto"/>
            <w:vAlign w:val="bottom"/>
          </w:tcPr>
          <w:p w:rsidR="005429A4" w:rsidRPr="004C2621" w:rsidRDefault="00815142" w:rsidP="0065537E">
            <w:pPr>
              <w:widowControl/>
              <w:suppressAutoHyphens/>
              <w:spacing w:line="240" w:lineRule="auto"/>
              <w:contextualSpacing/>
              <w:rPr>
                <w:sz w:val="23"/>
                <w:szCs w:val="23"/>
              </w:rPr>
            </w:pPr>
            <w:r w:rsidRPr="00B17483">
              <w:rPr>
                <w:color w:val="000000"/>
                <w:sz w:val="23"/>
                <w:szCs w:val="23"/>
              </w:rPr>
              <w:t xml:space="preserve">Простая (неисключительная) </w:t>
            </w:r>
            <w:r w:rsidRPr="00B17483">
              <w:rPr>
                <w:color w:val="000000"/>
                <w:sz w:val="23"/>
                <w:szCs w:val="23"/>
              </w:rPr>
              <w:lastRenderedPageBreak/>
              <w:t xml:space="preserve">лицензия </w:t>
            </w:r>
            <w:proofErr w:type="gramStart"/>
            <w:r w:rsidRPr="00B17483">
              <w:rPr>
                <w:color w:val="000000"/>
                <w:sz w:val="23"/>
                <w:szCs w:val="23"/>
              </w:rPr>
              <w:t>на</w:t>
            </w:r>
            <w:proofErr w:type="gramEnd"/>
            <w:r w:rsidRPr="00B17483">
              <w:rPr>
                <w:color w:val="000000"/>
                <w:sz w:val="23"/>
                <w:szCs w:val="23"/>
              </w:rPr>
              <w:t xml:space="preserve"> ПО </w:t>
            </w:r>
            <w:proofErr w:type="spellStart"/>
            <w:r w:rsidRPr="00B17483">
              <w:rPr>
                <w:color w:val="000000"/>
                <w:sz w:val="23"/>
                <w:szCs w:val="23"/>
              </w:rPr>
              <w:t>Docs</w:t>
            </w:r>
            <w:proofErr w:type="spellEnd"/>
            <w:r w:rsidRPr="00B17483">
              <w:rPr>
                <w:color w:val="000000"/>
                <w:sz w:val="23"/>
                <w:szCs w:val="23"/>
                <w:lang w:val="en-US"/>
              </w:rPr>
              <w:t>v</w:t>
            </w:r>
            <w:proofErr w:type="spellStart"/>
            <w:r w:rsidRPr="00B17483">
              <w:rPr>
                <w:color w:val="000000"/>
                <w:sz w:val="23"/>
                <w:szCs w:val="23"/>
              </w:rPr>
              <w:t>ision</w:t>
            </w:r>
            <w:proofErr w:type="spellEnd"/>
            <w:r w:rsidRPr="00B17483">
              <w:rPr>
                <w:color w:val="000000"/>
                <w:sz w:val="23"/>
                <w:szCs w:val="23"/>
              </w:rPr>
              <w:t xml:space="preserve"> 5.4, </w:t>
            </w:r>
            <w:proofErr w:type="gramStart"/>
            <w:r w:rsidRPr="00B17483">
              <w:rPr>
                <w:color w:val="000000"/>
                <w:sz w:val="23"/>
                <w:szCs w:val="23"/>
              </w:rPr>
              <w:t>Корпоративная</w:t>
            </w:r>
            <w:proofErr w:type="gramEnd"/>
            <w:r w:rsidRPr="00B17483">
              <w:rPr>
                <w:color w:val="000000"/>
                <w:sz w:val="23"/>
                <w:szCs w:val="23"/>
              </w:rPr>
              <w:t xml:space="preserve"> редакция, Серверная лицензия (пакет обновлений)</w:t>
            </w:r>
          </w:p>
        </w:tc>
        <w:tc>
          <w:tcPr>
            <w:tcW w:w="1744" w:type="dxa"/>
          </w:tcPr>
          <w:p w:rsidR="005429A4" w:rsidRPr="004C2621" w:rsidRDefault="005429A4" w:rsidP="005E05DD">
            <w:pPr>
              <w:widowControl/>
              <w:suppressAutoHyphens/>
              <w:spacing w:line="240" w:lineRule="auto"/>
              <w:contextualSpacing/>
              <w:jc w:val="both"/>
              <w:rPr>
                <w:sz w:val="23"/>
                <w:szCs w:val="23"/>
              </w:rPr>
            </w:pPr>
          </w:p>
        </w:tc>
        <w:tc>
          <w:tcPr>
            <w:tcW w:w="2174" w:type="dxa"/>
          </w:tcPr>
          <w:p w:rsidR="005429A4" w:rsidRPr="004C2621" w:rsidRDefault="00A92590" w:rsidP="00A92590">
            <w:pPr>
              <w:widowControl/>
              <w:suppressAutoHyphens/>
              <w:spacing w:line="240" w:lineRule="auto"/>
              <w:contextualSpacing/>
              <w:jc w:val="center"/>
              <w:rPr>
                <w:sz w:val="23"/>
                <w:szCs w:val="23"/>
              </w:rPr>
            </w:pPr>
            <w:r w:rsidRPr="004C2621">
              <w:rPr>
                <w:sz w:val="23"/>
                <w:szCs w:val="23"/>
              </w:rPr>
              <w:t>до 17.12.202</w:t>
            </w:r>
            <w:r w:rsidRPr="004C2621">
              <w:rPr>
                <w:sz w:val="23"/>
                <w:szCs w:val="23"/>
                <w:lang w:val="en-US"/>
              </w:rPr>
              <w:t>1</w:t>
            </w:r>
          </w:p>
        </w:tc>
        <w:tc>
          <w:tcPr>
            <w:tcW w:w="806" w:type="dxa"/>
            <w:shd w:val="clear" w:color="auto" w:fill="auto"/>
          </w:tcPr>
          <w:p w:rsidR="005429A4" w:rsidRPr="004C2621" w:rsidRDefault="00A92590" w:rsidP="00A92590">
            <w:pPr>
              <w:widowControl/>
              <w:suppressAutoHyphens/>
              <w:spacing w:line="240" w:lineRule="auto"/>
              <w:contextualSpacing/>
              <w:jc w:val="center"/>
              <w:rPr>
                <w:sz w:val="23"/>
                <w:szCs w:val="23"/>
              </w:rPr>
            </w:pPr>
            <w:proofErr w:type="gramStart"/>
            <w:r w:rsidRPr="004C2621">
              <w:rPr>
                <w:sz w:val="23"/>
                <w:szCs w:val="23"/>
              </w:rPr>
              <w:t>шт</w:t>
            </w:r>
            <w:proofErr w:type="gramEnd"/>
          </w:p>
        </w:tc>
        <w:tc>
          <w:tcPr>
            <w:tcW w:w="682" w:type="dxa"/>
            <w:shd w:val="clear" w:color="auto" w:fill="auto"/>
          </w:tcPr>
          <w:p w:rsidR="005429A4" w:rsidRPr="004C2621" w:rsidRDefault="00BB329D" w:rsidP="00BB329D">
            <w:pPr>
              <w:widowControl/>
              <w:suppressAutoHyphens/>
              <w:spacing w:line="240" w:lineRule="auto"/>
              <w:contextualSpacing/>
              <w:jc w:val="center"/>
              <w:rPr>
                <w:sz w:val="23"/>
                <w:szCs w:val="23"/>
              </w:rPr>
            </w:pPr>
            <w:r w:rsidRPr="004C2621">
              <w:rPr>
                <w:sz w:val="23"/>
                <w:szCs w:val="23"/>
              </w:rPr>
              <w:t>1</w:t>
            </w:r>
          </w:p>
        </w:tc>
        <w:tc>
          <w:tcPr>
            <w:tcW w:w="915" w:type="dxa"/>
          </w:tcPr>
          <w:p w:rsidR="005429A4" w:rsidRPr="004C2621" w:rsidRDefault="005429A4" w:rsidP="005E05DD">
            <w:pPr>
              <w:widowControl/>
              <w:suppressAutoHyphens/>
              <w:spacing w:line="240" w:lineRule="auto"/>
              <w:contextualSpacing/>
              <w:jc w:val="both"/>
              <w:rPr>
                <w:sz w:val="23"/>
                <w:szCs w:val="23"/>
              </w:rPr>
            </w:pPr>
          </w:p>
        </w:tc>
        <w:tc>
          <w:tcPr>
            <w:tcW w:w="1168" w:type="dxa"/>
          </w:tcPr>
          <w:p w:rsidR="005429A4" w:rsidRPr="004C2621" w:rsidRDefault="005429A4" w:rsidP="005E05DD">
            <w:pPr>
              <w:widowControl/>
              <w:suppressAutoHyphens/>
              <w:spacing w:line="240" w:lineRule="auto"/>
              <w:contextualSpacing/>
              <w:jc w:val="both"/>
              <w:rPr>
                <w:sz w:val="23"/>
                <w:szCs w:val="23"/>
              </w:rPr>
            </w:pPr>
          </w:p>
        </w:tc>
      </w:tr>
      <w:tr w:rsidR="00790B32" w:rsidRPr="004C2621" w:rsidTr="001542CA">
        <w:tc>
          <w:tcPr>
            <w:tcW w:w="852" w:type="dxa"/>
          </w:tcPr>
          <w:p w:rsidR="00790B32" w:rsidRPr="004C2621" w:rsidRDefault="00790B32" w:rsidP="005E05DD">
            <w:pPr>
              <w:widowControl/>
              <w:suppressAutoHyphens/>
              <w:spacing w:line="240" w:lineRule="auto"/>
              <w:contextualSpacing/>
              <w:jc w:val="both"/>
              <w:rPr>
                <w:sz w:val="23"/>
                <w:szCs w:val="23"/>
              </w:rPr>
            </w:pPr>
            <w:r w:rsidRPr="004C2621">
              <w:rPr>
                <w:sz w:val="23"/>
                <w:szCs w:val="23"/>
              </w:rPr>
              <w:lastRenderedPageBreak/>
              <w:t>2.</w:t>
            </w:r>
          </w:p>
        </w:tc>
        <w:tc>
          <w:tcPr>
            <w:tcW w:w="2574" w:type="dxa"/>
            <w:shd w:val="clear" w:color="auto" w:fill="auto"/>
            <w:vAlign w:val="bottom"/>
          </w:tcPr>
          <w:p w:rsidR="00790B32" w:rsidRPr="004C2621" w:rsidRDefault="00815142" w:rsidP="0065537E">
            <w:pPr>
              <w:widowControl/>
              <w:suppressAutoHyphens/>
              <w:spacing w:line="240" w:lineRule="auto"/>
              <w:contextualSpacing/>
              <w:rPr>
                <w:sz w:val="23"/>
                <w:szCs w:val="23"/>
              </w:rPr>
            </w:pPr>
            <w:r w:rsidRPr="00B17483">
              <w:rPr>
                <w:color w:val="000000"/>
                <w:sz w:val="23"/>
                <w:szCs w:val="23"/>
              </w:rPr>
              <w:t xml:space="preserve">Простая (неисключительная) лицензия </w:t>
            </w:r>
            <w:proofErr w:type="gramStart"/>
            <w:r w:rsidRPr="00B17483">
              <w:rPr>
                <w:color w:val="000000"/>
                <w:sz w:val="23"/>
                <w:szCs w:val="23"/>
              </w:rPr>
              <w:t>на</w:t>
            </w:r>
            <w:proofErr w:type="gramEnd"/>
            <w:r w:rsidRPr="00B17483">
              <w:rPr>
                <w:color w:val="000000"/>
                <w:sz w:val="23"/>
                <w:szCs w:val="23"/>
              </w:rPr>
              <w:t xml:space="preserve"> ПО </w:t>
            </w:r>
            <w:proofErr w:type="spellStart"/>
            <w:r w:rsidRPr="00B17483">
              <w:rPr>
                <w:color w:val="000000"/>
                <w:sz w:val="23"/>
                <w:szCs w:val="23"/>
              </w:rPr>
              <w:t>Docs</w:t>
            </w:r>
            <w:proofErr w:type="spellEnd"/>
            <w:r w:rsidRPr="00B17483">
              <w:rPr>
                <w:color w:val="000000"/>
                <w:sz w:val="23"/>
                <w:szCs w:val="23"/>
                <w:lang w:val="en-US"/>
              </w:rPr>
              <w:t>v</w:t>
            </w:r>
            <w:proofErr w:type="spellStart"/>
            <w:r w:rsidRPr="00B17483">
              <w:rPr>
                <w:color w:val="000000"/>
                <w:sz w:val="23"/>
                <w:szCs w:val="23"/>
              </w:rPr>
              <w:t>ision</w:t>
            </w:r>
            <w:proofErr w:type="spellEnd"/>
            <w:r w:rsidRPr="00B17483">
              <w:rPr>
                <w:color w:val="000000"/>
                <w:sz w:val="23"/>
                <w:szCs w:val="23"/>
              </w:rPr>
              <w:t xml:space="preserve"> 5.4, </w:t>
            </w:r>
            <w:proofErr w:type="gramStart"/>
            <w:r w:rsidRPr="00B17483">
              <w:rPr>
                <w:color w:val="000000"/>
                <w:sz w:val="23"/>
                <w:szCs w:val="23"/>
              </w:rPr>
              <w:t>Корпоративная</w:t>
            </w:r>
            <w:proofErr w:type="gramEnd"/>
            <w:r w:rsidRPr="00B17483">
              <w:rPr>
                <w:color w:val="000000"/>
                <w:sz w:val="23"/>
                <w:szCs w:val="23"/>
              </w:rPr>
              <w:t xml:space="preserve"> редакция, Универсальный клиент, 60 пользователей (пакет обновлений)</w:t>
            </w:r>
          </w:p>
        </w:tc>
        <w:tc>
          <w:tcPr>
            <w:tcW w:w="1744" w:type="dxa"/>
          </w:tcPr>
          <w:p w:rsidR="00790B32" w:rsidRPr="004C2621" w:rsidRDefault="00790B32" w:rsidP="005E05DD">
            <w:pPr>
              <w:widowControl/>
              <w:suppressAutoHyphens/>
              <w:spacing w:line="240" w:lineRule="auto"/>
              <w:contextualSpacing/>
              <w:jc w:val="both"/>
              <w:rPr>
                <w:sz w:val="23"/>
                <w:szCs w:val="23"/>
              </w:rPr>
            </w:pPr>
          </w:p>
        </w:tc>
        <w:tc>
          <w:tcPr>
            <w:tcW w:w="2174" w:type="dxa"/>
          </w:tcPr>
          <w:p w:rsidR="00790B32" w:rsidRPr="004C2621" w:rsidRDefault="00A92590" w:rsidP="00A92590">
            <w:pPr>
              <w:widowControl/>
              <w:suppressAutoHyphens/>
              <w:spacing w:line="240" w:lineRule="auto"/>
              <w:contextualSpacing/>
              <w:jc w:val="center"/>
              <w:rPr>
                <w:sz w:val="23"/>
                <w:szCs w:val="23"/>
              </w:rPr>
            </w:pPr>
            <w:r w:rsidRPr="004C2621">
              <w:rPr>
                <w:sz w:val="23"/>
                <w:szCs w:val="23"/>
              </w:rPr>
              <w:t>до 17.12.202</w:t>
            </w:r>
            <w:r w:rsidRPr="004C2621">
              <w:rPr>
                <w:sz w:val="23"/>
                <w:szCs w:val="23"/>
                <w:lang w:val="en-US"/>
              </w:rPr>
              <w:t>1</w:t>
            </w:r>
          </w:p>
        </w:tc>
        <w:tc>
          <w:tcPr>
            <w:tcW w:w="806" w:type="dxa"/>
            <w:shd w:val="clear" w:color="auto" w:fill="auto"/>
          </w:tcPr>
          <w:p w:rsidR="00790B32" w:rsidRPr="004C2621" w:rsidRDefault="00A92590" w:rsidP="00A92590">
            <w:pPr>
              <w:widowControl/>
              <w:suppressAutoHyphens/>
              <w:spacing w:line="240" w:lineRule="auto"/>
              <w:contextualSpacing/>
              <w:jc w:val="center"/>
              <w:rPr>
                <w:sz w:val="23"/>
                <w:szCs w:val="23"/>
              </w:rPr>
            </w:pPr>
            <w:proofErr w:type="gramStart"/>
            <w:r w:rsidRPr="004C2621">
              <w:rPr>
                <w:sz w:val="23"/>
                <w:szCs w:val="23"/>
              </w:rPr>
              <w:t>шт</w:t>
            </w:r>
            <w:proofErr w:type="gramEnd"/>
          </w:p>
        </w:tc>
        <w:tc>
          <w:tcPr>
            <w:tcW w:w="682" w:type="dxa"/>
            <w:shd w:val="clear" w:color="auto" w:fill="auto"/>
          </w:tcPr>
          <w:p w:rsidR="00790B32" w:rsidRPr="004C2621" w:rsidRDefault="00BB329D" w:rsidP="00BB329D">
            <w:pPr>
              <w:widowControl/>
              <w:suppressAutoHyphens/>
              <w:spacing w:line="240" w:lineRule="auto"/>
              <w:contextualSpacing/>
              <w:jc w:val="center"/>
              <w:rPr>
                <w:sz w:val="23"/>
                <w:szCs w:val="23"/>
              </w:rPr>
            </w:pPr>
            <w:r w:rsidRPr="004C2621">
              <w:rPr>
                <w:sz w:val="23"/>
                <w:szCs w:val="23"/>
              </w:rPr>
              <w:t>1</w:t>
            </w:r>
          </w:p>
        </w:tc>
        <w:tc>
          <w:tcPr>
            <w:tcW w:w="915" w:type="dxa"/>
          </w:tcPr>
          <w:p w:rsidR="00790B32" w:rsidRPr="004C2621" w:rsidRDefault="00790B32" w:rsidP="005E05DD">
            <w:pPr>
              <w:widowControl/>
              <w:suppressAutoHyphens/>
              <w:spacing w:line="240" w:lineRule="auto"/>
              <w:contextualSpacing/>
              <w:jc w:val="both"/>
              <w:rPr>
                <w:sz w:val="23"/>
                <w:szCs w:val="23"/>
              </w:rPr>
            </w:pPr>
          </w:p>
        </w:tc>
        <w:tc>
          <w:tcPr>
            <w:tcW w:w="1168" w:type="dxa"/>
          </w:tcPr>
          <w:p w:rsidR="00790B32" w:rsidRPr="004C2621" w:rsidRDefault="00790B32" w:rsidP="005E05DD">
            <w:pPr>
              <w:widowControl/>
              <w:suppressAutoHyphens/>
              <w:spacing w:line="240" w:lineRule="auto"/>
              <w:contextualSpacing/>
              <w:jc w:val="both"/>
              <w:rPr>
                <w:sz w:val="23"/>
                <w:szCs w:val="23"/>
              </w:rPr>
            </w:pPr>
          </w:p>
        </w:tc>
      </w:tr>
      <w:tr w:rsidR="00790B32" w:rsidRPr="004C2621" w:rsidTr="001542CA">
        <w:tc>
          <w:tcPr>
            <w:tcW w:w="852" w:type="dxa"/>
          </w:tcPr>
          <w:p w:rsidR="00790B32" w:rsidRPr="004C2621" w:rsidRDefault="00790B32" w:rsidP="005E05DD">
            <w:pPr>
              <w:widowControl/>
              <w:suppressAutoHyphens/>
              <w:spacing w:line="240" w:lineRule="auto"/>
              <w:contextualSpacing/>
              <w:jc w:val="both"/>
              <w:rPr>
                <w:sz w:val="23"/>
                <w:szCs w:val="23"/>
              </w:rPr>
            </w:pPr>
            <w:r w:rsidRPr="004C2621">
              <w:rPr>
                <w:sz w:val="23"/>
                <w:szCs w:val="23"/>
              </w:rPr>
              <w:t>3.</w:t>
            </w:r>
          </w:p>
        </w:tc>
        <w:tc>
          <w:tcPr>
            <w:tcW w:w="2574" w:type="dxa"/>
            <w:shd w:val="clear" w:color="auto" w:fill="auto"/>
            <w:vAlign w:val="bottom"/>
          </w:tcPr>
          <w:p w:rsidR="00790B32" w:rsidRPr="004C2621" w:rsidRDefault="00815142" w:rsidP="0065537E">
            <w:pPr>
              <w:widowControl/>
              <w:suppressAutoHyphens/>
              <w:spacing w:line="240" w:lineRule="auto"/>
              <w:contextualSpacing/>
              <w:rPr>
                <w:sz w:val="23"/>
                <w:szCs w:val="23"/>
              </w:rPr>
            </w:pPr>
            <w:r w:rsidRPr="00B17483">
              <w:rPr>
                <w:color w:val="000000"/>
                <w:sz w:val="23"/>
                <w:szCs w:val="23"/>
              </w:rPr>
              <w:t xml:space="preserve">Простая (неисключительная) лицензия </w:t>
            </w:r>
            <w:proofErr w:type="gramStart"/>
            <w:r w:rsidRPr="00B17483">
              <w:rPr>
                <w:color w:val="000000"/>
                <w:sz w:val="23"/>
                <w:szCs w:val="23"/>
              </w:rPr>
              <w:t>на</w:t>
            </w:r>
            <w:proofErr w:type="gramEnd"/>
            <w:r w:rsidRPr="00B17483">
              <w:rPr>
                <w:color w:val="000000"/>
                <w:sz w:val="23"/>
                <w:szCs w:val="23"/>
              </w:rPr>
              <w:t xml:space="preserve"> ПО </w:t>
            </w:r>
            <w:proofErr w:type="spellStart"/>
            <w:r w:rsidRPr="00B17483">
              <w:rPr>
                <w:color w:val="000000"/>
                <w:sz w:val="23"/>
                <w:szCs w:val="23"/>
              </w:rPr>
              <w:t>Docs</w:t>
            </w:r>
            <w:proofErr w:type="spellEnd"/>
            <w:r w:rsidRPr="00B17483">
              <w:rPr>
                <w:color w:val="000000"/>
                <w:sz w:val="23"/>
                <w:szCs w:val="23"/>
                <w:lang w:val="en-US"/>
              </w:rPr>
              <w:t>v</w:t>
            </w:r>
            <w:proofErr w:type="spellStart"/>
            <w:r w:rsidRPr="00B17483">
              <w:rPr>
                <w:color w:val="000000"/>
                <w:sz w:val="23"/>
                <w:szCs w:val="23"/>
              </w:rPr>
              <w:t>ision</w:t>
            </w:r>
            <w:proofErr w:type="spellEnd"/>
            <w:r w:rsidRPr="00B17483">
              <w:rPr>
                <w:color w:val="000000"/>
                <w:sz w:val="23"/>
                <w:szCs w:val="23"/>
              </w:rPr>
              <w:t xml:space="preserve"> 5.4, </w:t>
            </w:r>
            <w:proofErr w:type="gramStart"/>
            <w:r w:rsidRPr="00B17483">
              <w:rPr>
                <w:color w:val="000000"/>
                <w:sz w:val="23"/>
                <w:szCs w:val="23"/>
              </w:rPr>
              <w:t>Корпоративная</w:t>
            </w:r>
            <w:proofErr w:type="gramEnd"/>
            <w:r w:rsidRPr="00B17483">
              <w:rPr>
                <w:color w:val="000000"/>
                <w:sz w:val="23"/>
                <w:szCs w:val="23"/>
              </w:rPr>
              <w:t xml:space="preserve"> редакция, Почтовый клиент, 30 пользователей (пакет обновлений)</w:t>
            </w:r>
          </w:p>
        </w:tc>
        <w:tc>
          <w:tcPr>
            <w:tcW w:w="1744" w:type="dxa"/>
          </w:tcPr>
          <w:p w:rsidR="00790B32" w:rsidRPr="004C2621" w:rsidRDefault="00790B32" w:rsidP="005E05DD">
            <w:pPr>
              <w:widowControl/>
              <w:suppressAutoHyphens/>
              <w:spacing w:line="240" w:lineRule="auto"/>
              <w:contextualSpacing/>
              <w:jc w:val="both"/>
              <w:rPr>
                <w:sz w:val="23"/>
                <w:szCs w:val="23"/>
              </w:rPr>
            </w:pPr>
          </w:p>
        </w:tc>
        <w:tc>
          <w:tcPr>
            <w:tcW w:w="2174" w:type="dxa"/>
          </w:tcPr>
          <w:p w:rsidR="00790B32" w:rsidRPr="004C2621" w:rsidRDefault="00A92590" w:rsidP="00A92590">
            <w:pPr>
              <w:widowControl/>
              <w:suppressAutoHyphens/>
              <w:spacing w:line="240" w:lineRule="auto"/>
              <w:contextualSpacing/>
              <w:jc w:val="center"/>
              <w:rPr>
                <w:sz w:val="23"/>
                <w:szCs w:val="23"/>
              </w:rPr>
            </w:pPr>
            <w:r w:rsidRPr="004C2621">
              <w:rPr>
                <w:rFonts w:eastAsia="Calibri"/>
                <w:color w:val="000000"/>
                <w:sz w:val="23"/>
                <w:szCs w:val="23"/>
                <w:lang w:eastAsia="en-US"/>
              </w:rPr>
              <w:t>до 17.12.202</w:t>
            </w:r>
            <w:r w:rsidRPr="004C2621">
              <w:rPr>
                <w:rFonts w:eastAsia="Calibri"/>
                <w:color w:val="000000"/>
                <w:sz w:val="23"/>
                <w:szCs w:val="23"/>
                <w:lang w:val="en-US" w:eastAsia="en-US"/>
              </w:rPr>
              <w:t>1</w:t>
            </w:r>
          </w:p>
        </w:tc>
        <w:tc>
          <w:tcPr>
            <w:tcW w:w="806" w:type="dxa"/>
            <w:shd w:val="clear" w:color="auto" w:fill="auto"/>
          </w:tcPr>
          <w:p w:rsidR="00790B32" w:rsidRPr="004C2621" w:rsidRDefault="00A92590" w:rsidP="00A92590">
            <w:pPr>
              <w:widowControl/>
              <w:suppressAutoHyphens/>
              <w:spacing w:line="240" w:lineRule="auto"/>
              <w:contextualSpacing/>
              <w:jc w:val="center"/>
              <w:rPr>
                <w:sz w:val="23"/>
                <w:szCs w:val="23"/>
              </w:rPr>
            </w:pPr>
            <w:proofErr w:type="gramStart"/>
            <w:r w:rsidRPr="004C2621">
              <w:rPr>
                <w:sz w:val="23"/>
                <w:szCs w:val="23"/>
              </w:rPr>
              <w:t>шт</w:t>
            </w:r>
            <w:proofErr w:type="gramEnd"/>
          </w:p>
        </w:tc>
        <w:tc>
          <w:tcPr>
            <w:tcW w:w="682" w:type="dxa"/>
            <w:shd w:val="clear" w:color="auto" w:fill="auto"/>
          </w:tcPr>
          <w:p w:rsidR="00790B32" w:rsidRPr="004C2621" w:rsidRDefault="00BB329D" w:rsidP="00BB329D">
            <w:pPr>
              <w:widowControl/>
              <w:suppressAutoHyphens/>
              <w:spacing w:line="240" w:lineRule="auto"/>
              <w:contextualSpacing/>
              <w:jc w:val="center"/>
              <w:rPr>
                <w:sz w:val="23"/>
                <w:szCs w:val="23"/>
              </w:rPr>
            </w:pPr>
            <w:r w:rsidRPr="004C2621">
              <w:rPr>
                <w:sz w:val="23"/>
                <w:szCs w:val="23"/>
              </w:rPr>
              <w:t>1</w:t>
            </w:r>
          </w:p>
        </w:tc>
        <w:tc>
          <w:tcPr>
            <w:tcW w:w="915" w:type="dxa"/>
          </w:tcPr>
          <w:p w:rsidR="00790B32" w:rsidRPr="004C2621" w:rsidRDefault="00790B32" w:rsidP="005E05DD">
            <w:pPr>
              <w:widowControl/>
              <w:suppressAutoHyphens/>
              <w:spacing w:line="240" w:lineRule="auto"/>
              <w:contextualSpacing/>
              <w:jc w:val="both"/>
              <w:rPr>
                <w:sz w:val="23"/>
                <w:szCs w:val="23"/>
              </w:rPr>
            </w:pPr>
          </w:p>
        </w:tc>
        <w:tc>
          <w:tcPr>
            <w:tcW w:w="1168" w:type="dxa"/>
          </w:tcPr>
          <w:p w:rsidR="00790B32" w:rsidRPr="004C2621" w:rsidRDefault="00790B32" w:rsidP="005E05DD">
            <w:pPr>
              <w:widowControl/>
              <w:suppressAutoHyphens/>
              <w:spacing w:line="240" w:lineRule="auto"/>
              <w:contextualSpacing/>
              <w:jc w:val="both"/>
              <w:rPr>
                <w:sz w:val="23"/>
                <w:szCs w:val="23"/>
              </w:rPr>
            </w:pPr>
          </w:p>
        </w:tc>
      </w:tr>
      <w:tr w:rsidR="00790B32" w:rsidRPr="004C2621" w:rsidTr="001542CA">
        <w:tc>
          <w:tcPr>
            <w:tcW w:w="852" w:type="dxa"/>
          </w:tcPr>
          <w:p w:rsidR="00790B32" w:rsidRPr="004C2621" w:rsidRDefault="00790B32" w:rsidP="005E05DD">
            <w:pPr>
              <w:widowControl/>
              <w:suppressAutoHyphens/>
              <w:spacing w:line="240" w:lineRule="auto"/>
              <w:contextualSpacing/>
              <w:jc w:val="both"/>
              <w:rPr>
                <w:sz w:val="23"/>
                <w:szCs w:val="23"/>
              </w:rPr>
            </w:pPr>
            <w:r w:rsidRPr="004C2621">
              <w:rPr>
                <w:sz w:val="23"/>
                <w:szCs w:val="23"/>
              </w:rPr>
              <w:t>4.</w:t>
            </w:r>
          </w:p>
        </w:tc>
        <w:tc>
          <w:tcPr>
            <w:tcW w:w="2574" w:type="dxa"/>
            <w:shd w:val="clear" w:color="auto" w:fill="auto"/>
            <w:vAlign w:val="bottom"/>
          </w:tcPr>
          <w:p w:rsidR="00790B32" w:rsidRPr="004C2621" w:rsidRDefault="00815142" w:rsidP="0065537E">
            <w:pPr>
              <w:widowControl/>
              <w:suppressAutoHyphens/>
              <w:spacing w:line="240" w:lineRule="auto"/>
              <w:contextualSpacing/>
              <w:rPr>
                <w:sz w:val="23"/>
                <w:szCs w:val="23"/>
              </w:rPr>
            </w:pPr>
            <w:r w:rsidRPr="00B17483">
              <w:rPr>
                <w:color w:val="000000"/>
                <w:sz w:val="23"/>
                <w:szCs w:val="23"/>
              </w:rPr>
              <w:t xml:space="preserve">Простая (неисключительная) лицензия </w:t>
            </w:r>
            <w:proofErr w:type="gramStart"/>
            <w:r w:rsidRPr="00B17483">
              <w:rPr>
                <w:color w:val="000000"/>
                <w:sz w:val="23"/>
                <w:szCs w:val="23"/>
              </w:rPr>
              <w:t>на</w:t>
            </w:r>
            <w:proofErr w:type="gramEnd"/>
            <w:r w:rsidRPr="00B17483">
              <w:rPr>
                <w:color w:val="000000"/>
                <w:sz w:val="23"/>
                <w:szCs w:val="23"/>
              </w:rPr>
              <w:t xml:space="preserve"> ПО </w:t>
            </w:r>
            <w:proofErr w:type="spellStart"/>
            <w:r w:rsidRPr="00B17483">
              <w:rPr>
                <w:color w:val="000000"/>
                <w:sz w:val="23"/>
                <w:szCs w:val="23"/>
              </w:rPr>
              <w:t>Docs</w:t>
            </w:r>
            <w:proofErr w:type="spellEnd"/>
            <w:r w:rsidRPr="00B17483">
              <w:rPr>
                <w:color w:val="000000"/>
                <w:sz w:val="23"/>
                <w:szCs w:val="23"/>
                <w:lang w:val="en-US"/>
              </w:rPr>
              <w:t>v</w:t>
            </w:r>
            <w:proofErr w:type="spellStart"/>
            <w:r w:rsidRPr="00B17483">
              <w:rPr>
                <w:color w:val="000000"/>
                <w:sz w:val="23"/>
                <w:szCs w:val="23"/>
              </w:rPr>
              <w:t>ision</w:t>
            </w:r>
            <w:proofErr w:type="spellEnd"/>
            <w:r w:rsidRPr="00B17483">
              <w:rPr>
                <w:color w:val="000000"/>
                <w:sz w:val="23"/>
                <w:szCs w:val="23"/>
              </w:rPr>
              <w:t xml:space="preserve"> 5.4, </w:t>
            </w:r>
            <w:proofErr w:type="gramStart"/>
            <w:r w:rsidRPr="00B17483">
              <w:rPr>
                <w:color w:val="000000"/>
                <w:sz w:val="23"/>
                <w:szCs w:val="23"/>
              </w:rPr>
              <w:t>Корпоративная</w:t>
            </w:r>
            <w:proofErr w:type="gramEnd"/>
            <w:r w:rsidRPr="00B17483">
              <w:rPr>
                <w:color w:val="000000"/>
                <w:sz w:val="23"/>
                <w:szCs w:val="23"/>
              </w:rPr>
              <w:t xml:space="preserve"> редакция, 5 именных лицензий с гарантированным доступом (пакет обновлений)</w:t>
            </w:r>
          </w:p>
        </w:tc>
        <w:tc>
          <w:tcPr>
            <w:tcW w:w="1744" w:type="dxa"/>
          </w:tcPr>
          <w:p w:rsidR="00790B32" w:rsidRPr="004C2621" w:rsidRDefault="00790B32" w:rsidP="005E05DD">
            <w:pPr>
              <w:widowControl/>
              <w:suppressAutoHyphens/>
              <w:spacing w:line="240" w:lineRule="auto"/>
              <w:contextualSpacing/>
              <w:jc w:val="both"/>
              <w:rPr>
                <w:sz w:val="23"/>
                <w:szCs w:val="23"/>
              </w:rPr>
            </w:pPr>
          </w:p>
        </w:tc>
        <w:tc>
          <w:tcPr>
            <w:tcW w:w="2174" w:type="dxa"/>
          </w:tcPr>
          <w:p w:rsidR="00790B32" w:rsidRPr="004C2621" w:rsidRDefault="00A92590" w:rsidP="00A92590">
            <w:pPr>
              <w:widowControl/>
              <w:suppressAutoHyphens/>
              <w:spacing w:line="240" w:lineRule="auto"/>
              <w:contextualSpacing/>
              <w:jc w:val="center"/>
              <w:rPr>
                <w:sz w:val="23"/>
                <w:szCs w:val="23"/>
              </w:rPr>
            </w:pPr>
            <w:r w:rsidRPr="004C2621">
              <w:rPr>
                <w:rFonts w:eastAsia="Calibri"/>
                <w:color w:val="000000"/>
                <w:sz w:val="23"/>
                <w:szCs w:val="23"/>
                <w:lang w:eastAsia="en-US"/>
              </w:rPr>
              <w:t>до 17.12.202</w:t>
            </w:r>
            <w:r w:rsidRPr="004C2621">
              <w:rPr>
                <w:rFonts w:eastAsia="Calibri"/>
                <w:color w:val="000000"/>
                <w:sz w:val="23"/>
                <w:szCs w:val="23"/>
                <w:lang w:val="en-US" w:eastAsia="en-US"/>
              </w:rPr>
              <w:t>1</w:t>
            </w:r>
          </w:p>
        </w:tc>
        <w:tc>
          <w:tcPr>
            <w:tcW w:w="806" w:type="dxa"/>
            <w:shd w:val="clear" w:color="auto" w:fill="auto"/>
          </w:tcPr>
          <w:p w:rsidR="00790B32" w:rsidRPr="004C2621" w:rsidRDefault="00A92590" w:rsidP="00A92590">
            <w:pPr>
              <w:widowControl/>
              <w:suppressAutoHyphens/>
              <w:spacing w:line="240" w:lineRule="auto"/>
              <w:contextualSpacing/>
              <w:jc w:val="center"/>
              <w:rPr>
                <w:sz w:val="23"/>
                <w:szCs w:val="23"/>
              </w:rPr>
            </w:pPr>
            <w:proofErr w:type="gramStart"/>
            <w:r w:rsidRPr="004C2621">
              <w:rPr>
                <w:sz w:val="23"/>
                <w:szCs w:val="23"/>
              </w:rPr>
              <w:t>шт</w:t>
            </w:r>
            <w:proofErr w:type="gramEnd"/>
          </w:p>
        </w:tc>
        <w:tc>
          <w:tcPr>
            <w:tcW w:w="682" w:type="dxa"/>
            <w:shd w:val="clear" w:color="auto" w:fill="auto"/>
          </w:tcPr>
          <w:p w:rsidR="00790B32" w:rsidRPr="004C2621" w:rsidRDefault="00BB329D" w:rsidP="00BB329D">
            <w:pPr>
              <w:widowControl/>
              <w:suppressAutoHyphens/>
              <w:spacing w:line="240" w:lineRule="auto"/>
              <w:contextualSpacing/>
              <w:jc w:val="center"/>
              <w:rPr>
                <w:sz w:val="23"/>
                <w:szCs w:val="23"/>
              </w:rPr>
            </w:pPr>
            <w:r w:rsidRPr="004C2621">
              <w:rPr>
                <w:sz w:val="23"/>
                <w:szCs w:val="23"/>
              </w:rPr>
              <w:t>1</w:t>
            </w:r>
          </w:p>
        </w:tc>
        <w:tc>
          <w:tcPr>
            <w:tcW w:w="915" w:type="dxa"/>
          </w:tcPr>
          <w:p w:rsidR="00790B32" w:rsidRPr="004C2621" w:rsidRDefault="00790B32" w:rsidP="005E05DD">
            <w:pPr>
              <w:widowControl/>
              <w:suppressAutoHyphens/>
              <w:spacing w:line="240" w:lineRule="auto"/>
              <w:contextualSpacing/>
              <w:jc w:val="both"/>
              <w:rPr>
                <w:sz w:val="23"/>
                <w:szCs w:val="23"/>
              </w:rPr>
            </w:pPr>
          </w:p>
        </w:tc>
        <w:tc>
          <w:tcPr>
            <w:tcW w:w="1168" w:type="dxa"/>
          </w:tcPr>
          <w:p w:rsidR="00790B32" w:rsidRPr="004C2621" w:rsidRDefault="00790B32" w:rsidP="005E05DD">
            <w:pPr>
              <w:widowControl/>
              <w:suppressAutoHyphens/>
              <w:spacing w:line="240" w:lineRule="auto"/>
              <w:contextualSpacing/>
              <w:jc w:val="both"/>
              <w:rPr>
                <w:sz w:val="23"/>
                <w:szCs w:val="23"/>
              </w:rPr>
            </w:pPr>
          </w:p>
        </w:tc>
      </w:tr>
      <w:tr w:rsidR="00790B32" w:rsidRPr="004C2621" w:rsidTr="001542CA">
        <w:tc>
          <w:tcPr>
            <w:tcW w:w="852" w:type="dxa"/>
          </w:tcPr>
          <w:p w:rsidR="00790B32" w:rsidRPr="004C2621" w:rsidRDefault="00790B32" w:rsidP="005E05DD">
            <w:pPr>
              <w:widowControl/>
              <w:suppressAutoHyphens/>
              <w:spacing w:line="240" w:lineRule="auto"/>
              <w:contextualSpacing/>
              <w:jc w:val="both"/>
              <w:rPr>
                <w:sz w:val="23"/>
                <w:szCs w:val="23"/>
              </w:rPr>
            </w:pPr>
            <w:r w:rsidRPr="004C2621">
              <w:rPr>
                <w:sz w:val="23"/>
                <w:szCs w:val="23"/>
              </w:rPr>
              <w:t>5.</w:t>
            </w:r>
          </w:p>
        </w:tc>
        <w:tc>
          <w:tcPr>
            <w:tcW w:w="2574" w:type="dxa"/>
            <w:shd w:val="clear" w:color="auto" w:fill="auto"/>
            <w:vAlign w:val="bottom"/>
          </w:tcPr>
          <w:p w:rsidR="00790B32" w:rsidRPr="004C2621" w:rsidRDefault="00815142" w:rsidP="0065537E">
            <w:pPr>
              <w:widowControl/>
              <w:suppressAutoHyphens/>
              <w:spacing w:line="240" w:lineRule="auto"/>
              <w:contextualSpacing/>
              <w:rPr>
                <w:sz w:val="23"/>
                <w:szCs w:val="23"/>
              </w:rPr>
            </w:pPr>
            <w:r w:rsidRPr="00B17483">
              <w:rPr>
                <w:color w:val="000000"/>
                <w:sz w:val="23"/>
                <w:szCs w:val="23"/>
              </w:rPr>
              <w:t xml:space="preserve">Простая (неисключительная) лицензия </w:t>
            </w:r>
            <w:proofErr w:type="gramStart"/>
            <w:r w:rsidRPr="00B17483">
              <w:rPr>
                <w:color w:val="000000"/>
                <w:sz w:val="23"/>
                <w:szCs w:val="23"/>
              </w:rPr>
              <w:t>на</w:t>
            </w:r>
            <w:proofErr w:type="gramEnd"/>
            <w:r w:rsidRPr="00B17483">
              <w:rPr>
                <w:color w:val="000000"/>
                <w:sz w:val="23"/>
                <w:szCs w:val="23"/>
              </w:rPr>
              <w:t xml:space="preserve"> ПО </w:t>
            </w:r>
            <w:proofErr w:type="spellStart"/>
            <w:r w:rsidRPr="00B17483">
              <w:rPr>
                <w:color w:val="000000"/>
                <w:sz w:val="23"/>
                <w:szCs w:val="23"/>
              </w:rPr>
              <w:t>Docs</w:t>
            </w:r>
            <w:proofErr w:type="spellEnd"/>
            <w:r w:rsidRPr="00B17483">
              <w:rPr>
                <w:color w:val="000000"/>
                <w:sz w:val="23"/>
                <w:szCs w:val="23"/>
                <w:lang w:val="en-US"/>
              </w:rPr>
              <w:t>v</w:t>
            </w:r>
            <w:proofErr w:type="spellStart"/>
            <w:r w:rsidRPr="00B17483">
              <w:rPr>
                <w:color w:val="000000"/>
                <w:sz w:val="23"/>
                <w:szCs w:val="23"/>
              </w:rPr>
              <w:t>ision</w:t>
            </w:r>
            <w:proofErr w:type="spellEnd"/>
            <w:r w:rsidRPr="00B17483">
              <w:rPr>
                <w:color w:val="000000"/>
                <w:sz w:val="23"/>
                <w:szCs w:val="23"/>
              </w:rPr>
              <w:t xml:space="preserve"> 5.4, </w:t>
            </w:r>
            <w:proofErr w:type="gramStart"/>
            <w:r w:rsidRPr="00B17483">
              <w:rPr>
                <w:color w:val="000000"/>
                <w:sz w:val="23"/>
                <w:szCs w:val="23"/>
              </w:rPr>
              <w:t>Корпоративная</w:t>
            </w:r>
            <w:proofErr w:type="gramEnd"/>
            <w:r w:rsidRPr="00B17483">
              <w:rPr>
                <w:color w:val="000000"/>
                <w:sz w:val="23"/>
                <w:szCs w:val="23"/>
              </w:rPr>
              <w:t xml:space="preserve"> редакция, Конструктор карточек (пакет обновлений)</w:t>
            </w:r>
          </w:p>
        </w:tc>
        <w:tc>
          <w:tcPr>
            <w:tcW w:w="1744" w:type="dxa"/>
          </w:tcPr>
          <w:p w:rsidR="00790B32" w:rsidRPr="004C2621" w:rsidRDefault="00790B32" w:rsidP="005E05DD">
            <w:pPr>
              <w:widowControl/>
              <w:suppressAutoHyphens/>
              <w:spacing w:line="240" w:lineRule="auto"/>
              <w:contextualSpacing/>
              <w:jc w:val="both"/>
              <w:rPr>
                <w:sz w:val="23"/>
                <w:szCs w:val="23"/>
              </w:rPr>
            </w:pPr>
          </w:p>
        </w:tc>
        <w:tc>
          <w:tcPr>
            <w:tcW w:w="2174" w:type="dxa"/>
          </w:tcPr>
          <w:p w:rsidR="00790B32" w:rsidRPr="004C2621" w:rsidRDefault="00A92590" w:rsidP="00A92590">
            <w:pPr>
              <w:widowControl/>
              <w:suppressAutoHyphens/>
              <w:spacing w:line="240" w:lineRule="auto"/>
              <w:contextualSpacing/>
              <w:jc w:val="center"/>
              <w:rPr>
                <w:sz w:val="23"/>
                <w:szCs w:val="23"/>
              </w:rPr>
            </w:pPr>
            <w:r w:rsidRPr="004C2621">
              <w:rPr>
                <w:rFonts w:eastAsia="Calibri"/>
                <w:color w:val="000000"/>
                <w:sz w:val="23"/>
                <w:szCs w:val="23"/>
                <w:lang w:eastAsia="en-US"/>
              </w:rPr>
              <w:t>до 17.12.202</w:t>
            </w:r>
            <w:r w:rsidRPr="004C2621">
              <w:rPr>
                <w:rFonts w:eastAsia="Calibri"/>
                <w:color w:val="000000"/>
                <w:sz w:val="23"/>
                <w:szCs w:val="23"/>
                <w:lang w:val="en-US" w:eastAsia="en-US"/>
              </w:rPr>
              <w:t>1</w:t>
            </w:r>
          </w:p>
        </w:tc>
        <w:tc>
          <w:tcPr>
            <w:tcW w:w="806" w:type="dxa"/>
            <w:shd w:val="clear" w:color="auto" w:fill="auto"/>
          </w:tcPr>
          <w:p w:rsidR="00790B32" w:rsidRPr="004C2621" w:rsidRDefault="00A92590" w:rsidP="00A92590">
            <w:pPr>
              <w:widowControl/>
              <w:suppressAutoHyphens/>
              <w:spacing w:line="240" w:lineRule="auto"/>
              <w:contextualSpacing/>
              <w:jc w:val="center"/>
              <w:rPr>
                <w:sz w:val="23"/>
                <w:szCs w:val="23"/>
              </w:rPr>
            </w:pPr>
            <w:proofErr w:type="gramStart"/>
            <w:r w:rsidRPr="004C2621">
              <w:rPr>
                <w:sz w:val="23"/>
                <w:szCs w:val="23"/>
              </w:rPr>
              <w:t>шт</w:t>
            </w:r>
            <w:proofErr w:type="gramEnd"/>
          </w:p>
        </w:tc>
        <w:tc>
          <w:tcPr>
            <w:tcW w:w="682" w:type="dxa"/>
            <w:shd w:val="clear" w:color="auto" w:fill="auto"/>
          </w:tcPr>
          <w:p w:rsidR="00790B32" w:rsidRPr="004C2621" w:rsidRDefault="00BB329D" w:rsidP="00BB329D">
            <w:pPr>
              <w:widowControl/>
              <w:suppressAutoHyphens/>
              <w:spacing w:line="240" w:lineRule="auto"/>
              <w:contextualSpacing/>
              <w:jc w:val="center"/>
              <w:rPr>
                <w:sz w:val="23"/>
                <w:szCs w:val="23"/>
              </w:rPr>
            </w:pPr>
            <w:r w:rsidRPr="004C2621">
              <w:rPr>
                <w:sz w:val="23"/>
                <w:szCs w:val="23"/>
              </w:rPr>
              <w:t>1</w:t>
            </w:r>
          </w:p>
        </w:tc>
        <w:tc>
          <w:tcPr>
            <w:tcW w:w="915" w:type="dxa"/>
          </w:tcPr>
          <w:p w:rsidR="00790B32" w:rsidRPr="004C2621" w:rsidRDefault="00790B32" w:rsidP="005E05DD">
            <w:pPr>
              <w:widowControl/>
              <w:suppressAutoHyphens/>
              <w:spacing w:line="240" w:lineRule="auto"/>
              <w:contextualSpacing/>
              <w:jc w:val="both"/>
              <w:rPr>
                <w:sz w:val="23"/>
                <w:szCs w:val="23"/>
              </w:rPr>
            </w:pPr>
          </w:p>
        </w:tc>
        <w:tc>
          <w:tcPr>
            <w:tcW w:w="1168" w:type="dxa"/>
          </w:tcPr>
          <w:p w:rsidR="00790B32" w:rsidRPr="004C2621" w:rsidRDefault="00790B32" w:rsidP="005E05DD">
            <w:pPr>
              <w:widowControl/>
              <w:suppressAutoHyphens/>
              <w:spacing w:line="240" w:lineRule="auto"/>
              <w:contextualSpacing/>
              <w:jc w:val="both"/>
              <w:rPr>
                <w:sz w:val="23"/>
                <w:szCs w:val="23"/>
              </w:rPr>
            </w:pPr>
          </w:p>
        </w:tc>
      </w:tr>
      <w:tr w:rsidR="00790B32" w:rsidRPr="004C2621" w:rsidTr="001542CA">
        <w:tc>
          <w:tcPr>
            <w:tcW w:w="852" w:type="dxa"/>
          </w:tcPr>
          <w:p w:rsidR="00790B32" w:rsidRPr="004C2621" w:rsidRDefault="00790B32" w:rsidP="005E05DD">
            <w:pPr>
              <w:widowControl/>
              <w:suppressAutoHyphens/>
              <w:spacing w:line="240" w:lineRule="auto"/>
              <w:contextualSpacing/>
              <w:jc w:val="both"/>
              <w:rPr>
                <w:sz w:val="23"/>
                <w:szCs w:val="23"/>
              </w:rPr>
            </w:pPr>
            <w:r w:rsidRPr="004C2621">
              <w:rPr>
                <w:sz w:val="23"/>
                <w:szCs w:val="23"/>
              </w:rPr>
              <w:t>6.</w:t>
            </w:r>
          </w:p>
        </w:tc>
        <w:tc>
          <w:tcPr>
            <w:tcW w:w="2574" w:type="dxa"/>
            <w:shd w:val="clear" w:color="auto" w:fill="auto"/>
            <w:vAlign w:val="bottom"/>
          </w:tcPr>
          <w:p w:rsidR="00790B32" w:rsidRPr="004C2621" w:rsidRDefault="00815142" w:rsidP="0065537E">
            <w:pPr>
              <w:widowControl/>
              <w:suppressAutoHyphens/>
              <w:spacing w:line="240" w:lineRule="auto"/>
              <w:contextualSpacing/>
              <w:rPr>
                <w:sz w:val="23"/>
                <w:szCs w:val="23"/>
              </w:rPr>
            </w:pPr>
            <w:r w:rsidRPr="00B17483">
              <w:rPr>
                <w:color w:val="000000"/>
                <w:sz w:val="23"/>
                <w:szCs w:val="23"/>
              </w:rPr>
              <w:t xml:space="preserve">Простая (неисключительная) лицензия </w:t>
            </w:r>
            <w:proofErr w:type="gramStart"/>
            <w:r w:rsidRPr="00B17483">
              <w:rPr>
                <w:color w:val="000000"/>
                <w:sz w:val="23"/>
                <w:szCs w:val="23"/>
              </w:rPr>
              <w:t>на</w:t>
            </w:r>
            <w:proofErr w:type="gramEnd"/>
            <w:r w:rsidRPr="00B17483">
              <w:rPr>
                <w:color w:val="000000"/>
                <w:sz w:val="23"/>
                <w:szCs w:val="23"/>
              </w:rPr>
              <w:t xml:space="preserve"> ПО </w:t>
            </w:r>
            <w:proofErr w:type="spellStart"/>
            <w:r w:rsidRPr="00B17483">
              <w:rPr>
                <w:color w:val="000000"/>
                <w:sz w:val="23"/>
                <w:szCs w:val="23"/>
              </w:rPr>
              <w:t>Docs</w:t>
            </w:r>
            <w:proofErr w:type="spellEnd"/>
            <w:r w:rsidRPr="00B17483">
              <w:rPr>
                <w:color w:val="000000"/>
                <w:sz w:val="23"/>
                <w:szCs w:val="23"/>
                <w:lang w:val="en-US"/>
              </w:rPr>
              <w:t>v</w:t>
            </w:r>
            <w:proofErr w:type="spellStart"/>
            <w:r w:rsidRPr="00B17483">
              <w:rPr>
                <w:color w:val="000000"/>
                <w:sz w:val="23"/>
                <w:szCs w:val="23"/>
              </w:rPr>
              <w:t>ision</w:t>
            </w:r>
            <w:proofErr w:type="spellEnd"/>
            <w:r w:rsidRPr="00B17483">
              <w:rPr>
                <w:color w:val="000000"/>
                <w:sz w:val="23"/>
                <w:szCs w:val="23"/>
              </w:rPr>
              <w:t xml:space="preserve"> 5.4, </w:t>
            </w:r>
            <w:proofErr w:type="gramStart"/>
            <w:r w:rsidRPr="00B17483">
              <w:rPr>
                <w:color w:val="000000"/>
                <w:sz w:val="23"/>
                <w:szCs w:val="23"/>
              </w:rPr>
              <w:t>Корпоративная</w:t>
            </w:r>
            <w:proofErr w:type="gramEnd"/>
            <w:r w:rsidRPr="00B17483">
              <w:rPr>
                <w:color w:val="000000"/>
                <w:sz w:val="23"/>
                <w:szCs w:val="23"/>
              </w:rPr>
              <w:t xml:space="preserve"> редакция, Конструктор бизнес-процессов (пакет обновлений)</w:t>
            </w:r>
          </w:p>
        </w:tc>
        <w:tc>
          <w:tcPr>
            <w:tcW w:w="1744" w:type="dxa"/>
          </w:tcPr>
          <w:p w:rsidR="00790B32" w:rsidRPr="004C2621" w:rsidRDefault="00790B32" w:rsidP="005E05DD">
            <w:pPr>
              <w:widowControl/>
              <w:suppressAutoHyphens/>
              <w:spacing w:line="240" w:lineRule="auto"/>
              <w:contextualSpacing/>
              <w:jc w:val="both"/>
              <w:rPr>
                <w:sz w:val="23"/>
                <w:szCs w:val="23"/>
              </w:rPr>
            </w:pPr>
          </w:p>
        </w:tc>
        <w:tc>
          <w:tcPr>
            <w:tcW w:w="2174" w:type="dxa"/>
          </w:tcPr>
          <w:p w:rsidR="00790B32" w:rsidRPr="004C2621" w:rsidRDefault="00A92590" w:rsidP="00A92590">
            <w:pPr>
              <w:widowControl/>
              <w:suppressAutoHyphens/>
              <w:spacing w:line="240" w:lineRule="auto"/>
              <w:contextualSpacing/>
              <w:jc w:val="center"/>
              <w:rPr>
                <w:sz w:val="23"/>
                <w:szCs w:val="23"/>
              </w:rPr>
            </w:pPr>
            <w:r w:rsidRPr="004C2621">
              <w:rPr>
                <w:rFonts w:eastAsia="Calibri"/>
                <w:color w:val="000000"/>
                <w:sz w:val="23"/>
                <w:szCs w:val="23"/>
                <w:lang w:eastAsia="en-US"/>
              </w:rPr>
              <w:t>до 17.12.202</w:t>
            </w:r>
            <w:r w:rsidRPr="004C2621">
              <w:rPr>
                <w:rFonts w:eastAsia="Calibri"/>
                <w:color w:val="000000"/>
                <w:sz w:val="23"/>
                <w:szCs w:val="23"/>
                <w:lang w:val="en-US" w:eastAsia="en-US"/>
              </w:rPr>
              <w:t>1</w:t>
            </w:r>
          </w:p>
        </w:tc>
        <w:tc>
          <w:tcPr>
            <w:tcW w:w="806" w:type="dxa"/>
            <w:shd w:val="clear" w:color="auto" w:fill="auto"/>
          </w:tcPr>
          <w:p w:rsidR="00790B32" w:rsidRPr="004C2621" w:rsidRDefault="00A92590" w:rsidP="00A92590">
            <w:pPr>
              <w:widowControl/>
              <w:suppressAutoHyphens/>
              <w:spacing w:line="240" w:lineRule="auto"/>
              <w:contextualSpacing/>
              <w:jc w:val="center"/>
              <w:rPr>
                <w:sz w:val="23"/>
                <w:szCs w:val="23"/>
              </w:rPr>
            </w:pPr>
            <w:proofErr w:type="gramStart"/>
            <w:r w:rsidRPr="004C2621">
              <w:rPr>
                <w:sz w:val="23"/>
                <w:szCs w:val="23"/>
              </w:rPr>
              <w:t>шт</w:t>
            </w:r>
            <w:proofErr w:type="gramEnd"/>
          </w:p>
        </w:tc>
        <w:tc>
          <w:tcPr>
            <w:tcW w:w="682" w:type="dxa"/>
            <w:shd w:val="clear" w:color="auto" w:fill="auto"/>
          </w:tcPr>
          <w:p w:rsidR="00790B32" w:rsidRPr="004C2621" w:rsidRDefault="00BB329D" w:rsidP="00BB329D">
            <w:pPr>
              <w:widowControl/>
              <w:suppressAutoHyphens/>
              <w:spacing w:line="240" w:lineRule="auto"/>
              <w:contextualSpacing/>
              <w:jc w:val="center"/>
              <w:rPr>
                <w:sz w:val="23"/>
                <w:szCs w:val="23"/>
              </w:rPr>
            </w:pPr>
            <w:r w:rsidRPr="004C2621">
              <w:rPr>
                <w:sz w:val="23"/>
                <w:szCs w:val="23"/>
              </w:rPr>
              <w:t>1</w:t>
            </w:r>
          </w:p>
        </w:tc>
        <w:tc>
          <w:tcPr>
            <w:tcW w:w="915" w:type="dxa"/>
          </w:tcPr>
          <w:p w:rsidR="00790B32" w:rsidRPr="004C2621" w:rsidRDefault="00790B32" w:rsidP="005E05DD">
            <w:pPr>
              <w:widowControl/>
              <w:suppressAutoHyphens/>
              <w:spacing w:line="240" w:lineRule="auto"/>
              <w:contextualSpacing/>
              <w:jc w:val="both"/>
              <w:rPr>
                <w:sz w:val="23"/>
                <w:szCs w:val="23"/>
              </w:rPr>
            </w:pPr>
          </w:p>
        </w:tc>
        <w:tc>
          <w:tcPr>
            <w:tcW w:w="1168" w:type="dxa"/>
          </w:tcPr>
          <w:p w:rsidR="00790B32" w:rsidRPr="004C2621" w:rsidRDefault="00790B32" w:rsidP="005E05DD">
            <w:pPr>
              <w:widowControl/>
              <w:suppressAutoHyphens/>
              <w:spacing w:line="240" w:lineRule="auto"/>
              <w:contextualSpacing/>
              <w:jc w:val="both"/>
              <w:rPr>
                <w:sz w:val="23"/>
                <w:szCs w:val="23"/>
              </w:rPr>
            </w:pPr>
          </w:p>
        </w:tc>
      </w:tr>
      <w:tr w:rsidR="00790B32" w:rsidRPr="004C2621" w:rsidTr="001542CA">
        <w:tc>
          <w:tcPr>
            <w:tcW w:w="852" w:type="dxa"/>
          </w:tcPr>
          <w:p w:rsidR="00790B32" w:rsidRPr="004C2621" w:rsidRDefault="00790B32" w:rsidP="005E05DD">
            <w:pPr>
              <w:widowControl/>
              <w:suppressAutoHyphens/>
              <w:spacing w:line="240" w:lineRule="auto"/>
              <w:contextualSpacing/>
              <w:jc w:val="both"/>
              <w:rPr>
                <w:sz w:val="23"/>
                <w:szCs w:val="23"/>
              </w:rPr>
            </w:pPr>
            <w:r w:rsidRPr="004C2621">
              <w:rPr>
                <w:sz w:val="23"/>
                <w:szCs w:val="23"/>
              </w:rPr>
              <w:t>7.</w:t>
            </w:r>
          </w:p>
        </w:tc>
        <w:tc>
          <w:tcPr>
            <w:tcW w:w="2574" w:type="dxa"/>
            <w:shd w:val="clear" w:color="auto" w:fill="auto"/>
            <w:vAlign w:val="bottom"/>
          </w:tcPr>
          <w:p w:rsidR="00790B32" w:rsidRPr="004C2621" w:rsidRDefault="00815142" w:rsidP="0065537E">
            <w:pPr>
              <w:widowControl/>
              <w:suppressAutoHyphens/>
              <w:spacing w:line="240" w:lineRule="auto"/>
              <w:contextualSpacing/>
              <w:rPr>
                <w:sz w:val="23"/>
                <w:szCs w:val="23"/>
              </w:rPr>
            </w:pPr>
            <w:r w:rsidRPr="00B17483">
              <w:rPr>
                <w:color w:val="000000"/>
                <w:sz w:val="23"/>
                <w:szCs w:val="23"/>
              </w:rPr>
              <w:t xml:space="preserve">Простая (неисключительная) лицензия </w:t>
            </w:r>
            <w:proofErr w:type="gramStart"/>
            <w:r w:rsidRPr="00B17483">
              <w:rPr>
                <w:color w:val="000000"/>
                <w:sz w:val="23"/>
                <w:szCs w:val="23"/>
              </w:rPr>
              <w:t>на</w:t>
            </w:r>
            <w:proofErr w:type="gramEnd"/>
            <w:r w:rsidRPr="00B17483">
              <w:rPr>
                <w:color w:val="000000"/>
                <w:sz w:val="23"/>
                <w:szCs w:val="23"/>
              </w:rPr>
              <w:t xml:space="preserve"> ПО </w:t>
            </w:r>
            <w:proofErr w:type="spellStart"/>
            <w:r w:rsidRPr="00B17483">
              <w:rPr>
                <w:color w:val="000000"/>
                <w:sz w:val="23"/>
                <w:szCs w:val="23"/>
              </w:rPr>
              <w:lastRenderedPageBreak/>
              <w:t>Docs</w:t>
            </w:r>
            <w:proofErr w:type="spellEnd"/>
            <w:r w:rsidRPr="00B17483">
              <w:rPr>
                <w:color w:val="000000"/>
                <w:sz w:val="23"/>
                <w:szCs w:val="23"/>
                <w:lang w:val="en-US"/>
              </w:rPr>
              <w:t>v</w:t>
            </w:r>
            <w:proofErr w:type="spellStart"/>
            <w:r w:rsidRPr="00B17483">
              <w:rPr>
                <w:color w:val="000000"/>
                <w:sz w:val="23"/>
                <w:szCs w:val="23"/>
              </w:rPr>
              <w:t>ision</w:t>
            </w:r>
            <w:proofErr w:type="spellEnd"/>
            <w:r w:rsidRPr="00B17483">
              <w:rPr>
                <w:color w:val="000000"/>
                <w:sz w:val="23"/>
                <w:szCs w:val="23"/>
              </w:rPr>
              <w:t xml:space="preserve"> 5.4, </w:t>
            </w:r>
            <w:proofErr w:type="gramStart"/>
            <w:r w:rsidRPr="00B17483">
              <w:rPr>
                <w:color w:val="000000"/>
                <w:sz w:val="23"/>
                <w:szCs w:val="23"/>
              </w:rPr>
              <w:t>Корпоративная</w:t>
            </w:r>
            <w:proofErr w:type="gramEnd"/>
            <w:r w:rsidRPr="00B17483">
              <w:rPr>
                <w:color w:val="000000"/>
                <w:sz w:val="23"/>
                <w:szCs w:val="23"/>
              </w:rPr>
              <w:t xml:space="preserve"> редакция, Конструктор согласований (пакет обновлений)</w:t>
            </w:r>
          </w:p>
        </w:tc>
        <w:tc>
          <w:tcPr>
            <w:tcW w:w="1744" w:type="dxa"/>
          </w:tcPr>
          <w:p w:rsidR="00790B32" w:rsidRPr="004C2621" w:rsidRDefault="00790B32" w:rsidP="005E05DD">
            <w:pPr>
              <w:widowControl/>
              <w:suppressAutoHyphens/>
              <w:spacing w:line="240" w:lineRule="auto"/>
              <w:contextualSpacing/>
              <w:jc w:val="both"/>
              <w:rPr>
                <w:sz w:val="23"/>
                <w:szCs w:val="23"/>
              </w:rPr>
            </w:pPr>
          </w:p>
        </w:tc>
        <w:tc>
          <w:tcPr>
            <w:tcW w:w="2174" w:type="dxa"/>
          </w:tcPr>
          <w:p w:rsidR="00790B32" w:rsidRPr="004C2621" w:rsidRDefault="00A92590" w:rsidP="00A92590">
            <w:pPr>
              <w:widowControl/>
              <w:suppressAutoHyphens/>
              <w:spacing w:line="240" w:lineRule="auto"/>
              <w:contextualSpacing/>
              <w:jc w:val="center"/>
              <w:rPr>
                <w:sz w:val="23"/>
                <w:szCs w:val="23"/>
              </w:rPr>
            </w:pPr>
            <w:r w:rsidRPr="004C2621">
              <w:rPr>
                <w:rFonts w:eastAsia="Calibri"/>
                <w:color w:val="000000"/>
                <w:sz w:val="23"/>
                <w:szCs w:val="23"/>
                <w:lang w:eastAsia="en-US"/>
              </w:rPr>
              <w:t>до 17.12.202</w:t>
            </w:r>
            <w:r w:rsidRPr="004C2621">
              <w:rPr>
                <w:rFonts w:eastAsia="Calibri"/>
                <w:color w:val="000000"/>
                <w:sz w:val="23"/>
                <w:szCs w:val="23"/>
                <w:lang w:val="en-US" w:eastAsia="en-US"/>
              </w:rPr>
              <w:t>1</w:t>
            </w:r>
          </w:p>
        </w:tc>
        <w:tc>
          <w:tcPr>
            <w:tcW w:w="806" w:type="dxa"/>
            <w:shd w:val="clear" w:color="auto" w:fill="auto"/>
          </w:tcPr>
          <w:p w:rsidR="00790B32" w:rsidRPr="004C2621" w:rsidRDefault="00A92590" w:rsidP="00A92590">
            <w:pPr>
              <w:widowControl/>
              <w:suppressAutoHyphens/>
              <w:spacing w:line="240" w:lineRule="auto"/>
              <w:contextualSpacing/>
              <w:jc w:val="center"/>
              <w:rPr>
                <w:sz w:val="23"/>
                <w:szCs w:val="23"/>
              </w:rPr>
            </w:pPr>
            <w:proofErr w:type="gramStart"/>
            <w:r w:rsidRPr="004C2621">
              <w:rPr>
                <w:sz w:val="23"/>
                <w:szCs w:val="23"/>
              </w:rPr>
              <w:t>шт</w:t>
            </w:r>
            <w:proofErr w:type="gramEnd"/>
          </w:p>
        </w:tc>
        <w:tc>
          <w:tcPr>
            <w:tcW w:w="682" w:type="dxa"/>
            <w:shd w:val="clear" w:color="auto" w:fill="auto"/>
          </w:tcPr>
          <w:p w:rsidR="00790B32" w:rsidRPr="004C2621" w:rsidRDefault="00BB329D" w:rsidP="00BB329D">
            <w:pPr>
              <w:widowControl/>
              <w:suppressAutoHyphens/>
              <w:spacing w:line="240" w:lineRule="auto"/>
              <w:contextualSpacing/>
              <w:jc w:val="center"/>
              <w:rPr>
                <w:sz w:val="23"/>
                <w:szCs w:val="23"/>
              </w:rPr>
            </w:pPr>
            <w:r w:rsidRPr="004C2621">
              <w:rPr>
                <w:sz w:val="23"/>
                <w:szCs w:val="23"/>
              </w:rPr>
              <w:t>1</w:t>
            </w:r>
          </w:p>
        </w:tc>
        <w:tc>
          <w:tcPr>
            <w:tcW w:w="915" w:type="dxa"/>
          </w:tcPr>
          <w:p w:rsidR="00790B32" w:rsidRPr="004C2621" w:rsidRDefault="00790B32" w:rsidP="005E05DD">
            <w:pPr>
              <w:widowControl/>
              <w:suppressAutoHyphens/>
              <w:spacing w:line="240" w:lineRule="auto"/>
              <w:contextualSpacing/>
              <w:jc w:val="both"/>
              <w:rPr>
                <w:sz w:val="23"/>
                <w:szCs w:val="23"/>
              </w:rPr>
            </w:pPr>
          </w:p>
        </w:tc>
        <w:tc>
          <w:tcPr>
            <w:tcW w:w="1168" w:type="dxa"/>
          </w:tcPr>
          <w:p w:rsidR="00790B32" w:rsidRPr="004C2621" w:rsidRDefault="00790B32" w:rsidP="005E05DD">
            <w:pPr>
              <w:widowControl/>
              <w:suppressAutoHyphens/>
              <w:spacing w:line="240" w:lineRule="auto"/>
              <w:contextualSpacing/>
              <w:jc w:val="both"/>
              <w:rPr>
                <w:sz w:val="23"/>
                <w:szCs w:val="23"/>
              </w:rPr>
            </w:pPr>
          </w:p>
        </w:tc>
      </w:tr>
      <w:tr w:rsidR="00790B32" w:rsidRPr="004C2621" w:rsidTr="001542CA">
        <w:tc>
          <w:tcPr>
            <w:tcW w:w="852" w:type="dxa"/>
          </w:tcPr>
          <w:p w:rsidR="00790B32" w:rsidRPr="004C2621" w:rsidRDefault="00790B32" w:rsidP="005E05DD">
            <w:pPr>
              <w:widowControl/>
              <w:suppressAutoHyphens/>
              <w:spacing w:line="240" w:lineRule="auto"/>
              <w:contextualSpacing/>
              <w:jc w:val="both"/>
              <w:rPr>
                <w:sz w:val="23"/>
                <w:szCs w:val="23"/>
              </w:rPr>
            </w:pPr>
            <w:r w:rsidRPr="004C2621">
              <w:rPr>
                <w:sz w:val="23"/>
                <w:szCs w:val="23"/>
              </w:rPr>
              <w:lastRenderedPageBreak/>
              <w:t>8.</w:t>
            </w:r>
          </w:p>
        </w:tc>
        <w:tc>
          <w:tcPr>
            <w:tcW w:w="2574" w:type="dxa"/>
            <w:shd w:val="clear" w:color="auto" w:fill="auto"/>
            <w:vAlign w:val="bottom"/>
          </w:tcPr>
          <w:p w:rsidR="00790B32" w:rsidRPr="004C2621" w:rsidRDefault="00815142" w:rsidP="0065537E">
            <w:pPr>
              <w:widowControl/>
              <w:suppressAutoHyphens/>
              <w:spacing w:line="240" w:lineRule="auto"/>
              <w:contextualSpacing/>
              <w:rPr>
                <w:sz w:val="23"/>
                <w:szCs w:val="23"/>
              </w:rPr>
            </w:pPr>
            <w:r w:rsidRPr="00B17483">
              <w:rPr>
                <w:sz w:val="23"/>
                <w:szCs w:val="23"/>
              </w:rPr>
              <w:t xml:space="preserve">Простая (неисключительная) лицензия на ПО </w:t>
            </w:r>
            <w:proofErr w:type="spellStart"/>
            <w:r w:rsidRPr="00B17483">
              <w:rPr>
                <w:sz w:val="23"/>
                <w:szCs w:val="23"/>
              </w:rPr>
              <w:t>Docsvision</w:t>
            </w:r>
            <w:proofErr w:type="spellEnd"/>
            <w:r w:rsidRPr="00B17483">
              <w:rPr>
                <w:sz w:val="23"/>
                <w:szCs w:val="23"/>
              </w:rPr>
              <w:t xml:space="preserve"> 5.4, Корпоративная редакция, Модуль интеграции с провайдерами </w:t>
            </w:r>
            <w:proofErr w:type="gramStart"/>
            <w:r w:rsidRPr="00B17483">
              <w:rPr>
                <w:sz w:val="23"/>
                <w:szCs w:val="23"/>
              </w:rPr>
              <w:t>внешнего</w:t>
            </w:r>
            <w:proofErr w:type="gramEnd"/>
            <w:r w:rsidRPr="00B17483">
              <w:rPr>
                <w:sz w:val="23"/>
                <w:szCs w:val="23"/>
              </w:rPr>
              <w:t xml:space="preserve"> ЭДО (пакет обновлений)</w:t>
            </w:r>
          </w:p>
        </w:tc>
        <w:tc>
          <w:tcPr>
            <w:tcW w:w="1744" w:type="dxa"/>
          </w:tcPr>
          <w:p w:rsidR="00790B32" w:rsidRPr="004C2621" w:rsidRDefault="00790B32" w:rsidP="005E05DD">
            <w:pPr>
              <w:widowControl/>
              <w:suppressAutoHyphens/>
              <w:spacing w:line="240" w:lineRule="auto"/>
              <w:contextualSpacing/>
              <w:jc w:val="both"/>
              <w:rPr>
                <w:sz w:val="23"/>
                <w:szCs w:val="23"/>
              </w:rPr>
            </w:pPr>
          </w:p>
        </w:tc>
        <w:tc>
          <w:tcPr>
            <w:tcW w:w="2174" w:type="dxa"/>
          </w:tcPr>
          <w:p w:rsidR="00790B32" w:rsidRPr="004C2621" w:rsidRDefault="00A92590" w:rsidP="00A92590">
            <w:pPr>
              <w:widowControl/>
              <w:suppressAutoHyphens/>
              <w:spacing w:line="240" w:lineRule="auto"/>
              <w:contextualSpacing/>
              <w:jc w:val="center"/>
              <w:rPr>
                <w:sz w:val="23"/>
                <w:szCs w:val="23"/>
              </w:rPr>
            </w:pPr>
            <w:r w:rsidRPr="004C2621">
              <w:rPr>
                <w:rFonts w:eastAsia="Calibri"/>
                <w:color w:val="000000"/>
                <w:sz w:val="23"/>
                <w:szCs w:val="23"/>
                <w:lang w:eastAsia="en-US"/>
              </w:rPr>
              <w:t>до 17.12.202</w:t>
            </w:r>
            <w:r w:rsidRPr="004C2621">
              <w:rPr>
                <w:rFonts w:eastAsia="Calibri"/>
                <w:color w:val="000000"/>
                <w:sz w:val="23"/>
                <w:szCs w:val="23"/>
                <w:lang w:val="en-US" w:eastAsia="en-US"/>
              </w:rPr>
              <w:t>1</w:t>
            </w:r>
          </w:p>
        </w:tc>
        <w:tc>
          <w:tcPr>
            <w:tcW w:w="806" w:type="dxa"/>
            <w:shd w:val="clear" w:color="auto" w:fill="auto"/>
          </w:tcPr>
          <w:p w:rsidR="00790B32" w:rsidRPr="004C2621" w:rsidRDefault="00A92590" w:rsidP="00A92590">
            <w:pPr>
              <w:widowControl/>
              <w:suppressAutoHyphens/>
              <w:spacing w:line="240" w:lineRule="auto"/>
              <w:contextualSpacing/>
              <w:jc w:val="center"/>
              <w:rPr>
                <w:sz w:val="23"/>
                <w:szCs w:val="23"/>
              </w:rPr>
            </w:pPr>
            <w:proofErr w:type="gramStart"/>
            <w:r w:rsidRPr="004C2621">
              <w:rPr>
                <w:sz w:val="23"/>
                <w:szCs w:val="23"/>
              </w:rPr>
              <w:t>шт</w:t>
            </w:r>
            <w:proofErr w:type="gramEnd"/>
          </w:p>
        </w:tc>
        <w:tc>
          <w:tcPr>
            <w:tcW w:w="682" w:type="dxa"/>
            <w:shd w:val="clear" w:color="auto" w:fill="auto"/>
          </w:tcPr>
          <w:p w:rsidR="00790B32" w:rsidRPr="004C2621" w:rsidRDefault="00BB329D" w:rsidP="00BB329D">
            <w:pPr>
              <w:widowControl/>
              <w:suppressAutoHyphens/>
              <w:spacing w:line="240" w:lineRule="auto"/>
              <w:contextualSpacing/>
              <w:jc w:val="center"/>
              <w:rPr>
                <w:sz w:val="23"/>
                <w:szCs w:val="23"/>
              </w:rPr>
            </w:pPr>
            <w:r w:rsidRPr="004C2621">
              <w:rPr>
                <w:sz w:val="23"/>
                <w:szCs w:val="23"/>
              </w:rPr>
              <w:t>1</w:t>
            </w:r>
          </w:p>
        </w:tc>
        <w:tc>
          <w:tcPr>
            <w:tcW w:w="915" w:type="dxa"/>
          </w:tcPr>
          <w:p w:rsidR="00790B32" w:rsidRPr="004C2621" w:rsidRDefault="00790B32" w:rsidP="005E05DD">
            <w:pPr>
              <w:widowControl/>
              <w:suppressAutoHyphens/>
              <w:spacing w:line="240" w:lineRule="auto"/>
              <w:contextualSpacing/>
              <w:jc w:val="both"/>
              <w:rPr>
                <w:sz w:val="23"/>
                <w:szCs w:val="23"/>
              </w:rPr>
            </w:pPr>
          </w:p>
        </w:tc>
        <w:tc>
          <w:tcPr>
            <w:tcW w:w="1168" w:type="dxa"/>
          </w:tcPr>
          <w:p w:rsidR="00790B32" w:rsidRPr="004C2621" w:rsidRDefault="00790B32" w:rsidP="005E05DD">
            <w:pPr>
              <w:widowControl/>
              <w:suppressAutoHyphens/>
              <w:spacing w:line="240" w:lineRule="auto"/>
              <w:contextualSpacing/>
              <w:jc w:val="both"/>
              <w:rPr>
                <w:sz w:val="23"/>
                <w:szCs w:val="23"/>
              </w:rPr>
            </w:pPr>
          </w:p>
        </w:tc>
      </w:tr>
      <w:tr w:rsidR="00790B32" w:rsidRPr="004C2621" w:rsidTr="001542CA">
        <w:tc>
          <w:tcPr>
            <w:tcW w:w="852" w:type="dxa"/>
          </w:tcPr>
          <w:p w:rsidR="00790B32" w:rsidRPr="004C2621" w:rsidRDefault="00790B32" w:rsidP="005E05DD">
            <w:pPr>
              <w:widowControl/>
              <w:suppressAutoHyphens/>
              <w:spacing w:line="240" w:lineRule="auto"/>
              <w:contextualSpacing/>
              <w:jc w:val="both"/>
              <w:rPr>
                <w:sz w:val="23"/>
                <w:szCs w:val="23"/>
              </w:rPr>
            </w:pPr>
            <w:r w:rsidRPr="004C2621">
              <w:rPr>
                <w:sz w:val="23"/>
                <w:szCs w:val="23"/>
              </w:rPr>
              <w:t>9.</w:t>
            </w:r>
          </w:p>
        </w:tc>
        <w:tc>
          <w:tcPr>
            <w:tcW w:w="2574" w:type="dxa"/>
            <w:shd w:val="clear" w:color="auto" w:fill="auto"/>
            <w:vAlign w:val="bottom"/>
          </w:tcPr>
          <w:p w:rsidR="00790B32" w:rsidRPr="004C2621" w:rsidRDefault="00815142" w:rsidP="0065537E">
            <w:pPr>
              <w:widowControl/>
              <w:suppressAutoHyphens/>
              <w:spacing w:line="240" w:lineRule="auto"/>
              <w:contextualSpacing/>
              <w:rPr>
                <w:sz w:val="23"/>
                <w:szCs w:val="23"/>
              </w:rPr>
            </w:pPr>
            <w:r w:rsidRPr="00B17483">
              <w:rPr>
                <w:sz w:val="23"/>
                <w:szCs w:val="23"/>
              </w:rPr>
              <w:t xml:space="preserve">Простая (неисключительная) лицензия </w:t>
            </w:r>
            <w:proofErr w:type="gramStart"/>
            <w:r w:rsidRPr="00B17483">
              <w:rPr>
                <w:sz w:val="23"/>
                <w:szCs w:val="23"/>
              </w:rPr>
              <w:t>на</w:t>
            </w:r>
            <w:proofErr w:type="gramEnd"/>
            <w:r w:rsidRPr="00B17483">
              <w:rPr>
                <w:sz w:val="23"/>
                <w:szCs w:val="23"/>
              </w:rPr>
              <w:t xml:space="preserve"> ПО </w:t>
            </w:r>
            <w:proofErr w:type="spellStart"/>
            <w:r w:rsidRPr="00B17483">
              <w:rPr>
                <w:sz w:val="23"/>
                <w:szCs w:val="23"/>
              </w:rPr>
              <w:t>Docsvision</w:t>
            </w:r>
            <w:proofErr w:type="spellEnd"/>
            <w:r w:rsidRPr="00B17483">
              <w:rPr>
                <w:sz w:val="23"/>
                <w:szCs w:val="23"/>
              </w:rPr>
              <w:t xml:space="preserve"> 5.4, </w:t>
            </w:r>
            <w:proofErr w:type="gramStart"/>
            <w:r w:rsidRPr="00B17483">
              <w:rPr>
                <w:sz w:val="23"/>
                <w:szCs w:val="23"/>
              </w:rPr>
              <w:t>Корпоративная</w:t>
            </w:r>
            <w:proofErr w:type="gramEnd"/>
            <w:r w:rsidRPr="00B17483">
              <w:rPr>
                <w:sz w:val="23"/>
                <w:szCs w:val="23"/>
              </w:rPr>
              <w:t xml:space="preserve"> редакция, Коннектор к </w:t>
            </w:r>
            <w:proofErr w:type="spellStart"/>
            <w:r w:rsidRPr="00B17483">
              <w:rPr>
                <w:sz w:val="23"/>
                <w:szCs w:val="23"/>
              </w:rPr>
              <w:t>Диадок</w:t>
            </w:r>
            <w:proofErr w:type="spellEnd"/>
            <w:r w:rsidRPr="00B17483">
              <w:rPr>
                <w:sz w:val="23"/>
                <w:szCs w:val="23"/>
              </w:rPr>
              <w:t xml:space="preserve"> (пакет обновлений)</w:t>
            </w:r>
          </w:p>
        </w:tc>
        <w:tc>
          <w:tcPr>
            <w:tcW w:w="1744" w:type="dxa"/>
          </w:tcPr>
          <w:p w:rsidR="00790B32" w:rsidRPr="004C2621" w:rsidRDefault="00790B32" w:rsidP="005E05DD">
            <w:pPr>
              <w:widowControl/>
              <w:suppressAutoHyphens/>
              <w:spacing w:line="240" w:lineRule="auto"/>
              <w:contextualSpacing/>
              <w:jc w:val="both"/>
              <w:rPr>
                <w:sz w:val="23"/>
                <w:szCs w:val="23"/>
              </w:rPr>
            </w:pPr>
          </w:p>
        </w:tc>
        <w:tc>
          <w:tcPr>
            <w:tcW w:w="2174" w:type="dxa"/>
          </w:tcPr>
          <w:p w:rsidR="00790B32" w:rsidRPr="004C2621" w:rsidRDefault="00A92590" w:rsidP="00A92590">
            <w:pPr>
              <w:widowControl/>
              <w:suppressAutoHyphens/>
              <w:spacing w:line="240" w:lineRule="auto"/>
              <w:contextualSpacing/>
              <w:jc w:val="center"/>
              <w:rPr>
                <w:sz w:val="23"/>
                <w:szCs w:val="23"/>
              </w:rPr>
            </w:pPr>
            <w:r w:rsidRPr="004C2621">
              <w:rPr>
                <w:rFonts w:eastAsia="Calibri"/>
                <w:color w:val="000000"/>
                <w:sz w:val="23"/>
                <w:szCs w:val="23"/>
                <w:lang w:eastAsia="en-US"/>
              </w:rPr>
              <w:t>до 17.12.202</w:t>
            </w:r>
            <w:r w:rsidRPr="004C2621">
              <w:rPr>
                <w:rFonts w:eastAsia="Calibri"/>
                <w:color w:val="000000"/>
                <w:sz w:val="23"/>
                <w:szCs w:val="23"/>
                <w:lang w:val="en-US" w:eastAsia="en-US"/>
              </w:rPr>
              <w:t>1</w:t>
            </w:r>
          </w:p>
        </w:tc>
        <w:tc>
          <w:tcPr>
            <w:tcW w:w="806" w:type="dxa"/>
            <w:shd w:val="clear" w:color="auto" w:fill="auto"/>
          </w:tcPr>
          <w:p w:rsidR="00790B32" w:rsidRPr="004C2621" w:rsidRDefault="00A92590" w:rsidP="00A92590">
            <w:pPr>
              <w:widowControl/>
              <w:suppressAutoHyphens/>
              <w:spacing w:line="240" w:lineRule="auto"/>
              <w:contextualSpacing/>
              <w:jc w:val="center"/>
              <w:rPr>
                <w:sz w:val="23"/>
                <w:szCs w:val="23"/>
              </w:rPr>
            </w:pPr>
            <w:proofErr w:type="gramStart"/>
            <w:r w:rsidRPr="004C2621">
              <w:rPr>
                <w:sz w:val="23"/>
                <w:szCs w:val="23"/>
              </w:rPr>
              <w:t>шт</w:t>
            </w:r>
            <w:proofErr w:type="gramEnd"/>
          </w:p>
        </w:tc>
        <w:tc>
          <w:tcPr>
            <w:tcW w:w="682" w:type="dxa"/>
            <w:shd w:val="clear" w:color="auto" w:fill="auto"/>
          </w:tcPr>
          <w:p w:rsidR="00790B32" w:rsidRPr="004C2621" w:rsidRDefault="00BB329D" w:rsidP="00BB329D">
            <w:pPr>
              <w:widowControl/>
              <w:suppressAutoHyphens/>
              <w:spacing w:line="240" w:lineRule="auto"/>
              <w:contextualSpacing/>
              <w:jc w:val="center"/>
              <w:rPr>
                <w:sz w:val="23"/>
                <w:szCs w:val="23"/>
              </w:rPr>
            </w:pPr>
            <w:r w:rsidRPr="004C2621">
              <w:rPr>
                <w:sz w:val="23"/>
                <w:szCs w:val="23"/>
              </w:rPr>
              <w:t>1</w:t>
            </w:r>
          </w:p>
        </w:tc>
        <w:tc>
          <w:tcPr>
            <w:tcW w:w="915" w:type="dxa"/>
          </w:tcPr>
          <w:p w:rsidR="00790B32" w:rsidRPr="004C2621" w:rsidRDefault="00790B32" w:rsidP="005E05DD">
            <w:pPr>
              <w:widowControl/>
              <w:suppressAutoHyphens/>
              <w:spacing w:line="240" w:lineRule="auto"/>
              <w:contextualSpacing/>
              <w:jc w:val="both"/>
              <w:rPr>
                <w:sz w:val="23"/>
                <w:szCs w:val="23"/>
              </w:rPr>
            </w:pPr>
          </w:p>
        </w:tc>
        <w:tc>
          <w:tcPr>
            <w:tcW w:w="1168" w:type="dxa"/>
          </w:tcPr>
          <w:p w:rsidR="00790B32" w:rsidRPr="004C2621" w:rsidRDefault="00790B32" w:rsidP="005E05DD">
            <w:pPr>
              <w:widowControl/>
              <w:suppressAutoHyphens/>
              <w:spacing w:line="240" w:lineRule="auto"/>
              <w:contextualSpacing/>
              <w:jc w:val="both"/>
              <w:rPr>
                <w:sz w:val="23"/>
                <w:szCs w:val="23"/>
              </w:rPr>
            </w:pPr>
          </w:p>
        </w:tc>
      </w:tr>
      <w:tr w:rsidR="00B30541" w:rsidRPr="004C2621" w:rsidTr="001542CA">
        <w:tc>
          <w:tcPr>
            <w:tcW w:w="9747" w:type="dxa"/>
            <w:gridSpan w:val="7"/>
          </w:tcPr>
          <w:p w:rsidR="00C05BAB" w:rsidRPr="004C2621" w:rsidRDefault="00C05BAB" w:rsidP="005E05DD">
            <w:pPr>
              <w:widowControl/>
              <w:suppressAutoHyphens/>
              <w:spacing w:line="240" w:lineRule="auto"/>
              <w:contextualSpacing/>
              <w:jc w:val="right"/>
              <w:rPr>
                <w:sz w:val="23"/>
                <w:szCs w:val="23"/>
              </w:rPr>
            </w:pPr>
            <w:r w:rsidRPr="004C2621">
              <w:rPr>
                <w:sz w:val="23"/>
                <w:szCs w:val="23"/>
              </w:rPr>
              <w:t>Итого:</w:t>
            </w:r>
          </w:p>
        </w:tc>
        <w:tc>
          <w:tcPr>
            <w:tcW w:w="1168" w:type="dxa"/>
          </w:tcPr>
          <w:p w:rsidR="00C05BAB" w:rsidRPr="004C2621" w:rsidRDefault="00C05BAB" w:rsidP="005E05DD">
            <w:pPr>
              <w:widowControl/>
              <w:suppressAutoHyphens/>
              <w:spacing w:line="240" w:lineRule="auto"/>
              <w:contextualSpacing/>
              <w:jc w:val="both"/>
              <w:rPr>
                <w:sz w:val="23"/>
                <w:szCs w:val="23"/>
              </w:rPr>
            </w:pPr>
          </w:p>
        </w:tc>
      </w:tr>
    </w:tbl>
    <w:p w:rsidR="00991179" w:rsidRDefault="00991179" w:rsidP="005E05DD">
      <w:pPr>
        <w:spacing w:before="60" w:after="60" w:line="240" w:lineRule="auto"/>
        <w:ind w:firstLine="709"/>
        <w:contextualSpacing/>
        <w:jc w:val="both"/>
        <w:rPr>
          <w:color w:val="000000"/>
          <w:sz w:val="24"/>
          <w:szCs w:val="24"/>
        </w:rPr>
      </w:pPr>
    </w:p>
    <w:p w:rsidR="00120FED" w:rsidRDefault="00CD6C39" w:rsidP="005E05DD">
      <w:pPr>
        <w:spacing w:before="60" w:after="60" w:line="240" w:lineRule="auto"/>
        <w:ind w:firstLine="709"/>
        <w:contextualSpacing/>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5E05DD">
      <w:pPr>
        <w:spacing w:before="60" w:after="60" w:line="240" w:lineRule="auto"/>
        <w:ind w:firstLine="709"/>
        <w:contextualSpacing/>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5E05DD">
      <w:pPr>
        <w:tabs>
          <w:tab w:val="left" w:pos="1080"/>
        </w:tabs>
        <w:spacing w:line="240" w:lineRule="auto"/>
        <w:ind w:left="709"/>
        <w:contextualSpacing/>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5E05DD">
      <w:pPr>
        <w:spacing w:line="240" w:lineRule="auto"/>
        <w:ind w:firstLine="709"/>
        <w:contextualSpacing/>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E05DD">
      <w:pPr>
        <w:spacing w:line="240" w:lineRule="auto"/>
        <w:contextualSpacing/>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5E05DD">
      <w:pPr>
        <w:spacing w:line="240" w:lineRule="auto"/>
        <w:contextualSpacing/>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5E05DD">
      <w:pPr>
        <w:spacing w:line="240" w:lineRule="auto"/>
        <w:ind w:firstLine="709"/>
        <w:contextualSpacing/>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5E05DD">
      <w:pPr>
        <w:spacing w:line="240" w:lineRule="auto"/>
        <w:ind w:firstLine="709"/>
        <w:contextualSpacing/>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5E05DD">
      <w:pPr>
        <w:spacing w:before="60" w:after="60" w:line="240" w:lineRule="auto"/>
        <w:contextualSpacing/>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5E05DD">
      <w:pPr>
        <w:spacing w:before="60" w:after="60" w:line="240" w:lineRule="auto"/>
        <w:ind w:firstLine="709"/>
        <w:contextualSpacing/>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5E05DD">
      <w:pPr>
        <w:spacing w:before="60" w:after="60"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50570D">
        <w:rPr>
          <w:rFonts w:eastAsia="Calibri"/>
          <w:i/>
          <w:color w:val="FF0000"/>
          <w:sz w:val="32"/>
          <w:szCs w:val="32"/>
          <w:vertAlign w:val="superscript"/>
        </w:rPr>
        <w:t>(значение укажите цифрами)</w:t>
      </w:r>
    </w:p>
    <w:p w:rsidR="00CA367B" w:rsidRPr="00C53469" w:rsidRDefault="00CA367B" w:rsidP="005E05DD">
      <w:pPr>
        <w:spacing w:line="240" w:lineRule="auto"/>
        <w:contextualSpacing/>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5E05DD">
      <w:pPr>
        <w:spacing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50570D" w:rsidRDefault="00F06313" w:rsidP="005E05DD">
      <w:pPr>
        <w:spacing w:line="240" w:lineRule="auto"/>
        <w:ind w:firstLine="709"/>
        <w:contextualSpacing/>
        <w:jc w:val="center"/>
        <w:rPr>
          <w:rFonts w:eastAsia="Calibri"/>
          <w:color w:val="FF0000"/>
          <w:sz w:val="32"/>
          <w:szCs w:val="32"/>
          <w:vertAlign w:val="superscript"/>
        </w:rPr>
      </w:pPr>
      <w:r w:rsidRPr="0050570D">
        <w:rPr>
          <w:rFonts w:eastAsia="Calibri"/>
          <w:i/>
          <w:color w:val="FF0000"/>
          <w:sz w:val="32"/>
          <w:szCs w:val="32"/>
          <w:vertAlign w:val="superscript"/>
        </w:rPr>
        <w:t>(наименование участника закупки)</w:t>
      </w:r>
    </w:p>
    <w:p w:rsidR="00CA367B" w:rsidRPr="00C53469" w:rsidRDefault="004117F8" w:rsidP="005E05DD">
      <w:pPr>
        <w:spacing w:line="240" w:lineRule="auto"/>
        <w:contextualSpacing/>
        <w:jc w:val="both"/>
        <w:rPr>
          <w:sz w:val="24"/>
          <w:szCs w:val="24"/>
        </w:rPr>
      </w:pPr>
      <w:proofErr w:type="gramStart"/>
      <w:r w:rsidRPr="00C53469">
        <w:rPr>
          <w:rFonts w:eastAsia="Calibri"/>
          <w:sz w:val="24"/>
          <w:szCs w:val="24"/>
        </w:rPr>
        <w:lastRenderedPageBreak/>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5E05DD">
      <w:pPr>
        <w:spacing w:line="240" w:lineRule="auto"/>
        <w:ind w:firstLine="709"/>
        <w:contextualSpacing/>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9912CB" w:rsidRDefault="005A314D" w:rsidP="005E05DD">
      <w:pPr>
        <w:spacing w:line="240" w:lineRule="auto"/>
        <w:contextualSpacing/>
        <w:jc w:val="both"/>
        <w:rPr>
          <w:i/>
          <w:color w:val="FF0000"/>
          <w:sz w:val="32"/>
          <w:szCs w:val="32"/>
          <w:vertAlign w:val="superscript"/>
        </w:rPr>
      </w:pPr>
      <w:r w:rsidRPr="009912CB">
        <w:rPr>
          <w:i/>
          <w:color w:val="FF0000"/>
          <w:sz w:val="32"/>
          <w:szCs w:val="32"/>
          <w:vertAlign w:val="superscript"/>
        </w:rPr>
        <w:t>(наименование участника закупки)</w:t>
      </w:r>
    </w:p>
    <w:p w:rsidR="00845C33" w:rsidRDefault="005A314D" w:rsidP="005E05DD">
      <w:pPr>
        <w:spacing w:before="60" w:after="60" w:line="240" w:lineRule="auto"/>
        <w:ind w:firstLine="709"/>
        <w:contextualSpacing/>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5E05DD">
      <w:pPr>
        <w:spacing w:before="60" w:after="60" w:line="240" w:lineRule="auto"/>
        <w:ind w:left="142" w:firstLine="709"/>
        <w:contextualSpacing/>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5E05DD">
      <w:pPr>
        <w:spacing w:line="240" w:lineRule="auto"/>
        <w:ind w:left="709"/>
        <w:contextualSpacing/>
        <w:jc w:val="both"/>
        <w:rPr>
          <w:color w:val="000000"/>
          <w:sz w:val="24"/>
          <w:szCs w:val="24"/>
        </w:rPr>
      </w:pPr>
    </w:p>
    <w:p w:rsidR="00E917B7" w:rsidRPr="00C53469" w:rsidRDefault="00E917B7" w:rsidP="005E05DD">
      <w:pPr>
        <w:spacing w:line="240" w:lineRule="auto"/>
        <w:ind w:firstLine="709"/>
        <w:contextualSpacing/>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5E05DD">
      <w:pPr>
        <w:spacing w:line="240" w:lineRule="auto"/>
        <w:contextualSpacing/>
        <w:jc w:val="both"/>
        <w:rPr>
          <w:color w:val="000000"/>
          <w:sz w:val="24"/>
          <w:szCs w:val="24"/>
        </w:rPr>
      </w:pP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004B23C7">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5E05DD">
      <w:pPr>
        <w:spacing w:line="240" w:lineRule="auto"/>
        <w:ind w:left="5387"/>
        <w:contextualSpacing/>
        <w:jc w:val="both"/>
        <w:rPr>
          <w:color w:val="000000"/>
          <w:sz w:val="22"/>
          <w:szCs w:val="22"/>
        </w:rPr>
      </w:pPr>
      <w:r w:rsidRPr="00C53469">
        <w:rPr>
          <w:color w:val="000000"/>
          <w:sz w:val="22"/>
          <w:szCs w:val="22"/>
        </w:rPr>
        <w:t xml:space="preserve">                                      </w:t>
      </w:r>
    </w:p>
    <w:p w:rsidR="00455D3C" w:rsidRDefault="00455D3C" w:rsidP="005E05DD">
      <w:pPr>
        <w:spacing w:line="240" w:lineRule="auto"/>
        <w:ind w:left="5387"/>
        <w:contextualSpacing/>
        <w:jc w:val="right"/>
        <w:rPr>
          <w:color w:val="000000"/>
          <w:sz w:val="24"/>
          <w:szCs w:val="24"/>
        </w:rPr>
      </w:pPr>
    </w:p>
    <w:p w:rsidR="00E3214F" w:rsidRDefault="00E3214F" w:rsidP="005E05DD">
      <w:pPr>
        <w:spacing w:line="240" w:lineRule="auto"/>
        <w:ind w:left="5387"/>
        <w:contextualSpacing/>
        <w:jc w:val="right"/>
        <w:rPr>
          <w:color w:val="000000"/>
          <w:sz w:val="24"/>
          <w:szCs w:val="24"/>
        </w:rPr>
      </w:pPr>
    </w:p>
    <w:p w:rsidR="00E3214F" w:rsidRDefault="00E3214F"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FA52FB" w:rsidRDefault="00FA52FB" w:rsidP="005E05DD">
      <w:pPr>
        <w:spacing w:line="240" w:lineRule="auto"/>
        <w:ind w:left="5387"/>
        <w:contextualSpacing/>
        <w:jc w:val="right"/>
        <w:rPr>
          <w:color w:val="000000"/>
          <w:sz w:val="24"/>
          <w:szCs w:val="24"/>
        </w:rPr>
      </w:pPr>
    </w:p>
    <w:p w:rsidR="00FA52FB" w:rsidRDefault="00FA52FB" w:rsidP="005E05DD">
      <w:pPr>
        <w:spacing w:line="240" w:lineRule="auto"/>
        <w:ind w:left="5387"/>
        <w:contextualSpacing/>
        <w:jc w:val="right"/>
        <w:rPr>
          <w:color w:val="000000"/>
          <w:sz w:val="24"/>
          <w:szCs w:val="24"/>
        </w:rPr>
      </w:pPr>
    </w:p>
    <w:p w:rsidR="00FA52FB" w:rsidRDefault="00FA52FB" w:rsidP="005E05DD">
      <w:pPr>
        <w:spacing w:line="240" w:lineRule="auto"/>
        <w:ind w:left="5387"/>
        <w:contextualSpacing/>
        <w:jc w:val="right"/>
        <w:rPr>
          <w:color w:val="000000"/>
          <w:sz w:val="24"/>
          <w:szCs w:val="24"/>
        </w:rPr>
      </w:pPr>
    </w:p>
    <w:p w:rsidR="00FA52FB" w:rsidRDefault="00FA52FB" w:rsidP="005E05DD">
      <w:pPr>
        <w:spacing w:line="240" w:lineRule="auto"/>
        <w:ind w:left="5387"/>
        <w:contextualSpacing/>
        <w:jc w:val="right"/>
        <w:rPr>
          <w:color w:val="000000"/>
          <w:sz w:val="24"/>
          <w:szCs w:val="24"/>
        </w:rPr>
      </w:pPr>
    </w:p>
    <w:p w:rsidR="00FA52FB" w:rsidRDefault="00FA52FB" w:rsidP="005E05DD">
      <w:pPr>
        <w:spacing w:line="240" w:lineRule="auto"/>
        <w:ind w:left="5387"/>
        <w:contextualSpacing/>
        <w:jc w:val="right"/>
        <w:rPr>
          <w:color w:val="000000"/>
          <w:sz w:val="24"/>
          <w:szCs w:val="24"/>
        </w:rPr>
      </w:pPr>
    </w:p>
    <w:p w:rsidR="00DB61E9" w:rsidRPr="007D2B91" w:rsidRDefault="00DB61E9" w:rsidP="005E05DD">
      <w:pPr>
        <w:spacing w:line="240" w:lineRule="auto"/>
        <w:ind w:left="5387"/>
        <w:contextualSpacing/>
        <w:jc w:val="right"/>
        <w:rPr>
          <w:color w:val="000000"/>
          <w:sz w:val="24"/>
          <w:szCs w:val="24"/>
        </w:rPr>
      </w:pPr>
      <w:r w:rsidRPr="007D2B91">
        <w:rPr>
          <w:color w:val="000000"/>
          <w:sz w:val="24"/>
          <w:szCs w:val="24"/>
        </w:rPr>
        <w:lastRenderedPageBreak/>
        <w:t>Приложение № 1</w:t>
      </w:r>
    </w:p>
    <w:p w:rsidR="004B1709" w:rsidRPr="008E03FD" w:rsidRDefault="00E815BD" w:rsidP="005E05DD">
      <w:pPr>
        <w:spacing w:line="240" w:lineRule="auto"/>
        <w:ind w:left="5387"/>
        <w:contextualSpacing/>
        <w:jc w:val="right"/>
        <w:rPr>
          <w:b/>
          <w:bCs/>
          <w:sz w:val="24"/>
          <w:szCs w:val="24"/>
        </w:rPr>
      </w:pPr>
      <w:r w:rsidRPr="007D2B91">
        <w:rPr>
          <w:color w:val="000000"/>
          <w:sz w:val="24"/>
          <w:szCs w:val="24"/>
        </w:rPr>
        <w:t xml:space="preserve">к </w:t>
      </w:r>
      <w:r w:rsidR="004B1709" w:rsidRPr="007D2B91">
        <w:rPr>
          <w:color w:val="000000"/>
          <w:sz w:val="24"/>
          <w:szCs w:val="24"/>
        </w:rPr>
        <w:t xml:space="preserve"> заявке</w:t>
      </w:r>
      <w:r w:rsidRPr="007D2B91">
        <w:rPr>
          <w:color w:val="000000"/>
          <w:sz w:val="24"/>
          <w:szCs w:val="24"/>
        </w:rPr>
        <w:t xml:space="preserve"> на участие в запросе цен</w:t>
      </w:r>
    </w:p>
    <w:p w:rsidR="004B1709" w:rsidRPr="00C53469" w:rsidRDefault="004B1709" w:rsidP="005E05DD">
      <w:pPr>
        <w:spacing w:line="240" w:lineRule="auto"/>
        <w:ind w:left="5387"/>
        <w:contextualSpacing/>
        <w:jc w:val="both"/>
        <w:rPr>
          <w:b/>
          <w:bCs/>
          <w:sz w:val="22"/>
          <w:szCs w:val="22"/>
        </w:rPr>
      </w:pPr>
    </w:p>
    <w:p w:rsidR="005C6B38" w:rsidRPr="00C53469" w:rsidRDefault="005C6B38" w:rsidP="005E05DD">
      <w:pPr>
        <w:pStyle w:val="17"/>
        <w:tabs>
          <w:tab w:val="left" w:pos="900"/>
        </w:tabs>
        <w:spacing w:before="60" w:after="60"/>
        <w:ind w:left="0"/>
        <w:contextualSpacing/>
        <w:jc w:val="both"/>
        <w:rPr>
          <w:rFonts w:ascii="Times New Roman" w:hAnsi="Times New Roman" w:cs="Times New Roman"/>
          <w:b/>
          <w:sz w:val="24"/>
          <w:szCs w:val="24"/>
          <w:lang w:eastAsia="ru-RU"/>
        </w:rPr>
      </w:pPr>
      <w:r w:rsidRPr="00A51BA3">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A51BA3">
        <w:rPr>
          <w:rFonts w:ascii="Times New Roman" w:hAnsi="Times New Roman" w:cs="Times New Roman"/>
          <w:b/>
          <w:sz w:val="24"/>
          <w:szCs w:val="24"/>
          <w:lang w:eastAsia="ru-RU"/>
        </w:rPr>
        <w:t>ч</w:t>
      </w:r>
      <w:r w:rsidR="00CF11DA" w:rsidRPr="00A51BA3">
        <w:rPr>
          <w:rFonts w:ascii="Times New Roman" w:hAnsi="Times New Roman" w:cs="Times New Roman"/>
          <w:b/>
          <w:sz w:val="24"/>
          <w:szCs w:val="24"/>
          <w:lang w:eastAsia="ru-RU"/>
        </w:rPr>
        <w:t>ест</w:t>
      </w:r>
      <w:r w:rsidR="001D0C5C" w:rsidRPr="00A51BA3">
        <w:rPr>
          <w:rFonts w:ascii="Times New Roman" w:hAnsi="Times New Roman" w:cs="Times New Roman"/>
          <w:b/>
          <w:sz w:val="24"/>
          <w:szCs w:val="24"/>
          <w:lang w:eastAsia="ru-RU"/>
        </w:rPr>
        <w:t>венных характеристиках товара</w:t>
      </w:r>
      <w:r w:rsidR="007006BC" w:rsidRPr="00A51BA3">
        <w:rPr>
          <w:rFonts w:ascii="Times New Roman" w:hAnsi="Times New Roman" w:cs="Times New Roman"/>
          <w:b/>
          <w:sz w:val="24"/>
          <w:szCs w:val="24"/>
          <w:lang w:eastAsia="ru-RU"/>
        </w:rPr>
        <w:t>, наименование страны происхождения товара</w:t>
      </w:r>
      <w:r w:rsidRPr="00A51BA3">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4D4166" w:rsidRDefault="00954DAA" w:rsidP="005E05DD">
      <w:pPr>
        <w:pStyle w:val="17"/>
        <w:tabs>
          <w:tab w:val="left" w:pos="900"/>
        </w:tabs>
        <w:spacing w:before="60" w:after="60"/>
        <w:ind w:left="0"/>
        <w:contextualSpacing/>
        <w:jc w:val="both"/>
        <w:rPr>
          <w:rFonts w:ascii="Times New Roman" w:hAnsi="Times New Roman" w:cs="Times New Roman"/>
          <w:b/>
          <w:i/>
          <w:color w:val="FF0000"/>
          <w:sz w:val="24"/>
          <w:szCs w:val="24"/>
          <w:lang w:eastAsia="ru-RU"/>
        </w:rPr>
      </w:pPr>
      <w:r w:rsidRPr="004D4166">
        <w:rPr>
          <w:rFonts w:ascii="Times New Roman" w:hAnsi="Times New Roman" w:cs="Times New Roman"/>
          <w:b/>
          <w:i/>
          <w:color w:val="FF0000"/>
          <w:sz w:val="24"/>
          <w:szCs w:val="24"/>
          <w:lang w:eastAsia="ru-RU"/>
        </w:rPr>
        <w:t>(Заполняется у</w:t>
      </w:r>
      <w:r w:rsidR="0002641B" w:rsidRPr="004D4166">
        <w:rPr>
          <w:rFonts w:ascii="Times New Roman" w:hAnsi="Times New Roman" w:cs="Times New Roman"/>
          <w:b/>
          <w:i/>
          <w:color w:val="FF0000"/>
          <w:sz w:val="24"/>
          <w:szCs w:val="24"/>
          <w:lang w:eastAsia="ru-RU"/>
        </w:rPr>
        <w:t>частником</w:t>
      </w:r>
      <w:r w:rsidR="00CF39E8" w:rsidRPr="004D4166">
        <w:rPr>
          <w:rFonts w:ascii="Times New Roman" w:hAnsi="Times New Roman" w:cs="Times New Roman"/>
          <w:b/>
          <w:i/>
          <w:color w:val="FF0000"/>
          <w:sz w:val="24"/>
          <w:szCs w:val="24"/>
          <w:lang w:eastAsia="ru-RU"/>
        </w:rPr>
        <w:t xml:space="preserve"> в соответствии с Техническим зад</w:t>
      </w:r>
      <w:r w:rsidR="004120AD" w:rsidRPr="004D4166">
        <w:rPr>
          <w:rFonts w:ascii="Times New Roman" w:hAnsi="Times New Roman" w:cs="Times New Roman"/>
          <w:b/>
          <w:i/>
          <w:color w:val="FF0000"/>
          <w:sz w:val="24"/>
          <w:szCs w:val="24"/>
          <w:lang w:eastAsia="ru-RU"/>
        </w:rPr>
        <w:t>анием и требованиями настоящей д</w:t>
      </w:r>
      <w:r w:rsidR="00CF39E8" w:rsidRPr="004D4166">
        <w:rPr>
          <w:rFonts w:ascii="Times New Roman" w:hAnsi="Times New Roman" w:cs="Times New Roman"/>
          <w:b/>
          <w:i/>
          <w:color w:val="FF0000"/>
          <w:sz w:val="24"/>
          <w:szCs w:val="24"/>
          <w:lang w:eastAsia="ru-RU"/>
        </w:rPr>
        <w:t>окументации</w:t>
      </w:r>
      <w:r w:rsidR="008B1971" w:rsidRPr="004D4166">
        <w:rPr>
          <w:rFonts w:ascii="Times New Roman" w:hAnsi="Times New Roman" w:cs="Times New Roman"/>
          <w:b/>
          <w:i/>
          <w:color w:val="FF0000"/>
          <w:sz w:val="24"/>
          <w:szCs w:val="24"/>
          <w:lang w:eastAsia="ru-RU"/>
        </w:rPr>
        <w:t xml:space="preserve"> (раздел 15)</w:t>
      </w:r>
      <w:r w:rsidR="00CF39E8" w:rsidRPr="004D4166">
        <w:rPr>
          <w:rFonts w:ascii="Times New Roman" w:hAnsi="Times New Roman" w:cs="Times New Roman"/>
          <w:b/>
          <w:i/>
          <w:color w:val="FF0000"/>
          <w:sz w:val="24"/>
          <w:szCs w:val="24"/>
          <w:lang w:eastAsia="ru-RU"/>
        </w:rPr>
        <w:t>)</w:t>
      </w:r>
    </w:p>
    <w:p w:rsidR="00B56420" w:rsidRDefault="00B56420" w:rsidP="005E05DD">
      <w:pPr>
        <w:spacing w:line="240" w:lineRule="auto"/>
        <w:contextualSpacing/>
        <w:rPr>
          <w:b/>
          <w:bCs/>
          <w:sz w:val="22"/>
          <w:szCs w:val="22"/>
        </w:rPr>
      </w:pPr>
    </w:p>
    <w:p w:rsidR="00A51BA3" w:rsidRDefault="00A51BA3" w:rsidP="00A51BA3">
      <w:pPr>
        <w:spacing w:line="240" w:lineRule="auto"/>
        <w:contextualSpacing/>
        <w:rPr>
          <w:rFonts w:eastAsia="Arial"/>
          <w:b/>
          <w:sz w:val="24"/>
          <w:szCs w:val="24"/>
          <w:lang w:eastAsia="ar-SA"/>
        </w:rPr>
      </w:pPr>
      <w:r w:rsidRPr="008E0DEA">
        <w:rPr>
          <w:rFonts w:eastAsia="Arial"/>
          <w:b/>
          <w:sz w:val="24"/>
          <w:szCs w:val="24"/>
          <w:lang w:eastAsia="ar-SA"/>
        </w:rPr>
        <w:t>1.</w:t>
      </w:r>
      <w:r w:rsidRPr="004F5118">
        <w:rPr>
          <w:rFonts w:eastAsia="Arial"/>
          <w:b/>
          <w:sz w:val="24"/>
          <w:szCs w:val="24"/>
          <w:lang w:eastAsia="ar-SA"/>
        </w:rPr>
        <w:t xml:space="preserve"> Наименование, характеристики и количество товара:</w:t>
      </w:r>
    </w:p>
    <w:p w:rsidR="00A51BA3" w:rsidRPr="00E13110" w:rsidRDefault="00A51BA3" w:rsidP="00A51BA3">
      <w:pPr>
        <w:widowControl/>
        <w:suppressAutoHyphens/>
        <w:spacing w:line="240" w:lineRule="auto"/>
        <w:jc w:val="both"/>
        <w:rPr>
          <w:sz w:val="24"/>
          <w:szCs w:val="24"/>
          <w:lang w:eastAsia="ar-SA"/>
        </w:rPr>
      </w:pPr>
      <w:r w:rsidRPr="003B0895">
        <w:rPr>
          <w:bCs/>
          <w:sz w:val="24"/>
          <w:szCs w:val="24"/>
          <w:lang w:eastAsia="ar-SA"/>
        </w:rPr>
        <w:t xml:space="preserve">Передача неисключительных прав на использование программного обеспечения </w:t>
      </w:r>
      <w:proofErr w:type="spellStart"/>
      <w:r w:rsidRPr="003B0895">
        <w:rPr>
          <w:bCs/>
          <w:sz w:val="24"/>
          <w:szCs w:val="24"/>
          <w:lang w:eastAsia="ar-SA"/>
        </w:rPr>
        <w:t>Docs</w:t>
      </w:r>
      <w:proofErr w:type="spellEnd"/>
      <w:r w:rsidRPr="003B0895">
        <w:rPr>
          <w:bCs/>
          <w:sz w:val="24"/>
          <w:szCs w:val="24"/>
          <w:lang w:val="en-US" w:eastAsia="ar-SA"/>
        </w:rPr>
        <w:t>V</w:t>
      </w:r>
      <w:proofErr w:type="spellStart"/>
      <w:r w:rsidRPr="003B0895">
        <w:rPr>
          <w:bCs/>
          <w:sz w:val="24"/>
          <w:szCs w:val="24"/>
          <w:lang w:eastAsia="ar-SA"/>
        </w:rPr>
        <w:t>ision</w:t>
      </w:r>
      <w:proofErr w:type="spellEnd"/>
      <w:r w:rsidRPr="003B0895">
        <w:rPr>
          <w:bCs/>
          <w:sz w:val="24"/>
          <w:szCs w:val="24"/>
          <w:lang w:eastAsia="ar-SA"/>
        </w:rPr>
        <w:t xml:space="preserve"> 5.4. (пакет обновлений)</w:t>
      </w:r>
      <w:r w:rsidRPr="008B33E3">
        <w:rPr>
          <w:bCs/>
          <w:sz w:val="24"/>
          <w:szCs w:val="24"/>
          <w:lang w:eastAsia="ar-SA"/>
        </w:rPr>
        <w:t>:</w:t>
      </w:r>
    </w:p>
    <w:tbl>
      <w:tblPr>
        <w:tblStyle w:val="302"/>
        <w:tblpPr w:leftFromText="180" w:rightFromText="180" w:vertAnchor="text" w:horzAnchor="margin" w:tblpXSpec="center" w:tblpY="349"/>
        <w:tblOverlap w:val="never"/>
        <w:tblW w:w="0" w:type="auto"/>
        <w:tblLook w:val="04A0" w:firstRow="1" w:lastRow="0" w:firstColumn="1" w:lastColumn="0" w:noHBand="0" w:noVBand="1"/>
      </w:tblPr>
      <w:tblGrid>
        <w:gridCol w:w="555"/>
        <w:gridCol w:w="3881"/>
        <w:gridCol w:w="2006"/>
        <w:gridCol w:w="2597"/>
        <w:gridCol w:w="673"/>
        <w:gridCol w:w="709"/>
      </w:tblGrid>
      <w:tr w:rsidR="00FA52FB" w:rsidRPr="003B0895" w:rsidTr="00FA52FB">
        <w:trPr>
          <w:trHeight w:val="920"/>
        </w:trPr>
        <w:tc>
          <w:tcPr>
            <w:tcW w:w="0" w:type="auto"/>
          </w:tcPr>
          <w:p w:rsidR="00FA52FB" w:rsidRPr="003B0895" w:rsidRDefault="00FA52FB" w:rsidP="003A7328">
            <w:pPr>
              <w:widowControl/>
              <w:spacing w:line="240" w:lineRule="auto"/>
              <w:contextualSpacing/>
              <w:jc w:val="center"/>
              <w:rPr>
                <w:rFonts w:ascii="Times New Roman" w:hAnsi="Times New Roman"/>
                <w:sz w:val="24"/>
                <w:szCs w:val="24"/>
              </w:rPr>
            </w:pPr>
            <w:r w:rsidRPr="003B0895">
              <w:rPr>
                <w:rFonts w:ascii="Times New Roman" w:hAnsi="Times New Roman"/>
                <w:sz w:val="24"/>
                <w:szCs w:val="24"/>
              </w:rPr>
              <w:t xml:space="preserve">№ </w:t>
            </w:r>
            <w:proofErr w:type="gramStart"/>
            <w:r w:rsidRPr="003B0895">
              <w:rPr>
                <w:rFonts w:ascii="Times New Roman" w:hAnsi="Times New Roman"/>
                <w:sz w:val="24"/>
                <w:szCs w:val="24"/>
              </w:rPr>
              <w:t>п</w:t>
            </w:r>
            <w:proofErr w:type="gramEnd"/>
            <w:r w:rsidRPr="003B0895">
              <w:rPr>
                <w:rFonts w:ascii="Times New Roman" w:hAnsi="Times New Roman"/>
                <w:sz w:val="24"/>
                <w:szCs w:val="24"/>
              </w:rPr>
              <w:t>/п</w:t>
            </w:r>
          </w:p>
        </w:tc>
        <w:tc>
          <w:tcPr>
            <w:tcW w:w="0" w:type="auto"/>
            <w:shd w:val="clear" w:color="auto" w:fill="auto"/>
          </w:tcPr>
          <w:p w:rsidR="00FA52FB" w:rsidRPr="003B0895" w:rsidRDefault="00FA52FB" w:rsidP="003A7328">
            <w:pPr>
              <w:widowControl/>
              <w:spacing w:line="240" w:lineRule="auto"/>
              <w:contextualSpacing/>
              <w:jc w:val="center"/>
              <w:rPr>
                <w:rFonts w:ascii="Times New Roman" w:hAnsi="Times New Roman"/>
                <w:sz w:val="24"/>
                <w:szCs w:val="24"/>
              </w:rPr>
            </w:pPr>
            <w:r w:rsidRPr="003B0895">
              <w:rPr>
                <w:rFonts w:ascii="Times New Roman" w:hAnsi="Times New Roman"/>
                <w:sz w:val="24"/>
                <w:szCs w:val="24"/>
              </w:rPr>
              <w:t>Наименование программы для ЭВМ, на которую предоставляются (передаются) права на использование</w:t>
            </w:r>
            <w:r w:rsidRPr="005D68C8">
              <w:rPr>
                <w:rFonts w:ascii="Times New Roman" w:hAnsi="Times New Roman"/>
                <w:sz w:val="24"/>
                <w:szCs w:val="24"/>
              </w:rPr>
              <w:t xml:space="preserve">. </w:t>
            </w:r>
            <w:proofErr w:type="gramStart"/>
            <w:r w:rsidRPr="005D68C8">
              <w:rPr>
                <w:rFonts w:ascii="Times New Roman" w:hAnsi="Times New Roman"/>
                <w:sz w:val="24"/>
                <w:szCs w:val="24"/>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D68C8">
              <w:rPr>
                <w:rFonts w:ascii="Times New Roman" w:hAnsi="Times New Roman"/>
                <w:b/>
                <w:sz w:val="24"/>
                <w:szCs w:val="24"/>
              </w:rPr>
              <w:t>наименование страны происхождения товара</w:t>
            </w:r>
            <w:proofErr w:type="gramEnd"/>
          </w:p>
        </w:tc>
        <w:tc>
          <w:tcPr>
            <w:tcW w:w="0" w:type="auto"/>
          </w:tcPr>
          <w:p w:rsidR="00FA52FB" w:rsidRPr="005D68C8" w:rsidRDefault="00FA52FB" w:rsidP="003A7328">
            <w:pPr>
              <w:widowControl/>
              <w:spacing w:line="240" w:lineRule="auto"/>
              <w:contextualSpacing/>
              <w:jc w:val="center"/>
              <w:rPr>
                <w:b/>
                <w:sz w:val="24"/>
                <w:szCs w:val="24"/>
              </w:rPr>
            </w:pPr>
            <w:r w:rsidRPr="005D68C8">
              <w:rPr>
                <w:rFonts w:ascii="Times New Roman" w:hAnsi="Times New Roman"/>
                <w:b/>
                <w:sz w:val="24"/>
                <w:szCs w:val="24"/>
              </w:rPr>
              <w:t>Наименование производителя товара (</w:t>
            </w:r>
            <w:proofErr w:type="gramStart"/>
            <w:r w:rsidRPr="005D68C8">
              <w:rPr>
                <w:rFonts w:ascii="Times New Roman" w:hAnsi="Times New Roman"/>
                <w:b/>
                <w:sz w:val="24"/>
                <w:szCs w:val="24"/>
              </w:rPr>
              <w:t>ПО</w:t>
            </w:r>
            <w:proofErr w:type="gramEnd"/>
            <w:r w:rsidRPr="005D68C8">
              <w:rPr>
                <w:rFonts w:ascii="Times New Roman" w:hAnsi="Times New Roman"/>
                <w:b/>
                <w:sz w:val="24"/>
                <w:szCs w:val="24"/>
              </w:rPr>
              <w:t>)</w:t>
            </w:r>
          </w:p>
        </w:tc>
        <w:tc>
          <w:tcPr>
            <w:tcW w:w="0" w:type="auto"/>
            <w:shd w:val="clear" w:color="auto" w:fill="auto"/>
          </w:tcPr>
          <w:p w:rsidR="00FA52FB" w:rsidRPr="003B0895" w:rsidRDefault="00FA52FB" w:rsidP="003A7328">
            <w:pPr>
              <w:widowControl/>
              <w:spacing w:line="240" w:lineRule="auto"/>
              <w:contextualSpacing/>
              <w:jc w:val="center"/>
              <w:rPr>
                <w:rFonts w:ascii="Times New Roman" w:hAnsi="Times New Roman"/>
                <w:sz w:val="24"/>
                <w:szCs w:val="24"/>
              </w:rPr>
            </w:pPr>
            <w:r w:rsidRPr="003B0895">
              <w:rPr>
                <w:rFonts w:ascii="Times New Roman" w:hAnsi="Times New Roman"/>
                <w:sz w:val="24"/>
                <w:szCs w:val="24"/>
              </w:rPr>
              <w:t>Срок действия неисключительного права на использование программы для ЭВМ</w:t>
            </w:r>
          </w:p>
        </w:tc>
        <w:tc>
          <w:tcPr>
            <w:tcW w:w="0" w:type="auto"/>
            <w:shd w:val="clear" w:color="auto" w:fill="auto"/>
          </w:tcPr>
          <w:p w:rsidR="00FA52FB" w:rsidRPr="003B0895" w:rsidRDefault="00FA52FB" w:rsidP="003A7328">
            <w:pPr>
              <w:widowControl/>
              <w:spacing w:line="240" w:lineRule="auto"/>
              <w:contextualSpacing/>
              <w:jc w:val="center"/>
              <w:rPr>
                <w:rFonts w:ascii="Times New Roman" w:hAnsi="Times New Roman"/>
                <w:sz w:val="24"/>
                <w:szCs w:val="24"/>
              </w:rPr>
            </w:pPr>
            <w:r w:rsidRPr="003B0895">
              <w:rPr>
                <w:rFonts w:ascii="Times New Roman" w:hAnsi="Times New Roman"/>
                <w:sz w:val="24"/>
                <w:szCs w:val="24"/>
              </w:rPr>
              <w:t>Ед. изм.</w:t>
            </w:r>
          </w:p>
        </w:tc>
        <w:tc>
          <w:tcPr>
            <w:tcW w:w="0" w:type="auto"/>
            <w:shd w:val="clear" w:color="auto" w:fill="auto"/>
          </w:tcPr>
          <w:p w:rsidR="00FA52FB" w:rsidRPr="003B0895" w:rsidRDefault="00FA52FB" w:rsidP="003A7328">
            <w:pPr>
              <w:widowControl/>
              <w:spacing w:line="240" w:lineRule="auto"/>
              <w:contextualSpacing/>
              <w:jc w:val="center"/>
              <w:rPr>
                <w:rFonts w:ascii="Times New Roman" w:hAnsi="Times New Roman"/>
                <w:sz w:val="24"/>
                <w:szCs w:val="24"/>
              </w:rPr>
            </w:pPr>
            <w:r w:rsidRPr="003B0895">
              <w:rPr>
                <w:rFonts w:ascii="Times New Roman" w:hAnsi="Times New Roman"/>
                <w:sz w:val="24"/>
                <w:szCs w:val="24"/>
              </w:rPr>
              <w:t>Кол-во</w:t>
            </w:r>
          </w:p>
        </w:tc>
      </w:tr>
      <w:tr w:rsidR="00FA52FB" w:rsidRPr="003B0895" w:rsidTr="00FA52FB">
        <w:tc>
          <w:tcPr>
            <w:tcW w:w="0" w:type="auto"/>
          </w:tcPr>
          <w:p w:rsidR="00FA52FB" w:rsidRPr="003B0895" w:rsidRDefault="00FA52FB" w:rsidP="003A7328">
            <w:pPr>
              <w:widowControl/>
              <w:spacing w:line="240" w:lineRule="auto"/>
              <w:contextualSpacing/>
              <w:jc w:val="center"/>
              <w:rPr>
                <w:rFonts w:ascii="Times New Roman" w:hAnsi="Times New Roman"/>
                <w:sz w:val="24"/>
                <w:szCs w:val="24"/>
              </w:rPr>
            </w:pPr>
            <w:r w:rsidRPr="003B0895">
              <w:rPr>
                <w:rFonts w:ascii="Times New Roman" w:hAnsi="Times New Roman"/>
                <w:sz w:val="24"/>
                <w:szCs w:val="24"/>
              </w:rPr>
              <w:t>1.</w:t>
            </w:r>
          </w:p>
        </w:tc>
        <w:tc>
          <w:tcPr>
            <w:tcW w:w="0" w:type="auto"/>
            <w:shd w:val="clear" w:color="auto" w:fill="auto"/>
            <w:vAlign w:val="bottom"/>
          </w:tcPr>
          <w:p w:rsidR="00FA52FB" w:rsidRPr="003B0895" w:rsidRDefault="00FA52FB" w:rsidP="003A7328">
            <w:pPr>
              <w:widowControl/>
              <w:spacing w:line="240" w:lineRule="auto"/>
              <w:rPr>
                <w:rFonts w:ascii="Times New Roman" w:hAnsi="Times New Roman"/>
                <w:color w:val="000000"/>
                <w:sz w:val="24"/>
                <w:szCs w:val="24"/>
              </w:rPr>
            </w:pPr>
            <w:r w:rsidRPr="003B0895">
              <w:rPr>
                <w:rFonts w:ascii="Times New Roman" w:hAnsi="Times New Roman"/>
                <w:color w:val="000000"/>
                <w:sz w:val="24"/>
                <w:szCs w:val="24"/>
              </w:rPr>
              <w:t xml:space="preserve">Простая (неисключительная) лицензия </w:t>
            </w:r>
            <w:proofErr w:type="gramStart"/>
            <w:r w:rsidRPr="003B0895">
              <w:rPr>
                <w:rFonts w:ascii="Times New Roman" w:hAnsi="Times New Roman"/>
                <w:color w:val="000000"/>
                <w:sz w:val="24"/>
                <w:szCs w:val="24"/>
              </w:rPr>
              <w:t>на</w:t>
            </w:r>
            <w:proofErr w:type="gramEnd"/>
            <w:r w:rsidRPr="003B0895">
              <w:rPr>
                <w:rFonts w:ascii="Times New Roman" w:hAnsi="Times New Roman"/>
                <w:color w:val="000000"/>
                <w:sz w:val="24"/>
                <w:szCs w:val="24"/>
              </w:rPr>
              <w:t xml:space="preserve"> ПО </w:t>
            </w:r>
            <w:proofErr w:type="spellStart"/>
            <w:r w:rsidRPr="003B0895">
              <w:rPr>
                <w:rFonts w:ascii="Times New Roman" w:hAnsi="Times New Roman"/>
                <w:color w:val="000000"/>
                <w:sz w:val="24"/>
                <w:szCs w:val="24"/>
              </w:rPr>
              <w:t>Docs</w:t>
            </w:r>
            <w:proofErr w:type="spellEnd"/>
            <w:r w:rsidRPr="003B0895">
              <w:rPr>
                <w:rFonts w:ascii="Times New Roman" w:hAnsi="Times New Roman"/>
                <w:color w:val="000000"/>
                <w:sz w:val="24"/>
                <w:szCs w:val="24"/>
                <w:lang w:val="en-US"/>
              </w:rPr>
              <w:t>v</w:t>
            </w:r>
            <w:proofErr w:type="spellStart"/>
            <w:r w:rsidRPr="003B0895">
              <w:rPr>
                <w:rFonts w:ascii="Times New Roman" w:hAnsi="Times New Roman"/>
                <w:color w:val="000000"/>
                <w:sz w:val="24"/>
                <w:szCs w:val="24"/>
              </w:rPr>
              <w:t>ision</w:t>
            </w:r>
            <w:proofErr w:type="spellEnd"/>
            <w:r w:rsidRPr="003B0895">
              <w:rPr>
                <w:rFonts w:ascii="Times New Roman" w:hAnsi="Times New Roman"/>
                <w:color w:val="000000"/>
                <w:sz w:val="24"/>
                <w:szCs w:val="24"/>
              </w:rPr>
              <w:t xml:space="preserve"> 5.4, </w:t>
            </w:r>
            <w:proofErr w:type="gramStart"/>
            <w:r w:rsidRPr="003B0895">
              <w:rPr>
                <w:rFonts w:ascii="Times New Roman" w:hAnsi="Times New Roman"/>
                <w:color w:val="000000"/>
                <w:sz w:val="24"/>
                <w:szCs w:val="24"/>
              </w:rPr>
              <w:t>Корпоративная</w:t>
            </w:r>
            <w:proofErr w:type="gramEnd"/>
            <w:r w:rsidRPr="003B0895">
              <w:rPr>
                <w:rFonts w:ascii="Times New Roman" w:hAnsi="Times New Roman"/>
                <w:color w:val="000000"/>
                <w:sz w:val="24"/>
                <w:szCs w:val="24"/>
              </w:rPr>
              <w:t xml:space="preserve"> редакция, Серверная лицензия (пакет обновлений)</w:t>
            </w:r>
          </w:p>
        </w:tc>
        <w:tc>
          <w:tcPr>
            <w:tcW w:w="0" w:type="auto"/>
          </w:tcPr>
          <w:p w:rsidR="00FA52FB" w:rsidRPr="003B0895" w:rsidRDefault="00FA52FB" w:rsidP="003A7328">
            <w:pPr>
              <w:widowControl/>
              <w:spacing w:line="240" w:lineRule="auto"/>
              <w:jc w:val="center"/>
              <w:rPr>
                <w:color w:val="000000"/>
                <w:sz w:val="24"/>
                <w:szCs w:val="24"/>
              </w:rPr>
            </w:pPr>
          </w:p>
        </w:tc>
        <w:tc>
          <w:tcPr>
            <w:tcW w:w="0" w:type="auto"/>
            <w:shd w:val="clear" w:color="auto" w:fill="auto"/>
          </w:tcPr>
          <w:p w:rsidR="00FA52FB" w:rsidRPr="003B0895" w:rsidRDefault="00FA52FB" w:rsidP="003A7328">
            <w:pPr>
              <w:widowControl/>
              <w:spacing w:line="240" w:lineRule="auto"/>
              <w:jc w:val="center"/>
              <w:rPr>
                <w:rFonts w:ascii="Times New Roman" w:hAnsi="Times New Roman"/>
                <w:color w:val="000000"/>
                <w:sz w:val="24"/>
                <w:szCs w:val="24"/>
                <w:lang w:val="en-US"/>
              </w:rPr>
            </w:pPr>
            <w:r w:rsidRPr="003B0895">
              <w:rPr>
                <w:rFonts w:ascii="Times New Roman" w:hAnsi="Times New Roman"/>
                <w:color w:val="000000"/>
                <w:sz w:val="24"/>
                <w:szCs w:val="24"/>
              </w:rPr>
              <w:t>до 17.12.202</w:t>
            </w:r>
            <w:r w:rsidRPr="003B0895">
              <w:rPr>
                <w:rFonts w:ascii="Times New Roman" w:hAnsi="Times New Roman"/>
                <w:color w:val="000000"/>
                <w:sz w:val="24"/>
                <w:szCs w:val="24"/>
                <w:lang w:val="en-US"/>
              </w:rPr>
              <w:t>1</w:t>
            </w:r>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rPr>
            </w:pPr>
            <w:proofErr w:type="gramStart"/>
            <w:r w:rsidRPr="003B0895">
              <w:rPr>
                <w:rFonts w:ascii="Times New Roman" w:hAnsi="Times New Roman"/>
                <w:sz w:val="24"/>
                <w:szCs w:val="24"/>
              </w:rPr>
              <w:t>шт</w:t>
            </w:r>
            <w:proofErr w:type="gramEnd"/>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rPr>
            </w:pPr>
            <w:r w:rsidRPr="003B0895">
              <w:rPr>
                <w:rFonts w:ascii="Times New Roman" w:hAnsi="Times New Roman"/>
                <w:sz w:val="24"/>
                <w:szCs w:val="24"/>
              </w:rPr>
              <w:t>1</w:t>
            </w:r>
          </w:p>
        </w:tc>
      </w:tr>
      <w:tr w:rsidR="00FA52FB" w:rsidRPr="003B0895" w:rsidTr="00FA52FB">
        <w:tc>
          <w:tcPr>
            <w:tcW w:w="0" w:type="auto"/>
          </w:tcPr>
          <w:p w:rsidR="00FA52FB" w:rsidRPr="003B0895" w:rsidRDefault="00FA52FB" w:rsidP="003A7328">
            <w:pPr>
              <w:widowControl/>
              <w:spacing w:line="240" w:lineRule="auto"/>
              <w:contextualSpacing/>
              <w:jc w:val="center"/>
              <w:rPr>
                <w:rFonts w:ascii="Times New Roman" w:hAnsi="Times New Roman"/>
                <w:sz w:val="24"/>
                <w:szCs w:val="24"/>
              </w:rPr>
            </w:pPr>
            <w:r w:rsidRPr="003B0895">
              <w:rPr>
                <w:rFonts w:ascii="Times New Roman" w:hAnsi="Times New Roman"/>
                <w:sz w:val="24"/>
                <w:szCs w:val="24"/>
              </w:rPr>
              <w:t>2.</w:t>
            </w:r>
          </w:p>
        </w:tc>
        <w:tc>
          <w:tcPr>
            <w:tcW w:w="0" w:type="auto"/>
            <w:shd w:val="clear" w:color="auto" w:fill="auto"/>
            <w:vAlign w:val="bottom"/>
          </w:tcPr>
          <w:p w:rsidR="00FA52FB" w:rsidRPr="003B0895" w:rsidRDefault="00FA52FB" w:rsidP="003A7328">
            <w:pPr>
              <w:widowControl/>
              <w:spacing w:line="240" w:lineRule="auto"/>
              <w:rPr>
                <w:rFonts w:ascii="Times New Roman" w:hAnsi="Times New Roman"/>
                <w:color w:val="000000"/>
                <w:sz w:val="24"/>
                <w:szCs w:val="24"/>
              </w:rPr>
            </w:pPr>
            <w:r w:rsidRPr="003B0895">
              <w:rPr>
                <w:rFonts w:ascii="Times New Roman" w:hAnsi="Times New Roman"/>
                <w:color w:val="000000"/>
                <w:sz w:val="24"/>
                <w:szCs w:val="24"/>
              </w:rPr>
              <w:t xml:space="preserve">Простая (неисключительная) лицензия </w:t>
            </w:r>
            <w:proofErr w:type="gramStart"/>
            <w:r w:rsidRPr="003B0895">
              <w:rPr>
                <w:rFonts w:ascii="Times New Roman" w:hAnsi="Times New Roman"/>
                <w:color w:val="000000"/>
                <w:sz w:val="24"/>
                <w:szCs w:val="24"/>
              </w:rPr>
              <w:t>на</w:t>
            </w:r>
            <w:proofErr w:type="gramEnd"/>
            <w:r w:rsidRPr="003B0895">
              <w:rPr>
                <w:rFonts w:ascii="Times New Roman" w:hAnsi="Times New Roman"/>
                <w:color w:val="000000"/>
                <w:sz w:val="24"/>
                <w:szCs w:val="24"/>
              </w:rPr>
              <w:t xml:space="preserve"> ПО </w:t>
            </w:r>
            <w:proofErr w:type="spellStart"/>
            <w:r w:rsidRPr="003B0895">
              <w:rPr>
                <w:rFonts w:ascii="Times New Roman" w:hAnsi="Times New Roman"/>
                <w:color w:val="000000"/>
                <w:sz w:val="24"/>
                <w:szCs w:val="24"/>
              </w:rPr>
              <w:t>Docs</w:t>
            </w:r>
            <w:proofErr w:type="spellEnd"/>
            <w:r w:rsidRPr="003B0895">
              <w:rPr>
                <w:rFonts w:ascii="Times New Roman" w:hAnsi="Times New Roman"/>
                <w:color w:val="000000"/>
                <w:sz w:val="24"/>
                <w:szCs w:val="24"/>
                <w:lang w:val="en-US"/>
              </w:rPr>
              <w:t>v</w:t>
            </w:r>
            <w:proofErr w:type="spellStart"/>
            <w:r w:rsidRPr="003B0895">
              <w:rPr>
                <w:rFonts w:ascii="Times New Roman" w:hAnsi="Times New Roman"/>
                <w:color w:val="000000"/>
                <w:sz w:val="24"/>
                <w:szCs w:val="24"/>
              </w:rPr>
              <w:t>ision</w:t>
            </w:r>
            <w:proofErr w:type="spellEnd"/>
            <w:r w:rsidRPr="003B0895">
              <w:rPr>
                <w:rFonts w:ascii="Times New Roman" w:hAnsi="Times New Roman"/>
                <w:color w:val="000000"/>
                <w:sz w:val="24"/>
                <w:szCs w:val="24"/>
              </w:rPr>
              <w:t xml:space="preserve"> 5.4, </w:t>
            </w:r>
            <w:proofErr w:type="gramStart"/>
            <w:r w:rsidRPr="003B0895">
              <w:rPr>
                <w:rFonts w:ascii="Times New Roman" w:hAnsi="Times New Roman"/>
                <w:color w:val="000000"/>
                <w:sz w:val="24"/>
                <w:szCs w:val="24"/>
              </w:rPr>
              <w:t>Корпоративная</w:t>
            </w:r>
            <w:proofErr w:type="gramEnd"/>
            <w:r w:rsidRPr="003B0895">
              <w:rPr>
                <w:rFonts w:ascii="Times New Roman" w:hAnsi="Times New Roman"/>
                <w:color w:val="000000"/>
                <w:sz w:val="24"/>
                <w:szCs w:val="24"/>
              </w:rPr>
              <w:t xml:space="preserve"> редакция, Универсальный клиент, 60 пользователей (пакет обновлений)</w:t>
            </w:r>
          </w:p>
        </w:tc>
        <w:tc>
          <w:tcPr>
            <w:tcW w:w="0" w:type="auto"/>
          </w:tcPr>
          <w:p w:rsidR="00FA52FB" w:rsidRPr="003B0895" w:rsidRDefault="00FA52FB" w:rsidP="003A7328">
            <w:pPr>
              <w:widowControl/>
              <w:spacing w:line="240" w:lineRule="auto"/>
              <w:jc w:val="center"/>
              <w:rPr>
                <w:color w:val="000000"/>
                <w:sz w:val="24"/>
                <w:szCs w:val="24"/>
              </w:rPr>
            </w:pPr>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lang w:val="en-US"/>
              </w:rPr>
            </w:pPr>
            <w:r w:rsidRPr="003B0895">
              <w:rPr>
                <w:rFonts w:ascii="Times New Roman" w:hAnsi="Times New Roman"/>
                <w:color w:val="000000"/>
                <w:sz w:val="24"/>
                <w:szCs w:val="24"/>
              </w:rPr>
              <w:t>до 17.12.202</w:t>
            </w:r>
            <w:r w:rsidRPr="003B0895">
              <w:rPr>
                <w:rFonts w:ascii="Times New Roman" w:hAnsi="Times New Roman"/>
                <w:color w:val="000000"/>
                <w:sz w:val="24"/>
                <w:szCs w:val="24"/>
                <w:lang w:val="en-US"/>
              </w:rPr>
              <w:t>1</w:t>
            </w:r>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rPr>
            </w:pPr>
            <w:proofErr w:type="gramStart"/>
            <w:r w:rsidRPr="003B0895">
              <w:rPr>
                <w:rFonts w:ascii="Times New Roman" w:hAnsi="Times New Roman"/>
                <w:sz w:val="24"/>
                <w:szCs w:val="24"/>
              </w:rPr>
              <w:t>шт</w:t>
            </w:r>
            <w:proofErr w:type="gramEnd"/>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rPr>
            </w:pPr>
            <w:r w:rsidRPr="003B0895">
              <w:rPr>
                <w:rFonts w:ascii="Times New Roman" w:hAnsi="Times New Roman"/>
                <w:sz w:val="24"/>
                <w:szCs w:val="24"/>
              </w:rPr>
              <w:t>1</w:t>
            </w:r>
          </w:p>
        </w:tc>
      </w:tr>
      <w:tr w:rsidR="00FA52FB" w:rsidRPr="003B0895" w:rsidTr="00FA52FB">
        <w:tc>
          <w:tcPr>
            <w:tcW w:w="0" w:type="auto"/>
          </w:tcPr>
          <w:p w:rsidR="00FA52FB" w:rsidRPr="003B0895" w:rsidRDefault="00FA52FB" w:rsidP="003A7328">
            <w:pPr>
              <w:widowControl/>
              <w:spacing w:line="240" w:lineRule="auto"/>
              <w:contextualSpacing/>
              <w:jc w:val="center"/>
              <w:rPr>
                <w:rFonts w:ascii="Times New Roman" w:hAnsi="Times New Roman"/>
                <w:sz w:val="24"/>
                <w:szCs w:val="24"/>
              </w:rPr>
            </w:pPr>
            <w:r w:rsidRPr="003B0895">
              <w:rPr>
                <w:rFonts w:ascii="Times New Roman" w:hAnsi="Times New Roman"/>
                <w:sz w:val="24"/>
                <w:szCs w:val="24"/>
              </w:rPr>
              <w:t>3.</w:t>
            </w:r>
          </w:p>
        </w:tc>
        <w:tc>
          <w:tcPr>
            <w:tcW w:w="0" w:type="auto"/>
            <w:shd w:val="clear" w:color="auto" w:fill="auto"/>
            <w:vAlign w:val="bottom"/>
          </w:tcPr>
          <w:p w:rsidR="00FA52FB" w:rsidRPr="003B0895" w:rsidRDefault="00FA52FB" w:rsidP="003A7328">
            <w:pPr>
              <w:widowControl/>
              <w:spacing w:line="240" w:lineRule="auto"/>
              <w:rPr>
                <w:rFonts w:ascii="Times New Roman" w:hAnsi="Times New Roman"/>
                <w:color w:val="000000"/>
                <w:sz w:val="24"/>
                <w:szCs w:val="24"/>
              </w:rPr>
            </w:pPr>
            <w:r w:rsidRPr="003B0895">
              <w:rPr>
                <w:rFonts w:ascii="Times New Roman" w:hAnsi="Times New Roman"/>
                <w:color w:val="000000"/>
                <w:sz w:val="24"/>
                <w:szCs w:val="24"/>
              </w:rPr>
              <w:t xml:space="preserve">Простая (неисключительная) лицензия </w:t>
            </w:r>
            <w:proofErr w:type="gramStart"/>
            <w:r w:rsidRPr="003B0895">
              <w:rPr>
                <w:rFonts w:ascii="Times New Roman" w:hAnsi="Times New Roman"/>
                <w:color w:val="000000"/>
                <w:sz w:val="24"/>
                <w:szCs w:val="24"/>
              </w:rPr>
              <w:t>на</w:t>
            </w:r>
            <w:proofErr w:type="gramEnd"/>
            <w:r w:rsidRPr="003B0895">
              <w:rPr>
                <w:rFonts w:ascii="Times New Roman" w:hAnsi="Times New Roman"/>
                <w:color w:val="000000"/>
                <w:sz w:val="24"/>
                <w:szCs w:val="24"/>
              </w:rPr>
              <w:t xml:space="preserve"> ПО </w:t>
            </w:r>
            <w:proofErr w:type="spellStart"/>
            <w:r w:rsidRPr="003B0895">
              <w:rPr>
                <w:rFonts w:ascii="Times New Roman" w:hAnsi="Times New Roman"/>
                <w:color w:val="000000"/>
                <w:sz w:val="24"/>
                <w:szCs w:val="24"/>
              </w:rPr>
              <w:t>Docs</w:t>
            </w:r>
            <w:proofErr w:type="spellEnd"/>
            <w:r w:rsidRPr="003B0895">
              <w:rPr>
                <w:rFonts w:ascii="Times New Roman" w:hAnsi="Times New Roman"/>
                <w:color w:val="000000"/>
                <w:sz w:val="24"/>
                <w:szCs w:val="24"/>
                <w:lang w:val="en-US"/>
              </w:rPr>
              <w:t>v</w:t>
            </w:r>
            <w:proofErr w:type="spellStart"/>
            <w:r w:rsidRPr="003B0895">
              <w:rPr>
                <w:rFonts w:ascii="Times New Roman" w:hAnsi="Times New Roman"/>
                <w:color w:val="000000"/>
                <w:sz w:val="24"/>
                <w:szCs w:val="24"/>
              </w:rPr>
              <w:t>ision</w:t>
            </w:r>
            <w:proofErr w:type="spellEnd"/>
            <w:r w:rsidRPr="003B0895">
              <w:rPr>
                <w:rFonts w:ascii="Times New Roman" w:hAnsi="Times New Roman"/>
                <w:color w:val="000000"/>
                <w:sz w:val="24"/>
                <w:szCs w:val="24"/>
              </w:rPr>
              <w:t xml:space="preserve"> 5.4, </w:t>
            </w:r>
            <w:proofErr w:type="gramStart"/>
            <w:r w:rsidRPr="003B0895">
              <w:rPr>
                <w:rFonts w:ascii="Times New Roman" w:hAnsi="Times New Roman"/>
                <w:color w:val="000000"/>
                <w:sz w:val="24"/>
                <w:szCs w:val="24"/>
              </w:rPr>
              <w:t>Корпоративная</w:t>
            </w:r>
            <w:proofErr w:type="gramEnd"/>
            <w:r w:rsidRPr="003B0895">
              <w:rPr>
                <w:rFonts w:ascii="Times New Roman" w:hAnsi="Times New Roman"/>
                <w:color w:val="000000"/>
                <w:sz w:val="24"/>
                <w:szCs w:val="24"/>
              </w:rPr>
              <w:t xml:space="preserve"> редакция, Почтовый клиент, 30 пользователей (пакет обновлений)</w:t>
            </w:r>
          </w:p>
        </w:tc>
        <w:tc>
          <w:tcPr>
            <w:tcW w:w="0" w:type="auto"/>
          </w:tcPr>
          <w:p w:rsidR="00FA52FB" w:rsidRPr="003B0895" w:rsidRDefault="00FA52FB" w:rsidP="003A7328">
            <w:pPr>
              <w:widowControl/>
              <w:spacing w:line="240" w:lineRule="auto"/>
              <w:jc w:val="center"/>
              <w:rPr>
                <w:color w:val="000000"/>
                <w:sz w:val="24"/>
                <w:szCs w:val="24"/>
              </w:rPr>
            </w:pPr>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lang w:val="en-US"/>
              </w:rPr>
            </w:pPr>
            <w:r w:rsidRPr="003B0895">
              <w:rPr>
                <w:rFonts w:ascii="Times New Roman" w:hAnsi="Times New Roman"/>
                <w:color w:val="000000"/>
                <w:sz w:val="24"/>
                <w:szCs w:val="24"/>
              </w:rPr>
              <w:t>до 17.12.202</w:t>
            </w:r>
            <w:r w:rsidRPr="003B0895">
              <w:rPr>
                <w:rFonts w:ascii="Times New Roman" w:hAnsi="Times New Roman"/>
                <w:color w:val="000000"/>
                <w:sz w:val="24"/>
                <w:szCs w:val="24"/>
                <w:lang w:val="en-US"/>
              </w:rPr>
              <w:t>1</w:t>
            </w:r>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rPr>
            </w:pPr>
            <w:proofErr w:type="gramStart"/>
            <w:r w:rsidRPr="003B0895">
              <w:rPr>
                <w:rFonts w:ascii="Times New Roman" w:hAnsi="Times New Roman"/>
                <w:sz w:val="24"/>
                <w:szCs w:val="24"/>
              </w:rPr>
              <w:t>шт</w:t>
            </w:r>
            <w:proofErr w:type="gramEnd"/>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rPr>
            </w:pPr>
            <w:r w:rsidRPr="003B0895">
              <w:rPr>
                <w:rFonts w:ascii="Times New Roman" w:hAnsi="Times New Roman"/>
                <w:sz w:val="24"/>
                <w:szCs w:val="24"/>
              </w:rPr>
              <w:t>1</w:t>
            </w:r>
          </w:p>
        </w:tc>
      </w:tr>
      <w:tr w:rsidR="00FA52FB" w:rsidRPr="003B0895" w:rsidTr="00FA52FB">
        <w:tc>
          <w:tcPr>
            <w:tcW w:w="0" w:type="auto"/>
          </w:tcPr>
          <w:p w:rsidR="00FA52FB" w:rsidRPr="003B0895" w:rsidRDefault="00FA52FB" w:rsidP="003A7328">
            <w:pPr>
              <w:widowControl/>
              <w:spacing w:line="240" w:lineRule="auto"/>
              <w:contextualSpacing/>
              <w:jc w:val="center"/>
              <w:rPr>
                <w:rFonts w:ascii="Times New Roman" w:hAnsi="Times New Roman"/>
                <w:sz w:val="24"/>
                <w:szCs w:val="24"/>
              </w:rPr>
            </w:pPr>
            <w:r w:rsidRPr="003B0895">
              <w:rPr>
                <w:rFonts w:ascii="Times New Roman" w:hAnsi="Times New Roman"/>
                <w:sz w:val="24"/>
                <w:szCs w:val="24"/>
              </w:rPr>
              <w:t>4.</w:t>
            </w:r>
          </w:p>
        </w:tc>
        <w:tc>
          <w:tcPr>
            <w:tcW w:w="0" w:type="auto"/>
            <w:shd w:val="clear" w:color="auto" w:fill="auto"/>
            <w:vAlign w:val="bottom"/>
          </w:tcPr>
          <w:p w:rsidR="00FA52FB" w:rsidRPr="003B0895" w:rsidRDefault="00FA52FB" w:rsidP="003A7328">
            <w:pPr>
              <w:widowControl/>
              <w:spacing w:line="240" w:lineRule="auto"/>
              <w:rPr>
                <w:rFonts w:ascii="Times New Roman" w:hAnsi="Times New Roman"/>
                <w:color w:val="000000"/>
                <w:sz w:val="24"/>
                <w:szCs w:val="24"/>
              </w:rPr>
            </w:pPr>
            <w:r w:rsidRPr="003B0895">
              <w:rPr>
                <w:rFonts w:ascii="Times New Roman" w:hAnsi="Times New Roman"/>
                <w:color w:val="000000"/>
                <w:sz w:val="24"/>
                <w:szCs w:val="24"/>
              </w:rPr>
              <w:t xml:space="preserve">Простая (неисключительная) лицензия </w:t>
            </w:r>
            <w:proofErr w:type="gramStart"/>
            <w:r w:rsidRPr="003B0895">
              <w:rPr>
                <w:rFonts w:ascii="Times New Roman" w:hAnsi="Times New Roman"/>
                <w:color w:val="000000"/>
                <w:sz w:val="24"/>
                <w:szCs w:val="24"/>
              </w:rPr>
              <w:t>на</w:t>
            </w:r>
            <w:proofErr w:type="gramEnd"/>
            <w:r w:rsidRPr="003B0895">
              <w:rPr>
                <w:rFonts w:ascii="Times New Roman" w:hAnsi="Times New Roman"/>
                <w:color w:val="000000"/>
                <w:sz w:val="24"/>
                <w:szCs w:val="24"/>
              </w:rPr>
              <w:t xml:space="preserve"> ПО </w:t>
            </w:r>
            <w:proofErr w:type="spellStart"/>
            <w:r w:rsidRPr="003B0895">
              <w:rPr>
                <w:rFonts w:ascii="Times New Roman" w:hAnsi="Times New Roman"/>
                <w:color w:val="000000"/>
                <w:sz w:val="24"/>
                <w:szCs w:val="24"/>
              </w:rPr>
              <w:t>Docs</w:t>
            </w:r>
            <w:proofErr w:type="spellEnd"/>
            <w:r w:rsidRPr="003B0895">
              <w:rPr>
                <w:rFonts w:ascii="Times New Roman" w:hAnsi="Times New Roman"/>
                <w:color w:val="000000"/>
                <w:sz w:val="24"/>
                <w:szCs w:val="24"/>
                <w:lang w:val="en-US"/>
              </w:rPr>
              <w:t>v</w:t>
            </w:r>
            <w:proofErr w:type="spellStart"/>
            <w:r w:rsidRPr="003B0895">
              <w:rPr>
                <w:rFonts w:ascii="Times New Roman" w:hAnsi="Times New Roman"/>
                <w:color w:val="000000"/>
                <w:sz w:val="24"/>
                <w:szCs w:val="24"/>
              </w:rPr>
              <w:t>ision</w:t>
            </w:r>
            <w:proofErr w:type="spellEnd"/>
            <w:r w:rsidRPr="003B0895">
              <w:rPr>
                <w:rFonts w:ascii="Times New Roman" w:hAnsi="Times New Roman"/>
                <w:color w:val="000000"/>
                <w:sz w:val="24"/>
                <w:szCs w:val="24"/>
              </w:rPr>
              <w:t xml:space="preserve"> 5.4, </w:t>
            </w:r>
            <w:proofErr w:type="gramStart"/>
            <w:r w:rsidRPr="003B0895">
              <w:rPr>
                <w:rFonts w:ascii="Times New Roman" w:hAnsi="Times New Roman"/>
                <w:color w:val="000000"/>
                <w:sz w:val="24"/>
                <w:szCs w:val="24"/>
              </w:rPr>
              <w:t>Корпоративная</w:t>
            </w:r>
            <w:proofErr w:type="gramEnd"/>
            <w:r w:rsidRPr="003B0895">
              <w:rPr>
                <w:rFonts w:ascii="Times New Roman" w:hAnsi="Times New Roman"/>
                <w:color w:val="000000"/>
                <w:sz w:val="24"/>
                <w:szCs w:val="24"/>
              </w:rPr>
              <w:t xml:space="preserve"> редакция, 5 именных лицензий с гарантированным доступом (пакет обновлений)</w:t>
            </w:r>
          </w:p>
        </w:tc>
        <w:tc>
          <w:tcPr>
            <w:tcW w:w="0" w:type="auto"/>
          </w:tcPr>
          <w:p w:rsidR="00FA52FB" w:rsidRPr="003B0895" w:rsidRDefault="00FA52FB" w:rsidP="003A7328">
            <w:pPr>
              <w:widowControl/>
              <w:spacing w:line="240" w:lineRule="auto"/>
              <w:jc w:val="center"/>
              <w:rPr>
                <w:color w:val="000000"/>
                <w:sz w:val="24"/>
                <w:szCs w:val="24"/>
              </w:rPr>
            </w:pPr>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lang w:val="en-US"/>
              </w:rPr>
            </w:pPr>
            <w:r w:rsidRPr="003B0895">
              <w:rPr>
                <w:rFonts w:ascii="Times New Roman" w:hAnsi="Times New Roman"/>
                <w:color w:val="000000"/>
                <w:sz w:val="24"/>
                <w:szCs w:val="24"/>
              </w:rPr>
              <w:t>до 17.12.202</w:t>
            </w:r>
            <w:r w:rsidRPr="003B0895">
              <w:rPr>
                <w:rFonts w:ascii="Times New Roman" w:hAnsi="Times New Roman"/>
                <w:color w:val="000000"/>
                <w:sz w:val="24"/>
                <w:szCs w:val="24"/>
                <w:lang w:val="en-US"/>
              </w:rPr>
              <w:t>1</w:t>
            </w:r>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rPr>
            </w:pPr>
            <w:proofErr w:type="gramStart"/>
            <w:r w:rsidRPr="003B0895">
              <w:rPr>
                <w:rFonts w:ascii="Times New Roman" w:hAnsi="Times New Roman"/>
                <w:sz w:val="24"/>
                <w:szCs w:val="24"/>
              </w:rPr>
              <w:t>шт</w:t>
            </w:r>
            <w:proofErr w:type="gramEnd"/>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rPr>
            </w:pPr>
            <w:r w:rsidRPr="003B0895">
              <w:rPr>
                <w:rFonts w:ascii="Times New Roman" w:hAnsi="Times New Roman"/>
                <w:sz w:val="24"/>
                <w:szCs w:val="24"/>
              </w:rPr>
              <w:t>1</w:t>
            </w:r>
          </w:p>
        </w:tc>
      </w:tr>
      <w:tr w:rsidR="00FA52FB" w:rsidRPr="003B0895" w:rsidTr="00FA52FB">
        <w:tc>
          <w:tcPr>
            <w:tcW w:w="0" w:type="auto"/>
          </w:tcPr>
          <w:p w:rsidR="00FA52FB" w:rsidRPr="003B0895" w:rsidRDefault="00FA52FB" w:rsidP="003A7328">
            <w:pPr>
              <w:widowControl/>
              <w:spacing w:line="240" w:lineRule="auto"/>
              <w:contextualSpacing/>
              <w:jc w:val="center"/>
              <w:rPr>
                <w:rFonts w:ascii="Times New Roman" w:hAnsi="Times New Roman"/>
                <w:sz w:val="24"/>
                <w:szCs w:val="24"/>
              </w:rPr>
            </w:pPr>
            <w:r w:rsidRPr="003B0895">
              <w:rPr>
                <w:rFonts w:ascii="Times New Roman" w:hAnsi="Times New Roman"/>
                <w:sz w:val="24"/>
                <w:szCs w:val="24"/>
              </w:rPr>
              <w:t>5.</w:t>
            </w:r>
          </w:p>
        </w:tc>
        <w:tc>
          <w:tcPr>
            <w:tcW w:w="0" w:type="auto"/>
            <w:shd w:val="clear" w:color="auto" w:fill="auto"/>
            <w:vAlign w:val="bottom"/>
          </w:tcPr>
          <w:p w:rsidR="00FA52FB" w:rsidRPr="003B0895" w:rsidRDefault="00FA52FB" w:rsidP="003A7328">
            <w:pPr>
              <w:widowControl/>
              <w:spacing w:line="240" w:lineRule="auto"/>
              <w:rPr>
                <w:rFonts w:ascii="Times New Roman" w:hAnsi="Times New Roman"/>
                <w:color w:val="000000"/>
                <w:sz w:val="24"/>
                <w:szCs w:val="24"/>
              </w:rPr>
            </w:pPr>
            <w:r w:rsidRPr="003B0895">
              <w:rPr>
                <w:rFonts w:ascii="Times New Roman" w:hAnsi="Times New Roman"/>
                <w:color w:val="000000"/>
                <w:sz w:val="24"/>
                <w:szCs w:val="24"/>
              </w:rPr>
              <w:t xml:space="preserve">Простая (неисключительная) лицензия </w:t>
            </w:r>
            <w:proofErr w:type="gramStart"/>
            <w:r w:rsidRPr="003B0895">
              <w:rPr>
                <w:rFonts w:ascii="Times New Roman" w:hAnsi="Times New Roman"/>
                <w:color w:val="000000"/>
                <w:sz w:val="24"/>
                <w:szCs w:val="24"/>
              </w:rPr>
              <w:t>на</w:t>
            </w:r>
            <w:proofErr w:type="gramEnd"/>
            <w:r w:rsidRPr="003B0895">
              <w:rPr>
                <w:rFonts w:ascii="Times New Roman" w:hAnsi="Times New Roman"/>
                <w:color w:val="000000"/>
                <w:sz w:val="24"/>
                <w:szCs w:val="24"/>
              </w:rPr>
              <w:t xml:space="preserve"> ПО </w:t>
            </w:r>
            <w:proofErr w:type="spellStart"/>
            <w:r w:rsidRPr="003B0895">
              <w:rPr>
                <w:rFonts w:ascii="Times New Roman" w:hAnsi="Times New Roman"/>
                <w:color w:val="000000"/>
                <w:sz w:val="24"/>
                <w:szCs w:val="24"/>
              </w:rPr>
              <w:t>Docs</w:t>
            </w:r>
            <w:proofErr w:type="spellEnd"/>
            <w:r w:rsidRPr="003B0895">
              <w:rPr>
                <w:rFonts w:ascii="Times New Roman" w:hAnsi="Times New Roman"/>
                <w:color w:val="000000"/>
                <w:sz w:val="24"/>
                <w:szCs w:val="24"/>
                <w:lang w:val="en-US"/>
              </w:rPr>
              <w:t>v</w:t>
            </w:r>
            <w:proofErr w:type="spellStart"/>
            <w:r w:rsidRPr="003B0895">
              <w:rPr>
                <w:rFonts w:ascii="Times New Roman" w:hAnsi="Times New Roman"/>
                <w:color w:val="000000"/>
                <w:sz w:val="24"/>
                <w:szCs w:val="24"/>
              </w:rPr>
              <w:t>ision</w:t>
            </w:r>
            <w:proofErr w:type="spellEnd"/>
            <w:r w:rsidRPr="003B0895">
              <w:rPr>
                <w:rFonts w:ascii="Times New Roman" w:hAnsi="Times New Roman"/>
                <w:color w:val="000000"/>
                <w:sz w:val="24"/>
                <w:szCs w:val="24"/>
              </w:rPr>
              <w:t xml:space="preserve"> 5.4, </w:t>
            </w:r>
            <w:proofErr w:type="gramStart"/>
            <w:r w:rsidRPr="003B0895">
              <w:rPr>
                <w:rFonts w:ascii="Times New Roman" w:hAnsi="Times New Roman"/>
                <w:color w:val="000000"/>
                <w:sz w:val="24"/>
                <w:szCs w:val="24"/>
              </w:rPr>
              <w:t>Корпоративная</w:t>
            </w:r>
            <w:proofErr w:type="gramEnd"/>
            <w:r w:rsidRPr="003B0895">
              <w:rPr>
                <w:rFonts w:ascii="Times New Roman" w:hAnsi="Times New Roman"/>
                <w:color w:val="000000"/>
                <w:sz w:val="24"/>
                <w:szCs w:val="24"/>
              </w:rPr>
              <w:t xml:space="preserve"> редакция, Конструктор карточек (пакет </w:t>
            </w:r>
            <w:r w:rsidRPr="003B0895">
              <w:rPr>
                <w:rFonts w:ascii="Times New Roman" w:hAnsi="Times New Roman"/>
                <w:color w:val="000000"/>
                <w:sz w:val="24"/>
                <w:szCs w:val="24"/>
              </w:rPr>
              <w:lastRenderedPageBreak/>
              <w:t>обновлений)</w:t>
            </w:r>
          </w:p>
        </w:tc>
        <w:tc>
          <w:tcPr>
            <w:tcW w:w="0" w:type="auto"/>
          </w:tcPr>
          <w:p w:rsidR="00FA52FB" w:rsidRPr="003B0895" w:rsidRDefault="00FA52FB" w:rsidP="003A7328">
            <w:pPr>
              <w:widowControl/>
              <w:spacing w:line="240" w:lineRule="auto"/>
              <w:jc w:val="center"/>
              <w:rPr>
                <w:color w:val="000000"/>
                <w:sz w:val="24"/>
                <w:szCs w:val="24"/>
              </w:rPr>
            </w:pPr>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lang w:val="en-US"/>
              </w:rPr>
            </w:pPr>
            <w:r w:rsidRPr="003B0895">
              <w:rPr>
                <w:rFonts w:ascii="Times New Roman" w:hAnsi="Times New Roman"/>
                <w:color w:val="000000"/>
                <w:sz w:val="24"/>
                <w:szCs w:val="24"/>
              </w:rPr>
              <w:t>до 17.12.202</w:t>
            </w:r>
            <w:r w:rsidRPr="003B0895">
              <w:rPr>
                <w:rFonts w:ascii="Times New Roman" w:hAnsi="Times New Roman"/>
                <w:color w:val="000000"/>
                <w:sz w:val="24"/>
                <w:szCs w:val="24"/>
                <w:lang w:val="en-US"/>
              </w:rPr>
              <w:t>1</w:t>
            </w:r>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rPr>
            </w:pPr>
            <w:proofErr w:type="gramStart"/>
            <w:r w:rsidRPr="003B0895">
              <w:rPr>
                <w:rFonts w:ascii="Times New Roman" w:hAnsi="Times New Roman"/>
                <w:sz w:val="24"/>
                <w:szCs w:val="24"/>
              </w:rPr>
              <w:t>шт</w:t>
            </w:r>
            <w:proofErr w:type="gramEnd"/>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rPr>
            </w:pPr>
            <w:r w:rsidRPr="003B0895">
              <w:rPr>
                <w:rFonts w:ascii="Times New Roman" w:hAnsi="Times New Roman"/>
                <w:sz w:val="24"/>
                <w:szCs w:val="24"/>
              </w:rPr>
              <w:t>1</w:t>
            </w:r>
          </w:p>
        </w:tc>
      </w:tr>
      <w:tr w:rsidR="00FA52FB" w:rsidRPr="003B0895" w:rsidTr="00FA52FB">
        <w:tc>
          <w:tcPr>
            <w:tcW w:w="0" w:type="auto"/>
          </w:tcPr>
          <w:p w:rsidR="00FA52FB" w:rsidRPr="003B0895" w:rsidRDefault="00FA52FB" w:rsidP="003A7328">
            <w:pPr>
              <w:widowControl/>
              <w:spacing w:line="240" w:lineRule="auto"/>
              <w:contextualSpacing/>
              <w:jc w:val="center"/>
              <w:rPr>
                <w:rFonts w:ascii="Times New Roman" w:hAnsi="Times New Roman"/>
                <w:sz w:val="24"/>
                <w:szCs w:val="24"/>
              </w:rPr>
            </w:pPr>
            <w:r w:rsidRPr="003B0895">
              <w:rPr>
                <w:rFonts w:ascii="Times New Roman" w:hAnsi="Times New Roman"/>
                <w:sz w:val="24"/>
                <w:szCs w:val="24"/>
              </w:rPr>
              <w:lastRenderedPageBreak/>
              <w:t>6.</w:t>
            </w:r>
          </w:p>
        </w:tc>
        <w:tc>
          <w:tcPr>
            <w:tcW w:w="0" w:type="auto"/>
            <w:shd w:val="clear" w:color="auto" w:fill="auto"/>
            <w:vAlign w:val="bottom"/>
          </w:tcPr>
          <w:p w:rsidR="00FA52FB" w:rsidRPr="003B0895" w:rsidRDefault="00FA52FB" w:rsidP="003A7328">
            <w:pPr>
              <w:widowControl/>
              <w:spacing w:line="240" w:lineRule="auto"/>
              <w:rPr>
                <w:rFonts w:ascii="Times New Roman" w:hAnsi="Times New Roman"/>
                <w:color w:val="000000"/>
                <w:sz w:val="24"/>
                <w:szCs w:val="24"/>
              </w:rPr>
            </w:pPr>
            <w:r w:rsidRPr="003B0895">
              <w:rPr>
                <w:rFonts w:ascii="Times New Roman" w:hAnsi="Times New Roman"/>
                <w:color w:val="000000"/>
                <w:sz w:val="24"/>
                <w:szCs w:val="24"/>
              </w:rPr>
              <w:t xml:space="preserve">Простая (неисключительная) лицензия </w:t>
            </w:r>
            <w:proofErr w:type="gramStart"/>
            <w:r w:rsidRPr="003B0895">
              <w:rPr>
                <w:rFonts w:ascii="Times New Roman" w:hAnsi="Times New Roman"/>
                <w:color w:val="000000"/>
                <w:sz w:val="24"/>
                <w:szCs w:val="24"/>
              </w:rPr>
              <w:t>на</w:t>
            </w:r>
            <w:proofErr w:type="gramEnd"/>
            <w:r w:rsidRPr="003B0895">
              <w:rPr>
                <w:rFonts w:ascii="Times New Roman" w:hAnsi="Times New Roman"/>
                <w:color w:val="000000"/>
                <w:sz w:val="24"/>
                <w:szCs w:val="24"/>
              </w:rPr>
              <w:t xml:space="preserve"> ПО </w:t>
            </w:r>
            <w:proofErr w:type="spellStart"/>
            <w:r w:rsidRPr="003B0895">
              <w:rPr>
                <w:rFonts w:ascii="Times New Roman" w:hAnsi="Times New Roman"/>
                <w:color w:val="000000"/>
                <w:sz w:val="24"/>
                <w:szCs w:val="24"/>
              </w:rPr>
              <w:t>Docs</w:t>
            </w:r>
            <w:proofErr w:type="spellEnd"/>
            <w:r w:rsidRPr="003B0895">
              <w:rPr>
                <w:rFonts w:ascii="Times New Roman" w:hAnsi="Times New Roman"/>
                <w:color w:val="000000"/>
                <w:sz w:val="24"/>
                <w:szCs w:val="24"/>
                <w:lang w:val="en-US"/>
              </w:rPr>
              <w:t>v</w:t>
            </w:r>
            <w:proofErr w:type="spellStart"/>
            <w:r w:rsidRPr="003B0895">
              <w:rPr>
                <w:rFonts w:ascii="Times New Roman" w:hAnsi="Times New Roman"/>
                <w:color w:val="000000"/>
                <w:sz w:val="24"/>
                <w:szCs w:val="24"/>
              </w:rPr>
              <w:t>ision</w:t>
            </w:r>
            <w:proofErr w:type="spellEnd"/>
            <w:r w:rsidRPr="003B0895">
              <w:rPr>
                <w:rFonts w:ascii="Times New Roman" w:hAnsi="Times New Roman"/>
                <w:color w:val="000000"/>
                <w:sz w:val="24"/>
                <w:szCs w:val="24"/>
              </w:rPr>
              <w:t xml:space="preserve"> 5.4, </w:t>
            </w:r>
            <w:proofErr w:type="gramStart"/>
            <w:r w:rsidRPr="003B0895">
              <w:rPr>
                <w:rFonts w:ascii="Times New Roman" w:hAnsi="Times New Roman"/>
                <w:color w:val="000000"/>
                <w:sz w:val="24"/>
                <w:szCs w:val="24"/>
              </w:rPr>
              <w:t>Корпоративная</w:t>
            </w:r>
            <w:proofErr w:type="gramEnd"/>
            <w:r w:rsidRPr="003B0895">
              <w:rPr>
                <w:rFonts w:ascii="Times New Roman" w:hAnsi="Times New Roman"/>
                <w:color w:val="000000"/>
                <w:sz w:val="24"/>
                <w:szCs w:val="24"/>
              </w:rPr>
              <w:t xml:space="preserve"> редакция, Конструктор бизнес-процессов (пакет обновлений)</w:t>
            </w:r>
          </w:p>
        </w:tc>
        <w:tc>
          <w:tcPr>
            <w:tcW w:w="0" w:type="auto"/>
          </w:tcPr>
          <w:p w:rsidR="00FA52FB" w:rsidRPr="003B0895" w:rsidRDefault="00FA52FB" w:rsidP="003A7328">
            <w:pPr>
              <w:widowControl/>
              <w:spacing w:line="240" w:lineRule="auto"/>
              <w:jc w:val="center"/>
              <w:rPr>
                <w:color w:val="000000"/>
                <w:sz w:val="24"/>
                <w:szCs w:val="24"/>
              </w:rPr>
            </w:pPr>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lang w:val="en-US"/>
              </w:rPr>
            </w:pPr>
            <w:r w:rsidRPr="003B0895">
              <w:rPr>
                <w:rFonts w:ascii="Times New Roman" w:hAnsi="Times New Roman"/>
                <w:color w:val="000000"/>
                <w:sz w:val="24"/>
                <w:szCs w:val="24"/>
              </w:rPr>
              <w:t>до 17.12.202</w:t>
            </w:r>
            <w:r w:rsidRPr="003B0895">
              <w:rPr>
                <w:rFonts w:ascii="Times New Roman" w:hAnsi="Times New Roman"/>
                <w:color w:val="000000"/>
                <w:sz w:val="24"/>
                <w:szCs w:val="24"/>
                <w:lang w:val="en-US"/>
              </w:rPr>
              <w:t>1</w:t>
            </w:r>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rPr>
            </w:pPr>
            <w:proofErr w:type="gramStart"/>
            <w:r w:rsidRPr="003B0895">
              <w:rPr>
                <w:rFonts w:ascii="Times New Roman" w:hAnsi="Times New Roman"/>
                <w:sz w:val="24"/>
                <w:szCs w:val="24"/>
              </w:rPr>
              <w:t>шт</w:t>
            </w:r>
            <w:proofErr w:type="gramEnd"/>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rPr>
            </w:pPr>
            <w:r w:rsidRPr="003B0895">
              <w:rPr>
                <w:rFonts w:ascii="Times New Roman" w:hAnsi="Times New Roman"/>
                <w:sz w:val="24"/>
                <w:szCs w:val="24"/>
              </w:rPr>
              <w:t>1</w:t>
            </w:r>
          </w:p>
        </w:tc>
      </w:tr>
      <w:tr w:rsidR="00FA52FB" w:rsidRPr="003B0895" w:rsidTr="00FA52FB">
        <w:tc>
          <w:tcPr>
            <w:tcW w:w="0" w:type="auto"/>
          </w:tcPr>
          <w:p w:rsidR="00FA52FB" w:rsidRPr="003B0895" w:rsidRDefault="00FA52FB" w:rsidP="003A7328">
            <w:pPr>
              <w:widowControl/>
              <w:spacing w:line="240" w:lineRule="auto"/>
              <w:contextualSpacing/>
              <w:jc w:val="center"/>
              <w:rPr>
                <w:rFonts w:ascii="Times New Roman" w:hAnsi="Times New Roman"/>
                <w:sz w:val="24"/>
                <w:szCs w:val="24"/>
              </w:rPr>
            </w:pPr>
            <w:r w:rsidRPr="003B0895">
              <w:rPr>
                <w:rFonts w:ascii="Times New Roman" w:hAnsi="Times New Roman"/>
                <w:sz w:val="24"/>
                <w:szCs w:val="24"/>
              </w:rPr>
              <w:t>7.</w:t>
            </w:r>
          </w:p>
        </w:tc>
        <w:tc>
          <w:tcPr>
            <w:tcW w:w="0" w:type="auto"/>
            <w:shd w:val="clear" w:color="auto" w:fill="auto"/>
            <w:vAlign w:val="bottom"/>
          </w:tcPr>
          <w:p w:rsidR="00FA52FB" w:rsidRPr="003B0895" w:rsidRDefault="00FA52FB" w:rsidP="003A7328">
            <w:pPr>
              <w:widowControl/>
              <w:spacing w:line="240" w:lineRule="auto"/>
              <w:rPr>
                <w:rFonts w:ascii="Times New Roman" w:hAnsi="Times New Roman"/>
                <w:color w:val="000000"/>
                <w:sz w:val="24"/>
                <w:szCs w:val="24"/>
              </w:rPr>
            </w:pPr>
            <w:r w:rsidRPr="003B0895">
              <w:rPr>
                <w:rFonts w:ascii="Times New Roman" w:hAnsi="Times New Roman"/>
                <w:color w:val="000000"/>
                <w:sz w:val="24"/>
                <w:szCs w:val="24"/>
              </w:rPr>
              <w:t xml:space="preserve">Простая (неисключительная) лицензия </w:t>
            </w:r>
            <w:proofErr w:type="gramStart"/>
            <w:r w:rsidRPr="003B0895">
              <w:rPr>
                <w:rFonts w:ascii="Times New Roman" w:hAnsi="Times New Roman"/>
                <w:color w:val="000000"/>
                <w:sz w:val="24"/>
                <w:szCs w:val="24"/>
              </w:rPr>
              <w:t>на</w:t>
            </w:r>
            <w:proofErr w:type="gramEnd"/>
            <w:r w:rsidRPr="003B0895">
              <w:rPr>
                <w:rFonts w:ascii="Times New Roman" w:hAnsi="Times New Roman"/>
                <w:color w:val="000000"/>
                <w:sz w:val="24"/>
                <w:szCs w:val="24"/>
              </w:rPr>
              <w:t xml:space="preserve"> ПО </w:t>
            </w:r>
            <w:proofErr w:type="spellStart"/>
            <w:r w:rsidRPr="003B0895">
              <w:rPr>
                <w:rFonts w:ascii="Times New Roman" w:hAnsi="Times New Roman"/>
                <w:color w:val="000000"/>
                <w:sz w:val="24"/>
                <w:szCs w:val="24"/>
              </w:rPr>
              <w:t>Docs</w:t>
            </w:r>
            <w:proofErr w:type="spellEnd"/>
            <w:r w:rsidRPr="003B0895">
              <w:rPr>
                <w:rFonts w:ascii="Times New Roman" w:hAnsi="Times New Roman"/>
                <w:color w:val="000000"/>
                <w:sz w:val="24"/>
                <w:szCs w:val="24"/>
                <w:lang w:val="en-US"/>
              </w:rPr>
              <w:t>v</w:t>
            </w:r>
            <w:proofErr w:type="spellStart"/>
            <w:r w:rsidRPr="003B0895">
              <w:rPr>
                <w:rFonts w:ascii="Times New Roman" w:hAnsi="Times New Roman"/>
                <w:color w:val="000000"/>
                <w:sz w:val="24"/>
                <w:szCs w:val="24"/>
              </w:rPr>
              <w:t>ision</w:t>
            </w:r>
            <w:proofErr w:type="spellEnd"/>
            <w:r w:rsidRPr="003B0895">
              <w:rPr>
                <w:rFonts w:ascii="Times New Roman" w:hAnsi="Times New Roman"/>
                <w:color w:val="000000"/>
                <w:sz w:val="24"/>
                <w:szCs w:val="24"/>
              </w:rPr>
              <w:t xml:space="preserve"> 5.4, </w:t>
            </w:r>
            <w:proofErr w:type="gramStart"/>
            <w:r w:rsidRPr="003B0895">
              <w:rPr>
                <w:rFonts w:ascii="Times New Roman" w:hAnsi="Times New Roman"/>
                <w:color w:val="000000"/>
                <w:sz w:val="24"/>
                <w:szCs w:val="24"/>
              </w:rPr>
              <w:t>Корпоративная</w:t>
            </w:r>
            <w:proofErr w:type="gramEnd"/>
            <w:r w:rsidRPr="003B0895">
              <w:rPr>
                <w:rFonts w:ascii="Times New Roman" w:hAnsi="Times New Roman"/>
                <w:color w:val="000000"/>
                <w:sz w:val="24"/>
                <w:szCs w:val="24"/>
              </w:rPr>
              <w:t xml:space="preserve"> редакция, Конструктор согласований (пакет обновлений)</w:t>
            </w:r>
          </w:p>
        </w:tc>
        <w:tc>
          <w:tcPr>
            <w:tcW w:w="0" w:type="auto"/>
          </w:tcPr>
          <w:p w:rsidR="00FA52FB" w:rsidRPr="003B0895" w:rsidRDefault="00FA52FB" w:rsidP="003A7328">
            <w:pPr>
              <w:widowControl/>
              <w:spacing w:line="240" w:lineRule="auto"/>
              <w:jc w:val="center"/>
              <w:rPr>
                <w:color w:val="000000"/>
                <w:sz w:val="24"/>
                <w:szCs w:val="24"/>
              </w:rPr>
            </w:pPr>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lang w:val="en-US"/>
              </w:rPr>
            </w:pPr>
            <w:r w:rsidRPr="003B0895">
              <w:rPr>
                <w:rFonts w:ascii="Times New Roman" w:hAnsi="Times New Roman"/>
                <w:color w:val="000000"/>
                <w:sz w:val="24"/>
                <w:szCs w:val="24"/>
              </w:rPr>
              <w:t>до 17.12.202</w:t>
            </w:r>
            <w:r w:rsidRPr="003B0895">
              <w:rPr>
                <w:rFonts w:ascii="Times New Roman" w:hAnsi="Times New Roman"/>
                <w:color w:val="000000"/>
                <w:sz w:val="24"/>
                <w:szCs w:val="24"/>
                <w:lang w:val="en-US"/>
              </w:rPr>
              <w:t>1</w:t>
            </w:r>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rPr>
            </w:pPr>
            <w:proofErr w:type="gramStart"/>
            <w:r w:rsidRPr="003B0895">
              <w:rPr>
                <w:rFonts w:ascii="Times New Roman" w:hAnsi="Times New Roman"/>
                <w:sz w:val="24"/>
                <w:szCs w:val="24"/>
              </w:rPr>
              <w:t>шт</w:t>
            </w:r>
            <w:proofErr w:type="gramEnd"/>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rPr>
            </w:pPr>
            <w:r w:rsidRPr="003B0895">
              <w:rPr>
                <w:rFonts w:ascii="Times New Roman" w:hAnsi="Times New Roman"/>
                <w:sz w:val="24"/>
                <w:szCs w:val="24"/>
              </w:rPr>
              <w:t>1</w:t>
            </w:r>
          </w:p>
        </w:tc>
      </w:tr>
      <w:tr w:rsidR="00FA52FB" w:rsidRPr="003B0895" w:rsidTr="00FA52FB">
        <w:tc>
          <w:tcPr>
            <w:tcW w:w="0" w:type="auto"/>
          </w:tcPr>
          <w:p w:rsidR="00FA52FB" w:rsidRPr="003B0895" w:rsidRDefault="00FA52FB" w:rsidP="003A7328">
            <w:pPr>
              <w:widowControl/>
              <w:spacing w:line="240" w:lineRule="auto"/>
              <w:contextualSpacing/>
              <w:jc w:val="center"/>
              <w:rPr>
                <w:rFonts w:ascii="Times New Roman" w:hAnsi="Times New Roman"/>
                <w:sz w:val="24"/>
                <w:szCs w:val="24"/>
                <w:lang w:val="en-US"/>
              </w:rPr>
            </w:pPr>
            <w:r w:rsidRPr="003B0895">
              <w:rPr>
                <w:rFonts w:ascii="Times New Roman" w:hAnsi="Times New Roman"/>
                <w:sz w:val="24"/>
                <w:szCs w:val="24"/>
                <w:lang w:val="en-US"/>
              </w:rPr>
              <w:t>8.</w:t>
            </w:r>
          </w:p>
        </w:tc>
        <w:tc>
          <w:tcPr>
            <w:tcW w:w="0" w:type="auto"/>
            <w:shd w:val="clear" w:color="auto" w:fill="auto"/>
            <w:vAlign w:val="bottom"/>
          </w:tcPr>
          <w:p w:rsidR="00FA52FB" w:rsidRPr="003B0895" w:rsidRDefault="00FA52FB" w:rsidP="003A7328">
            <w:pPr>
              <w:widowControl/>
              <w:spacing w:line="240" w:lineRule="auto"/>
              <w:rPr>
                <w:rFonts w:ascii="Times New Roman" w:hAnsi="Times New Roman"/>
                <w:sz w:val="24"/>
                <w:szCs w:val="24"/>
              </w:rPr>
            </w:pPr>
            <w:r w:rsidRPr="003B0895">
              <w:rPr>
                <w:rFonts w:ascii="Times New Roman" w:hAnsi="Times New Roman"/>
                <w:sz w:val="24"/>
                <w:szCs w:val="24"/>
              </w:rPr>
              <w:t xml:space="preserve">Простая (неисключительная) лицензия на ПО </w:t>
            </w:r>
            <w:proofErr w:type="spellStart"/>
            <w:r w:rsidRPr="003B0895">
              <w:rPr>
                <w:rFonts w:ascii="Times New Roman" w:hAnsi="Times New Roman"/>
                <w:sz w:val="24"/>
                <w:szCs w:val="24"/>
              </w:rPr>
              <w:t>Docsvision</w:t>
            </w:r>
            <w:proofErr w:type="spellEnd"/>
            <w:r w:rsidRPr="003B0895">
              <w:rPr>
                <w:rFonts w:ascii="Times New Roman" w:hAnsi="Times New Roman"/>
                <w:sz w:val="24"/>
                <w:szCs w:val="24"/>
              </w:rPr>
              <w:t xml:space="preserve"> 5.4, Корпоративная редакция, Модуль интеграции с провайдерами </w:t>
            </w:r>
            <w:proofErr w:type="gramStart"/>
            <w:r w:rsidRPr="003B0895">
              <w:rPr>
                <w:rFonts w:ascii="Times New Roman" w:hAnsi="Times New Roman"/>
                <w:sz w:val="24"/>
                <w:szCs w:val="24"/>
              </w:rPr>
              <w:t>внешнего</w:t>
            </w:r>
            <w:proofErr w:type="gramEnd"/>
            <w:r w:rsidRPr="003B0895">
              <w:rPr>
                <w:rFonts w:ascii="Times New Roman" w:hAnsi="Times New Roman"/>
                <w:sz w:val="24"/>
                <w:szCs w:val="24"/>
              </w:rPr>
              <w:t xml:space="preserve"> ЭДО (пакет обновлений)</w:t>
            </w:r>
          </w:p>
        </w:tc>
        <w:tc>
          <w:tcPr>
            <w:tcW w:w="0" w:type="auto"/>
          </w:tcPr>
          <w:p w:rsidR="00FA52FB" w:rsidRPr="003B0895" w:rsidRDefault="00FA52FB" w:rsidP="003A7328">
            <w:pPr>
              <w:widowControl/>
              <w:spacing w:line="240" w:lineRule="auto"/>
              <w:jc w:val="center"/>
              <w:rPr>
                <w:color w:val="000000"/>
                <w:sz w:val="24"/>
                <w:szCs w:val="24"/>
              </w:rPr>
            </w:pPr>
          </w:p>
        </w:tc>
        <w:tc>
          <w:tcPr>
            <w:tcW w:w="0" w:type="auto"/>
            <w:shd w:val="clear" w:color="auto" w:fill="auto"/>
          </w:tcPr>
          <w:p w:rsidR="00FA52FB" w:rsidRPr="003B0895" w:rsidRDefault="00FA52FB" w:rsidP="003A7328">
            <w:pPr>
              <w:widowControl/>
              <w:spacing w:line="240" w:lineRule="auto"/>
              <w:jc w:val="center"/>
              <w:rPr>
                <w:rFonts w:ascii="Times New Roman" w:hAnsi="Times New Roman"/>
                <w:color w:val="FF0000"/>
                <w:sz w:val="24"/>
                <w:szCs w:val="24"/>
              </w:rPr>
            </w:pPr>
            <w:r w:rsidRPr="003B0895">
              <w:rPr>
                <w:rFonts w:ascii="Times New Roman" w:hAnsi="Times New Roman"/>
                <w:color w:val="000000"/>
                <w:sz w:val="24"/>
                <w:szCs w:val="24"/>
              </w:rPr>
              <w:t>до 17.12.202</w:t>
            </w:r>
            <w:r w:rsidRPr="003B0895">
              <w:rPr>
                <w:rFonts w:ascii="Times New Roman" w:hAnsi="Times New Roman"/>
                <w:color w:val="000000"/>
                <w:sz w:val="24"/>
                <w:szCs w:val="24"/>
                <w:lang w:val="en-US"/>
              </w:rPr>
              <w:t>1</w:t>
            </w:r>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rPr>
            </w:pPr>
            <w:proofErr w:type="gramStart"/>
            <w:r w:rsidRPr="003B0895">
              <w:rPr>
                <w:rFonts w:ascii="Times New Roman" w:hAnsi="Times New Roman"/>
                <w:sz w:val="24"/>
                <w:szCs w:val="24"/>
              </w:rPr>
              <w:t>шт</w:t>
            </w:r>
            <w:proofErr w:type="gramEnd"/>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rPr>
            </w:pPr>
            <w:r w:rsidRPr="003B0895">
              <w:rPr>
                <w:rFonts w:ascii="Times New Roman" w:hAnsi="Times New Roman"/>
                <w:sz w:val="24"/>
                <w:szCs w:val="24"/>
              </w:rPr>
              <w:t>1</w:t>
            </w:r>
          </w:p>
        </w:tc>
      </w:tr>
      <w:tr w:rsidR="00FA52FB" w:rsidRPr="003B0895" w:rsidTr="00FA52FB">
        <w:tc>
          <w:tcPr>
            <w:tcW w:w="0" w:type="auto"/>
          </w:tcPr>
          <w:p w:rsidR="00FA52FB" w:rsidRPr="003B0895" w:rsidRDefault="00FA52FB" w:rsidP="003A7328">
            <w:pPr>
              <w:widowControl/>
              <w:spacing w:line="240" w:lineRule="auto"/>
              <w:contextualSpacing/>
              <w:jc w:val="center"/>
              <w:rPr>
                <w:rFonts w:ascii="Times New Roman" w:hAnsi="Times New Roman"/>
                <w:sz w:val="24"/>
                <w:szCs w:val="24"/>
                <w:lang w:val="en-US"/>
              </w:rPr>
            </w:pPr>
            <w:r w:rsidRPr="003B0895">
              <w:rPr>
                <w:rFonts w:ascii="Times New Roman" w:hAnsi="Times New Roman"/>
                <w:sz w:val="24"/>
                <w:szCs w:val="24"/>
                <w:lang w:val="en-US"/>
              </w:rPr>
              <w:t>9.</w:t>
            </w:r>
          </w:p>
        </w:tc>
        <w:tc>
          <w:tcPr>
            <w:tcW w:w="0" w:type="auto"/>
            <w:shd w:val="clear" w:color="auto" w:fill="auto"/>
            <w:vAlign w:val="bottom"/>
          </w:tcPr>
          <w:p w:rsidR="00FA52FB" w:rsidRPr="003B0895" w:rsidRDefault="00FA52FB" w:rsidP="003A7328">
            <w:pPr>
              <w:widowControl/>
              <w:spacing w:line="240" w:lineRule="auto"/>
              <w:rPr>
                <w:rFonts w:ascii="Times New Roman" w:hAnsi="Times New Roman"/>
                <w:sz w:val="24"/>
                <w:szCs w:val="24"/>
              </w:rPr>
            </w:pPr>
            <w:r w:rsidRPr="003B0895">
              <w:rPr>
                <w:rFonts w:ascii="Times New Roman" w:hAnsi="Times New Roman"/>
                <w:sz w:val="24"/>
                <w:szCs w:val="24"/>
              </w:rPr>
              <w:t xml:space="preserve">Простая (неисключительная) лицензия </w:t>
            </w:r>
            <w:proofErr w:type="gramStart"/>
            <w:r w:rsidRPr="003B0895">
              <w:rPr>
                <w:rFonts w:ascii="Times New Roman" w:hAnsi="Times New Roman"/>
                <w:sz w:val="24"/>
                <w:szCs w:val="24"/>
              </w:rPr>
              <w:t>на</w:t>
            </w:r>
            <w:proofErr w:type="gramEnd"/>
            <w:r w:rsidRPr="003B0895">
              <w:rPr>
                <w:rFonts w:ascii="Times New Roman" w:hAnsi="Times New Roman"/>
                <w:sz w:val="24"/>
                <w:szCs w:val="24"/>
              </w:rPr>
              <w:t xml:space="preserve"> ПО </w:t>
            </w:r>
            <w:proofErr w:type="spellStart"/>
            <w:r w:rsidRPr="003B0895">
              <w:rPr>
                <w:rFonts w:ascii="Times New Roman" w:hAnsi="Times New Roman"/>
                <w:sz w:val="24"/>
                <w:szCs w:val="24"/>
              </w:rPr>
              <w:t>Docsvision</w:t>
            </w:r>
            <w:proofErr w:type="spellEnd"/>
            <w:r w:rsidRPr="003B0895">
              <w:rPr>
                <w:rFonts w:ascii="Times New Roman" w:hAnsi="Times New Roman"/>
                <w:sz w:val="24"/>
                <w:szCs w:val="24"/>
              </w:rPr>
              <w:t xml:space="preserve"> 5.4, </w:t>
            </w:r>
            <w:proofErr w:type="gramStart"/>
            <w:r w:rsidRPr="003B0895">
              <w:rPr>
                <w:rFonts w:ascii="Times New Roman" w:hAnsi="Times New Roman"/>
                <w:sz w:val="24"/>
                <w:szCs w:val="24"/>
              </w:rPr>
              <w:t>Корпоративная</w:t>
            </w:r>
            <w:proofErr w:type="gramEnd"/>
            <w:r w:rsidRPr="003B0895">
              <w:rPr>
                <w:rFonts w:ascii="Times New Roman" w:hAnsi="Times New Roman"/>
                <w:sz w:val="24"/>
                <w:szCs w:val="24"/>
              </w:rPr>
              <w:t xml:space="preserve"> редакция, Коннектор к </w:t>
            </w:r>
            <w:proofErr w:type="spellStart"/>
            <w:r w:rsidRPr="003B0895">
              <w:rPr>
                <w:rFonts w:ascii="Times New Roman" w:hAnsi="Times New Roman"/>
                <w:sz w:val="24"/>
                <w:szCs w:val="24"/>
              </w:rPr>
              <w:t>Диадок</w:t>
            </w:r>
            <w:proofErr w:type="spellEnd"/>
            <w:r w:rsidRPr="003B0895">
              <w:rPr>
                <w:rFonts w:ascii="Times New Roman" w:hAnsi="Times New Roman"/>
                <w:sz w:val="24"/>
                <w:szCs w:val="24"/>
              </w:rPr>
              <w:t xml:space="preserve"> (пакет обновлений)</w:t>
            </w:r>
          </w:p>
        </w:tc>
        <w:tc>
          <w:tcPr>
            <w:tcW w:w="0" w:type="auto"/>
          </w:tcPr>
          <w:p w:rsidR="00FA52FB" w:rsidRPr="003B0895" w:rsidRDefault="00FA52FB" w:rsidP="003A7328">
            <w:pPr>
              <w:widowControl/>
              <w:spacing w:line="240" w:lineRule="auto"/>
              <w:jc w:val="center"/>
              <w:rPr>
                <w:color w:val="000000"/>
                <w:sz w:val="24"/>
                <w:szCs w:val="24"/>
              </w:rPr>
            </w:pPr>
          </w:p>
        </w:tc>
        <w:tc>
          <w:tcPr>
            <w:tcW w:w="0" w:type="auto"/>
            <w:shd w:val="clear" w:color="auto" w:fill="auto"/>
          </w:tcPr>
          <w:p w:rsidR="00FA52FB" w:rsidRPr="003B0895" w:rsidRDefault="00FA52FB" w:rsidP="003A7328">
            <w:pPr>
              <w:widowControl/>
              <w:spacing w:line="240" w:lineRule="auto"/>
              <w:jc w:val="center"/>
              <w:rPr>
                <w:rFonts w:ascii="Times New Roman" w:hAnsi="Times New Roman"/>
                <w:color w:val="FF0000"/>
                <w:sz w:val="24"/>
                <w:szCs w:val="24"/>
              </w:rPr>
            </w:pPr>
            <w:r w:rsidRPr="003B0895">
              <w:rPr>
                <w:rFonts w:ascii="Times New Roman" w:hAnsi="Times New Roman"/>
                <w:color w:val="000000"/>
                <w:sz w:val="24"/>
                <w:szCs w:val="24"/>
              </w:rPr>
              <w:t>до 17.12.202</w:t>
            </w:r>
            <w:r w:rsidRPr="003B0895">
              <w:rPr>
                <w:rFonts w:ascii="Times New Roman" w:hAnsi="Times New Roman"/>
                <w:color w:val="000000"/>
                <w:sz w:val="24"/>
                <w:szCs w:val="24"/>
                <w:lang w:val="en-US"/>
              </w:rPr>
              <w:t>1</w:t>
            </w:r>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rPr>
            </w:pPr>
            <w:proofErr w:type="gramStart"/>
            <w:r w:rsidRPr="003B0895">
              <w:rPr>
                <w:rFonts w:ascii="Times New Roman" w:hAnsi="Times New Roman"/>
                <w:sz w:val="24"/>
                <w:szCs w:val="24"/>
              </w:rPr>
              <w:t>шт</w:t>
            </w:r>
            <w:proofErr w:type="gramEnd"/>
          </w:p>
        </w:tc>
        <w:tc>
          <w:tcPr>
            <w:tcW w:w="0" w:type="auto"/>
            <w:shd w:val="clear" w:color="auto" w:fill="auto"/>
          </w:tcPr>
          <w:p w:rsidR="00FA52FB" w:rsidRPr="003B0895" w:rsidRDefault="00FA52FB" w:rsidP="003A7328">
            <w:pPr>
              <w:widowControl/>
              <w:spacing w:line="240" w:lineRule="auto"/>
              <w:jc w:val="center"/>
              <w:rPr>
                <w:rFonts w:ascii="Times New Roman" w:hAnsi="Times New Roman"/>
                <w:sz w:val="24"/>
                <w:szCs w:val="24"/>
              </w:rPr>
            </w:pPr>
            <w:r w:rsidRPr="003B0895">
              <w:rPr>
                <w:rFonts w:ascii="Times New Roman" w:hAnsi="Times New Roman"/>
                <w:sz w:val="24"/>
                <w:szCs w:val="24"/>
              </w:rPr>
              <w:t>1</w:t>
            </w:r>
          </w:p>
        </w:tc>
      </w:tr>
    </w:tbl>
    <w:p w:rsidR="00A51BA3" w:rsidRDefault="00A51BA3" w:rsidP="00A51BA3">
      <w:pPr>
        <w:spacing w:line="240" w:lineRule="auto"/>
        <w:ind w:right="-1"/>
        <w:contextualSpacing/>
        <w:jc w:val="both"/>
        <w:rPr>
          <w:sz w:val="24"/>
          <w:szCs w:val="24"/>
        </w:rPr>
      </w:pPr>
      <w:r>
        <w:rPr>
          <w:rFonts w:eastAsia="Arial"/>
          <w:b/>
          <w:sz w:val="24"/>
          <w:szCs w:val="24"/>
          <w:lang w:eastAsia="ar-SA"/>
        </w:rPr>
        <w:t>2. Срок поставки товара:</w:t>
      </w:r>
      <w:r w:rsidRPr="00256265">
        <w:rPr>
          <w:sz w:val="24"/>
          <w:szCs w:val="24"/>
        </w:rPr>
        <w:t xml:space="preserve"> </w:t>
      </w:r>
      <w:r w:rsidRPr="003462CA">
        <w:rPr>
          <w:sz w:val="24"/>
          <w:szCs w:val="24"/>
        </w:rPr>
        <w:t>Лицензиар (Лицензиат) предоставляет Лицензиату (Сублицензиату)  неисключительные права на программы для ЭВМ в течение 10  (Десяти) рабочих дней с момента подписания Сторонами договора.</w:t>
      </w:r>
    </w:p>
    <w:p w:rsidR="00A51BA3" w:rsidRPr="00533D99" w:rsidRDefault="00A51BA3" w:rsidP="00A51BA3">
      <w:pPr>
        <w:spacing w:line="240" w:lineRule="auto"/>
        <w:ind w:right="-1"/>
        <w:contextualSpacing/>
        <w:jc w:val="both"/>
        <w:rPr>
          <w:sz w:val="24"/>
          <w:szCs w:val="24"/>
        </w:rPr>
      </w:pPr>
    </w:p>
    <w:p w:rsidR="00A51BA3" w:rsidRPr="00197CFF" w:rsidRDefault="00A51BA3" w:rsidP="00A51BA3">
      <w:pPr>
        <w:ind w:right="-1"/>
        <w:jc w:val="both"/>
        <w:rPr>
          <w:b/>
          <w:bCs/>
          <w:sz w:val="24"/>
          <w:szCs w:val="24"/>
          <w:lang w:eastAsia="ar-SA"/>
        </w:rPr>
      </w:pPr>
      <w:r>
        <w:rPr>
          <w:rFonts w:eastAsia="Arial"/>
          <w:b/>
          <w:sz w:val="24"/>
          <w:szCs w:val="24"/>
          <w:lang w:eastAsia="ar-SA"/>
        </w:rPr>
        <w:t>3. Место поставки товара</w:t>
      </w:r>
      <w:r w:rsidRPr="005E05DD">
        <w:rPr>
          <w:rFonts w:eastAsia="Arial"/>
          <w:b/>
          <w:sz w:val="24"/>
          <w:szCs w:val="24"/>
          <w:lang w:eastAsia="ar-SA"/>
        </w:rPr>
        <w:t xml:space="preserve">:  </w:t>
      </w:r>
      <w:r w:rsidRPr="00197CFF">
        <w:rPr>
          <w:sz w:val="24"/>
          <w:szCs w:val="24"/>
        </w:rPr>
        <w:t>Россия, 414016, г. Астрахань, ул. Капитана Краснова, 31.</w:t>
      </w:r>
    </w:p>
    <w:p w:rsidR="00A51BA3" w:rsidRPr="00197CFF" w:rsidRDefault="00A51BA3" w:rsidP="00A51BA3">
      <w:pPr>
        <w:widowControl/>
        <w:suppressAutoHyphens/>
        <w:spacing w:line="240" w:lineRule="auto"/>
        <w:ind w:right="-1"/>
        <w:jc w:val="both"/>
        <w:rPr>
          <w:sz w:val="24"/>
          <w:szCs w:val="24"/>
        </w:rPr>
      </w:pPr>
      <w:proofErr w:type="gramStart"/>
      <w:r w:rsidRPr="00197CFF">
        <w:rPr>
          <w:sz w:val="24"/>
          <w:szCs w:val="24"/>
        </w:rPr>
        <w:t xml:space="preserve">Лицензионный сертификат, а также ключи/файлы для активации программ для ЭВМ, в отношении которых предоставляются права на использование по договору, если они требуются для использования программ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 для ЭВМ или иного лица, с которого Лицензиат (Сублицензиат) вправе осуществить загрузку программ для ЭВМ. </w:t>
      </w:r>
      <w:proofErr w:type="gramEnd"/>
    </w:p>
    <w:p w:rsidR="00A51BA3" w:rsidRPr="00497130" w:rsidRDefault="00A51BA3" w:rsidP="00A51BA3">
      <w:pPr>
        <w:spacing w:line="240" w:lineRule="auto"/>
        <w:contextualSpacing/>
        <w:jc w:val="both"/>
        <w:rPr>
          <w:sz w:val="24"/>
          <w:szCs w:val="24"/>
        </w:rPr>
      </w:pPr>
    </w:p>
    <w:p w:rsidR="00A51BA3" w:rsidRPr="00197CFF" w:rsidRDefault="00A51BA3" w:rsidP="00A51BA3">
      <w:pPr>
        <w:spacing w:line="240" w:lineRule="auto"/>
        <w:jc w:val="both"/>
        <w:rPr>
          <w:sz w:val="24"/>
          <w:szCs w:val="24"/>
        </w:rPr>
      </w:pPr>
      <w:r>
        <w:rPr>
          <w:rFonts w:eastAsia="Arial"/>
          <w:b/>
          <w:sz w:val="24"/>
          <w:szCs w:val="24"/>
          <w:lang w:eastAsia="ar-SA"/>
        </w:rPr>
        <w:t xml:space="preserve">4. Гарантия качества: </w:t>
      </w:r>
      <w:r w:rsidRPr="00197CFF">
        <w:rPr>
          <w:sz w:val="24"/>
          <w:szCs w:val="24"/>
        </w:rPr>
        <w:t>Гарантия качества включает в себя подтверждение наличия прав на программы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 для ЭВМ.</w:t>
      </w:r>
    </w:p>
    <w:p w:rsidR="00A51BA3" w:rsidRPr="00197CFF" w:rsidRDefault="00A51BA3" w:rsidP="00A51BA3">
      <w:pPr>
        <w:spacing w:line="240" w:lineRule="auto"/>
        <w:jc w:val="both"/>
        <w:rPr>
          <w:sz w:val="24"/>
          <w:szCs w:val="24"/>
        </w:rPr>
      </w:pPr>
      <w:r w:rsidRPr="00197CFF">
        <w:rPr>
          <w:sz w:val="24"/>
          <w:szCs w:val="24"/>
        </w:rPr>
        <w:t xml:space="preserve">Гарантия качества предоставляется на весь объем программ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5 (Пяти) рабочих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A51BA3" w:rsidRDefault="00A51BA3" w:rsidP="005E05DD">
      <w:pPr>
        <w:spacing w:line="240" w:lineRule="auto"/>
        <w:contextualSpacing/>
        <w:rPr>
          <w:b/>
          <w:bCs/>
          <w:sz w:val="22"/>
          <w:szCs w:val="22"/>
        </w:rPr>
      </w:pP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008D04DF">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5E05DD">
      <w:pPr>
        <w:spacing w:line="240" w:lineRule="auto"/>
        <w:ind w:left="5387"/>
        <w:contextualSpacing/>
        <w:jc w:val="both"/>
        <w:rPr>
          <w:b/>
          <w:bCs/>
          <w:sz w:val="22"/>
          <w:szCs w:val="22"/>
        </w:rPr>
      </w:pPr>
    </w:p>
    <w:p w:rsidR="00A42C68" w:rsidRPr="00052FEF" w:rsidRDefault="007E4F99" w:rsidP="005E05DD">
      <w:pPr>
        <w:spacing w:line="240" w:lineRule="auto"/>
        <w:ind w:left="5387"/>
        <w:contextualSpacing/>
        <w:jc w:val="both"/>
        <w:rPr>
          <w:b/>
          <w:bCs/>
          <w:sz w:val="24"/>
          <w:szCs w:val="24"/>
        </w:rPr>
      </w:pPr>
      <w:r w:rsidRPr="00052FEF">
        <w:rPr>
          <w:b/>
          <w:bCs/>
          <w:sz w:val="24"/>
          <w:szCs w:val="24"/>
        </w:rPr>
        <w:lastRenderedPageBreak/>
        <w:t>Приложение № 2</w:t>
      </w:r>
    </w:p>
    <w:p w:rsidR="00A42C68" w:rsidRPr="00052FEF" w:rsidRDefault="00F8734D" w:rsidP="005E05DD">
      <w:pPr>
        <w:spacing w:line="240" w:lineRule="auto"/>
        <w:ind w:left="5387"/>
        <w:contextualSpacing/>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3267EF">
        <w:rPr>
          <w:bCs/>
          <w:sz w:val="24"/>
          <w:szCs w:val="24"/>
        </w:rPr>
        <w:t>_______ 2020</w:t>
      </w:r>
      <w:r w:rsidR="00A42C68" w:rsidRPr="00052FEF">
        <w:rPr>
          <w:bCs/>
          <w:sz w:val="24"/>
          <w:szCs w:val="24"/>
        </w:rPr>
        <w:t xml:space="preserve"> г.</w:t>
      </w:r>
    </w:p>
    <w:p w:rsidR="00A657D1" w:rsidRDefault="00A657D1" w:rsidP="005E05DD">
      <w:pPr>
        <w:spacing w:line="240" w:lineRule="auto"/>
        <w:ind w:left="709"/>
        <w:contextualSpacing/>
        <w:jc w:val="center"/>
        <w:rPr>
          <w:rFonts w:eastAsia="Calibri"/>
          <w:b/>
          <w:sz w:val="24"/>
          <w:szCs w:val="24"/>
        </w:rPr>
      </w:pPr>
    </w:p>
    <w:p w:rsidR="00A657D1" w:rsidRDefault="00A657D1" w:rsidP="005E05DD">
      <w:pPr>
        <w:spacing w:line="240" w:lineRule="auto"/>
        <w:ind w:left="709"/>
        <w:contextualSpacing/>
        <w:jc w:val="center"/>
        <w:rPr>
          <w:rFonts w:eastAsia="Calibri"/>
          <w:b/>
          <w:sz w:val="24"/>
          <w:szCs w:val="24"/>
        </w:rPr>
      </w:pPr>
    </w:p>
    <w:p w:rsidR="00876A98" w:rsidRPr="00C53469" w:rsidRDefault="00876A98" w:rsidP="005E05DD">
      <w:pPr>
        <w:spacing w:line="240" w:lineRule="auto"/>
        <w:ind w:left="709"/>
        <w:contextualSpacing/>
        <w:jc w:val="center"/>
        <w:rPr>
          <w:rFonts w:eastAsia="Calibri"/>
          <w:b/>
          <w:sz w:val="24"/>
          <w:szCs w:val="24"/>
        </w:rPr>
      </w:pPr>
      <w:r w:rsidRPr="00C53469">
        <w:rPr>
          <w:rFonts w:eastAsia="Calibri"/>
          <w:b/>
          <w:sz w:val="24"/>
          <w:szCs w:val="24"/>
        </w:rPr>
        <w:t>АНКЕТА</w:t>
      </w:r>
    </w:p>
    <w:p w:rsidR="00876A98" w:rsidRPr="00C53469" w:rsidRDefault="00876A98" w:rsidP="005E05DD">
      <w:pPr>
        <w:spacing w:line="240" w:lineRule="auto"/>
        <w:ind w:left="709"/>
        <w:contextualSpacing/>
        <w:jc w:val="center"/>
        <w:rPr>
          <w:rFonts w:eastAsia="Calibri"/>
          <w:sz w:val="24"/>
          <w:szCs w:val="24"/>
        </w:rPr>
      </w:pPr>
      <w:r w:rsidRPr="00C53469">
        <w:rPr>
          <w:rFonts w:eastAsia="Calibri"/>
          <w:sz w:val="24"/>
          <w:szCs w:val="24"/>
        </w:rPr>
        <w:t>участника закупки</w:t>
      </w:r>
    </w:p>
    <w:p w:rsidR="00876A98" w:rsidRPr="00C53469" w:rsidRDefault="00876A98" w:rsidP="005E05DD">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widowControl/>
              <w:spacing w:line="240" w:lineRule="auto"/>
              <w:contextualSpacing/>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5E05DD">
            <w:pPr>
              <w:spacing w:line="240" w:lineRule="auto"/>
              <w:contextualSpacing/>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5E05DD">
            <w:pPr>
              <w:spacing w:line="240" w:lineRule="auto"/>
              <w:contextualSpacing/>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5E05DD">
            <w:pPr>
              <w:spacing w:line="240" w:lineRule="auto"/>
              <w:contextualSpacing/>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5E05DD">
            <w:pPr>
              <w:spacing w:line="240" w:lineRule="auto"/>
              <w:contextualSpacing/>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5E05DD">
            <w:pPr>
              <w:spacing w:line="240" w:lineRule="auto"/>
              <w:contextualSpacing/>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p w:rsidR="00876A98" w:rsidRPr="00C53469" w:rsidRDefault="00876A98" w:rsidP="005E05DD">
            <w:pPr>
              <w:spacing w:line="240" w:lineRule="auto"/>
              <w:contextualSpacing/>
              <w:jc w:val="both"/>
              <w:rPr>
                <w:rFonts w:eastAsia="Calibri"/>
                <w:b/>
                <w:sz w:val="24"/>
                <w:szCs w:val="24"/>
              </w:rPr>
            </w:pPr>
          </w:p>
        </w:tc>
      </w:tr>
    </w:tbl>
    <w:p w:rsidR="00876A98" w:rsidRPr="00C53469" w:rsidRDefault="00876A98" w:rsidP="005E05DD">
      <w:pPr>
        <w:spacing w:line="240" w:lineRule="auto"/>
        <w:contextualSpacing/>
        <w:jc w:val="both"/>
        <w:rPr>
          <w:rFonts w:eastAsia="Calibri"/>
          <w:b/>
          <w:sz w:val="24"/>
          <w:szCs w:val="24"/>
        </w:rPr>
      </w:pPr>
    </w:p>
    <w:p w:rsidR="00876A98" w:rsidRDefault="00876A98" w:rsidP="005E05DD">
      <w:pPr>
        <w:spacing w:line="240" w:lineRule="auto"/>
        <w:contextualSpacing/>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5E05DD">
      <w:pPr>
        <w:spacing w:line="240" w:lineRule="auto"/>
        <w:contextualSpacing/>
        <w:jc w:val="both"/>
        <w:rPr>
          <w:rFonts w:eastAsia="Calibri"/>
          <w:sz w:val="24"/>
          <w:szCs w:val="24"/>
        </w:rPr>
      </w:pPr>
    </w:p>
    <w:p w:rsidR="00876A98" w:rsidRPr="00C53469" w:rsidRDefault="00876A98" w:rsidP="005E05DD">
      <w:pPr>
        <w:spacing w:line="240" w:lineRule="auto"/>
        <w:contextualSpacing/>
        <w:jc w:val="both"/>
        <w:rPr>
          <w:rFonts w:eastAsia="Calibri"/>
          <w:sz w:val="24"/>
          <w:szCs w:val="24"/>
        </w:rPr>
      </w:pPr>
    </w:p>
    <w:p w:rsidR="00322EE7" w:rsidRPr="00467383" w:rsidRDefault="00322EE7" w:rsidP="005E05DD">
      <w:pPr>
        <w:spacing w:line="240" w:lineRule="auto"/>
        <w:contextualSpacing/>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5E05DD">
      <w:pPr>
        <w:spacing w:line="240" w:lineRule="auto"/>
        <w:contextualSpacing/>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5E05DD">
      <w:pPr>
        <w:spacing w:line="240" w:lineRule="auto"/>
        <w:contextualSpacing/>
        <w:jc w:val="both"/>
        <w:rPr>
          <w:rFonts w:eastAsia="Calibri"/>
          <w:sz w:val="24"/>
          <w:szCs w:val="24"/>
        </w:rPr>
      </w:pPr>
    </w:p>
    <w:p w:rsidR="00876A98" w:rsidRPr="00C53469" w:rsidRDefault="00876A98" w:rsidP="005E05DD">
      <w:pPr>
        <w:widowControl/>
        <w:spacing w:line="240" w:lineRule="auto"/>
        <w:contextualSpacing/>
        <w:jc w:val="both"/>
        <w:rPr>
          <w:b/>
          <w:bCs/>
          <w:sz w:val="22"/>
          <w:szCs w:val="22"/>
        </w:rPr>
      </w:pPr>
      <w:r w:rsidRPr="00C53469">
        <w:rPr>
          <w:b/>
          <w:bCs/>
          <w:sz w:val="22"/>
          <w:szCs w:val="22"/>
        </w:rPr>
        <w:br w:type="page"/>
      </w:r>
    </w:p>
    <w:p w:rsidR="00AB6296" w:rsidRPr="00052FEF" w:rsidRDefault="00AB6296" w:rsidP="005E05DD">
      <w:pPr>
        <w:spacing w:line="240" w:lineRule="auto"/>
        <w:ind w:firstLine="5387"/>
        <w:contextualSpacing/>
        <w:rPr>
          <w:b/>
          <w:bCs/>
          <w:sz w:val="24"/>
          <w:szCs w:val="24"/>
        </w:rPr>
      </w:pPr>
      <w:r w:rsidRPr="00052FEF">
        <w:rPr>
          <w:b/>
          <w:bCs/>
          <w:sz w:val="24"/>
          <w:szCs w:val="24"/>
        </w:rPr>
        <w:lastRenderedPageBreak/>
        <w:t>Приложение № 3</w:t>
      </w:r>
    </w:p>
    <w:p w:rsidR="00AB6296" w:rsidRDefault="00BD6E4C" w:rsidP="005E05DD">
      <w:pPr>
        <w:spacing w:line="240" w:lineRule="auto"/>
        <w:ind w:firstLine="5387"/>
        <w:contextualSpacing/>
        <w:rPr>
          <w:bCs/>
          <w:sz w:val="24"/>
          <w:szCs w:val="24"/>
        </w:rPr>
      </w:pPr>
      <w:r>
        <w:rPr>
          <w:bCs/>
          <w:sz w:val="24"/>
          <w:szCs w:val="24"/>
        </w:rPr>
        <w:t>к д</w:t>
      </w:r>
      <w:r w:rsidR="008004C6" w:rsidRPr="00052FEF">
        <w:rPr>
          <w:bCs/>
          <w:sz w:val="24"/>
          <w:szCs w:val="24"/>
        </w:rPr>
        <w:t>окументации</w:t>
      </w:r>
      <w:r w:rsidR="002F2CE1">
        <w:rPr>
          <w:bCs/>
          <w:sz w:val="24"/>
          <w:szCs w:val="24"/>
        </w:rPr>
        <w:t xml:space="preserve"> от “__“ ________ 2020</w:t>
      </w:r>
      <w:r w:rsidR="00AB6296" w:rsidRPr="00052FEF">
        <w:rPr>
          <w:bCs/>
          <w:sz w:val="24"/>
          <w:szCs w:val="24"/>
        </w:rPr>
        <w:t xml:space="preserve"> г.</w:t>
      </w:r>
    </w:p>
    <w:p w:rsidR="00074C1B" w:rsidRPr="00052FEF" w:rsidRDefault="00074C1B" w:rsidP="005E05DD">
      <w:pPr>
        <w:spacing w:line="240" w:lineRule="auto"/>
        <w:ind w:firstLine="5387"/>
        <w:contextualSpacing/>
        <w:rPr>
          <w:bCs/>
          <w:sz w:val="24"/>
          <w:szCs w:val="24"/>
        </w:rPr>
      </w:pPr>
    </w:p>
    <w:p w:rsidR="00424642" w:rsidRDefault="00424642" w:rsidP="005E05DD">
      <w:pPr>
        <w:spacing w:line="240" w:lineRule="auto"/>
        <w:contextualSpacing/>
        <w:jc w:val="center"/>
        <w:rPr>
          <w:b/>
          <w:bCs/>
          <w:sz w:val="24"/>
          <w:szCs w:val="24"/>
        </w:rPr>
      </w:pPr>
      <w:r w:rsidRPr="00BD6E4C">
        <w:rPr>
          <w:b/>
          <w:bCs/>
          <w:sz w:val="24"/>
          <w:szCs w:val="24"/>
        </w:rPr>
        <w:t>ПРОЕКТ ДОГОВОРА</w:t>
      </w:r>
    </w:p>
    <w:p w:rsidR="00B24995" w:rsidRPr="00B24995" w:rsidRDefault="00B24995" w:rsidP="00B24995">
      <w:pPr>
        <w:widowControl/>
        <w:spacing w:line="240" w:lineRule="auto"/>
        <w:contextualSpacing/>
        <w:jc w:val="center"/>
        <w:rPr>
          <w:rFonts w:eastAsiaTheme="minorHAnsi"/>
          <w:sz w:val="24"/>
          <w:szCs w:val="24"/>
          <w:lang w:eastAsia="en-US"/>
        </w:rPr>
      </w:pPr>
      <w:r w:rsidRPr="00B24995">
        <w:rPr>
          <w:rFonts w:eastAsiaTheme="minorHAnsi"/>
          <w:sz w:val="24"/>
          <w:szCs w:val="24"/>
          <w:lang w:eastAsia="en-US"/>
        </w:rPr>
        <w:t>ЛИЦЕНЗИОННЫЙ (СУБЛИЦЕНЗИОННЫЙ) ДОГОВОР №_________</w:t>
      </w:r>
    </w:p>
    <w:p w:rsidR="00B24995" w:rsidRPr="00B24995" w:rsidRDefault="00B24995" w:rsidP="00B24995">
      <w:pPr>
        <w:widowControl/>
        <w:spacing w:line="240" w:lineRule="auto"/>
        <w:contextualSpacing/>
        <w:jc w:val="center"/>
        <w:rPr>
          <w:rFonts w:eastAsiaTheme="minorHAnsi"/>
          <w:sz w:val="24"/>
          <w:szCs w:val="24"/>
          <w:lang w:eastAsia="en-US"/>
        </w:rPr>
      </w:pPr>
      <w:r w:rsidRPr="00B24995">
        <w:rPr>
          <w:rFonts w:eastAsiaTheme="minorHAnsi"/>
          <w:sz w:val="24"/>
          <w:szCs w:val="24"/>
          <w:lang w:eastAsia="en-US"/>
        </w:rPr>
        <w:t xml:space="preserve">на передачу неисключительных прав на программы для ЭВМ </w:t>
      </w:r>
    </w:p>
    <w:p w:rsidR="00B24995" w:rsidRPr="00B24995" w:rsidRDefault="00B24995" w:rsidP="00B24995">
      <w:pPr>
        <w:widowControl/>
        <w:spacing w:line="240" w:lineRule="auto"/>
        <w:contextualSpacing/>
        <w:jc w:val="center"/>
        <w:rPr>
          <w:rFonts w:eastAsiaTheme="minorHAnsi"/>
          <w:b/>
          <w:sz w:val="24"/>
          <w:szCs w:val="24"/>
          <w:lang w:eastAsia="en-US"/>
        </w:rPr>
      </w:pPr>
    </w:p>
    <w:p w:rsidR="00B24995" w:rsidRPr="00B24995" w:rsidRDefault="00B24995" w:rsidP="00B24995">
      <w:pPr>
        <w:widowControl/>
        <w:spacing w:after="200" w:line="276" w:lineRule="auto"/>
        <w:rPr>
          <w:rFonts w:eastAsiaTheme="minorHAnsi"/>
          <w:sz w:val="24"/>
          <w:szCs w:val="24"/>
          <w:lang w:eastAsia="en-US"/>
        </w:rPr>
      </w:pPr>
      <w:r w:rsidRPr="00B24995">
        <w:rPr>
          <w:rFonts w:eastAsiaTheme="minorHAnsi"/>
          <w:sz w:val="24"/>
          <w:szCs w:val="24"/>
          <w:lang w:eastAsia="en-US"/>
        </w:rPr>
        <w:t>г. Астрахань                                                                                                      «_____»_________2020 г.</w:t>
      </w:r>
    </w:p>
    <w:p w:rsidR="00B24995" w:rsidRPr="00B24995" w:rsidRDefault="00B24995" w:rsidP="00B24995">
      <w:pPr>
        <w:widowControl/>
        <w:spacing w:line="240" w:lineRule="auto"/>
        <w:ind w:right="-1" w:firstLine="708"/>
        <w:jc w:val="both"/>
        <w:rPr>
          <w:sz w:val="24"/>
          <w:szCs w:val="24"/>
        </w:rPr>
      </w:pPr>
      <w:proofErr w:type="gramStart"/>
      <w:r w:rsidRPr="00B24995">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«Лицензиат» («Сублицензиат»), в лице руководителя </w:t>
      </w:r>
      <w:proofErr w:type="spellStart"/>
      <w:r w:rsidRPr="00B24995">
        <w:rPr>
          <w:sz w:val="24"/>
          <w:szCs w:val="24"/>
        </w:rPr>
        <w:t>Абдулатипова</w:t>
      </w:r>
      <w:proofErr w:type="spellEnd"/>
      <w:r w:rsidRPr="00B24995">
        <w:rPr>
          <w:sz w:val="24"/>
          <w:szCs w:val="24"/>
        </w:rPr>
        <w:t xml:space="preserve"> Магомеда </w:t>
      </w:r>
      <w:proofErr w:type="spellStart"/>
      <w:r w:rsidRPr="00B24995">
        <w:rPr>
          <w:sz w:val="24"/>
          <w:szCs w:val="24"/>
        </w:rPr>
        <w:t>Алиевича</w:t>
      </w:r>
      <w:proofErr w:type="spellEnd"/>
      <w:r w:rsidRPr="00B24995">
        <w:rPr>
          <w:sz w:val="24"/>
          <w:szCs w:val="24"/>
        </w:rPr>
        <w:t xml:space="preserve">, действующего на основании Устава, с одной стороны, и </w:t>
      </w:r>
      <w:r w:rsidRPr="00B24995">
        <w:rPr>
          <w:i/>
          <w:sz w:val="24"/>
          <w:szCs w:val="24"/>
          <w:u w:val="single"/>
        </w:rPr>
        <w:t>полное наименование контрагента</w:t>
      </w:r>
      <w:r w:rsidRPr="00B24995">
        <w:rPr>
          <w:i/>
          <w:sz w:val="24"/>
          <w:szCs w:val="24"/>
        </w:rPr>
        <w:t xml:space="preserve"> </w:t>
      </w:r>
      <w:r w:rsidRPr="00B24995">
        <w:rPr>
          <w:i/>
          <w:sz w:val="24"/>
          <w:szCs w:val="24"/>
          <w:u w:val="single"/>
        </w:rPr>
        <w:t>(сокращенное наименование контрагента)</w:t>
      </w:r>
      <w:r w:rsidRPr="00B24995">
        <w:rPr>
          <w:sz w:val="24"/>
          <w:szCs w:val="24"/>
        </w:rPr>
        <w:t xml:space="preserve">, именуемое в дальнейшем «Лицензиар» («Лицензиат»), в лице </w:t>
      </w:r>
      <w:r w:rsidRPr="00B24995">
        <w:rPr>
          <w:i/>
          <w:sz w:val="24"/>
          <w:szCs w:val="24"/>
          <w:u w:val="single"/>
        </w:rPr>
        <w:t>наименование должности, ФИО</w:t>
      </w:r>
      <w:r w:rsidRPr="00B24995">
        <w:rPr>
          <w:sz w:val="24"/>
          <w:szCs w:val="24"/>
        </w:rPr>
        <w:t xml:space="preserve">, действующего на основании </w:t>
      </w:r>
      <w:r w:rsidRPr="00B24995">
        <w:rPr>
          <w:i/>
          <w:sz w:val="24"/>
          <w:szCs w:val="24"/>
          <w:u w:val="single"/>
        </w:rPr>
        <w:t>наименование документа</w:t>
      </w:r>
      <w:r w:rsidRPr="00B24995">
        <w:rPr>
          <w:sz w:val="24"/>
          <w:szCs w:val="24"/>
        </w:rPr>
        <w:t>, с другой стороны, далее - «Стороны</w:t>
      </w:r>
      <w:proofErr w:type="gramEnd"/>
      <w:r w:rsidRPr="00B24995">
        <w:rPr>
          <w:sz w:val="24"/>
          <w:szCs w:val="24"/>
        </w:rPr>
        <w:t>», заключили настоящий лицензионный (</w:t>
      </w:r>
      <w:proofErr w:type="spellStart"/>
      <w:r w:rsidRPr="00B24995">
        <w:rPr>
          <w:sz w:val="24"/>
          <w:szCs w:val="24"/>
        </w:rPr>
        <w:t>сублицензионный</w:t>
      </w:r>
      <w:proofErr w:type="spellEnd"/>
      <w:r w:rsidRPr="00B24995">
        <w:rPr>
          <w:sz w:val="24"/>
          <w:szCs w:val="24"/>
        </w:rPr>
        <w:t>) договор (далее – договор) на основании протокола рассмотрения, оценки и сопоставления заявок на участие в запросе цен №_______ от «____» ___________  201__ г. о нижеследующем:</w:t>
      </w:r>
    </w:p>
    <w:p w:rsidR="00B24995" w:rsidRPr="00B24995" w:rsidRDefault="00B24995" w:rsidP="00B24995">
      <w:pPr>
        <w:widowControl/>
        <w:spacing w:line="240" w:lineRule="auto"/>
        <w:ind w:right="-1" w:firstLine="708"/>
        <w:jc w:val="both"/>
        <w:rPr>
          <w:sz w:val="24"/>
          <w:szCs w:val="24"/>
        </w:rPr>
      </w:pPr>
    </w:p>
    <w:p w:rsidR="00B24995" w:rsidRPr="00B24995" w:rsidRDefault="00B24995" w:rsidP="00B24995">
      <w:pPr>
        <w:widowControl/>
        <w:numPr>
          <w:ilvl w:val="0"/>
          <w:numId w:val="28"/>
        </w:numPr>
        <w:spacing w:after="200" w:line="240" w:lineRule="auto"/>
        <w:ind w:right="-1"/>
        <w:contextualSpacing/>
        <w:jc w:val="center"/>
        <w:rPr>
          <w:sz w:val="24"/>
          <w:szCs w:val="24"/>
        </w:rPr>
      </w:pPr>
      <w:r w:rsidRPr="00B24995">
        <w:rPr>
          <w:sz w:val="24"/>
          <w:szCs w:val="24"/>
        </w:rPr>
        <w:t>ПРЕДМЕТ ДОГОВОРА</w:t>
      </w:r>
    </w:p>
    <w:p w:rsidR="00B24995" w:rsidRPr="00B24995" w:rsidRDefault="00B24995" w:rsidP="00B24995">
      <w:pPr>
        <w:widowControl/>
        <w:spacing w:line="240" w:lineRule="auto"/>
        <w:ind w:right="-1"/>
        <w:jc w:val="both"/>
        <w:rPr>
          <w:sz w:val="24"/>
          <w:szCs w:val="24"/>
        </w:rPr>
      </w:pPr>
      <w:r w:rsidRPr="00B24995">
        <w:rPr>
          <w:sz w:val="24"/>
          <w:szCs w:val="24"/>
        </w:rPr>
        <w:t xml:space="preserve">1.1. </w:t>
      </w:r>
      <w:proofErr w:type="gramStart"/>
      <w:r w:rsidRPr="00B24995">
        <w:rPr>
          <w:sz w:val="24"/>
          <w:szCs w:val="24"/>
        </w:rPr>
        <w:t>По настоящему договору Лицензиар (Лицензиат) предоставляет (передает) Лицензиату (Сублицензиату) на условиях простой (неисключительной) непередаваемой лицензии права на использование программ для электронно-вычислительных машин (далее – права на программы для ЭВМ), указанных в Спецификации (Приложение №1 к настоящему договору), в пределах и способами, указанными в п.1.2 настоящего договора, и на срок, указанный в Спецификации (Приложение № 1 к настоящему договору), а Лицензиат (Сублицензиат</w:t>
      </w:r>
      <w:proofErr w:type="gramEnd"/>
      <w:r w:rsidRPr="00B24995">
        <w:rPr>
          <w:sz w:val="24"/>
          <w:szCs w:val="24"/>
        </w:rPr>
        <w:t>) обязуется уплатить Лицензиару (Лицензиату) обусловленное настоящим договором вознаграждение.</w:t>
      </w:r>
    </w:p>
    <w:p w:rsidR="00B24995" w:rsidRPr="00B24995" w:rsidRDefault="00B24995" w:rsidP="00B24995">
      <w:pPr>
        <w:widowControl/>
        <w:spacing w:line="240" w:lineRule="auto"/>
        <w:ind w:right="-1"/>
        <w:jc w:val="both"/>
        <w:rPr>
          <w:sz w:val="24"/>
          <w:szCs w:val="24"/>
        </w:rPr>
      </w:pPr>
      <w:r w:rsidRPr="00B24995">
        <w:rPr>
          <w:sz w:val="24"/>
          <w:szCs w:val="24"/>
        </w:rPr>
        <w:t xml:space="preserve">1.2. Право на программу для ЭВМ включает неисключительное право на воспроизведение программы для ЭВМ в течение срока, указанного в Спецификации (Приложение № 1),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w:t>
      </w:r>
    </w:p>
    <w:p w:rsidR="00B24995" w:rsidRPr="00B24995" w:rsidRDefault="00B24995" w:rsidP="00B24995">
      <w:pPr>
        <w:widowControl/>
        <w:spacing w:line="240" w:lineRule="auto"/>
        <w:ind w:right="-1"/>
        <w:jc w:val="both"/>
        <w:rPr>
          <w:color w:val="FF0000"/>
          <w:sz w:val="24"/>
          <w:szCs w:val="24"/>
        </w:rPr>
      </w:pPr>
      <w:r w:rsidRPr="00B24995">
        <w:rPr>
          <w:sz w:val="24"/>
          <w:szCs w:val="24"/>
        </w:rPr>
        <w:t>1.3. Лицензиар (Лицензиат) подтверждает, что он обладает всеми правами на передачу прав на программы для ЭВМ на основании _____________________________________________________.</w:t>
      </w:r>
    </w:p>
    <w:p w:rsidR="00B24995" w:rsidRPr="00B24995" w:rsidRDefault="00B24995" w:rsidP="00B24995">
      <w:pPr>
        <w:widowControl/>
        <w:spacing w:line="240" w:lineRule="auto"/>
        <w:ind w:right="-1"/>
        <w:jc w:val="both"/>
        <w:rPr>
          <w:sz w:val="24"/>
          <w:szCs w:val="24"/>
        </w:rPr>
      </w:pPr>
    </w:p>
    <w:p w:rsidR="00B24995" w:rsidRPr="00B24995" w:rsidRDefault="00B24995" w:rsidP="00B24995">
      <w:pPr>
        <w:widowControl/>
        <w:numPr>
          <w:ilvl w:val="0"/>
          <w:numId w:val="28"/>
        </w:numPr>
        <w:spacing w:after="200" w:line="240" w:lineRule="auto"/>
        <w:ind w:right="-1"/>
        <w:contextualSpacing/>
        <w:jc w:val="center"/>
        <w:rPr>
          <w:sz w:val="24"/>
          <w:szCs w:val="24"/>
        </w:rPr>
      </w:pPr>
      <w:r w:rsidRPr="00B24995">
        <w:rPr>
          <w:sz w:val="24"/>
          <w:szCs w:val="24"/>
        </w:rPr>
        <w:t>ОБЯЗАННОСТИ И ПРАВА СТОРОН</w:t>
      </w:r>
    </w:p>
    <w:p w:rsidR="00B24995" w:rsidRPr="00B24995" w:rsidRDefault="00B24995" w:rsidP="00B24995">
      <w:pPr>
        <w:widowControl/>
        <w:spacing w:line="240" w:lineRule="auto"/>
        <w:ind w:right="-1"/>
        <w:jc w:val="both"/>
        <w:rPr>
          <w:sz w:val="24"/>
          <w:szCs w:val="24"/>
        </w:rPr>
      </w:pPr>
      <w:r w:rsidRPr="00B24995">
        <w:rPr>
          <w:sz w:val="24"/>
          <w:szCs w:val="24"/>
        </w:rPr>
        <w:t>2.1. Лицензиар (Лицензиат) обязан:</w:t>
      </w:r>
    </w:p>
    <w:p w:rsidR="00B24995" w:rsidRPr="00B24995" w:rsidRDefault="00B24995" w:rsidP="00B24995">
      <w:pPr>
        <w:widowControl/>
        <w:spacing w:line="240" w:lineRule="auto"/>
        <w:ind w:right="-1"/>
        <w:jc w:val="both"/>
        <w:rPr>
          <w:sz w:val="24"/>
          <w:szCs w:val="24"/>
        </w:rPr>
      </w:pPr>
      <w:r w:rsidRPr="00B24995">
        <w:rPr>
          <w:sz w:val="24"/>
          <w:szCs w:val="24"/>
        </w:rPr>
        <w:t>2.1.1. Осуществить передачу прав на программы для ЭВМ в порядке и на условиях, определенных настоящим договором.</w:t>
      </w:r>
    </w:p>
    <w:p w:rsidR="00B24995" w:rsidRPr="00B24995" w:rsidRDefault="00B24995" w:rsidP="00B24995">
      <w:pPr>
        <w:widowControl/>
        <w:spacing w:line="240" w:lineRule="auto"/>
        <w:ind w:right="-1"/>
        <w:jc w:val="both"/>
        <w:rPr>
          <w:sz w:val="24"/>
          <w:szCs w:val="24"/>
        </w:rPr>
      </w:pPr>
      <w:r w:rsidRPr="00B24995">
        <w:rPr>
          <w:sz w:val="24"/>
          <w:szCs w:val="24"/>
        </w:rPr>
        <w:t xml:space="preserve">2.1.2. </w:t>
      </w:r>
      <w:proofErr w:type="gramStart"/>
      <w:r w:rsidRPr="00B24995">
        <w:rPr>
          <w:sz w:val="24"/>
          <w:szCs w:val="24"/>
        </w:rPr>
        <w:t>Передать Лицензиату (Сублицензиату) лицензионный сертификат, а также ключи/файлы для активации программы для ЭВМ, в отношении которой предоставляются права на использование по настоящему договору, если они требуются для использования программы для ЭВМ,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 программы для ЭВМ.</w:t>
      </w:r>
      <w:proofErr w:type="gramEnd"/>
    </w:p>
    <w:p w:rsidR="00B24995" w:rsidRPr="00B24995" w:rsidRDefault="00B24995" w:rsidP="00B24995">
      <w:pPr>
        <w:widowControl/>
        <w:spacing w:line="240" w:lineRule="auto"/>
        <w:ind w:right="-1"/>
        <w:jc w:val="both"/>
        <w:rPr>
          <w:sz w:val="24"/>
          <w:szCs w:val="24"/>
        </w:rPr>
      </w:pPr>
      <w:r w:rsidRPr="00B24995">
        <w:rPr>
          <w:sz w:val="24"/>
          <w:szCs w:val="24"/>
        </w:rPr>
        <w:t>2.2. Лицензиар (Лицензиат) имеет право:</w:t>
      </w:r>
    </w:p>
    <w:p w:rsidR="00B24995" w:rsidRPr="00B24995" w:rsidRDefault="00B24995" w:rsidP="00B24995">
      <w:pPr>
        <w:widowControl/>
        <w:spacing w:line="240" w:lineRule="auto"/>
        <w:ind w:right="-1"/>
        <w:jc w:val="both"/>
        <w:rPr>
          <w:sz w:val="24"/>
          <w:szCs w:val="24"/>
        </w:rPr>
      </w:pPr>
      <w:r w:rsidRPr="00B24995">
        <w:rPr>
          <w:sz w:val="24"/>
          <w:szCs w:val="24"/>
        </w:rPr>
        <w:t>2.2.1. Требовать оплаты вознаграждения в соответствии с условиями настоящего договора.</w:t>
      </w:r>
    </w:p>
    <w:p w:rsidR="00B24995" w:rsidRPr="00B24995" w:rsidRDefault="00B24995" w:rsidP="00B24995">
      <w:pPr>
        <w:widowControl/>
        <w:spacing w:line="240" w:lineRule="auto"/>
        <w:ind w:right="-1"/>
        <w:jc w:val="both"/>
        <w:rPr>
          <w:sz w:val="24"/>
          <w:szCs w:val="24"/>
        </w:rPr>
      </w:pPr>
      <w:r w:rsidRPr="00B24995">
        <w:rPr>
          <w:sz w:val="24"/>
          <w:szCs w:val="24"/>
        </w:rPr>
        <w:t>2.2.2. Осуществить передачу прав на программы для ЭВМ ранее срока, указанного в пункте 3.1 настоящего договора.</w:t>
      </w:r>
    </w:p>
    <w:p w:rsidR="00B24995" w:rsidRPr="00B24995" w:rsidRDefault="00B24995" w:rsidP="00B24995">
      <w:pPr>
        <w:widowControl/>
        <w:spacing w:line="240" w:lineRule="auto"/>
        <w:ind w:right="-1"/>
        <w:jc w:val="both"/>
        <w:rPr>
          <w:sz w:val="24"/>
          <w:szCs w:val="24"/>
        </w:rPr>
      </w:pPr>
      <w:r w:rsidRPr="00B24995">
        <w:rPr>
          <w:sz w:val="24"/>
          <w:szCs w:val="24"/>
        </w:rPr>
        <w:t xml:space="preserve">2.3. Лицензиат (Сублицензиат)  обязан: </w:t>
      </w:r>
    </w:p>
    <w:p w:rsidR="00B24995" w:rsidRPr="00B24995" w:rsidRDefault="00B24995" w:rsidP="00B24995">
      <w:pPr>
        <w:widowControl/>
        <w:spacing w:line="240" w:lineRule="auto"/>
        <w:ind w:right="-1"/>
        <w:jc w:val="both"/>
        <w:rPr>
          <w:sz w:val="24"/>
          <w:szCs w:val="24"/>
        </w:rPr>
      </w:pPr>
      <w:r w:rsidRPr="00B24995">
        <w:rPr>
          <w:sz w:val="24"/>
          <w:szCs w:val="24"/>
        </w:rPr>
        <w:t>2.3.1. Осуществить оплату в порядке и сроки, установленные разделом 4 настоящего договора.</w:t>
      </w:r>
    </w:p>
    <w:p w:rsidR="00B24995" w:rsidRPr="00B24995" w:rsidRDefault="00B24995" w:rsidP="00B24995">
      <w:pPr>
        <w:widowControl/>
        <w:spacing w:line="240" w:lineRule="auto"/>
        <w:ind w:right="-1"/>
        <w:jc w:val="both"/>
        <w:rPr>
          <w:sz w:val="24"/>
          <w:szCs w:val="24"/>
        </w:rPr>
      </w:pPr>
      <w:r w:rsidRPr="00B24995">
        <w:rPr>
          <w:sz w:val="24"/>
          <w:szCs w:val="24"/>
        </w:rPr>
        <w:lastRenderedPageBreak/>
        <w:t xml:space="preserve">2.3.2. В максимально короткие сроки уведомлять Лицензиара (Лицензиата) об обнаружении случаев контрафакта, нарушения авторских прав на программу для ЭВМ, руководство пользователя программы для ЭВМ. </w:t>
      </w:r>
    </w:p>
    <w:p w:rsidR="00B24995" w:rsidRPr="00B24995" w:rsidRDefault="00B24995" w:rsidP="00B24995">
      <w:pPr>
        <w:widowControl/>
        <w:spacing w:line="240" w:lineRule="auto"/>
        <w:ind w:right="-1"/>
        <w:jc w:val="both"/>
        <w:rPr>
          <w:sz w:val="24"/>
          <w:szCs w:val="24"/>
        </w:rPr>
      </w:pPr>
      <w:r w:rsidRPr="00B24995">
        <w:rPr>
          <w:sz w:val="24"/>
          <w:szCs w:val="24"/>
        </w:rPr>
        <w:t>2.4. Лицензиат (Сублицензиат) имеет право:</w:t>
      </w:r>
    </w:p>
    <w:p w:rsidR="00B24995" w:rsidRPr="00B24995" w:rsidRDefault="00B24995" w:rsidP="00B24995">
      <w:pPr>
        <w:widowControl/>
        <w:spacing w:line="240" w:lineRule="auto"/>
        <w:ind w:right="-1"/>
        <w:jc w:val="both"/>
        <w:rPr>
          <w:sz w:val="24"/>
          <w:szCs w:val="24"/>
        </w:rPr>
      </w:pPr>
      <w:r w:rsidRPr="00B24995">
        <w:rPr>
          <w:sz w:val="24"/>
          <w:szCs w:val="24"/>
        </w:rPr>
        <w:t xml:space="preserve">2.4.1. Осуществлять использование программ для ЭВМ в соответствии с их назначением в рамках предоставленных прав.  </w:t>
      </w:r>
    </w:p>
    <w:p w:rsidR="00B24995" w:rsidRPr="00B24995" w:rsidRDefault="00B24995" w:rsidP="00B24995">
      <w:pPr>
        <w:widowControl/>
        <w:spacing w:line="240" w:lineRule="auto"/>
        <w:ind w:right="-1"/>
        <w:jc w:val="both"/>
        <w:rPr>
          <w:sz w:val="24"/>
          <w:szCs w:val="24"/>
        </w:rPr>
      </w:pPr>
      <w:r w:rsidRPr="00B24995">
        <w:rPr>
          <w:sz w:val="24"/>
          <w:szCs w:val="24"/>
        </w:rPr>
        <w:t xml:space="preserve">2.5. Лицензиат (Сублицензиат) не имеет права заниматься или участвовать совместно с любым третьим лицом в несанкционированном производстве, копировании, поставке, передаче или использовании контрафактной (незаконной) программы для ЭВМ, а также не имеет права каким-либо другим образом нарушать любые иные права на интеллектуальную собственность правообладателя. </w:t>
      </w:r>
    </w:p>
    <w:p w:rsidR="00B24995" w:rsidRPr="00B24995" w:rsidRDefault="00B24995" w:rsidP="00B24995">
      <w:pPr>
        <w:widowControl/>
        <w:spacing w:line="240" w:lineRule="auto"/>
        <w:ind w:right="-1"/>
        <w:jc w:val="both"/>
        <w:rPr>
          <w:sz w:val="24"/>
          <w:szCs w:val="24"/>
        </w:rPr>
      </w:pPr>
    </w:p>
    <w:p w:rsidR="00B24995" w:rsidRPr="00B24995" w:rsidRDefault="00B24995" w:rsidP="00B24995">
      <w:pPr>
        <w:widowControl/>
        <w:numPr>
          <w:ilvl w:val="0"/>
          <w:numId w:val="28"/>
        </w:numPr>
        <w:spacing w:after="200" w:line="240" w:lineRule="auto"/>
        <w:ind w:right="-1"/>
        <w:contextualSpacing/>
        <w:jc w:val="center"/>
        <w:rPr>
          <w:sz w:val="24"/>
          <w:szCs w:val="24"/>
        </w:rPr>
      </w:pPr>
      <w:r w:rsidRPr="00B24995">
        <w:rPr>
          <w:sz w:val="24"/>
          <w:szCs w:val="24"/>
        </w:rPr>
        <w:t>УСЛОВИЯ ПРЕДОСТАВЛЕНИЯ (ПЕРЕДАЧИ)  ПРАВ</w:t>
      </w:r>
    </w:p>
    <w:p w:rsidR="00B24995" w:rsidRPr="00B24995" w:rsidRDefault="00B24995" w:rsidP="00B24995">
      <w:pPr>
        <w:widowControl/>
        <w:spacing w:line="240" w:lineRule="auto"/>
        <w:ind w:right="-1"/>
        <w:jc w:val="both"/>
        <w:rPr>
          <w:sz w:val="24"/>
          <w:szCs w:val="24"/>
        </w:rPr>
      </w:pPr>
      <w:r w:rsidRPr="00B24995">
        <w:rPr>
          <w:sz w:val="24"/>
          <w:szCs w:val="24"/>
        </w:rPr>
        <w:t>3.1. Лицензиар (Лицензиат) предоставляет Лицензиату (Сублицензиату)  неисключительные права на программы для ЭВМ в течение 10  (Десяти) рабочих дней с момента подписания Сторонами настоящего договора.</w:t>
      </w:r>
    </w:p>
    <w:p w:rsidR="00B24995" w:rsidRPr="00B24995" w:rsidRDefault="00B24995" w:rsidP="00B24995">
      <w:pPr>
        <w:widowControl/>
        <w:spacing w:line="240" w:lineRule="auto"/>
        <w:ind w:right="-1"/>
        <w:jc w:val="both"/>
        <w:rPr>
          <w:sz w:val="24"/>
          <w:szCs w:val="24"/>
        </w:rPr>
      </w:pPr>
      <w:r w:rsidRPr="00B24995">
        <w:rPr>
          <w:sz w:val="24"/>
          <w:szCs w:val="24"/>
        </w:rPr>
        <w:t xml:space="preserve">3.2. Факт предоставления Лицензиату (Сублицензиату) прав на использование программ для ЭВМ оформляется Актом приема-передачи прав. </w:t>
      </w:r>
    </w:p>
    <w:p w:rsidR="00B24995" w:rsidRPr="00B24995" w:rsidRDefault="00B24995" w:rsidP="00B24995">
      <w:pPr>
        <w:widowControl/>
        <w:spacing w:line="240" w:lineRule="auto"/>
        <w:ind w:right="-1"/>
        <w:jc w:val="both"/>
        <w:rPr>
          <w:sz w:val="24"/>
          <w:szCs w:val="24"/>
        </w:rPr>
      </w:pPr>
      <w:r w:rsidRPr="00B24995">
        <w:rPr>
          <w:sz w:val="24"/>
          <w:szCs w:val="24"/>
        </w:rPr>
        <w:t xml:space="preserve">3.3. </w:t>
      </w:r>
      <w:proofErr w:type="gramStart"/>
      <w:r w:rsidRPr="00B24995">
        <w:rPr>
          <w:sz w:val="24"/>
          <w:szCs w:val="24"/>
        </w:rPr>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 для ЭВМ или иного лица, с которого Лицензиат (Сублицензиат) вправе осуществить загрузку программ для ЭВМ</w:t>
      </w:r>
      <w:proofErr w:type="gramEnd"/>
      <w:r w:rsidRPr="00B24995">
        <w:rPr>
          <w:sz w:val="24"/>
          <w:szCs w:val="24"/>
        </w:rPr>
        <w:t xml:space="preserve">. </w:t>
      </w:r>
    </w:p>
    <w:p w:rsidR="00B24995" w:rsidRPr="00B24995" w:rsidRDefault="00B24995" w:rsidP="00B24995">
      <w:pPr>
        <w:spacing w:line="240" w:lineRule="auto"/>
        <w:jc w:val="both"/>
        <w:rPr>
          <w:sz w:val="24"/>
          <w:szCs w:val="24"/>
        </w:rPr>
      </w:pPr>
      <w:r w:rsidRPr="00B24995">
        <w:rPr>
          <w:sz w:val="24"/>
          <w:szCs w:val="24"/>
        </w:rPr>
        <w:t>3.4. Гарантия качества включает в себя подтверждение наличия прав на программы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 для ЭВМ.</w:t>
      </w:r>
    </w:p>
    <w:p w:rsidR="00B24995" w:rsidRPr="00B24995" w:rsidRDefault="00B24995" w:rsidP="00B24995">
      <w:pPr>
        <w:spacing w:line="240" w:lineRule="auto"/>
        <w:jc w:val="both"/>
        <w:rPr>
          <w:sz w:val="24"/>
          <w:szCs w:val="24"/>
        </w:rPr>
      </w:pPr>
      <w:r w:rsidRPr="00B24995">
        <w:rPr>
          <w:sz w:val="24"/>
          <w:szCs w:val="24"/>
        </w:rPr>
        <w:t xml:space="preserve">Гарантия качества предоставляется на весь объем программ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5 (Пяти) рабочих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B24995" w:rsidRPr="00B24995" w:rsidRDefault="00B24995" w:rsidP="00B24995">
      <w:pPr>
        <w:widowControl/>
        <w:spacing w:line="240" w:lineRule="auto"/>
        <w:ind w:firstLine="709"/>
        <w:rPr>
          <w:rFonts w:eastAsiaTheme="minorHAnsi"/>
          <w:sz w:val="24"/>
          <w:szCs w:val="24"/>
          <w:lang w:eastAsia="en-US"/>
        </w:rPr>
      </w:pPr>
    </w:p>
    <w:p w:rsidR="00B24995" w:rsidRPr="00B24995" w:rsidRDefault="00B24995" w:rsidP="00B24995">
      <w:pPr>
        <w:widowControl/>
        <w:spacing w:line="240" w:lineRule="auto"/>
        <w:ind w:right="-1"/>
        <w:jc w:val="center"/>
        <w:rPr>
          <w:sz w:val="24"/>
          <w:szCs w:val="24"/>
        </w:rPr>
      </w:pPr>
      <w:r w:rsidRPr="00B24995">
        <w:rPr>
          <w:sz w:val="24"/>
          <w:szCs w:val="24"/>
        </w:rPr>
        <w:t>4. УСЛОВИЯ ОПЛАТЫ</w:t>
      </w:r>
    </w:p>
    <w:p w:rsidR="00B24995" w:rsidRPr="00B24995" w:rsidRDefault="00B24995" w:rsidP="00B24995">
      <w:pPr>
        <w:widowControl/>
        <w:spacing w:line="240" w:lineRule="auto"/>
        <w:contextualSpacing/>
        <w:jc w:val="both"/>
        <w:rPr>
          <w:rFonts w:eastAsiaTheme="minorHAnsi"/>
          <w:sz w:val="24"/>
          <w:szCs w:val="24"/>
          <w:lang w:eastAsia="en-US"/>
        </w:rPr>
      </w:pPr>
      <w:r w:rsidRPr="00B24995">
        <w:rPr>
          <w:rFonts w:eastAsiaTheme="minorHAnsi"/>
          <w:sz w:val="24"/>
          <w:szCs w:val="24"/>
          <w:lang w:eastAsia="en-US"/>
        </w:rPr>
        <w:t xml:space="preserve">4.1. За предоставленные права на программы для ЭВМ Лицензиат (Сублицензиат) уплачивает Лицензиару (Лицензиату) вознаграждение в размере  </w:t>
      </w:r>
      <w:r w:rsidRPr="00B24995">
        <w:rPr>
          <w:rFonts w:eastAsiaTheme="minorHAnsi"/>
          <w:i/>
          <w:sz w:val="24"/>
          <w:szCs w:val="24"/>
          <w:u w:val="single"/>
          <w:lang w:eastAsia="en-US"/>
        </w:rPr>
        <w:t>сумма цифрами</w:t>
      </w:r>
      <w:r w:rsidRPr="00B24995">
        <w:rPr>
          <w:rFonts w:eastAsiaTheme="minorHAnsi"/>
          <w:sz w:val="24"/>
          <w:szCs w:val="24"/>
          <w:lang w:eastAsia="en-US"/>
        </w:rPr>
        <w:t xml:space="preserve"> (</w:t>
      </w:r>
      <w:r w:rsidRPr="00B24995">
        <w:rPr>
          <w:rFonts w:eastAsiaTheme="minorHAnsi"/>
          <w:i/>
          <w:sz w:val="24"/>
          <w:szCs w:val="24"/>
          <w:u w:val="single"/>
          <w:lang w:eastAsia="en-US"/>
        </w:rPr>
        <w:t>Сумма прописью</w:t>
      </w:r>
      <w:r w:rsidRPr="00B24995">
        <w:rPr>
          <w:rFonts w:eastAsiaTheme="minorHAnsi"/>
          <w:sz w:val="24"/>
          <w:szCs w:val="24"/>
          <w:lang w:eastAsia="en-US"/>
        </w:rPr>
        <w:t>) рублей __ копеек согласно Спецификации (Приложение № 1 к договору). Вознаграждение за предоставляемые права на программы для ЭВМ не облагается НДС на основании подпункта 26 пункта 2 статьи 149 НК РФ.</w:t>
      </w:r>
    </w:p>
    <w:p w:rsidR="00B24995" w:rsidRPr="00B24995" w:rsidRDefault="00B24995" w:rsidP="00B24995">
      <w:pPr>
        <w:widowControl/>
        <w:spacing w:line="240" w:lineRule="auto"/>
        <w:contextualSpacing/>
        <w:jc w:val="both"/>
        <w:rPr>
          <w:rFonts w:eastAsiaTheme="minorHAnsi"/>
          <w:sz w:val="24"/>
          <w:szCs w:val="24"/>
          <w:lang w:eastAsia="en-US"/>
        </w:rPr>
      </w:pPr>
      <w:r w:rsidRPr="00B24995">
        <w:rPr>
          <w:rFonts w:eastAsiaTheme="minorHAnsi"/>
          <w:sz w:val="24"/>
          <w:szCs w:val="24"/>
          <w:lang w:eastAsia="en-US"/>
        </w:rPr>
        <w:t>4.2. В вознаграждение включены все возможные расходы Лицензиара (Лицензиата), связанные с исполнением обязательств по настоящему договору.</w:t>
      </w:r>
    </w:p>
    <w:p w:rsidR="00B24995" w:rsidRPr="00B24995" w:rsidRDefault="00B24995" w:rsidP="00B24995">
      <w:pPr>
        <w:widowControl/>
        <w:spacing w:line="240" w:lineRule="auto"/>
        <w:contextualSpacing/>
        <w:jc w:val="both"/>
        <w:rPr>
          <w:rFonts w:eastAsiaTheme="minorHAnsi"/>
          <w:sz w:val="24"/>
          <w:szCs w:val="24"/>
          <w:lang w:eastAsia="en-US"/>
        </w:rPr>
      </w:pPr>
      <w:r w:rsidRPr="00B24995">
        <w:rPr>
          <w:rFonts w:eastAsiaTheme="minorHAnsi"/>
          <w:sz w:val="24"/>
          <w:szCs w:val="24"/>
          <w:lang w:eastAsia="en-US"/>
        </w:rPr>
        <w:t>4.3. Сумма вознаграждения является твердой и не может изменяться в ходе исполнения Сторонами своих обязательств по настоящему договору.</w:t>
      </w:r>
    </w:p>
    <w:p w:rsidR="00B24995" w:rsidRPr="00B24995" w:rsidRDefault="00B24995" w:rsidP="00B24995">
      <w:pPr>
        <w:widowControl/>
        <w:spacing w:line="240" w:lineRule="auto"/>
        <w:contextualSpacing/>
        <w:jc w:val="both"/>
        <w:rPr>
          <w:rFonts w:eastAsiaTheme="minorHAnsi"/>
          <w:sz w:val="24"/>
          <w:szCs w:val="24"/>
          <w:lang w:eastAsia="en-US"/>
        </w:rPr>
      </w:pPr>
      <w:r w:rsidRPr="00B24995">
        <w:rPr>
          <w:rFonts w:eastAsiaTheme="minorHAnsi"/>
          <w:sz w:val="24"/>
          <w:szCs w:val="24"/>
          <w:lang w:eastAsia="en-US"/>
        </w:rPr>
        <w:t>4.4. Оплата вознаграждения, указанного в п.4.1 настоящего договора, производится Лицензиатом (Сублицензиатом) на основании предоставленного Лицензиаром (Лицензиатом) счета в течение 15 (Пятнадцати) рабочих дней после подписания Сторонами Акта приема-передачи прав, в безналичной форме, путем перечисления денежных средств на расчетный счет Лицензиара (Лицензиата), указанный в разделе 9 настоящего договора. Днем оплаты считается день списания денежных сре</w:t>
      </w:r>
      <w:proofErr w:type="gramStart"/>
      <w:r w:rsidRPr="00B24995">
        <w:rPr>
          <w:rFonts w:eastAsiaTheme="minorHAnsi"/>
          <w:sz w:val="24"/>
          <w:szCs w:val="24"/>
          <w:lang w:eastAsia="en-US"/>
        </w:rPr>
        <w:t>дств с л</w:t>
      </w:r>
      <w:proofErr w:type="gramEnd"/>
      <w:r w:rsidRPr="00B24995">
        <w:rPr>
          <w:rFonts w:eastAsiaTheme="minorHAnsi"/>
          <w:sz w:val="24"/>
          <w:szCs w:val="24"/>
          <w:lang w:eastAsia="en-US"/>
        </w:rPr>
        <w:t>ицевого счета Лицензиата (Сублицензиата).</w:t>
      </w:r>
    </w:p>
    <w:p w:rsidR="00B24995" w:rsidRPr="00B24995" w:rsidRDefault="00B24995" w:rsidP="00B24995">
      <w:pPr>
        <w:widowControl/>
        <w:spacing w:line="240" w:lineRule="auto"/>
        <w:contextualSpacing/>
        <w:jc w:val="both"/>
        <w:rPr>
          <w:rFonts w:eastAsiaTheme="minorHAnsi"/>
          <w:sz w:val="24"/>
          <w:szCs w:val="24"/>
          <w:lang w:eastAsia="en-US"/>
        </w:rPr>
      </w:pPr>
      <w:r w:rsidRPr="00B24995">
        <w:rPr>
          <w:rFonts w:eastAsiaTheme="minorHAnsi"/>
          <w:sz w:val="24"/>
          <w:szCs w:val="24"/>
          <w:lang w:eastAsia="en-US"/>
        </w:rPr>
        <w:lastRenderedPageBreak/>
        <w:t xml:space="preserve">4.5. При выявлении факта предоставления Лицензиаром (Лицензиатом) ненадлежащим образом оформленных документов (счет, Акт приема-передачи прав) Лицензиат (Сублицензиат) обязан сообщить данный факт Лицензиару (Лицензиату) по факсу или электронной почте. Лицензиар (Лицензиат) обязуется в течение трех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Лицензиату (Сублицензиату). </w:t>
      </w:r>
    </w:p>
    <w:p w:rsidR="00B24995" w:rsidRPr="00B24995" w:rsidRDefault="00B24995" w:rsidP="00B24995">
      <w:pPr>
        <w:widowControl/>
        <w:spacing w:line="240" w:lineRule="auto"/>
        <w:contextualSpacing/>
        <w:jc w:val="both"/>
        <w:rPr>
          <w:rFonts w:eastAsiaTheme="minorHAnsi"/>
          <w:sz w:val="24"/>
          <w:szCs w:val="24"/>
          <w:lang w:eastAsia="en-US"/>
        </w:rPr>
      </w:pPr>
    </w:p>
    <w:p w:rsidR="00B24995" w:rsidRPr="00B24995" w:rsidRDefault="00B24995" w:rsidP="00B24995">
      <w:pPr>
        <w:widowControl/>
        <w:spacing w:after="200" w:line="240" w:lineRule="auto"/>
        <w:contextualSpacing/>
        <w:jc w:val="center"/>
        <w:rPr>
          <w:rFonts w:eastAsiaTheme="minorHAnsi"/>
          <w:sz w:val="24"/>
          <w:szCs w:val="24"/>
          <w:lang w:eastAsia="en-US"/>
        </w:rPr>
      </w:pPr>
      <w:r w:rsidRPr="00B24995">
        <w:rPr>
          <w:rFonts w:eastAsiaTheme="minorHAnsi"/>
          <w:sz w:val="24"/>
          <w:szCs w:val="24"/>
          <w:lang w:eastAsia="en-US"/>
        </w:rPr>
        <w:t>5. ОТВЕТСТВЕННОСТЬ СТОРОН</w:t>
      </w:r>
    </w:p>
    <w:p w:rsidR="00B24995" w:rsidRPr="00B24995" w:rsidRDefault="00B24995" w:rsidP="00B24995">
      <w:pPr>
        <w:widowControl/>
        <w:spacing w:line="240" w:lineRule="auto"/>
        <w:contextualSpacing/>
        <w:jc w:val="both"/>
        <w:rPr>
          <w:rFonts w:eastAsiaTheme="minorHAnsi"/>
          <w:sz w:val="24"/>
          <w:szCs w:val="24"/>
          <w:lang w:eastAsia="en-US"/>
        </w:rPr>
      </w:pPr>
      <w:r w:rsidRPr="00B24995">
        <w:rPr>
          <w:rFonts w:eastAsiaTheme="minorHAnsi"/>
          <w:sz w:val="24"/>
          <w:szCs w:val="24"/>
          <w:lang w:eastAsia="en-US"/>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B24995" w:rsidRPr="00B24995" w:rsidRDefault="00B24995" w:rsidP="00B24995">
      <w:pPr>
        <w:widowControl/>
        <w:spacing w:line="240" w:lineRule="auto"/>
        <w:contextualSpacing/>
        <w:jc w:val="both"/>
        <w:rPr>
          <w:rFonts w:eastAsiaTheme="minorHAnsi"/>
          <w:sz w:val="24"/>
          <w:szCs w:val="24"/>
          <w:lang w:eastAsia="en-US"/>
        </w:rPr>
      </w:pPr>
      <w:r w:rsidRPr="00B24995">
        <w:rPr>
          <w:rFonts w:eastAsiaTheme="minorHAnsi"/>
          <w:sz w:val="24"/>
          <w:szCs w:val="24"/>
          <w:lang w:eastAsia="en-US"/>
        </w:rPr>
        <w:t xml:space="preserve">5.2. За несвоевременную передачу права на программу для ЭВМ Лицензиар (Лицензиат) выплачивает Лицензиату (Сублицензиату)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B24995" w:rsidRPr="00B24995" w:rsidRDefault="00B24995" w:rsidP="00B24995">
      <w:pPr>
        <w:widowControl/>
        <w:spacing w:line="240" w:lineRule="auto"/>
        <w:contextualSpacing/>
        <w:jc w:val="both"/>
        <w:rPr>
          <w:rFonts w:eastAsiaTheme="minorHAnsi"/>
          <w:sz w:val="24"/>
          <w:szCs w:val="24"/>
          <w:lang w:eastAsia="en-US"/>
        </w:rPr>
      </w:pPr>
      <w:r w:rsidRPr="00B24995">
        <w:rPr>
          <w:rFonts w:eastAsiaTheme="minorHAnsi"/>
          <w:sz w:val="24"/>
          <w:szCs w:val="24"/>
          <w:lang w:eastAsia="en-US"/>
        </w:rPr>
        <w:t xml:space="preserve">5.3. При несвоевременной оплате права на программу для ЭВМ Лицензиат (Сублицензиат)  уплачивает Лицензиару (Лицензиату)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B24995" w:rsidRPr="00B24995" w:rsidRDefault="00B24995" w:rsidP="00B24995">
      <w:pPr>
        <w:widowControl/>
        <w:spacing w:line="240" w:lineRule="auto"/>
        <w:contextualSpacing/>
        <w:jc w:val="both"/>
        <w:rPr>
          <w:rFonts w:eastAsiaTheme="minorHAnsi"/>
          <w:sz w:val="24"/>
          <w:szCs w:val="24"/>
          <w:lang w:eastAsia="en-US"/>
        </w:rPr>
      </w:pPr>
      <w:r w:rsidRPr="00B24995">
        <w:rPr>
          <w:rFonts w:eastAsiaTheme="minorHAnsi"/>
          <w:sz w:val="24"/>
          <w:szCs w:val="24"/>
          <w:lang w:eastAsia="en-US"/>
        </w:rPr>
        <w:t>5.4. Уплата пени не освобождает сторону, нарушившую обязательства, от исполнения обязательства в полном объеме.</w:t>
      </w:r>
    </w:p>
    <w:p w:rsidR="00B24995" w:rsidRPr="00B24995" w:rsidRDefault="00B24995" w:rsidP="00B24995">
      <w:pPr>
        <w:widowControl/>
        <w:spacing w:line="240" w:lineRule="auto"/>
        <w:contextualSpacing/>
        <w:jc w:val="both"/>
        <w:rPr>
          <w:rFonts w:eastAsiaTheme="minorHAnsi"/>
          <w:sz w:val="24"/>
          <w:szCs w:val="24"/>
          <w:lang w:eastAsia="en-US"/>
        </w:rPr>
      </w:pPr>
      <w:r w:rsidRPr="00B24995">
        <w:rPr>
          <w:rFonts w:eastAsiaTheme="minorHAnsi"/>
          <w:sz w:val="24"/>
          <w:szCs w:val="24"/>
          <w:lang w:eastAsia="en-US"/>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B24995" w:rsidRPr="00B24995" w:rsidRDefault="00B24995" w:rsidP="00B24995">
      <w:pPr>
        <w:widowControl/>
        <w:spacing w:line="240" w:lineRule="auto"/>
        <w:contextualSpacing/>
        <w:jc w:val="both"/>
        <w:rPr>
          <w:rFonts w:eastAsiaTheme="minorHAnsi"/>
          <w:sz w:val="24"/>
          <w:szCs w:val="24"/>
          <w:lang w:eastAsia="en-US"/>
        </w:rPr>
      </w:pPr>
      <w:r w:rsidRPr="00B24995">
        <w:rPr>
          <w:rFonts w:eastAsiaTheme="minorHAnsi"/>
          <w:sz w:val="24"/>
          <w:szCs w:val="24"/>
          <w:lang w:eastAsia="en-US"/>
        </w:rPr>
        <w:t>5.6.</w:t>
      </w:r>
      <w:r w:rsidRPr="00B24995">
        <w:rPr>
          <w:sz w:val="24"/>
          <w:szCs w:val="24"/>
        </w:rPr>
        <w:t xml:space="preserve"> Лицензиат (</w:t>
      </w:r>
      <w:r w:rsidRPr="00B24995">
        <w:rPr>
          <w:rFonts w:eastAsiaTheme="minorHAnsi"/>
          <w:sz w:val="24"/>
          <w:szCs w:val="24"/>
          <w:lang w:eastAsia="en-US"/>
        </w:rPr>
        <w:t>Сублицензиат) вправе удержать суммы пеней, исчисленных в соответствии с настоящим договором, при оплате вознаграждения.</w:t>
      </w:r>
    </w:p>
    <w:p w:rsidR="00B24995" w:rsidRPr="00B24995" w:rsidRDefault="00B24995" w:rsidP="00B24995">
      <w:pPr>
        <w:widowControl/>
        <w:spacing w:line="240" w:lineRule="auto"/>
        <w:contextualSpacing/>
        <w:jc w:val="both"/>
        <w:rPr>
          <w:rFonts w:eastAsiaTheme="minorHAnsi"/>
          <w:sz w:val="24"/>
          <w:szCs w:val="24"/>
          <w:lang w:eastAsia="en-US"/>
        </w:rPr>
      </w:pPr>
      <w:r w:rsidRPr="00B24995">
        <w:rPr>
          <w:rFonts w:eastAsiaTheme="minorHAnsi"/>
          <w:sz w:val="24"/>
          <w:szCs w:val="24"/>
          <w:lang w:eastAsia="en-US"/>
        </w:rPr>
        <w:t xml:space="preserve">5.7. Лицензиар (Лицензиат) не несет ответственности за работоспособность программ для ЭВМ на технических средствах Лицензиата (Сублицензиата). </w:t>
      </w:r>
    </w:p>
    <w:p w:rsidR="00B24995" w:rsidRPr="00B24995" w:rsidRDefault="00B24995" w:rsidP="00B24995">
      <w:pPr>
        <w:widowControl/>
        <w:spacing w:line="240" w:lineRule="auto"/>
        <w:contextualSpacing/>
        <w:jc w:val="both"/>
        <w:rPr>
          <w:rFonts w:eastAsiaTheme="minorHAnsi"/>
          <w:sz w:val="24"/>
          <w:szCs w:val="24"/>
          <w:lang w:eastAsia="en-US"/>
        </w:rPr>
      </w:pPr>
    </w:p>
    <w:p w:rsidR="00B24995" w:rsidRPr="00B24995" w:rsidRDefault="00B24995" w:rsidP="00B24995">
      <w:pPr>
        <w:widowControl/>
        <w:spacing w:line="240" w:lineRule="auto"/>
        <w:contextualSpacing/>
        <w:jc w:val="center"/>
        <w:rPr>
          <w:rFonts w:eastAsiaTheme="minorHAnsi"/>
          <w:sz w:val="24"/>
          <w:szCs w:val="24"/>
          <w:lang w:eastAsia="en-US"/>
        </w:rPr>
      </w:pPr>
      <w:r w:rsidRPr="00B24995">
        <w:rPr>
          <w:rFonts w:eastAsiaTheme="minorHAnsi"/>
          <w:sz w:val="24"/>
          <w:szCs w:val="24"/>
          <w:lang w:eastAsia="en-US"/>
        </w:rPr>
        <w:t>6. СРОК ДЕЙСТВИЯ ДОГОВОРА И УРЕГУЛИРОВАНИЕ СПОРОВ</w:t>
      </w:r>
    </w:p>
    <w:p w:rsidR="00B24995" w:rsidRPr="00B24995" w:rsidRDefault="00B24995" w:rsidP="00B24995">
      <w:pPr>
        <w:widowControl/>
        <w:spacing w:line="240" w:lineRule="auto"/>
        <w:contextualSpacing/>
        <w:jc w:val="both"/>
        <w:rPr>
          <w:rFonts w:eastAsiaTheme="minorHAnsi"/>
          <w:sz w:val="24"/>
          <w:szCs w:val="24"/>
          <w:lang w:eastAsia="en-US"/>
        </w:rPr>
      </w:pPr>
      <w:r w:rsidRPr="00B24995">
        <w:rPr>
          <w:rFonts w:eastAsiaTheme="minorHAnsi"/>
          <w:sz w:val="24"/>
          <w:szCs w:val="24"/>
          <w:lang w:eastAsia="en-US"/>
        </w:rPr>
        <w:t>6.1. Настоящий договор вступает в силу с момента подписания его Сторонами и действует до 17.12.2021 г.</w:t>
      </w:r>
    </w:p>
    <w:p w:rsidR="00B24995" w:rsidRPr="00B24995" w:rsidRDefault="00B24995" w:rsidP="00B24995">
      <w:pPr>
        <w:widowControl/>
        <w:spacing w:line="240" w:lineRule="auto"/>
        <w:contextualSpacing/>
        <w:jc w:val="both"/>
        <w:rPr>
          <w:rFonts w:eastAsiaTheme="minorHAnsi"/>
          <w:sz w:val="24"/>
          <w:szCs w:val="24"/>
          <w:lang w:eastAsia="en-US"/>
        </w:rPr>
      </w:pPr>
      <w:r w:rsidRPr="00B24995">
        <w:rPr>
          <w:rFonts w:eastAsiaTheme="minorHAnsi"/>
          <w:sz w:val="24"/>
          <w:szCs w:val="24"/>
          <w:lang w:eastAsia="en-US"/>
        </w:rPr>
        <w:t>6.2.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B24995" w:rsidRPr="00B24995" w:rsidRDefault="00B24995" w:rsidP="00B24995">
      <w:pPr>
        <w:widowControl/>
        <w:spacing w:line="240" w:lineRule="auto"/>
        <w:contextualSpacing/>
        <w:jc w:val="both"/>
        <w:rPr>
          <w:rFonts w:eastAsiaTheme="minorHAnsi"/>
          <w:sz w:val="24"/>
          <w:szCs w:val="24"/>
          <w:lang w:eastAsia="en-US"/>
        </w:rPr>
      </w:pPr>
      <w:r w:rsidRPr="00B24995">
        <w:rPr>
          <w:rFonts w:eastAsiaTheme="minorHAnsi"/>
          <w:sz w:val="24"/>
          <w:szCs w:val="24"/>
          <w:lang w:eastAsia="en-US"/>
        </w:rPr>
        <w:t>6.3.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9 настоящего договора.</w:t>
      </w:r>
    </w:p>
    <w:p w:rsidR="00B24995" w:rsidRPr="00B24995" w:rsidRDefault="00B24995" w:rsidP="00B24995">
      <w:pPr>
        <w:widowControl/>
        <w:spacing w:line="240" w:lineRule="auto"/>
        <w:contextualSpacing/>
        <w:jc w:val="both"/>
        <w:rPr>
          <w:rFonts w:eastAsiaTheme="minorHAnsi"/>
          <w:sz w:val="24"/>
          <w:szCs w:val="24"/>
          <w:lang w:eastAsia="en-US"/>
        </w:rPr>
      </w:pPr>
      <w:r w:rsidRPr="00B24995">
        <w:rPr>
          <w:rFonts w:eastAsiaTheme="minorHAnsi"/>
          <w:sz w:val="24"/>
          <w:szCs w:val="24"/>
          <w:lang w:eastAsia="en-US"/>
        </w:rPr>
        <w:t>6.4. Все спорные вопросы при невозможности урегулирования в процессе переговоров разрешаются в арбитражном суде по месту нахождения ответчика.</w:t>
      </w:r>
    </w:p>
    <w:p w:rsidR="00B24995" w:rsidRPr="00B24995" w:rsidRDefault="00B24995" w:rsidP="00B24995">
      <w:pPr>
        <w:widowControl/>
        <w:spacing w:line="240" w:lineRule="auto"/>
        <w:contextualSpacing/>
        <w:jc w:val="both"/>
        <w:rPr>
          <w:rFonts w:eastAsiaTheme="minorHAnsi"/>
          <w:sz w:val="24"/>
          <w:szCs w:val="24"/>
          <w:lang w:eastAsia="en-US"/>
        </w:rPr>
      </w:pPr>
    </w:p>
    <w:p w:rsidR="00B24995" w:rsidRPr="00B24995" w:rsidRDefault="00B24995" w:rsidP="00B24995">
      <w:pPr>
        <w:widowControl/>
        <w:spacing w:line="240" w:lineRule="auto"/>
        <w:contextualSpacing/>
        <w:jc w:val="center"/>
        <w:rPr>
          <w:rFonts w:eastAsiaTheme="minorHAnsi"/>
          <w:sz w:val="24"/>
          <w:szCs w:val="24"/>
          <w:lang w:eastAsia="en-US"/>
        </w:rPr>
      </w:pPr>
      <w:r w:rsidRPr="00B24995">
        <w:rPr>
          <w:rFonts w:eastAsiaTheme="minorHAnsi"/>
          <w:sz w:val="24"/>
          <w:szCs w:val="24"/>
          <w:lang w:eastAsia="en-US"/>
        </w:rPr>
        <w:t>7. АНТИКОРРУПЦИОННАЯ ОГОВОРКА</w:t>
      </w:r>
    </w:p>
    <w:p w:rsidR="00B24995" w:rsidRPr="00B24995" w:rsidRDefault="00B24995" w:rsidP="00B24995">
      <w:pPr>
        <w:widowControl/>
        <w:spacing w:line="240" w:lineRule="auto"/>
        <w:contextualSpacing/>
        <w:jc w:val="both"/>
        <w:rPr>
          <w:rFonts w:eastAsiaTheme="minorHAnsi"/>
          <w:sz w:val="24"/>
          <w:szCs w:val="24"/>
          <w:lang w:eastAsia="en-US"/>
        </w:rPr>
      </w:pPr>
      <w:r w:rsidRPr="00B24995">
        <w:rPr>
          <w:rFonts w:eastAsiaTheme="minorHAnsi"/>
          <w:sz w:val="24"/>
          <w:szCs w:val="24"/>
          <w:lang w:eastAsia="en-US"/>
        </w:rPr>
        <w:t xml:space="preserve">7.1. </w:t>
      </w:r>
      <w:proofErr w:type="gramStart"/>
      <w:r w:rsidRPr="00B24995">
        <w:rPr>
          <w:rFonts w:eastAsiaTheme="minorHAnsi"/>
          <w:sz w:val="24"/>
          <w:szCs w:val="24"/>
          <w:lang w:eastAsia="en-US"/>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w:t>
      </w:r>
      <w:r w:rsidRPr="00B24995">
        <w:rPr>
          <w:rFonts w:eastAsiaTheme="minorHAnsi"/>
          <w:sz w:val="24"/>
          <w:szCs w:val="24"/>
          <w:lang w:eastAsia="en-US"/>
        </w:rPr>
        <w:lastRenderedPageBreak/>
        <w:t>юридическим лицам, включая</w:t>
      </w:r>
      <w:proofErr w:type="gramEnd"/>
      <w:r w:rsidRPr="00B24995">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24995" w:rsidRPr="00B24995" w:rsidRDefault="00B24995" w:rsidP="00B24995">
      <w:pPr>
        <w:widowControl/>
        <w:spacing w:line="240" w:lineRule="auto"/>
        <w:contextualSpacing/>
        <w:jc w:val="both"/>
        <w:rPr>
          <w:rFonts w:eastAsiaTheme="minorHAnsi"/>
          <w:sz w:val="24"/>
          <w:szCs w:val="24"/>
          <w:lang w:eastAsia="en-US"/>
        </w:rPr>
      </w:pPr>
      <w:r w:rsidRPr="00B24995">
        <w:rPr>
          <w:rFonts w:eastAsiaTheme="minorHAnsi"/>
          <w:sz w:val="24"/>
          <w:szCs w:val="24"/>
          <w:lang w:eastAsia="en-US"/>
        </w:rPr>
        <w:t>7.2.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B24995" w:rsidRPr="00B24995" w:rsidRDefault="00B24995" w:rsidP="00B24995">
      <w:pPr>
        <w:widowControl/>
        <w:spacing w:line="240" w:lineRule="auto"/>
        <w:contextualSpacing/>
        <w:jc w:val="both"/>
        <w:rPr>
          <w:rFonts w:eastAsiaTheme="minorHAnsi"/>
          <w:sz w:val="24"/>
          <w:szCs w:val="24"/>
          <w:lang w:eastAsia="en-US"/>
        </w:rPr>
      </w:pPr>
    </w:p>
    <w:p w:rsidR="00B24995" w:rsidRPr="00B24995" w:rsidRDefault="00B24995" w:rsidP="00B24995">
      <w:pPr>
        <w:widowControl/>
        <w:spacing w:line="240" w:lineRule="auto"/>
        <w:contextualSpacing/>
        <w:jc w:val="center"/>
        <w:rPr>
          <w:rFonts w:eastAsiaTheme="minorHAnsi"/>
          <w:sz w:val="24"/>
          <w:szCs w:val="24"/>
          <w:lang w:eastAsia="en-US"/>
        </w:rPr>
      </w:pPr>
      <w:r w:rsidRPr="00B24995">
        <w:rPr>
          <w:rFonts w:eastAsiaTheme="minorHAnsi"/>
          <w:sz w:val="24"/>
          <w:szCs w:val="24"/>
          <w:lang w:eastAsia="en-US"/>
        </w:rPr>
        <w:t>8. ЗАКЛЮЧИТЕЛЬНЫЕ ПОЛОЖЕНИЯ</w:t>
      </w:r>
    </w:p>
    <w:p w:rsidR="00B24995" w:rsidRPr="00B24995" w:rsidRDefault="00B24995" w:rsidP="00B24995">
      <w:pPr>
        <w:spacing w:line="240" w:lineRule="auto"/>
        <w:jc w:val="both"/>
        <w:rPr>
          <w:noProof/>
          <w:sz w:val="24"/>
          <w:szCs w:val="24"/>
        </w:rPr>
      </w:pPr>
      <w:r w:rsidRPr="00B24995">
        <w:rPr>
          <w:noProof/>
          <w:sz w:val="24"/>
          <w:szCs w:val="24"/>
        </w:rPr>
        <w:t>8.1. Любые дополнения к настоящему договору имеют силу только в том случае, если они оформлены в письменном виде и подписаны обеими Сторонами.</w:t>
      </w:r>
    </w:p>
    <w:p w:rsidR="00B24995" w:rsidRPr="00B24995" w:rsidRDefault="00B24995" w:rsidP="00B24995">
      <w:pPr>
        <w:spacing w:line="240" w:lineRule="auto"/>
        <w:jc w:val="both"/>
        <w:rPr>
          <w:noProof/>
          <w:sz w:val="24"/>
          <w:szCs w:val="24"/>
        </w:rPr>
      </w:pPr>
      <w:r w:rsidRPr="00B24995">
        <w:rPr>
          <w:noProof/>
          <w:sz w:val="24"/>
          <w:szCs w:val="24"/>
        </w:rPr>
        <w:t>8.2. В случае изменения у одной из Сторон местонахождения, наименования, банковских реквизитов и других сведений, указанных в разделе 9 настоящего договора, она обязана в течение 5 (Пяти) календарных дней письменно известить об этом другую Сторону.</w:t>
      </w:r>
    </w:p>
    <w:p w:rsidR="00B24995" w:rsidRPr="00B24995" w:rsidRDefault="00B24995" w:rsidP="00B24995">
      <w:pPr>
        <w:spacing w:line="240" w:lineRule="auto"/>
        <w:jc w:val="both"/>
        <w:rPr>
          <w:noProof/>
          <w:sz w:val="24"/>
          <w:szCs w:val="24"/>
        </w:rPr>
      </w:pPr>
      <w:r w:rsidRPr="00B24995">
        <w:rPr>
          <w:noProof/>
          <w:sz w:val="24"/>
          <w:szCs w:val="24"/>
        </w:rPr>
        <w:t>8.3. Настоящий договор составлен и подписан в 2-х экземплярах, имеющих одинаковую юридическую силу, по одному для каждой из Сторон.</w:t>
      </w:r>
    </w:p>
    <w:p w:rsidR="00B24995" w:rsidRPr="00B24995" w:rsidRDefault="00B24995" w:rsidP="00B24995">
      <w:pPr>
        <w:spacing w:line="240" w:lineRule="auto"/>
        <w:jc w:val="both"/>
        <w:rPr>
          <w:noProof/>
          <w:sz w:val="24"/>
          <w:szCs w:val="24"/>
        </w:rPr>
      </w:pPr>
      <w:r w:rsidRPr="00B24995">
        <w:rPr>
          <w:noProof/>
          <w:sz w:val="24"/>
          <w:szCs w:val="24"/>
        </w:rPr>
        <w:t>8.4.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24995" w:rsidRPr="00B24995" w:rsidRDefault="00B24995" w:rsidP="00B24995">
      <w:pPr>
        <w:spacing w:line="240" w:lineRule="auto"/>
        <w:jc w:val="both"/>
        <w:rPr>
          <w:noProof/>
          <w:sz w:val="24"/>
          <w:szCs w:val="24"/>
        </w:rPr>
      </w:pPr>
      <w:r w:rsidRPr="00B24995">
        <w:rPr>
          <w:noProof/>
          <w:sz w:val="24"/>
          <w:szCs w:val="24"/>
        </w:rPr>
        <w:t>8.5. Неотъемлемой частью настоящего договора является следующее приложение:</w:t>
      </w:r>
    </w:p>
    <w:p w:rsidR="00B24995" w:rsidRPr="00B24995" w:rsidRDefault="00B24995" w:rsidP="00B24995">
      <w:pPr>
        <w:spacing w:line="240" w:lineRule="auto"/>
        <w:jc w:val="both"/>
        <w:rPr>
          <w:noProof/>
          <w:sz w:val="24"/>
          <w:szCs w:val="24"/>
        </w:rPr>
      </w:pPr>
      <w:r w:rsidRPr="00B24995">
        <w:rPr>
          <w:noProof/>
          <w:sz w:val="24"/>
          <w:szCs w:val="24"/>
        </w:rPr>
        <w:t>- Приложение № 1 - Спецификация - на 2 л.</w:t>
      </w:r>
    </w:p>
    <w:p w:rsidR="00B24995" w:rsidRPr="00B24995" w:rsidRDefault="00B24995" w:rsidP="00B24995">
      <w:pPr>
        <w:widowControl/>
        <w:spacing w:line="240" w:lineRule="auto"/>
        <w:contextualSpacing/>
        <w:rPr>
          <w:rFonts w:eastAsiaTheme="minorHAnsi"/>
          <w:sz w:val="24"/>
          <w:szCs w:val="24"/>
          <w:lang w:eastAsia="en-US"/>
        </w:rPr>
      </w:pPr>
    </w:p>
    <w:p w:rsidR="00B24995" w:rsidRPr="00B24995" w:rsidRDefault="00B24995" w:rsidP="00B24995">
      <w:pPr>
        <w:widowControl/>
        <w:spacing w:line="240" w:lineRule="auto"/>
        <w:contextualSpacing/>
        <w:jc w:val="center"/>
        <w:rPr>
          <w:rFonts w:eastAsiaTheme="minorHAnsi"/>
          <w:sz w:val="24"/>
          <w:szCs w:val="24"/>
          <w:lang w:eastAsia="en-US"/>
        </w:rPr>
      </w:pPr>
      <w:r w:rsidRPr="00B24995">
        <w:rPr>
          <w:rFonts w:eastAsiaTheme="minorHAnsi"/>
          <w:sz w:val="24"/>
          <w:szCs w:val="24"/>
          <w:lang w:eastAsia="en-US"/>
        </w:rPr>
        <w:t>9. РЕКВИЗИТЫ И ПОДПИСИ СТОРОН</w:t>
      </w:r>
    </w:p>
    <w:p w:rsidR="00B24995" w:rsidRPr="00B24995" w:rsidRDefault="00B24995" w:rsidP="00B24995">
      <w:pPr>
        <w:widowControl/>
        <w:spacing w:line="240" w:lineRule="auto"/>
        <w:contextualSpacing/>
        <w:jc w:val="center"/>
        <w:rPr>
          <w:rFonts w:eastAsiaTheme="minorHAnsi"/>
          <w:sz w:val="24"/>
          <w:szCs w:val="24"/>
          <w:lang w:eastAsia="en-US"/>
        </w:rPr>
      </w:pPr>
    </w:p>
    <w:tbl>
      <w:tblPr>
        <w:tblStyle w:val="40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B24995" w:rsidRPr="00B24995" w:rsidTr="003A7328">
        <w:tc>
          <w:tcPr>
            <w:tcW w:w="4818" w:type="dxa"/>
          </w:tcPr>
          <w:p w:rsidR="00B24995" w:rsidRPr="00B24995" w:rsidRDefault="00533FA8" w:rsidP="00B24995">
            <w:pPr>
              <w:widowControl/>
              <w:spacing w:line="240" w:lineRule="auto"/>
              <w:contextualSpacing/>
              <w:rPr>
                <w:rFonts w:ascii="Times New Roman" w:hAnsi="Times New Roman" w:cs="Times New Roman"/>
                <w:b/>
                <w:sz w:val="24"/>
                <w:szCs w:val="24"/>
              </w:rPr>
            </w:pPr>
            <w:r w:rsidRPr="00B24995">
              <w:rPr>
                <w:rFonts w:ascii="Times New Roman" w:hAnsi="Times New Roman" w:cs="Times New Roman"/>
                <w:b/>
                <w:sz w:val="24"/>
                <w:szCs w:val="24"/>
              </w:rPr>
              <w:t>Лицензиар (Лицензиат)</w:t>
            </w:r>
          </w:p>
        </w:tc>
        <w:tc>
          <w:tcPr>
            <w:tcW w:w="5211" w:type="dxa"/>
          </w:tcPr>
          <w:p w:rsidR="00533FA8" w:rsidRDefault="00533FA8" w:rsidP="00B24995">
            <w:pPr>
              <w:widowControl/>
              <w:spacing w:line="240" w:lineRule="auto"/>
              <w:contextualSpacing/>
              <w:rPr>
                <w:rFonts w:ascii="Times New Roman" w:hAnsi="Times New Roman" w:cs="Times New Roman"/>
                <w:b/>
                <w:sz w:val="24"/>
                <w:szCs w:val="24"/>
              </w:rPr>
            </w:pPr>
            <w:r w:rsidRPr="00B24995">
              <w:rPr>
                <w:rFonts w:ascii="Times New Roman" w:hAnsi="Times New Roman" w:cs="Times New Roman"/>
                <w:b/>
                <w:sz w:val="24"/>
                <w:szCs w:val="24"/>
              </w:rPr>
              <w:t>Лицензиат (Сублицензиат)</w:t>
            </w:r>
          </w:p>
          <w:p w:rsidR="00B24995" w:rsidRPr="00B24995" w:rsidRDefault="00B24995" w:rsidP="00B24995">
            <w:pPr>
              <w:widowControl/>
              <w:spacing w:line="240" w:lineRule="auto"/>
              <w:contextualSpacing/>
              <w:rPr>
                <w:rFonts w:ascii="Times New Roman" w:hAnsi="Times New Roman" w:cs="Times New Roman"/>
                <w:b/>
                <w:sz w:val="24"/>
                <w:szCs w:val="24"/>
              </w:rPr>
            </w:pPr>
          </w:p>
        </w:tc>
      </w:tr>
      <w:tr w:rsidR="00B24995" w:rsidRPr="00B24995" w:rsidTr="003A7328">
        <w:tc>
          <w:tcPr>
            <w:tcW w:w="4818" w:type="dxa"/>
          </w:tcPr>
          <w:p w:rsidR="00533FA8" w:rsidRPr="00B24995" w:rsidRDefault="00533FA8" w:rsidP="00533FA8">
            <w:pPr>
              <w:widowControl/>
              <w:spacing w:line="240" w:lineRule="auto"/>
              <w:contextualSpacing/>
              <w:rPr>
                <w:rFonts w:ascii="Times New Roman" w:hAnsi="Times New Roman" w:cs="Times New Roman"/>
                <w:b/>
                <w:i/>
                <w:sz w:val="24"/>
                <w:szCs w:val="24"/>
              </w:rPr>
            </w:pPr>
            <w:r w:rsidRPr="00B24995">
              <w:rPr>
                <w:rFonts w:ascii="Times New Roman" w:hAnsi="Times New Roman" w:cs="Times New Roman"/>
                <w:b/>
                <w:i/>
                <w:sz w:val="24"/>
                <w:szCs w:val="24"/>
              </w:rPr>
              <w:t>Наименование</w:t>
            </w:r>
          </w:p>
          <w:p w:rsidR="00533FA8" w:rsidRPr="00B24995" w:rsidRDefault="00533FA8" w:rsidP="00533FA8">
            <w:pPr>
              <w:widowControl/>
              <w:spacing w:line="240" w:lineRule="auto"/>
              <w:contextualSpacing/>
              <w:rPr>
                <w:rFonts w:ascii="Times New Roman" w:hAnsi="Times New Roman" w:cs="Times New Roman"/>
                <w:i/>
                <w:sz w:val="24"/>
                <w:szCs w:val="24"/>
              </w:rPr>
            </w:pPr>
            <w:r w:rsidRPr="00B24995">
              <w:rPr>
                <w:rFonts w:ascii="Times New Roman" w:hAnsi="Times New Roman" w:cs="Times New Roman"/>
                <w:i/>
                <w:sz w:val="24"/>
                <w:szCs w:val="24"/>
              </w:rPr>
              <w:t>Адрес</w:t>
            </w:r>
          </w:p>
          <w:p w:rsidR="00533FA8" w:rsidRPr="00B24995" w:rsidRDefault="00533FA8" w:rsidP="00533FA8">
            <w:pPr>
              <w:widowControl/>
              <w:spacing w:line="240" w:lineRule="auto"/>
              <w:contextualSpacing/>
              <w:rPr>
                <w:rFonts w:ascii="Times New Roman" w:hAnsi="Times New Roman" w:cs="Times New Roman"/>
                <w:i/>
                <w:sz w:val="24"/>
                <w:szCs w:val="24"/>
              </w:rPr>
            </w:pPr>
            <w:r w:rsidRPr="00B24995">
              <w:rPr>
                <w:rFonts w:ascii="Times New Roman" w:hAnsi="Times New Roman" w:cs="Times New Roman"/>
                <w:i/>
                <w:sz w:val="24"/>
                <w:szCs w:val="24"/>
              </w:rPr>
              <w:t>ИНН   КПП</w:t>
            </w:r>
          </w:p>
          <w:p w:rsidR="00533FA8" w:rsidRPr="00B24995" w:rsidRDefault="00533FA8" w:rsidP="00533FA8">
            <w:pPr>
              <w:widowControl/>
              <w:spacing w:line="240" w:lineRule="auto"/>
              <w:contextualSpacing/>
              <w:rPr>
                <w:rFonts w:ascii="Times New Roman" w:hAnsi="Times New Roman" w:cs="Times New Roman"/>
                <w:i/>
                <w:sz w:val="24"/>
                <w:szCs w:val="24"/>
              </w:rPr>
            </w:pPr>
            <w:r w:rsidRPr="00B24995">
              <w:rPr>
                <w:rFonts w:ascii="Times New Roman" w:hAnsi="Times New Roman" w:cs="Times New Roman"/>
                <w:i/>
                <w:sz w:val="24"/>
                <w:szCs w:val="24"/>
              </w:rPr>
              <w:t>ОГРН</w:t>
            </w:r>
          </w:p>
          <w:p w:rsidR="00533FA8" w:rsidRPr="00B24995" w:rsidRDefault="00533FA8" w:rsidP="00533FA8">
            <w:pPr>
              <w:widowControl/>
              <w:spacing w:line="240" w:lineRule="auto"/>
              <w:contextualSpacing/>
              <w:rPr>
                <w:rFonts w:ascii="Times New Roman" w:hAnsi="Times New Roman" w:cs="Times New Roman"/>
                <w:i/>
                <w:sz w:val="24"/>
                <w:szCs w:val="24"/>
              </w:rPr>
            </w:pPr>
            <w:r w:rsidRPr="00B24995">
              <w:rPr>
                <w:rFonts w:ascii="Times New Roman" w:hAnsi="Times New Roman" w:cs="Times New Roman"/>
                <w:i/>
                <w:sz w:val="24"/>
                <w:szCs w:val="24"/>
              </w:rPr>
              <w:t>р./</w:t>
            </w:r>
            <w:proofErr w:type="spellStart"/>
            <w:r w:rsidRPr="00B24995">
              <w:rPr>
                <w:rFonts w:ascii="Times New Roman" w:hAnsi="Times New Roman" w:cs="Times New Roman"/>
                <w:i/>
                <w:sz w:val="24"/>
                <w:szCs w:val="24"/>
              </w:rPr>
              <w:t>сч</w:t>
            </w:r>
            <w:proofErr w:type="spellEnd"/>
          </w:p>
          <w:p w:rsidR="00533FA8" w:rsidRPr="00B24995" w:rsidRDefault="00533FA8" w:rsidP="00533FA8">
            <w:pPr>
              <w:widowControl/>
              <w:spacing w:line="240" w:lineRule="auto"/>
              <w:contextualSpacing/>
              <w:rPr>
                <w:rFonts w:ascii="Times New Roman" w:hAnsi="Times New Roman" w:cs="Times New Roman"/>
                <w:i/>
                <w:sz w:val="24"/>
                <w:szCs w:val="24"/>
              </w:rPr>
            </w:pPr>
            <w:r w:rsidRPr="00B24995">
              <w:rPr>
                <w:rFonts w:ascii="Times New Roman" w:hAnsi="Times New Roman" w:cs="Times New Roman"/>
                <w:i/>
                <w:sz w:val="24"/>
                <w:szCs w:val="24"/>
              </w:rPr>
              <w:t>наименование банка</w:t>
            </w:r>
          </w:p>
          <w:p w:rsidR="00533FA8" w:rsidRPr="00B24995" w:rsidRDefault="00533FA8" w:rsidP="00533FA8">
            <w:pPr>
              <w:widowControl/>
              <w:spacing w:line="240" w:lineRule="auto"/>
              <w:contextualSpacing/>
              <w:rPr>
                <w:rFonts w:ascii="Times New Roman" w:hAnsi="Times New Roman" w:cs="Times New Roman"/>
                <w:i/>
                <w:sz w:val="24"/>
                <w:szCs w:val="24"/>
              </w:rPr>
            </w:pPr>
            <w:proofErr w:type="spellStart"/>
            <w:r w:rsidRPr="00B24995">
              <w:rPr>
                <w:rFonts w:ascii="Times New Roman" w:hAnsi="Times New Roman" w:cs="Times New Roman"/>
                <w:i/>
                <w:sz w:val="24"/>
                <w:szCs w:val="24"/>
              </w:rPr>
              <w:t>кор</w:t>
            </w:r>
            <w:proofErr w:type="spellEnd"/>
            <w:r w:rsidRPr="00B24995">
              <w:rPr>
                <w:rFonts w:ascii="Times New Roman" w:hAnsi="Times New Roman" w:cs="Times New Roman"/>
                <w:i/>
                <w:sz w:val="24"/>
                <w:szCs w:val="24"/>
              </w:rPr>
              <w:t>/</w:t>
            </w:r>
            <w:proofErr w:type="spellStart"/>
            <w:r w:rsidRPr="00B24995">
              <w:rPr>
                <w:rFonts w:ascii="Times New Roman" w:hAnsi="Times New Roman" w:cs="Times New Roman"/>
                <w:i/>
                <w:sz w:val="24"/>
                <w:szCs w:val="24"/>
              </w:rPr>
              <w:t>сч</w:t>
            </w:r>
            <w:proofErr w:type="spellEnd"/>
          </w:p>
          <w:p w:rsidR="00533FA8" w:rsidRPr="00B24995" w:rsidRDefault="00533FA8" w:rsidP="00533FA8">
            <w:pPr>
              <w:widowControl/>
              <w:spacing w:line="240" w:lineRule="auto"/>
              <w:contextualSpacing/>
              <w:rPr>
                <w:rFonts w:ascii="Times New Roman" w:hAnsi="Times New Roman" w:cs="Times New Roman"/>
                <w:i/>
                <w:sz w:val="24"/>
                <w:szCs w:val="24"/>
              </w:rPr>
            </w:pPr>
          </w:p>
          <w:p w:rsidR="00533FA8" w:rsidRPr="00B24995" w:rsidRDefault="00533FA8" w:rsidP="00533FA8">
            <w:pPr>
              <w:widowControl/>
              <w:spacing w:line="240" w:lineRule="auto"/>
              <w:contextualSpacing/>
              <w:rPr>
                <w:rFonts w:ascii="Times New Roman" w:hAnsi="Times New Roman" w:cs="Times New Roman"/>
                <w:i/>
                <w:sz w:val="24"/>
                <w:szCs w:val="24"/>
              </w:rPr>
            </w:pPr>
            <w:r w:rsidRPr="00B24995">
              <w:rPr>
                <w:rFonts w:ascii="Times New Roman" w:hAnsi="Times New Roman" w:cs="Times New Roman"/>
                <w:i/>
                <w:sz w:val="24"/>
                <w:szCs w:val="24"/>
              </w:rPr>
              <w:t>БИК</w:t>
            </w:r>
          </w:p>
          <w:p w:rsidR="00533FA8" w:rsidRPr="00B24995" w:rsidRDefault="00533FA8" w:rsidP="00533FA8">
            <w:pPr>
              <w:widowControl/>
              <w:spacing w:line="240" w:lineRule="auto"/>
              <w:contextualSpacing/>
              <w:rPr>
                <w:rFonts w:ascii="Times New Roman" w:hAnsi="Times New Roman" w:cs="Times New Roman"/>
                <w:i/>
                <w:sz w:val="24"/>
                <w:szCs w:val="24"/>
              </w:rPr>
            </w:pPr>
            <w:r w:rsidRPr="00B24995">
              <w:rPr>
                <w:rFonts w:ascii="Times New Roman" w:hAnsi="Times New Roman" w:cs="Times New Roman"/>
                <w:i/>
                <w:sz w:val="24"/>
                <w:szCs w:val="24"/>
              </w:rPr>
              <w:t>ОКПО</w:t>
            </w:r>
          </w:p>
          <w:p w:rsidR="00533FA8" w:rsidRPr="00B24995" w:rsidRDefault="00533FA8" w:rsidP="00533FA8">
            <w:pPr>
              <w:widowControl/>
              <w:spacing w:line="240" w:lineRule="auto"/>
              <w:contextualSpacing/>
              <w:rPr>
                <w:rFonts w:ascii="Times New Roman" w:hAnsi="Times New Roman" w:cs="Times New Roman"/>
                <w:i/>
                <w:sz w:val="24"/>
                <w:szCs w:val="24"/>
              </w:rPr>
            </w:pPr>
            <w:r w:rsidRPr="00B24995">
              <w:rPr>
                <w:rFonts w:ascii="Times New Roman" w:hAnsi="Times New Roman" w:cs="Times New Roman"/>
                <w:i/>
                <w:sz w:val="24"/>
                <w:szCs w:val="24"/>
              </w:rPr>
              <w:t>Тел./факс:</w:t>
            </w:r>
          </w:p>
          <w:p w:rsidR="00B24995" w:rsidRPr="00B24995" w:rsidRDefault="00533FA8" w:rsidP="00533FA8">
            <w:pPr>
              <w:widowControl/>
              <w:spacing w:line="240" w:lineRule="auto"/>
              <w:contextualSpacing/>
              <w:rPr>
                <w:rFonts w:ascii="Times New Roman" w:hAnsi="Times New Roman" w:cs="Times New Roman"/>
                <w:sz w:val="24"/>
                <w:szCs w:val="24"/>
              </w:rPr>
            </w:pPr>
            <w:r w:rsidRPr="00B24995">
              <w:rPr>
                <w:rFonts w:ascii="Times New Roman" w:hAnsi="Times New Roman" w:cs="Times New Roman"/>
                <w:i/>
                <w:sz w:val="24"/>
                <w:szCs w:val="24"/>
                <w:lang w:val="en-US"/>
              </w:rPr>
              <w:t>E</w:t>
            </w:r>
            <w:r w:rsidRPr="00B24995">
              <w:rPr>
                <w:rFonts w:ascii="Times New Roman" w:hAnsi="Times New Roman" w:cs="Times New Roman"/>
                <w:i/>
                <w:sz w:val="24"/>
                <w:szCs w:val="24"/>
              </w:rPr>
              <w:t>-</w:t>
            </w:r>
            <w:r w:rsidRPr="00B24995">
              <w:rPr>
                <w:rFonts w:ascii="Times New Roman" w:hAnsi="Times New Roman" w:cs="Times New Roman"/>
                <w:i/>
                <w:sz w:val="24"/>
                <w:szCs w:val="24"/>
                <w:lang w:val="en-US"/>
              </w:rPr>
              <w:t>mail</w:t>
            </w:r>
            <w:r w:rsidRPr="00B24995">
              <w:rPr>
                <w:rFonts w:ascii="Times New Roman" w:hAnsi="Times New Roman" w:cs="Times New Roman"/>
                <w:i/>
                <w:sz w:val="24"/>
                <w:szCs w:val="24"/>
              </w:rPr>
              <w:t>:</w:t>
            </w:r>
          </w:p>
        </w:tc>
        <w:tc>
          <w:tcPr>
            <w:tcW w:w="5211" w:type="dxa"/>
          </w:tcPr>
          <w:p w:rsidR="00533FA8" w:rsidRPr="00B24995" w:rsidRDefault="00533FA8" w:rsidP="00533FA8">
            <w:pPr>
              <w:widowControl/>
              <w:spacing w:line="240" w:lineRule="auto"/>
              <w:contextualSpacing/>
              <w:rPr>
                <w:rFonts w:ascii="Times New Roman" w:hAnsi="Times New Roman" w:cs="Times New Roman"/>
                <w:b/>
                <w:sz w:val="24"/>
                <w:szCs w:val="24"/>
              </w:rPr>
            </w:pPr>
            <w:r w:rsidRPr="00B24995">
              <w:rPr>
                <w:rFonts w:ascii="Times New Roman" w:hAnsi="Times New Roman" w:cs="Times New Roman"/>
                <w:b/>
                <w:sz w:val="24"/>
                <w:szCs w:val="24"/>
              </w:rPr>
              <w:t>ФГБУ «АМП Каспийского моря»</w:t>
            </w:r>
          </w:p>
          <w:p w:rsidR="00533FA8" w:rsidRPr="00B24995" w:rsidRDefault="00533FA8" w:rsidP="00533FA8">
            <w:pPr>
              <w:widowControl/>
              <w:spacing w:line="240" w:lineRule="auto"/>
              <w:contextualSpacing/>
              <w:rPr>
                <w:rFonts w:ascii="Times New Roman" w:hAnsi="Times New Roman" w:cs="Times New Roman"/>
                <w:sz w:val="24"/>
                <w:szCs w:val="24"/>
              </w:rPr>
            </w:pPr>
            <w:r w:rsidRPr="00B24995">
              <w:rPr>
                <w:rFonts w:ascii="Times New Roman" w:hAnsi="Times New Roman" w:cs="Times New Roman"/>
                <w:sz w:val="24"/>
                <w:szCs w:val="24"/>
              </w:rPr>
              <w:t xml:space="preserve">Россия, 414016, г. Астрахань, </w:t>
            </w:r>
          </w:p>
          <w:p w:rsidR="00533FA8" w:rsidRPr="00B24995" w:rsidRDefault="00533FA8" w:rsidP="00533FA8">
            <w:pPr>
              <w:widowControl/>
              <w:spacing w:line="240" w:lineRule="auto"/>
              <w:contextualSpacing/>
              <w:rPr>
                <w:rFonts w:ascii="Times New Roman" w:hAnsi="Times New Roman" w:cs="Times New Roman"/>
                <w:sz w:val="24"/>
                <w:szCs w:val="24"/>
              </w:rPr>
            </w:pPr>
            <w:r w:rsidRPr="00B24995">
              <w:rPr>
                <w:rFonts w:ascii="Times New Roman" w:hAnsi="Times New Roman" w:cs="Times New Roman"/>
                <w:sz w:val="24"/>
                <w:szCs w:val="24"/>
              </w:rPr>
              <w:t>ул. Капитана Краснова, 31</w:t>
            </w:r>
          </w:p>
          <w:p w:rsidR="00533FA8" w:rsidRPr="00B24995" w:rsidRDefault="00533FA8" w:rsidP="00533FA8">
            <w:pPr>
              <w:widowControl/>
              <w:spacing w:line="240" w:lineRule="auto"/>
              <w:contextualSpacing/>
              <w:rPr>
                <w:rFonts w:ascii="Times New Roman" w:hAnsi="Times New Roman" w:cs="Times New Roman"/>
                <w:sz w:val="24"/>
                <w:szCs w:val="24"/>
              </w:rPr>
            </w:pPr>
            <w:r w:rsidRPr="00B24995">
              <w:rPr>
                <w:rFonts w:ascii="Times New Roman" w:hAnsi="Times New Roman" w:cs="Times New Roman"/>
                <w:sz w:val="24"/>
                <w:szCs w:val="24"/>
              </w:rPr>
              <w:t>ИНН 3018010485   КПП 301801001</w:t>
            </w:r>
          </w:p>
          <w:p w:rsidR="00533FA8" w:rsidRPr="00B24995" w:rsidRDefault="00533FA8" w:rsidP="00533FA8">
            <w:pPr>
              <w:widowControl/>
              <w:spacing w:line="240" w:lineRule="auto"/>
              <w:contextualSpacing/>
              <w:rPr>
                <w:rFonts w:ascii="Times New Roman" w:hAnsi="Times New Roman" w:cs="Times New Roman"/>
                <w:sz w:val="24"/>
                <w:szCs w:val="24"/>
              </w:rPr>
            </w:pPr>
            <w:r w:rsidRPr="00B24995">
              <w:rPr>
                <w:rFonts w:ascii="Times New Roman" w:hAnsi="Times New Roman" w:cs="Times New Roman"/>
                <w:sz w:val="24"/>
                <w:szCs w:val="24"/>
              </w:rPr>
              <w:t>ОГРН 1023000826177</w:t>
            </w:r>
          </w:p>
          <w:p w:rsidR="00533FA8" w:rsidRPr="00B24995" w:rsidRDefault="00533FA8" w:rsidP="00533FA8">
            <w:pPr>
              <w:widowControl/>
              <w:spacing w:line="240" w:lineRule="auto"/>
              <w:contextualSpacing/>
              <w:rPr>
                <w:rFonts w:ascii="Times New Roman" w:hAnsi="Times New Roman" w:cs="Times New Roman"/>
                <w:sz w:val="24"/>
                <w:szCs w:val="24"/>
              </w:rPr>
            </w:pPr>
            <w:proofErr w:type="gramStart"/>
            <w:r w:rsidRPr="00B24995">
              <w:rPr>
                <w:rFonts w:ascii="Times New Roman" w:hAnsi="Times New Roman" w:cs="Times New Roman"/>
                <w:sz w:val="24"/>
                <w:szCs w:val="24"/>
              </w:rPr>
              <w:t>л</w:t>
            </w:r>
            <w:proofErr w:type="gramEnd"/>
            <w:r w:rsidRPr="00B24995">
              <w:rPr>
                <w:rFonts w:ascii="Times New Roman" w:hAnsi="Times New Roman" w:cs="Times New Roman"/>
                <w:sz w:val="24"/>
                <w:szCs w:val="24"/>
              </w:rPr>
              <w:t>\</w:t>
            </w:r>
            <w:proofErr w:type="spellStart"/>
            <w:r w:rsidRPr="00B24995">
              <w:rPr>
                <w:rFonts w:ascii="Times New Roman" w:hAnsi="Times New Roman" w:cs="Times New Roman"/>
                <w:sz w:val="24"/>
                <w:szCs w:val="24"/>
              </w:rPr>
              <w:t>сч</w:t>
            </w:r>
            <w:proofErr w:type="spellEnd"/>
            <w:r w:rsidRPr="00B24995">
              <w:rPr>
                <w:rFonts w:ascii="Times New Roman" w:hAnsi="Times New Roman" w:cs="Times New Roman"/>
                <w:sz w:val="24"/>
                <w:szCs w:val="24"/>
              </w:rPr>
              <w:t>. 20256Ц76300</w:t>
            </w:r>
          </w:p>
          <w:p w:rsidR="00533FA8" w:rsidRPr="00B24995" w:rsidRDefault="00533FA8" w:rsidP="00533FA8">
            <w:pPr>
              <w:widowControl/>
              <w:spacing w:line="240" w:lineRule="auto"/>
              <w:contextualSpacing/>
              <w:rPr>
                <w:rFonts w:ascii="Times New Roman" w:hAnsi="Times New Roman" w:cs="Times New Roman"/>
                <w:sz w:val="24"/>
                <w:szCs w:val="24"/>
              </w:rPr>
            </w:pPr>
            <w:r w:rsidRPr="00B24995">
              <w:rPr>
                <w:rFonts w:ascii="Times New Roman" w:hAnsi="Times New Roman" w:cs="Times New Roman"/>
                <w:sz w:val="24"/>
                <w:szCs w:val="24"/>
              </w:rPr>
              <w:t>в УФК по Астраханской области</w:t>
            </w:r>
          </w:p>
          <w:p w:rsidR="00533FA8" w:rsidRPr="00B24995" w:rsidRDefault="00533FA8" w:rsidP="00533FA8">
            <w:pPr>
              <w:widowControl/>
              <w:spacing w:line="240" w:lineRule="auto"/>
              <w:contextualSpacing/>
              <w:rPr>
                <w:rFonts w:ascii="Times New Roman" w:hAnsi="Times New Roman" w:cs="Times New Roman"/>
                <w:sz w:val="24"/>
                <w:szCs w:val="24"/>
              </w:rPr>
            </w:pPr>
            <w:proofErr w:type="gramStart"/>
            <w:r w:rsidRPr="00B24995">
              <w:rPr>
                <w:rFonts w:ascii="Times New Roman" w:hAnsi="Times New Roman" w:cs="Times New Roman"/>
                <w:sz w:val="24"/>
                <w:szCs w:val="24"/>
              </w:rPr>
              <w:t>р</w:t>
            </w:r>
            <w:proofErr w:type="gramEnd"/>
            <w:r w:rsidRPr="00B24995">
              <w:rPr>
                <w:rFonts w:ascii="Times New Roman" w:hAnsi="Times New Roman" w:cs="Times New Roman"/>
                <w:sz w:val="24"/>
                <w:szCs w:val="24"/>
              </w:rPr>
              <w:t>\</w:t>
            </w:r>
            <w:proofErr w:type="spellStart"/>
            <w:r w:rsidRPr="00B24995">
              <w:rPr>
                <w:rFonts w:ascii="Times New Roman" w:hAnsi="Times New Roman" w:cs="Times New Roman"/>
                <w:sz w:val="24"/>
                <w:szCs w:val="24"/>
              </w:rPr>
              <w:t>сч</w:t>
            </w:r>
            <w:proofErr w:type="spellEnd"/>
            <w:r w:rsidRPr="00B24995">
              <w:rPr>
                <w:rFonts w:ascii="Times New Roman" w:hAnsi="Times New Roman" w:cs="Times New Roman"/>
                <w:sz w:val="24"/>
                <w:szCs w:val="24"/>
              </w:rPr>
              <w:t>. УФК 40501810803492000002</w:t>
            </w:r>
          </w:p>
          <w:p w:rsidR="00533FA8" w:rsidRPr="00B24995" w:rsidRDefault="00533FA8" w:rsidP="00533FA8">
            <w:pPr>
              <w:widowControl/>
              <w:spacing w:line="240" w:lineRule="auto"/>
              <w:contextualSpacing/>
              <w:rPr>
                <w:rFonts w:ascii="Times New Roman" w:hAnsi="Times New Roman" w:cs="Times New Roman"/>
                <w:sz w:val="24"/>
                <w:szCs w:val="24"/>
              </w:rPr>
            </w:pPr>
            <w:r w:rsidRPr="00B24995">
              <w:rPr>
                <w:rFonts w:ascii="Times New Roman" w:hAnsi="Times New Roman" w:cs="Times New Roman"/>
                <w:sz w:val="24"/>
                <w:szCs w:val="24"/>
              </w:rPr>
              <w:t>в Отделении Астрахань</w:t>
            </w:r>
          </w:p>
          <w:p w:rsidR="00533FA8" w:rsidRPr="00B24995" w:rsidRDefault="00533FA8" w:rsidP="00533FA8">
            <w:pPr>
              <w:widowControl/>
              <w:spacing w:line="240" w:lineRule="auto"/>
              <w:contextualSpacing/>
              <w:rPr>
                <w:rFonts w:ascii="Times New Roman" w:hAnsi="Times New Roman" w:cs="Times New Roman"/>
                <w:sz w:val="24"/>
                <w:szCs w:val="24"/>
              </w:rPr>
            </w:pPr>
            <w:r w:rsidRPr="00B24995">
              <w:rPr>
                <w:rFonts w:ascii="Times New Roman" w:hAnsi="Times New Roman" w:cs="Times New Roman"/>
                <w:sz w:val="24"/>
                <w:szCs w:val="24"/>
              </w:rPr>
              <w:t>БИК 041203001</w:t>
            </w:r>
          </w:p>
          <w:p w:rsidR="00533FA8" w:rsidRPr="00B24995" w:rsidRDefault="00533FA8" w:rsidP="00533FA8">
            <w:pPr>
              <w:widowControl/>
              <w:spacing w:line="240" w:lineRule="auto"/>
              <w:contextualSpacing/>
              <w:rPr>
                <w:rFonts w:ascii="Times New Roman" w:hAnsi="Times New Roman" w:cs="Times New Roman"/>
                <w:sz w:val="24"/>
                <w:szCs w:val="24"/>
              </w:rPr>
            </w:pPr>
            <w:r w:rsidRPr="00B24995">
              <w:rPr>
                <w:rFonts w:ascii="Times New Roman" w:hAnsi="Times New Roman" w:cs="Times New Roman"/>
                <w:sz w:val="24"/>
                <w:szCs w:val="24"/>
              </w:rPr>
              <w:t>ОКПО 36712354</w:t>
            </w:r>
          </w:p>
          <w:p w:rsidR="00533FA8" w:rsidRPr="00B24995" w:rsidRDefault="00533FA8" w:rsidP="00533FA8">
            <w:pPr>
              <w:widowControl/>
              <w:spacing w:line="240" w:lineRule="auto"/>
              <w:contextualSpacing/>
              <w:rPr>
                <w:rFonts w:ascii="Times New Roman" w:hAnsi="Times New Roman" w:cs="Times New Roman"/>
                <w:sz w:val="24"/>
                <w:szCs w:val="24"/>
              </w:rPr>
            </w:pPr>
            <w:r w:rsidRPr="00B24995">
              <w:rPr>
                <w:rFonts w:ascii="Times New Roman" w:hAnsi="Times New Roman" w:cs="Times New Roman"/>
                <w:sz w:val="24"/>
                <w:szCs w:val="24"/>
              </w:rPr>
              <w:t xml:space="preserve">Тел.: +7 (8512) 58-45-69, </w:t>
            </w:r>
          </w:p>
          <w:p w:rsidR="00533FA8" w:rsidRPr="00B24995" w:rsidRDefault="00533FA8" w:rsidP="00533FA8">
            <w:pPr>
              <w:widowControl/>
              <w:spacing w:line="240" w:lineRule="auto"/>
              <w:contextualSpacing/>
              <w:rPr>
                <w:rFonts w:ascii="Times New Roman" w:hAnsi="Times New Roman" w:cs="Times New Roman"/>
                <w:sz w:val="24"/>
                <w:szCs w:val="24"/>
              </w:rPr>
            </w:pPr>
            <w:r w:rsidRPr="00B24995">
              <w:rPr>
                <w:rFonts w:ascii="Times New Roman" w:hAnsi="Times New Roman" w:cs="Times New Roman"/>
                <w:sz w:val="24"/>
                <w:szCs w:val="24"/>
              </w:rPr>
              <w:t>факс: +7 (8512) 58-45-66</w:t>
            </w:r>
          </w:p>
          <w:p w:rsidR="00533FA8" w:rsidRPr="00B24995" w:rsidRDefault="00533FA8" w:rsidP="00533FA8">
            <w:pPr>
              <w:widowControl/>
              <w:spacing w:line="240" w:lineRule="auto"/>
              <w:contextualSpacing/>
              <w:rPr>
                <w:rFonts w:ascii="Times New Roman" w:hAnsi="Times New Roman" w:cs="Times New Roman"/>
                <w:sz w:val="24"/>
                <w:szCs w:val="24"/>
              </w:rPr>
            </w:pPr>
            <w:r w:rsidRPr="00B24995">
              <w:rPr>
                <w:rFonts w:ascii="Times New Roman" w:hAnsi="Times New Roman" w:cs="Times New Roman"/>
                <w:sz w:val="24"/>
                <w:szCs w:val="24"/>
                <w:lang w:val="en-US"/>
              </w:rPr>
              <w:t>E</w:t>
            </w:r>
            <w:r w:rsidRPr="00B24995">
              <w:rPr>
                <w:rFonts w:ascii="Times New Roman" w:hAnsi="Times New Roman" w:cs="Times New Roman"/>
                <w:sz w:val="24"/>
                <w:szCs w:val="24"/>
              </w:rPr>
              <w:t>-</w:t>
            </w:r>
            <w:r w:rsidRPr="00B24995">
              <w:rPr>
                <w:rFonts w:ascii="Times New Roman" w:hAnsi="Times New Roman" w:cs="Times New Roman"/>
                <w:sz w:val="24"/>
                <w:szCs w:val="24"/>
                <w:lang w:val="en-US"/>
              </w:rPr>
              <w:t>mail</w:t>
            </w:r>
            <w:r w:rsidRPr="00B24995">
              <w:rPr>
                <w:rFonts w:ascii="Times New Roman" w:hAnsi="Times New Roman" w:cs="Times New Roman"/>
                <w:sz w:val="24"/>
                <w:szCs w:val="24"/>
              </w:rPr>
              <w:t xml:space="preserve">: </w:t>
            </w:r>
            <w:hyperlink r:id="rId21" w:history="1">
              <w:r w:rsidRPr="00533FA8">
                <w:rPr>
                  <w:rFonts w:ascii="Times New Roman" w:hAnsi="Times New Roman" w:cs="Times New Roman"/>
                  <w:color w:val="0000FF" w:themeColor="hyperlink"/>
                  <w:sz w:val="24"/>
                  <w:szCs w:val="24"/>
                  <w:u w:val="single"/>
                </w:rPr>
                <w:t>mail@ampastra.ru</w:t>
              </w:r>
            </w:hyperlink>
          </w:p>
          <w:p w:rsidR="00B24995" w:rsidRPr="00B24995" w:rsidRDefault="00B24995" w:rsidP="00B24995">
            <w:pPr>
              <w:widowControl/>
              <w:spacing w:line="240" w:lineRule="auto"/>
              <w:contextualSpacing/>
              <w:rPr>
                <w:rFonts w:ascii="Times New Roman" w:hAnsi="Times New Roman" w:cs="Times New Roman"/>
                <w:i/>
                <w:sz w:val="24"/>
                <w:szCs w:val="24"/>
              </w:rPr>
            </w:pPr>
          </w:p>
          <w:p w:rsidR="00B24995" w:rsidRPr="00B24995" w:rsidRDefault="00B24995" w:rsidP="00B24995">
            <w:pPr>
              <w:widowControl/>
              <w:spacing w:line="240" w:lineRule="auto"/>
              <w:contextualSpacing/>
              <w:rPr>
                <w:rFonts w:ascii="Times New Roman" w:hAnsi="Times New Roman" w:cs="Times New Roman"/>
                <w:b/>
                <w:i/>
                <w:sz w:val="24"/>
                <w:szCs w:val="24"/>
              </w:rPr>
            </w:pPr>
          </w:p>
        </w:tc>
      </w:tr>
      <w:tr w:rsidR="00B24995" w:rsidRPr="00B24995" w:rsidTr="003A7328">
        <w:tc>
          <w:tcPr>
            <w:tcW w:w="4818" w:type="dxa"/>
          </w:tcPr>
          <w:p w:rsidR="00C602B1" w:rsidRPr="00B24995" w:rsidRDefault="00C602B1" w:rsidP="00C602B1">
            <w:pPr>
              <w:widowControl/>
              <w:spacing w:line="240" w:lineRule="auto"/>
              <w:contextualSpacing/>
              <w:rPr>
                <w:rFonts w:ascii="Times New Roman" w:hAnsi="Times New Roman" w:cs="Times New Roman"/>
                <w:b/>
                <w:i/>
                <w:sz w:val="24"/>
                <w:szCs w:val="24"/>
              </w:rPr>
            </w:pPr>
            <w:r w:rsidRPr="00B24995">
              <w:rPr>
                <w:rFonts w:ascii="Times New Roman" w:hAnsi="Times New Roman" w:cs="Times New Roman"/>
                <w:b/>
                <w:i/>
                <w:sz w:val="24"/>
                <w:szCs w:val="24"/>
              </w:rPr>
              <w:t>Должность</w:t>
            </w:r>
          </w:p>
          <w:p w:rsidR="00B24995" w:rsidRPr="00B24995" w:rsidRDefault="00B24995" w:rsidP="00B24995">
            <w:pPr>
              <w:widowControl/>
              <w:spacing w:line="240" w:lineRule="auto"/>
              <w:contextualSpacing/>
              <w:rPr>
                <w:rFonts w:ascii="Times New Roman" w:hAnsi="Times New Roman" w:cs="Times New Roman"/>
                <w:b/>
                <w:sz w:val="24"/>
                <w:szCs w:val="24"/>
              </w:rPr>
            </w:pPr>
          </w:p>
          <w:p w:rsidR="00B24995" w:rsidRPr="00B24995" w:rsidRDefault="00B24995" w:rsidP="00B24995">
            <w:pPr>
              <w:widowControl/>
              <w:spacing w:line="240" w:lineRule="auto"/>
              <w:contextualSpacing/>
              <w:rPr>
                <w:rFonts w:ascii="Times New Roman" w:hAnsi="Times New Roman" w:cs="Times New Roman"/>
                <w:b/>
                <w:sz w:val="24"/>
                <w:szCs w:val="24"/>
              </w:rPr>
            </w:pPr>
            <w:r w:rsidRPr="00B24995">
              <w:rPr>
                <w:rFonts w:ascii="Times New Roman" w:hAnsi="Times New Roman" w:cs="Times New Roman"/>
                <w:b/>
                <w:sz w:val="24"/>
                <w:szCs w:val="24"/>
              </w:rPr>
              <w:t>____________________/</w:t>
            </w:r>
            <w:r w:rsidR="00C602B1" w:rsidRPr="00B24995">
              <w:rPr>
                <w:rFonts w:ascii="Times New Roman" w:hAnsi="Times New Roman" w:cs="Times New Roman"/>
                <w:b/>
                <w:i/>
                <w:sz w:val="24"/>
                <w:szCs w:val="24"/>
              </w:rPr>
              <w:t>ФИО</w:t>
            </w:r>
            <w:r w:rsidRPr="00B24995">
              <w:rPr>
                <w:rFonts w:ascii="Times New Roman" w:hAnsi="Times New Roman" w:cs="Times New Roman"/>
                <w:b/>
                <w:sz w:val="24"/>
                <w:szCs w:val="24"/>
              </w:rPr>
              <w:t>/</w:t>
            </w:r>
          </w:p>
          <w:p w:rsidR="00B24995" w:rsidRPr="00B24995" w:rsidRDefault="00B24995" w:rsidP="00B24995">
            <w:pPr>
              <w:widowControl/>
              <w:spacing w:line="240" w:lineRule="auto"/>
              <w:contextualSpacing/>
              <w:rPr>
                <w:rFonts w:ascii="Times New Roman" w:hAnsi="Times New Roman" w:cs="Times New Roman"/>
                <w:sz w:val="24"/>
                <w:szCs w:val="24"/>
              </w:rPr>
            </w:pPr>
            <w:r w:rsidRPr="00B24995">
              <w:rPr>
                <w:rFonts w:ascii="Times New Roman" w:hAnsi="Times New Roman" w:cs="Times New Roman"/>
                <w:sz w:val="24"/>
                <w:szCs w:val="24"/>
              </w:rPr>
              <w:t>(подпись)</w:t>
            </w:r>
          </w:p>
          <w:p w:rsidR="00B24995" w:rsidRPr="00B24995" w:rsidRDefault="00B24995" w:rsidP="00B24995">
            <w:pPr>
              <w:widowControl/>
              <w:spacing w:line="240" w:lineRule="auto"/>
              <w:contextualSpacing/>
              <w:rPr>
                <w:rFonts w:ascii="Times New Roman" w:hAnsi="Times New Roman" w:cs="Times New Roman"/>
                <w:sz w:val="24"/>
                <w:szCs w:val="24"/>
              </w:rPr>
            </w:pPr>
            <w:r w:rsidRPr="00B24995">
              <w:rPr>
                <w:rFonts w:ascii="Times New Roman" w:hAnsi="Times New Roman" w:cs="Times New Roman"/>
                <w:sz w:val="24"/>
                <w:szCs w:val="24"/>
              </w:rPr>
              <w:tab/>
            </w:r>
            <w:r w:rsidRPr="00B24995">
              <w:rPr>
                <w:rFonts w:ascii="Times New Roman" w:hAnsi="Times New Roman" w:cs="Times New Roman"/>
                <w:sz w:val="24"/>
                <w:szCs w:val="24"/>
              </w:rPr>
              <w:tab/>
              <w:t>МП</w:t>
            </w:r>
            <w:r w:rsidR="00176215">
              <w:rPr>
                <w:rFonts w:ascii="Times New Roman" w:hAnsi="Times New Roman" w:cs="Times New Roman"/>
                <w:sz w:val="24"/>
                <w:szCs w:val="24"/>
              </w:rPr>
              <w:t xml:space="preserve"> </w:t>
            </w:r>
            <w:r w:rsidR="00176215" w:rsidRPr="00B24995">
              <w:rPr>
                <w:rFonts w:ascii="Times New Roman" w:hAnsi="Times New Roman" w:cs="Times New Roman"/>
                <w:sz w:val="24"/>
                <w:szCs w:val="24"/>
              </w:rPr>
              <w:t>(</w:t>
            </w:r>
            <w:r w:rsidR="00176215" w:rsidRPr="00B24995">
              <w:rPr>
                <w:rFonts w:ascii="Times New Roman" w:hAnsi="Times New Roman" w:cs="Times New Roman"/>
                <w:i/>
                <w:sz w:val="24"/>
                <w:szCs w:val="24"/>
              </w:rPr>
              <w:t>при наличии</w:t>
            </w:r>
            <w:r w:rsidR="00176215" w:rsidRPr="00B24995">
              <w:rPr>
                <w:rFonts w:ascii="Times New Roman" w:hAnsi="Times New Roman" w:cs="Times New Roman"/>
                <w:sz w:val="24"/>
                <w:szCs w:val="24"/>
              </w:rPr>
              <w:t>)</w:t>
            </w:r>
          </w:p>
        </w:tc>
        <w:tc>
          <w:tcPr>
            <w:tcW w:w="5211" w:type="dxa"/>
          </w:tcPr>
          <w:p w:rsidR="00C602B1" w:rsidRPr="00B24995" w:rsidRDefault="00C602B1" w:rsidP="00C602B1">
            <w:pPr>
              <w:widowControl/>
              <w:spacing w:line="240" w:lineRule="auto"/>
              <w:contextualSpacing/>
              <w:rPr>
                <w:rFonts w:ascii="Times New Roman" w:hAnsi="Times New Roman" w:cs="Times New Roman"/>
                <w:b/>
                <w:sz w:val="24"/>
                <w:szCs w:val="24"/>
              </w:rPr>
            </w:pPr>
            <w:r w:rsidRPr="00B24995">
              <w:rPr>
                <w:rFonts w:ascii="Times New Roman" w:hAnsi="Times New Roman" w:cs="Times New Roman"/>
                <w:b/>
                <w:sz w:val="24"/>
                <w:szCs w:val="24"/>
              </w:rPr>
              <w:t xml:space="preserve">Руководитель </w:t>
            </w:r>
          </w:p>
          <w:p w:rsidR="00C602B1" w:rsidRPr="00B24995" w:rsidRDefault="00C602B1" w:rsidP="00C602B1">
            <w:pPr>
              <w:widowControl/>
              <w:spacing w:line="240" w:lineRule="auto"/>
              <w:contextualSpacing/>
              <w:rPr>
                <w:rFonts w:ascii="Times New Roman" w:hAnsi="Times New Roman" w:cs="Times New Roman"/>
                <w:b/>
                <w:sz w:val="24"/>
                <w:szCs w:val="24"/>
              </w:rPr>
            </w:pPr>
            <w:r w:rsidRPr="00B24995">
              <w:rPr>
                <w:rFonts w:ascii="Times New Roman" w:hAnsi="Times New Roman" w:cs="Times New Roman"/>
                <w:b/>
                <w:sz w:val="24"/>
                <w:szCs w:val="24"/>
              </w:rPr>
              <w:t>ФГБУ «АМП Каспийского моря»</w:t>
            </w:r>
          </w:p>
          <w:p w:rsidR="00B24995" w:rsidRPr="00B24995" w:rsidRDefault="00B24995" w:rsidP="00B24995">
            <w:pPr>
              <w:widowControl/>
              <w:spacing w:line="240" w:lineRule="auto"/>
              <w:contextualSpacing/>
              <w:rPr>
                <w:rFonts w:ascii="Times New Roman" w:hAnsi="Times New Roman" w:cs="Times New Roman"/>
                <w:b/>
                <w:sz w:val="24"/>
                <w:szCs w:val="24"/>
              </w:rPr>
            </w:pPr>
          </w:p>
          <w:p w:rsidR="00B24995" w:rsidRPr="00B24995" w:rsidRDefault="00B24995" w:rsidP="00B24995">
            <w:pPr>
              <w:widowControl/>
              <w:spacing w:line="240" w:lineRule="auto"/>
              <w:contextualSpacing/>
              <w:rPr>
                <w:rFonts w:ascii="Times New Roman" w:hAnsi="Times New Roman" w:cs="Times New Roman"/>
                <w:b/>
                <w:sz w:val="24"/>
                <w:szCs w:val="24"/>
              </w:rPr>
            </w:pPr>
            <w:r w:rsidRPr="00B24995">
              <w:rPr>
                <w:rFonts w:ascii="Times New Roman" w:hAnsi="Times New Roman" w:cs="Times New Roman"/>
                <w:b/>
                <w:sz w:val="24"/>
                <w:szCs w:val="24"/>
              </w:rPr>
              <w:t>___________________ /</w:t>
            </w:r>
            <w:r w:rsidR="00C602B1" w:rsidRPr="00B24995">
              <w:rPr>
                <w:rFonts w:ascii="Times New Roman" w:hAnsi="Times New Roman" w:cs="Times New Roman"/>
                <w:b/>
                <w:sz w:val="24"/>
                <w:szCs w:val="24"/>
              </w:rPr>
              <w:t xml:space="preserve"> </w:t>
            </w:r>
            <w:r w:rsidR="00C602B1" w:rsidRPr="00B24995">
              <w:rPr>
                <w:rFonts w:ascii="Times New Roman" w:hAnsi="Times New Roman" w:cs="Times New Roman"/>
                <w:b/>
                <w:sz w:val="24"/>
                <w:szCs w:val="24"/>
              </w:rPr>
              <w:t xml:space="preserve">М.А. </w:t>
            </w:r>
            <w:proofErr w:type="spellStart"/>
            <w:r w:rsidR="00C602B1" w:rsidRPr="00B24995">
              <w:rPr>
                <w:rFonts w:ascii="Times New Roman" w:hAnsi="Times New Roman" w:cs="Times New Roman"/>
                <w:b/>
                <w:sz w:val="24"/>
                <w:szCs w:val="24"/>
              </w:rPr>
              <w:t>Абдулатипов</w:t>
            </w:r>
            <w:proofErr w:type="spellEnd"/>
            <w:r w:rsidR="00C602B1" w:rsidRPr="00B24995">
              <w:rPr>
                <w:rFonts w:ascii="Times New Roman" w:hAnsi="Times New Roman" w:cs="Times New Roman"/>
                <w:b/>
                <w:i/>
                <w:sz w:val="24"/>
                <w:szCs w:val="24"/>
              </w:rPr>
              <w:t xml:space="preserve"> </w:t>
            </w:r>
            <w:r w:rsidRPr="00B24995">
              <w:rPr>
                <w:rFonts w:ascii="Times New Roman" w:hAnsi="Times New Roman" w:cs="Times New Roman"/>
                <w:b/>
                <w:sz w:val="24"/>
                <w:szCs w:val="24"/>
              </w:rPr>
              <w:t>/</w:t>
            </w:r>
          </w:p>
          <w:p w:rsidR="00B24995" w:rsidRPr="00B24995" w:rsidRDefault="00B24995" w:rsidP="00B24995">
            <w:pPr>
              <w:widowControl/>
              <w:spacing w:line="240" w:lineRule="auto"/>
              <w:contextualSpacing/>
              <w:rPr>
                <w:rFonts w:ascii="Times New Roman" w:hAnsi="Times New Roman" w:cs="Times New Roman"/>
                <w:sz w:val="24"/>
                <w:szCs w:val="24"/>
              </w:rPr>
            </w:pPr>
            <w:r w:rsidRPr="00B24995">
              <w:rPr>
                <w:rFonts w:ascii="Times New Roman" w:hAnsi="Times New Roman" w:cs="Times New Roman"/>
                <w:sz w:val="24"/>
                <w:szCs w:val="24"/>
              </w:rPr>
              <w:t>(подпись)</w:t>
            </w:r>
          </w:p>
          <w:p w:rsidR="00B24995" w:rsidRPr="00B24995" w:rsidRDefault="00B24995" w:rsidP="00B24995">
            <w:pPr>
              <w:widowControl/>
              <w:spacing w:line="240" w:lineRule="auto"/>
              <w:contextualSpacing/>
              <w:rPr>
                <w:rFonts w:ascii="Times New Roman" w:hAnsi="Times New Roman" w:cs="Times New Roman"/>
                <w:sz w:val="24"/>
                <w:szCs w:val="24"/>
              </w:rPr>
            </w:pPr>
            <w:r w:rsidRPr="00B24995">
              <w:rPr>
                <w:rFonts w:ascii="Times New Roman" w:hAnsi="Times New Roman" w:cs="Times New Roman"/>
                <w:sz w:val="24"/>
                <w:szCs w:val="24"/>
              </w:rPr>
              <w:tab/>
            </w:r>
            <w:r w:rsidRPr="00B24995">
              <w:rPr>
                <w:rFonts w:ascii="Times New Roman" w:hAnsi="Times New Roman" w:cs="Times New Roman"/>
                <w:sz w:val="24"/>
                <w:szCs w:val="24"/>
              </w:rPr>
              <w:tab/>
              <w:t xml:space="preserve">МП </w:t>
            </w:r>
          </w:p>
          <w:p w:rsidR="00B24995" w:rsidRPr="00B24995" w:rsidRDefault="00B24995" w:rsidP="00B24995">
            <w:pPr>
              <w:widowControl/>
              <w:spacing w:line="240" w:lineRule="auto"/>
              <w:contextualSpacing/>
              <w:rPr>
                <w:rFonts w:ascii="Times New Roman" w:hAnsi="Times New Roman" w:cs="Times New Roman"/>
                <w:sz w:val="24"/>
                <w:szCs w:val="24"/>
              </w:rPr>
            </w:pPr>
          </w:p>
        </w:tc>
      </w:tr>
    </w:tbl>
    <w:p w:rsidR="00176215" w:rsidRDefault="00176215" w:rsidP="00B24995">
      <w:pPr>
        <w:widowControl/>
        <w:spacing w:line="240" w:lineRule="auto"/>
        <w:contextualSpacing/>
        <w:jc w:val="right"/>
        <w:rPr>
          <w:rFonts w:eastAsiaTheme="minorHAnsi"/>
          <w:sz w:val="24"/>
          <w:szCs w:val="24"/>
          <w:lang w:eastAsia="en-US"/>
        </w:rPr>
      </w:pPr>
    </w:p>
    <w:p w:rsidR="00176215" w:rsidRDefault="00176215" w:rsidP="00B24995">
      <w:pPr>
        <w:widowControl/>
        <w:spacing w:line="240" w:lineRule="auto"/>
        <w:contextualSpacing/>
        <w:jc w:val="right"/>
        <w:rPr>
          <w:rFonts w:eastAsiaTheme="minorHAnsi"/>
          <w:sz w:val="24"/>
          <w:szCs w:val="24"/>
          <w:lang w:eastAsia="en-US"/>
        </w:rPr>
      </w:pPr>
    </w:p>
    <w:p w:rsidR="00176215" w:rsidRDefault="00176215" w:rsidP="00B24995">
      <w:pPr>
        <w:widowControl/>
        <w:spacing w:line="240" w:lineRule="auto"/>
        <w:contextualSpacing/>
        <w:jc w:val="right"/>
        <w:rPr>
          <w:rFonts w:eastAsiaTheme="minorHAnsi"/>
          <w:sz w:val="24"/>
          <w:szCs w:val="24"/>
          <w:lang w:eastAsia="en-US"/>
        </w:rPr>
      </w:pPr>
    </w:p>
    <w:p w:rsidR="00176215" w:rsidRDefault="00176215" w:rsidP="00B24995">
      <w:pPr>
        <w:widowControl/>
        <w:spacing w:line="240" w:lineRule="auto"/>
        <w:contextualSpacing/>
        <w:jc w:val="right"/>
        <w:rPr>
          <w:rFonts w:eastAsiaTheme="minorHAnsi"/>
          <w:sz w:val="24"/>
          <w:szCs w:val="24"/>
          <w:lang w:eastAsia="en-US"/>
        </w:rPr>
      </w:pPr>
    </w:p>
    <w:p w:rsidR="005D27E3" w:rsidRDefault="005D27E3" w:rsidP="00B24995">
      <w:pPr>
        <w:widowControl/>
        <w:spacing w:line="240" w:lineRule="auto"/>
        <w:contextualSpacing/>
        <w:jc w:val="right"/>
        <w:rPr>
          <w:rFonts w:eastAsiaTheme="minorHAnsi"/>
          <w:sz w:val="24"/>
          <w:szCs w:val="24"/>
          <w:lang w:eastAsia="en-US"/>
        </w:rPr>
        <w:sectPr w:rsidR="005D27E3" w:rsidSect="00FD5087">
          <w:headerReference w:type="even" r:id="rId22"/>
          <w:headerReference w:type="default" r:id="rId23"/>
          <w:pgSz w:w="11906" w:h="16838"/>
          <w:pgMar w:top="1134" w:right="567" w:bottom="1134" w:left="1134" w:header="709" w:footer="709" w:gutter="0"/>
          <w:cols w:space="708"/>
          <w:titlePg/>
          <w:docGrid w:linePitch="360"/>
        </w:sectPr>
      </w:pPr>
    </w:p>
    <w:p w:rsidR="00B24995" w:rsidRPr="00B24995" w:rsidRDefault="00B24995" w:rsidP="00B24995">
      <w:pPr>
        <w:widowControl/>
        <w:spacing w:line="240" w:lineRule="auto"/>
        <w:contextualSpacing/>
        <w:jc w:val="right"/>
        <w:rPr>
          <w:rFonts w:eastAsiaTheme="minorHAnsi"/>
          <w:sz w:val="24"/>
          <w:szCs w:val="24"/>
          <w:lang w:eastAsia="en-US"/>
        </w:rPr>
      </w:pPr>
      <w:r w:rsidRPr="00B24995">
        <w:rPr>
          <w:rFonts w:eastAsiaTheme="minorHAnsi"/>
          <w:sz w:val="24"/>
          <w:szCs w:val="24"/>
          <w:lang w:eastAsia="en-US"/>
        </w:rPr>
        <w:lastRenderedPageBreak/>
        <w:t>Приложение № 1</w:t>
      </w:r>
    </w:p>
    <w:p w:rsidR="00B24995" w:rsidRPr="00B24995" w:rsidRDefault="00B24995" w:rsidP="00B24995">
      <w:pPr>
        <w:widowControl/>
        <w:spacing w:line="240" w:lineRule="auto"/>
        <w:contextualSpacing/>
        <w:jc w:val="right"/>
        <w:rPr>
          <w:rFonts w:eastAsiaTheme="minorHAnsi"/>
          <w:sz w:val="24"/>
          <w:szCs w:val="24"/>
          <w:lang w:eastAsia="en-US"/>
        </w:rPr>
      </w:pPr>
      <w:r w:rsidRPr="00B24995">
        <w:rPr>
          <w:rFonts w:eastAsiaTheme="minorHAnsi"/>
          <w:sz w:val="24"/>
          <w:szCs w:val="24"/>
          <w:lang w:eastAsia="en-US"/>
        </w:rPr>
        <w:t>к Лицензионному</w:t>
      </w:r>
      <w:r w:rsidR="0041555F">
        <w:rPr>
          <w:rFonts w:eastAsiaTheme="minorHAnsi"/>
          <w:sz w:val="24"/>
          <w:szCs w:val="24"/>
          <w:lang w:eastAsia="en-US"/>
        </w:rPr>
        <w:t xml:space="preserve"> </w:t>
      </w:r>
      <w:r w:rsidRPr="00B24995">
        <w:rPr>
          <w:rFonts w:eastAsiaTheme="minorHAnsi"/>
          <w:sz w:val="24"/>
          <w:szCs w:val="24"/>
          <w:lang w:eastAsia="en-US"/>
        </w:rPr>
        <w:t>(</w:t>
      </w:r>
      <w:proofErr w:type="spellStart"/>
      <w:r w:rsidRPr="00B24995">
        <w:rPr>
          <w:rFonts w:eastAsiaTheme="minorHAnsi"/>
          <w:sz w:val="24"/>
          <w:szCs w:val="24"/>
          <w:lang w:eastAsia="en-US"/>
        </w:rPr>
        <w:t>Сублицензионному</w:t>
      </w:r>
      <w:proofErr w:type="spellEnd"/>
      <w:r w:rsidRPr="00B24995">
        <w:rPr>
          <w:rFonts w:eastAsiaTheme="minorHAnsi"/>
          <w:sz w:val="24"/>
          <w:szCs w:val="24"/>
          <w:lang w:eastAsia="en-US"/>
        </w:rPr>
        <w:t xml:space="preserve">) договору </w:t>
      </w:r>
    </w:p>
    <w:p w:rsidR="00B24995" w:rsidRPr="00B24995" w:rsidRDefault="00B24995" w:rsidP="00B24995">
      <w:pPr>
        <w:widowControl/>
        <w:spacing w:line="240" w:lineRule="auto"/>
        <w:contextualSpacing/>
        <w:jc w:val="right"/>
        <w:rPr>
          <w:rFonts w:eastAsiaTheme="minorHAnsi"/>
          <w:b/>
          <w:sz w:val="24"/>
          <w:szCs w:val="24"/>
          <w:lang w:eastAsia="en-US"/>
        </w:rPr>
      </w:pPr>
      <w:r w:rsidRPr="00B24995">
        <w:rPr>
          <w:rFonts w:eastAsiaTheme="minorHAnsi"/>
          <w:sz w:val="24"/>
          <w:szCs w:val="24"/>
          <w:lang w:eastAsia="en-US"/>
        </w:rPr>
        <w:t>на передачу неисключительных прав на программы для ЭВМ</w:t>
      </w:r>
      <w:r w:rsidRPr="00B24995">
        <w:rPr>
          <w:rFonts w:eastAsiaTheme="minorHAnsi"/>
          <w:b/>
          <w:sz w:val="24"/>
          <w:szCs w:val="24"/>
          <w:lang w:eastAsia="en-US"/>
        </w:rPr>
        <w:t xml:space="preserve"> </w:t>
      </w:r>
    </w:p>
    <w:p w:rsidR="00B24995" w:rsidRPr="00B24995" w:rsidRDefault="00B24995" w:rsidP="00B24995">
      <w:pPr>
        <w:widowControl/>
        <w:spacing w:line="240" w:lineRule="auto"/>
        <w:contextualSpacing/>
        <w:jc w:val="right"/>
        <w:rPr>
          <w:rFonts w:eastAsiaTheme="minorHAnsi"/>
          <w:sz w:val="24"/>
          <w:szCs w:val="24"/>
          <w:lang w:eastAsia="en-US"/>
        </w:rPr>
      </w:pPr>
      <w:r w:rsidRPr="00B24995">
        <w:rPr>
          <w:rFonts w:eastAsiaTheme="minorHAnsi"/>
          <w:sz w:val="24"/>
          <w:szCs w:val="24"/>
          <w:lang w:eastAsia="en-US"/>
        </w:rPr>
        <w:t>№___________________ от «___»_______20</w:t>
      </w:r>
      <w:r w:rsidRPr="00B24995">
        <w:rPr>
          <w:rFonts w:eastAsiaTheme="minorHAnsi"/>
          <w:sz w:val="24"/>
          <w:szCs w:val="24"/>
          <w:lang w:val="en-US" w:eastAsia="en-US"/>
        </w:rPr>
        <w:t>20</w:t>
      </w:r>
      <w:r w:rsidRPr="00B24995">
        <w:rPr>
          <w:rFonts w:eastAsiaTheme="minorHAnsi"/>
          <w:sz w:val="24"/>
          <w:szCs w:val="24"/>
          <w:lang w:eastAsia="en-US"/>
        </w:rPr>
        <w:t xml:space="preserve"> г.</w:t>
      </w:r>
    </w:p>
    <w:p w:rsidR="00B24995" w:rsidRPr="00B24995" w:rsidRDefault="00B24995" w:rsidP="00B24995">
      <w:pPr>
        <w:widowControl/>
        <w:spacing w:line="240" w:lineRule="auto"/>
        <w:contextualSpacing/>
        <w:jc w:val="right"/>
        <w:rPr>
          <w:rFonts w:eastAsiaTheme="minorHAnsi"/>
          <w:sz w:val="24"/>
          <w:szCs w:val="24"/>
          <w:lang w:eastAsia="en-US"/>
        </w:rPr>
      </w:pPr>
    </w:p>
    <w:p w:rsidR="00B24995" w:rsidRPr="00B24995" w:rsidRDefault="00B24995" w:rsidP="00B24995">
      <w:pPr>
        <w:widowControl/>
        <w:spacing w:line="240" w:lineRule="auto"/>
        <w:contextualSpacing/>
        <w:jc w:val="center"/>
        <w:rPr>
          <w:rFonts w:eastAsiaTheme="minorHAnsi"/>
          <w:b/>
          <w:sz w:val="24"/>
          <w:szCs w:val="24"/>
          <w:lang w:eastAsia="en-US"/>
        </w:rPr>
      </w:pPr>
      <w:r w:rsidRPr="00B24995">
        <w:rPr>
          <w:rFonts w:eastAsiaTheme="minorHAnsi"/>
          <w:b/>
          <w:sz w:val="24"/>
          <w:szCs w:val="24"/>
          <w:lang w:eastAsia="en-US"/>
        </w:rPr>
        <w:t>Спецификация</w:t>
      </w:r>
    </w:p>
    <w:tbl>
      <w:tblPr>
        <w:tblStyle w:val="400"/>
        <w:tblpPr w:leftFromText="180" w:rightFromText="180" w:vertAnchor="text" w:horzAnchor="margin" w:tblpXSpec="center" w:tblpY="349"/>
        <w:tblOverlap w:val="never"/>
        <w:tblW w:w="0" w:type="auto"/>
        <w:tblLook w:val="04A0" w:firstRow="1" w:lastRow="0" w:firstColumn="1" w:lastColumn="0" w:noHBand="0" w:noVBand="1"/>
      </w:tblPr>
      <w:tblGrid>
        <w:gridCol w:w="559"/>
        <w:gridCol w:w="4595"/>
        <w:gridCol w:w="3084"/>
        <w:gridCol w:w="674"/>
        <w:gridCol w:w="697"/>
        <w:gridCol w:w="2583"/>
        <w:gridCol w:w="2594"/>
      </w:tblGrid>
      <w:tr w:rsidR="00FB61DF" w:rsidRPr="00B24995" w:rsidTr="003A7328">
        <w:trPr>
          <w:trHeight w:val="920"/>
        </w:trPr>
        <w:tc>
          <w:tcPr>
            <w:tcW w:w="0" w:type="auto"/>
          </w:tcPr>
          <w:p w:rsidR="00B24995" w:rsidRPr="00B24995" w:rsidRDefault="00B24995" w:rsidP="00B24995">
            <w:pPr>
              <w:widowControl/>
              <w:spacing w:line="240" w:lineRule="auto"/>
              <w:contextualSpacing/>
              <w:jc w:val="center"/>
              <w:rPr>
                <w:rFonts w:ascii="Times New Roman" w:hAnsi="Times New Roman" w:cs="Times New Roman"/>
                <w:b/>
                <w:sz w:val="21"/>
                <w:szCs w:val="21"/>
              </w:rPr>
            </w:pPr>
            <w:r w:rsidRPr="00B24995">
              <w:rPr>
                <w:rFonts w:ascii="Times New Roman" w:hAnsi="Times New Roman" w:cs="Times New Roman"/>
                <w:b/>
                <w:sz w:val="21"/>
                <w:szCs w:val="21"/>
              </w:rPr>
              <w:t xml:space="preserve">№ </w:t>
            </w:r>
            <w:proofErr w:type="gramStart"/>
            <w:r w:rsidRPr="00B24995">
              <w:rPr>
                <w:rFonts w:ascii="Times New Roman" w:hAnsi="Times New Roman" w:cs="Times New Roman"/>
                <w:b/>
                <w:sz w:val="21"/>
                <w:szCs w:val="21"/>
              </w:rPr>
              <w:t>п</w:t>
            </w:r>
            <w:proofErr w:type="gramEnd"/>
            <w:r w:rsidRPr="00B24995">
              <w:rPr>
                <w:rFonts w:ascii="Times New Roman" w:hAnsi="Times New Roman" w:cs="Times New Roman"/>
                <w:b/>
                <w:sz w:val="21"/>
                <w:szCs w:val="21"/>
              </w:rPr>
              <w:t>/п</w:t>
            </w:r>
          </w:p>
        </w:tc>
        <w:tc>
          <w:tcPr>
            <w:tcW w:w="0" w:type="auto"/>
            <w:shd w:val="clear" w:color="auto" w:fill="auto"/>
          </w:tcPr>
          <w:p w:rsidR="00B24995" w:rsidRPr="00B24995" w:rsidRDefault="00B24995" w:rsidP="007D19F3">
            <w:pPr>
              <w:widowControl/>
              <w:spacing w:line="240" w:lineRule="auto"/>
              <w:contextualSpacing/>
              <w:jc w:val="center"/>
              <w:rPr>
                <w:rFonts w:ascii="Times New Roman" w:hAnsi="Times New Roman" w:cs="Times New Roman"/>
                <w:b/>
                <w:sz w:val="21"/>
                <w:szCs w:val="21"/>
              </w:rPr>
            </w:pPr>
            <w:r w:rsidRPr="00B24995">
              <w:rPr>
                <w:rFonts w:ascii="Times New Roman" w:hAnsi="Times New Roman" w:cs="Times New Roman"/>
                <w:b/>
                <w:sz w:val="21"/>
                <w:szCs w:val="21"/>
              </w:rPr>
              <w:t>Наименование программы для ЭВМ,</w:t>
            </w:r>
            <w:r w:rsidRPr="00B24995">
              <w:rPr>
                <w:rFonts w:ascii="Times New Roman" w:hAnsi="Times New Roman" w:cs="Times New Roman"/>
                <w:sz w:val="21"/>
                <w:szCs w:val="21"/>
              </w:rPr>
              <w:t xml:space="preserve"> </w:t>
            </w:r>
            <w:r w:rsidRPr="00B24995">
              <w:rPr>
                <w:rFonts w:ascii="Times New Roman" w:hAnsi="Times New Roman" w:cs="Times New Roman"/>
                <w:b/>
                <w:sz w:val="21"/>
                <w:szCs w:val="21"/>
              </w:rPr>
              <w:t>на которую предоставляются (передаются) права на использование</w:t>
            </w:r>
            <w:r w:rsidR="00FB61DF">
              <w:rPr>
                <w:rFonts w:ascii="Times New Roman" w:hAnsi="Times New Roman" w:cs="Times New Roman"/>
                <w:b/>
                <w:sz w:val="21"/>
                <w:szCs w:val="21"/>
              </w:rPr>
              <w:t xml:space="preserve">. Наименование </w:t>
            </w:r>
            <w:bookmarkStart w:id="5" w:name="_GoBack"/>
            <w:bookmarkEnd w:id="5"/>
            <w:r w:rsidR="00FB61DF">
              <w:rPr>
                <w:rFonts w:ascii="Times New Roman" w:hAnsi="Times New Roman" w:cs="Times New Roman"/>
                <w:b/>
                <w:sz w:val="21"/>
                <w:szCs w:val="21"/>
              </w:rPr>
              <w:t>страны происхождения программы для ЭВМ.</w:t>
            </w:r>
          </w:p>
        </w:tc>
        <w:tc>
          <w:tcPr>
            <w:tcW w:w="0" w:type="auto"/>
            <w:shd w:val="clear" w:color="auto" w:fill="auto"/>
          </w:tcPr>
          <w:p w:rsidR="00B24995" w:rsidRPr="00B24995" w:rsidRDefault="00B24995" w:rsidP="00B24995">
            <w:pPr>
              <w:widowControl/>
              <w:spacing w:line="240" w:lineRule="auto"/>
              <w:contextualSpacing/>
              <w:jc w:val="center"/>
              <w:rPr>
                <w:rFonts w:ascii="Times New Roman" w:hAnsi="Times New Roman" w:cs="Times New Roman"/>
                <w:b/>
                <w:sz w:val="21"/>
                <w:szCs w:val="21"/>
              </w:rPr>
            </w:pPr>
            <w:r w:rsidRPr="00B24995">
              <w:rPr>
                <w:rFonts w:ascii="Times New Roman" w:hAnsi="Times New Roman" w:cs="Times New Roman"/>
                <w:b/>
                <w:sz w:val="21"/>
                <w:szCs w:val="21"/>
              </w:rPr>
              <w:t>Срок действия неисключительного права на использование программы для ЭВМ</w:t>
            </w:r>
          </w:p>
        </w:tc>
        <w:tc>
          <w:tcPr>
            <w:tcW w:w="0" w:type="auto"/>
            <w:shd w:val="clear" w:color="auto" w:fill="auto"/>
          </w:tcPr>
          <w:p w:rsidR="00B24995" w:rsidRPr="00B24995" w:rsidRDefault="00B24995" w:rsidP="00B24995">
            <w:pPr>
              <w:widowControl/>
              <w:spacing w:line="240" w:lineRule="auto"/>
              <w:contextualSpacing/>
              <w:jc w:val="center"/>
              <w:rPr>
                <w:rFonts w:ascii="Times New Roman" w:hAnsi="Times New Roman" w:cs="Times New Roman"/>
                <w:b/>
                <w:sz w:val="21"/>
                <w:szCs w:val="21"/>
              </w:rPr>
            </w:pPr>
            <w:r w:rsidRPr="00B24995">
              <w:rPr>
                <w:rFonts w:ascii="Times New Roman" w:hAnsi="Times New Roman" w:cs="Times New Roman"/>
                <w:b/>
                <w:sz w:val="21"/>
                <w:szCs w:val="21"/>
              </w:rPr>
              <w:t>Ед. изм.</w:t>
            </w:r>
          </w:p>
        </w:tc>
        <w:tc>
          <w:tcPr>
            <w:tcW w:w="0" w:type="auto"/>
            <w:shd w:val="clear" w:color="auto" w:fill="auto"/>
          </w:tcPr>
          <w:p w:rsidR="00B24995" w:rsidRPr="00B24995" w:rsidRDefault="00B24995" w:rsidP="00B24995">
            <w:pPr>
              <w:widowControl/>
              <w:spacing w:line="240" w:lineRule="auto"/>
              <w:contextualSpacing/>
              <w:jc w:val="center"/>
              <w:rPr>
                <w:rFonts w:ascii="Times New Roman" w:hAnsi="Times New Roman" w:cs="Times New Roman"/>
                <w:b/>
                <w:sz w:val="21"/>
                <w:szCs w:val="21"/>
              </w:rPr>
            </w:pPr>
            <w:r w:rsidRPr="00B24995">
              <w:rPr>
                <w:rFonts w:ascii="Times New Roman" w:hAnsi="Times New Roman" w:cs="Times New Roman"/>
                <w:b/>
                <w:sz w:val="21"/>
                <w:szCs w:val="21"/>
              </w:rPr>
              <w:t>Кол-во</w:t>
            </w:r>
          </w:p>
        </w:tc>
        <w:tc>
          <w:tcPr>
            <w:tcW w:w="0" w:type="auto"/>
            <w:shd w:val="clear" w:color="auto" w:fill="auto"/>
          </w:tcPr>
          <w:p w:rsidR="00B24995" w:rsidRPr="00B24995" w:rsidRDefault="00B24995" w:rsidP="00B24995">
            <w:pPr>
              <w:widowControl/>
              <w:spacing w:line="240" w:lineRule="auto"/>
              <w:contextualSpacing/>
              <w:jc w:val="center"/>
              <w:rPr>
                <w:rFonts w:ascii="Times New Roman" w:hAnsi="Times New Roman" w:cs="Times New Roman"/>
                <w:b/>
                <w:sz w:val="21"/>
                <w:szCs w:val="21"/>
              </w:rPr>
            </w:pPr>
            <w:r w:rsidRPr="00B24995">
              <w:rPr>
                <w:rFonts w:ascii="Times New Roman" w:hAnsi="Times New Roman" w:cs="Times New Roman"/>
                <w:b/>
                <w:sz w:val="21"/>
                <w:szCs w:val="21"/>
              </w:rPr>
              <w:t xml:space="preserve">Размер вознаграждения за предоставление (передачу) прав за ед., руб </w:t>
            </w:r>
          </w:p>
        </w:tc>
        <w:tc>
          <w:tcPr>
            <w:tcW w:w="0" w:type="auto"/>
            <w:shd w:val="clear" w:color="auto" w:fill="auto"/>
          </w:tcPr>
          <w:p w:rsidR="00B24995" w:rsidRPr="00B24995" w:rsidRDefault="00B24995" w:rsidP="00B24995">
            <w:pPr>
              <w:widowControl/>
              <w:spacing w:line="240" w:lineRule="auto"/>
              <w:contextualSpacing/>
              <w:jc w:val="center"/>
              <w:rPr>
                <w:rFonts w:ascii="Times New Roman" w:hAnsi="Times New Roman" w:cs="Times New Roman"/>
                <w:b/>
                <w:sz w:val="21"/>
                <w:szCs w:val="21"/>
              </w:rPr>
            </w:pPr>
            <w:r w:rsidRPr="00B24995">
              <w:rPr>
                <w:rFonts w:ascii="Times New Roman" w:hAnsi="Times New Roman" w:cs="Times New Roman"/>
                <w:b/>
                <w:sz w:val="21"/>
                <w:szCs w:val="21"/>
              </w:rPr>
              <w:t>Итого размер вознаграждения за предоставление (передачу) прав, руб</w:t>
            </w:r>
          </w:p>
        </w:tc>
      </w:tr>
      <w:tr w:rsidR="00FB61DF" w:rsidRPr="00B24995" w:rsidTr="003A7328">
        <w:tc>
          <w:tcPr>
            <w:tcW w:w="0" w:type="auto"/>
          </w:tcPr>
          <w:p w:rsidR="00B24995" w:rsidRPr="00B24995" w:rsidRDefault="00B24995" w:rsidP="00B24995">
            <w:pPr>
              <w:widowControl/>
              <w:spacing w:line="240" w:lineRule="auto"/>
              <w:contextualSpacing/>
              <w:jc w:val="center"/>
              <w:rPr>
                <w:rFonts w:ascii="Times New Roman" w:hAnsi="Times New Roman" w:cs="Times New Roman"/>
                <w:sz w:val="24"/>
                <w:szCs w:val="24"/>
              </w:rPr>
            </w:pPr>
            <w:r w:rsidRPr="00B24995">
              <w:rPr>
                <w:rFonts w:ascii="Times New Roman" w:hAnsi="Times New Roman" w:cs="Times New Roman"/>
                <w:sz w:val="24"/>
                <w:szCs w:val="24"/>
              </w:rPr>
              <w:t>1.</w:t>
            </w:r>
          </w:p>
        </w:tc>
        <w:tc>
          <w:tcPr>
            <w:tcW w:w="0" w:type="auto"/>
            <w:shd w:val="clear" w:color="auto" w:fill="auto"/>
            <w:vAlign w:val="bottom"/>
          </w:tcPr>
          <w:p w:rsidR="00B24995" w:rsidRPr="00B24995" w:rsidRDefault="00B24995" w:rsidP="00B24995">
            <w:pPr>
              <w:widowControl/>
              <w:spacing w:line="240" w:lineRule="auto"/>
              <w:rPr>
                <w:rFonts w:ascii="Times New Roman" w:hAnsi="Times New Roman" w:cs="Times New Roman"/>
                <w:color w:val="000000"/>
                <w:sz w:val="24"/>
                <w:szCs w:val="24"/>
              </w:rPr>
            </w:pPr>
            <w:r w:rsidRPr="00B24995">
              <w:rPr>
                <w:rFonts w:ascii="Times New Roman" w:hAnsi="Times New Roman" w:cs="Times New Roman"/>
                <w:color w:val="000000"/>
                <w:sz w:val="24"/>
                <w:szCs w:val="24"/>
              </w:rPr>
              <w:t xml:space="preserve">Простая (неисключительная) лицензия </w:t>
            </w:r>
            <w:proofErr w:type="gramStart"/>
            <w:r w:rsidRPr="00B24995">
              <w:rPr>
                <w:rFonts w:ascii="Times New Roman" w:hAnsi="Times New Roman" w:cs="Times New Roman"/>
                <w:color w:val="000000"/>
                <w:sz w:val="24"/>
                <w:szCs w:val="24"/>
              </w:rPr>
              <w:t>на</w:t>
            </w:r>
            <w:proofErr w:type="gramEnd"/>
            <w:r w:rsidRPr="00B24995">
              <w:rPr>
                <w:rFonts w:ascii="Times New Roman" w:hAnsi="Times New Roman" w:cs="Times New Roman"/>
                <w:color w:val="000000"/>
                <w:sz w:val="24"/>
                <w:szCs w:val="24"/>
              </w:rPr>
              <w:t xml:space="preserve"> ПО </w:t>
            </w:r>
            <w:proofErr w:type="spellStart"/>
            <w:r w:rsidRPr="00B24995">
              <w:rPr>
                <w:rFonts w:ascii="Times New Roman" w:hAnsi="Times New Roman" w:cs="Times New Roman"/>
                <w:color w:val="000000"/>
                <w:sz w:val="24"/>
                <w:szCs w:val="24"/>
              </w:rPr>
              <w:t>Docs</w:t>
            </w:r>
            <w:proofErr w:type="spellEnd"/>
            <w:r w:rsidRPr="00B24995">
              <w:rPr>
                <w:rFonts w:ascii="Times New Roman" w:hAnsi="Times New Roman" w:cs="Times New Roman"/>
                <w:color w:val="000000"/>
                <w:sz w:val="24"/>
                <w:szCs w:val="24"/>
                <w:lang w:val="en-US"/>
              </w:rPr>
              <w:t>v</w:t>
            </w:r>
            <w:proofErr w:type="spellStart"/>
            <w:r w:rsidRPr="00B24995">
              <w:rPr>
                <w:rFonts w:ascii="Times New Roman" w:hAnsi="Times New Roman" w:cs="Times New Roman"/>
                <w:color w:val="000000"/>
                <w:sz w:val="24"/>
                <w:szCs w:val="24"/>
              </w:rPr>
              <w:t>ision</w:t>
            </w:r>
            <w:proofErr w:type="spellEnd"/>
            <w:r w:rsidRPr="00B24995">
              <w:rPr>
                <w:rFonts w:ascii="Times New Roman" w:hAnsi="Times New Roman" w:cs="Times New Roman"/>
                <w:color w:val="000000"/>
                <w:sz w:val="24"/>
                <w:szCs w:val="24"/>
              </w:rPr>
              <w:t xml:space="preserve"> 5.4, </w:t>
            </w:r>
            <w:proofErr w:type="gramStart"/>
            <w:r w:rsidRPr="00B24995">
              <w:rPr>
                <w:rFonts w:ascii="Times New Roman" w:hAnsi="Times New Roman" w:cs="Times New Roman"/>
                <w:color w:val="000000"/>
                <w:sz w:val="24"/>
                <w:szCs w:val="24"/>
              </w:rPr>
              <w:t>Корпоративная</w:t>
            </w:r>
            <w:proofErr w:type="gramEnd"/>
            <w:r w:rsidRPr="00B24995">
              <w:rPr>
                <w:rFonts w:ascii="Times New Roman" w:hAnsi="Times New Roman" w:cs="Times New Roman"/>
                <w:color w:val="000000"/>
                <w:sz w:val="24"/>
                <w:szCs w:val="24"/>
              </w:rPr>
              <w:t xml:space="preserve"> редакция, Серверная лицензия (пакет обновлений)</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color w:val="000000"/>
                <w:sz w:val="24"/>
                <w:szCs w:val="24"/>
                <w:lang w:val="en-US"/>
              </w:rPr>
            </w:pPr>
            <w:r w:rsidRPr="00B24995">
              <w:rPr>
                <w:rFonts w:ascii="Times New Roman" w:hAnsi="Times New Roman" w:cs="Times New Roman"/>
                <w:color w:val="000000"/>
                <w:sz w:val="24"/>
                <w:szCs w:val="24"/>
              </w:rPr>
              <w:t>до 17.12.202</w:t>
            </w:r>
            <w:r w:rsidRPr="00B24995">
              <w:rPr>
                <w:rFonts w:ascii="Times New Roman" w:hAnsi="Times New Roman" w:cs="Times New Roman"/>
                <w:color w:val="000000"/>
                <w:sz w:val="24"/>
                <w:szCs w:val="24"/>
                <w:lang w:val="en-US"/>
              </w:rPr>
              <w:t>1</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roofErr w:type="gramStart"/>
            <w:r w:rsidRPr="00B24995">
              <w:rPr>
                <w:rFonts w:ascii="Times New Roman" w:hAnsi="Times New Roman" w:cs="Times New Roman"/>
                <w:sz w:val="24"/>
                <w:szCs w:val="24"/>
              </w:rPr>
              <w:t>шт</w:t>
            </w:r>
            <w:proofErr w:type="gramEnd"/>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r w:rsidRPr="00B24995">
              <w:rPr>
                <w:rFonts w:ascii="Times New Roman" w:hAnsi="Times New Roman" w:cs="Times New Roman"/>
                <w:sz w:val="24"/>
                <w:szCs w:val="24"/>
              </w:rPr>
              <w:t>1</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
        </w:tc>
      </w:tr>
      <w:tr w:rsidR="00FB61DF" w:rsidRPr="00B24995" w:rsidTr="003A7328">
        <w:tc>
          <w:tcPr>
            <w:tcW w:w="0" w:type="auto"/>
          </w:tcPr>
          <w:p w:rsidR="00B24995" w:rsidRPr="00B24995" w:rsidRDefault="00B24995" w:rsidP="00B24995">
            <w:pPr>
              <w:widowControl/>
              <w:spacing w:line="240" w:lineRule="auto"/>
              <w:contextualSpacing/>
              <w:jc w:val="center"/>
              <w:rPr>
                <w:rFonts w:ascii="Times New Roman" w:hAnsi="Times New Roman" w:cs="Times New Roman"/>
                <w:sz w:val="24"/>
                <w:szCs w:val="24"/>
              </w:rPr>
            </w:pPr>
            <w:r w:rsidRPr="00B24995">
              <w:rPr>
                <w:rFonts w:ascii="Times New Roman" w:hAnsi="Times New Roman" w:cs="Times New Roman"/>
                <w:sz w:val="24"/>
                <w:szCs w:val="24"/>
              </w:rPr>
              <w:t>2.</w:t>
            </w:r>
          </w:p>
        </w:tc>
        <w:tc>
          <w:tcPr>
            <w:tcW w:w="0" w:type="auto"/>
            <w:shd w:val="clear" w:color="auto" w:fill="auto"/>
            <w:vAlign w:val="bottom"/>
          </w:tcPr>
          <w:p w:rsidR="00B24995" w:rsidRPr="00B24995" w:rsidRDefault="00B24995" w:rsidP="00B24995">
            <w:pPr>
              <w:widowControl/>
              <w:spacing w:line="240" w:lineRule="auto"/>
              <w:rPr>
                <w:rFonts w:ascii="Times New Roman" w:hAnsi="Times New Roman" w:cs="Times New Roman"/>
                <w:color w:val="000000"/>
                <w:sz w:val="24"/>
                <w:szCs w:val="24"/>
              </w:rPr>
            </w:pPr>
            <w:r w:rsidRPr="00B24995">
              <w:rPr>
                <w:rFonts w:ascii="Times New Roman" w:hAnsi="Times New Roman" w:cs="Times New Roman"/>
                <w:color w:val="000000"/>
                <w:sz w:val="24"/>
                <w:szCs w:val="24"/>
              </w:rPr>
              <w:t xml:space="preserve">Простая (неисключительная) лицензия </w:t>
            </w:r>
            <w:proofErr w:type="gramStart"/>
            <w:r w:rsidRPr="00B24995">
              <w:rPr>
                <w:rFonts w:ascii="Times New Roman" w:hAnsi="Times New Roman" w:cs="Times New Roman"/>
                <w:color w:val="000000"/>
                <w:sz w:val="24"/>
                <w:szCs w:val="24"/>
              </w:rPr>
              <w:t>на</w:t>
            </w:r>
            <w:proofErr w:type="gramEnd"/>
            <w:r w:rsidRPr="00B24995">
              <w:rPr>
                <w:rFonts w:ascii="Times New Roman" w:hAnsi="Times New Roman" w:cs="Times New Roman"/>
                <w:color w:val="000000"/>
                <w:sz w:val="24"/>
                <w:szCs w:val="24"/>
              </w:rPr>
              <w:t xml:space="preserve"> ПО </w:t>
            </w:r>
            <w:proofErr w:type="spellStart"/>
            <w:r w:rsidRPr="00B24995">
              <w:rPr>
                <w:rFonts w:ascii="Times New Roman" w:hAnsi="Times New Roman" w:cs="Times New Roman"/>
                <w:color w:val="000000"/>
                <w:sz w:val="24"/>
                <w:szCs w:val="24"/>
              </w:rPr>
              <w:t>Docs</w:t>
            </w:r>
            <w:proofErr w:type="spellEnd"/>
            <w:r w:rsidRPr="00B24995">
              <w:rPr>
                <w:rFonts w:ascii="Times New Roman" w:hAnsi="Times New Roman" w:cs="Times New Roman"/>
                <w:color w:val="000000"/>
                <w:sz w:val="24"/>
                <w:szCs w:val="24"/>
                <w:lang w:val="en-US"/>
              </w:rPr>
              <w:t>v</w:t>
            </w:r>
            <w:proofErr w:type="spellStart"/>
            <w:r w:rsidRPr="00B24995">
              <w:rPr>
                <w:rFonts w:ascii="Times New Roman" w:hAnsi="Times New Roman" w:cs="Times New Roman"/>
                <w:color w:val="000000"/>
                <w:sz w:val="24"/>
                <w:szCs w:val="24"/>
              </w:rPr>
              <w:t>ision</w:t>
            </w:r>
            <w:proofErr w:type="spellEnd"/>
            <w:r w:rsidRPr="00B24995">
              <w:rPr>
                <w:rFonts w:ascii="Times New Roman" w:hAnsi="Times New Roman" w:cs="Times New Roman"/>
                <w:color w:val="000000"/>
                <w:sz w:val="24"/>
                <w:szCs w:val="24"/>
              </w:rPr>
              <w:t xml:space="preserve"> 5.4, </w:t>
            </w:r>
            <w:proofErr w:type="gramStart"/>
            <w:r w:rsidRPr="00B24995">
              <w:rPr>
                <w:rFonts w:ascii="Times New Roman" w:hAnsi="Times New Roman" w:cs="Times New Roman"/>
                <w:color w:val="000000"/>
                <w:sz w:val="24"/>
                <w:szCs w:val="24"/>
              </w:rPr>
              <w:t>Корпоративная</w:t>
            </w:r>
            <w:proofErr w:type="gramEnd"/>
            <w:r w:rsidRPr="00B24995">
              <w:rPr>
                <w:rFonts w:ascii="Times New Roman" w:hAnsi="Times New Roman" w:cs="Times New Roman"/>
                <w:color w:val="000000"/>
                <w:sz w:val="24"/>
                <w:szCs w:val="24"/>
              </w:rPr>
              <w:t xml:space="preserve"> редакция, Универсальный клиент, 60 пользователей (пакет обновлений)</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lang w:val="en-US"/>
              </w:rPr>
            </w:pPr>
            <w:r w:rsidRPr="00B24995">
              <w:rPr>
                <w:rFonts w:ascii="Times New Roman" w:hAnsi="Times New Roman" w:cs="Times New Roman"/>
                <w:color w:val="000000"/>
                <w:sz w:val="24"/>
                <w:szCs w:val="24"/>
              </w:rPr>
              <w:t>до 17.12.202</w:t>
            </w:r>
            <w:r w:rsidRPr="00B24995">
              <w:rPr>
                <w:rFonts w:ascii="Times New Roman" w:hAnsi="Times New Roman" w:cs="Times New Roman"/>
                <w:color w:val="000000"/>
                <w:sz w:val="24"/>
                <w:szCs w:val="24"/>
                <w:lang w:val="en-US"/>
              </w:rPr>
              <w:t>1</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roofErr w:type="gramStart"/>
            <w:r w:rsidRPr="00B24995">
              <w:rPr>
                <w:rFonts w:ascii="Times New Roman" w:hAnsi="Times New Roman" w:cs="Times New Roman"/>
                <w:sz w:val="24"/>
                <w:szCs w:val="24"/>
              </w:rPr>
              <w:t>шт</w:t>
            </w:r>
            <w:proofErr w:type="gramEnd"/>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r w:rsidRPr="00B24995">
              <w:rPr>
                <w:rFonts w:ascii="Times New Roman" w:hAnsi="Times New Roman" w:cs="Times New Roman"/>
                <w:sz w:val="24"/>
                <w:szCs w:val="24"/>
              </w:rPr>
              <w:t>1</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
        </w:tc>
      </w:tr>
      <w:tr w:rsidR="00FB61DF" w:rsidRPr="00B24995" w:rsidTr="003A7328">
        <w:tc>
          <w:tcPr>
            <w:tcW w:w="0" w:type="auto"/>
          </w:tcPr>
          <w:p w:rsidR="00B24995" w:rsidRPr="00B24995" w:rsidRDefault="00B24995" w:rsidP="00B24995">
            <w:pPr>
              <w:widowControl/>
              <w:spacing w:line="240" w:lineRule="auto"/>
              <w:contextualSpacing/>
              <w:jc w:val="center"/>
              <w:rPr>
                <w:rFonts w:ascii="Times New Roman" w:hAnsi="Times New Roman" w:cs="Times New Roman"/>
                <w:sz w:val="24"/>
                <w:szCs w:val="24"/>
              </w:rPr>
            </w:pPr>
            <w:r w:rsidRPr="00B24995">
              <w:rPr>
                <w:rFonts w:ascii="Times New Roman" w:hAnsi="Times New Roman" w:cs="Times New Roman"/>
                <w:sz w:val="24"/>
                <w:szCs w:val="24"/>
              </w:rPr>
              <w:t>3.</w:t>
            </w:r>
          </w:p>
        </w:tc>
        <w:tc>
          <w:tcPr>
            <w:tcW w:w="0" w:type="auto"/>
            <w:shd w:val="clear" w:color="auto" w:fill="auto"/>
            <w:vAlign w:val="bottom"/>
          </w:tcPr>
          <w:p w:rsidR="00B24995" w:rsidRPr="00B24995" w:rsidRDefault="00B24995" w:rsidP="00B24995">
            <w:pPr>
              <w:widowControl/>
              <w:spacing w:line="240" w:lineRule="auto"/>
              <w:rPr>
                <w:rFonts w:ascii="Times New Roman" w:hAnsi="Times New Roman" w:cs="Times New Roman"/>
                <w:color w:val="000000"/>
                <w:sz w:val="24"/>
                <w:szCs w:val="24"/>
              </w:rPr>
            </w:pPr>
            <w:r w:rsidRPr="00B24995">
              <w:rPr>
                <w:rFonts w:ascii="Times New Roman" w:hAnsi="Times New Roman" w:cs="Times New Roman"/>
                <w:color w:val="000000"/>
                <w:sz w:val="24"/>
                <w:szCs w:val="24"/>
              </w:rPr>
              <w:t xml:space="preserve">Простая (неисключительная) лицензия </w:t>
            </w:r>
            <w:proofErr w:type="gramStart"/>
            <w:r w:rsidRPr="00B24995">
              <w:rPr>
                <w:rFonts w:ascii="Times New Roman" w:hAnsi="Times New Roman" w:cs="Times New Roman"/>
                <w:color w:val="000000"/>
                <w:sz w:val="24"/>
                <w:szCs w:val="24"/>
              </w:rPr>
              <w:t>на</w:t>
            </w:r>
            <w:proofErr w:type="gramEnd"/>
            <w:r w:rsidRPr="00B24995">
              <w:rPr>
                <w:rFonts w:ascii="Times New Roman" w:hAnsi="Times New Roman" w:cs="Times New Roman"/>
                <w:color w:val="000000"/>
                <w:sz w:val="24"/>
                <w:szCs w:val="24"/>
              </w:rPr>
              <w:t xml:space="preserve"> ПО </w:t>
            </w:r>
            <w:proofErr w:type="spellStart"/>
            <w:r w:rsidRPr="00B24995">
              <w:rPr>
                <w:rFonts w:ascii="Times New Roman" w:hAnsi="Times New Roman" w:cs="Times New Roman"/>
                <w:color w:val="000000"/>
                <w:sz w:val="24"/>
                <w:szCs w:val="24"/>
              </w:rPr>
              <w:t>Docs</w:t>
            </w:r>
            <w:proofErr w:type="spellEnd"/>
            <w:r w:rsidRPr="00B24995">
              <w:rPr>
                <w:rFonts w:ascii="Times New Roman" w:hAnsi="Times New Roman" w:cs="Times New Roman"/>
                <w:color w:val="000000"/>
                <w:sz w:val="24"/>
                <w:szCs w:val="24"/>
                <w:lang w:val="en-US"/>
              </w:rPr>
              <w:t>v</w:t>
            </w:r>
            <w:proofErr w:type="spellStart"/>
            <w:r w:rsidRPr="00B24995">
              <w:rPr>
                <w:rFonts w:ascii="Times New Roman" w:hAnsi="Times New Roman" w:cs="Times New Roman"/>
                <w:color w:val="000000"/>
                <w:sz w:val="24"/>
                <w:szCs w:val="24"/>
              </w:rPr>
              <w:t>ision</w:t>
            </w:r>
            <w:proofErr w:type="spellEnd"/>
            <w:r w:rsidRPr="00B24995">
              <w:rPr>
                <w:rFonts w:ascii="Times New Roman" w:hAnsi="Times New Roman" w:cs="Times New Roman"/>
                <w:color w:val="000000"/>
                <w:sz w:val="24"/>
                <w:szCs w:val="24"/>
              </w:rPr>
              <w:t xml:space="preserve"> 5.4, </w:t>
            </w:r>
            <w:proofErr w:type="gramStart"/>
            <w:r w:rsidRPr="00B24995">
              <w:rPr>
                <w:rFonts w:ascii="Times New Roman" w:hAnsi="Times New Roman" w:cs="Times New Roman"/>
                <w:color w:val="000000"/>
                <w:sz w:val="24"/>
                <w:szCs w:val="24"/>
              </w:rPr>
              <w:t>Корпоративная</w:t>
            </w:r>
            <w:proofErr w:type="gramEnd"/>
            <w:r w:rsidRPr="00B24995">
              <w:rPr>
                <w:rFonts w:ascii="Times New Roman" w:hAnsi="Times New Roman" w:cs="Times New Roman"/>
                <w:color w:val="000000"/>
                <w:sz w:val="24"/>
                <w:szCs w:val="24"/>
              </w:rPr>
              <w:t xml:space="preserve"> редакция, Почтовый клиент, 30 пользователей (пакет обновлений)</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lang w:val="en-US"/>
              </w:rPr>
            </w:pPr>
            <w:r w:rsidRPr="00B24995">
              <w:rPr>
                <w:rFonts w:ascii="Times New Roman" w:hAnsi="Times New Roman" w:cs="Times New Roman"/>
                <w:color w:val="000000"/>
                <w:sz w:val="24"/>
                <w:szCs w:val="24"/>
              </w:rPr>
              <w:t>до 17.12.202</w:t>
            </w:r>
            <w:r w:rsidRPr="00B24995">
              <w:rPr>
                <w:rFonts w:ascii="Times New Roman" w:hAnsi="Times New Roman" w:cs="Times New Roman"/>
                <w:color w:val="000000"/>
                <w:sz w:val="24"/>
                <w:szCs w:val="24"/>
                <w:lang w:val="en-US"/>
              </w:rPr>
              <w:t>1</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roofErr w:type="gramStart"/>
            <w:r w:rsidRPr="00B24995">
              <w:rPr>
                <w:rFonts w:ascii="Times New Roman" w:hAnsi="Times New Roman" w:cs="Times New Roman"/>
                <w:sz w:val="24"/>
                <w:szCs w:val="24"/>
              </w:rPr>
              <w:t>шт</w:t>
            </w:r>
            <w:proofErr w:type="gramEnd"/>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r w:rsidRPr="00B24995">
              <w:rPr>
                <w:rFonts w:ascii="Times New Roman" w:hAnsi="Times New Roman" w:cs="Times New Roman"/>
                <w:sz w:val="24"/>
                <w:szCs w:val="24"/>
              </w:rPr>
              <w:t>1</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
        </w:tc>
      </w:tr>
      <w:tr w:rsidR="00FB61DF" w:rsidRPr="00B24995" w:rsidTr="003A7328">
        <w:tc>
          <w:tcPr>
            <w:tcW w:w="0" w:type="auto"/>
          </w:tcPr>
          <w:p w:rsidR="00B24995" w:rsidRPr="00B24995" w:rsidRDefault="00B24995" w:rsidP="00B24995">
            <w:pPr>
              <w:widowControl/>
              <w:spacing w:line="240" w:lineRule="auto"/>
              <w:contextualSpacing/>
              <w:jc w:val="center"/>
              <w:rPr>
                <w:rFonts w:ascii="Times New Roman" w:hAnsi="Times New Roman" w:cs="Times New Roman"/>
                <w:sz w:val="24"/>
                <w:szCs w:val="24"/>
              </w:rPr>
            </w:pPr>
            <w:r w:rsidRPr="00B24995">
              <w:rPr>
                <w:rFonts w:ascii="Times New Roman" w:hAnsi="Times New Roman" w:cs="Times New Roman"/>
                <w:sz w:val="24"/>
                <w:szCs w:val="24"/>
              </w:rPr>
              <w:t>4.</w:t>
            </w:r>
          </w:p>
        </w:tc>
        <w:tc>
          <w:tcPr>
            <w:tcW w:w="0" w:type="auto"/>
            <w:shd w:val="clear" w:color="auto" w:fill="auto"/>
            <w:vAlign w:val="bottom"/>
          </w:tcPr>
          <w:p w:rsidR="00B24995" w:rsidRPr="00B24995" w:rsidRDefault="00B24995" w:rsidP="00B24995">
            <w:pPr>
              <w:widowControl/>
              <w:spacing w:line="240" w:lineRule="auto"/>
              <w:rPr>
                <w:rFonts w:ascii="Times New Roman" w:hAnsi="Times New Roman" w:cs="Times New Roman"/>
                <w:color w:val="000000"/>
                <w:sz w:val="24"/>
                <w:szCs w:val="24"/>
              </w:rPr>
            </w:pPr>
            <w:r w:rsidRPr="00B24995">
              <w:rPr>
                <w:rFonts w:ascii="Times New Roman" w:hAnsi="Times New Roman" w:cs="Times New Roman"/>
                <w:color w:val="000000"/>
                <w:sz w:val="24"/>
                <w:szCs w:val="24"/>
              </w:rPr>
              <w:t xml:space="preserve">Простая (неисключительная) лицензия </w:t>
            </w:r>
            <w:proofErr w:type="gramStart"/>
            <w:r w:rsidRPr="00B24995">
              <w:rPr>
                <w:rFonts w:ascii="Times New Roman" w:hAnsi="Times New Roman" w:cs="Times New Roman"/>
                <w:color w:val="000000"/>
                <w:sz w:val="24"/>
                <w:szCs w:val="24"/>
              </w:rPr>
              <w:t>на</w:t>
            </w:r>
            <w:proofErr w:type="gramEnd"/>
            <w:r w:rsidRPr="00B24995">
              <w:rPr>
                <w:rFonts w:ascii="Times New Roman" w:hAnsi="Times New Roman" w:cs="Times New Roman"/>
                <w:color w:val="000000"/>
                <w:sz w:val="24"/>
                <w:szCs w:val="24"/>
              </w:rPr>
              <w:t xml:space="preserve"> ПО </w:t>
            </w:r>
            <w:proofErr w:type="spellStart"/>
            <w:r w:rsidRPr="00B24995">
              <w:rPr>
                <w:rFonts w:ascii="Times New Roman" w:hAnsi="Times New Roman" w:cs="Times New Roman"/>
                <w:color w:val="000000"/>
                <w:sz w:val="24"/>
                <w:szCs w:val="24"/>
              </w:rPr>
              <w:t>Docs</w:t>
            </w:r>
            <w:proofErr w:type="spellEnd"/>
            <w:r w:rsidRPr="00B24995">
              <w:rPr>
                <w:rFonts w:ascii="Times New Roman" w:hAnsi="Times New Roman" w:cs="Times New Roman"/>
                <w:color w:val="000000"/>
                <w:sz w:val="24"/>
                <w:szCs w:val="24"/>
                <w:lang w:val="en-US"/>
              </w:rPr>
              <w:t>v</w:t>
            </w:r>
            <w:proofErr w:type="spellStart"/>
            <w:r w:rsidRPr="00B24995">
              <w:rPr>
                <w:rFonts w:ascii="Times New Roman" w:hAnsi="Times New Roman" w:cs="Times New Roman"/>
                <w:color w:val="000000"/>
                <w:sz w:val="24"/>
                <w:szCs w:val="24"/>
              </w:rPr>
              <w:t>ision</w:t>
            </w:r>
            <w:proofErr w:type="spellEnd"/>
            <w:r w:rsidRPr="00B24995">
              <w:rPr>
                <w:rFonts w:ascii="Times New Roman" w:hAnsi="Times New Roman" w:cs="Times New Roman"/>
                <w:color w:val="000000"/>
                <w:sz w:val="24"/>
                <w:szCs w:val="24"/>
              </w:rPr>
              <w:t xml:space="preserve"> 5.4, </w:t>
            </w:r>
            <w:proofErr w:type="gramStart"/>
            <w:r w:rsidRPr="00B24995">
              <w:rPr>
                <w:rFonts w:ascii="Times New Roman" w:hAnsi="Times New Roman" w:cs="Times New Roman"/>
                <w:color w:val="000000"/>
                <w:sz w:val="24"/>
                <w:szCs w:val="24"/>
              </w:rPr>
              <w:t>Корпоративная</w:t>
            </w:r>
            <w:proofErr w:type="gramEnd"/>
            <w:r w:rsidRPr="00B24995">
              <w:rPr>
                <w:rFonts w:ascii="Times New Roman" w:hAnsi="Times New Roman" w:cs="Times New Roman"/>
                <w:color w:val="000000"/>
                <w:sz w:val="24"/>
                <w:szCs w:val="24"/>
              </w:rPr>
              <w:t xml:space="preserve"> редакция, 5 именных лицензий с гарантированным доступом (пакет обновлений)</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lang w:val="en-US"/>
              </w:rPr>
            </w:pPr>
            <w:r w:rsidRPr="00B24995">
              <w:rPr>
                <w:rFonts w:ascii="Times New Roman" w:hAnsi="Times New Roman" w:cs="Times New Roman"/>
                <w:color w:val="000000"/>
                <w:sz w:val="24"/>
                <w:szCs w:val="24"/>
              </w:rPr>
              <w:t>до 17.12.202</w:t>
            </w:r>
            <w:r w:rsidRPr="00B24995">
              <w:rPr>
                <w:rFonts w:ascii="Times New Roman" w:hAnsi="Times New Roman" w:cs="Times New Roman"/>
                <w:color w:val="000000"/>
                <w:sz w:val="24"/>
                <w:szCs w:val="24"/>
                <w:lang w:val="en-US"/>
              </w:rPr>
              <w:t>1</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roofErr w:type="gramStart"/>
            <w:r w:rsidRPr="00B24995">
              <w:rPr>
                <w:rFonts w:ascii="Times New Roman" w:hAnsi="Times New Roman" w:cs="Times New Roman"/>
                <w:sz w:val="24"/>
                <w:szCs w:val="24"/>
              </w:rPr>
              <w:t>шт</w:t>
            </w:r>
            <w:proofErr w:type="gramEnd"/>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r w:rsidRPr="00B24995">
              <w:rPr>
                <w:rFonts w:ascii="Times New Roman" w:hAnsi="Times New Roman" w:cs="Times New Roman"/>
                <w:sz w:val="24"/>
                <w:szCs w:val="24"/>
              </w:rPr>
              <w:t>1</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
        </w:tc>
      </w:tr>
      <w:tr w:rsidR="00FB61DF" w:rsidRPr="00B24995" w:rsidTr="003A7328">
        <w:tc>
          <w:tcPr>
            <w:tcW w:w="0" w:type="auto"/>
          </w:tcPr>
          <w:p w:rsidR="00B24995" w:rsidRPr="00B24995" w:rsidRDefault="00B24995" w:rsidP="00B24995">
            <w:pPr>
              <w:widowControl/>
              <w:spacing w:line="240" w:lineRule="auto"/>
              <w:contextualSpacing/>
              <w:jc w:val="center"/>
              <w:rPr>
                <w:rFonts w:ascii="Times New Roman" w:hAnsi="Times New Roman" w:cs="Times New Roman"/>
                <w:sz w:val="24"/>
                <w:szCs w:val="24"/>
              </w:rPr>
            </w:pPr>
            <w:r w:rsidRPr="00B24995">
              <w:rPr>
                <w:rFonts w:ascii="Times New Roman" w:hAnsi="Times New Roman" w:cs="Times New Roman"/>
                <w:sz w:val="24"/>
                <w:szCs w:val="24"/>
              </w:rPr>
              <w:t>5.</w:t>
            </w:r>
          </w:p>
        </w:tc>
        <w:tc>
          <w:tcPr>
            <w:tcW w:w="0" w:type="auto"/>
            <w:shd w:val="clear" w:color="auto" w:fill="auto"/>
            <w:vAlign w:val="bottom"/>
          </w:tcPr>
          <w:p w:rsidR="00B24995" w:rsidRPr="00B24995" w:rsidRDefault="00B24995" w:rsidP="00B24995">
            <w:pPr>
              <w:widowControl/>
              <w:spacing w:line="240" w:lineRule="auto"/>
              <w:rPr>
                <w:rFonts w:ascii="Times New Roman" w:hAnsi="Times New Roman" w:cs="Times New Roman"/>
                <w:color w:val="000000"/>
                <w:sz w:val="24"/>
                <w:szCs w:val="24"/>
              </w:rPr>
            </w:pPr>
            <w:r w:rsidRPr="00B24995">
              <w:rPr>
                <w:rFonts w:ascii="Times New Roman" w:hAnsi="Times New Roman" w:cs="Times New Roman"/>
                <w:color w:val="000000"/>
                <w:sz w:val="24"/>
                <w:szCs w:val="24"/>
              </w:rPr>
              <w:t xml:space="preserve">Простая (неисключительная) лицензия </w:t>
            </w:r>
            <w:proofErr w:type="gramStart"/>
            <w:r w:rsidRPr="00B24995">
              <w:rPr>
                <w:rFonts w:ascii="Times New Roman" w:hAnsi="Times New Roman" w:cs="Times New Roman"/>
                <w:color w:val="000000"/>
                <w:sz w:val="24"/>
                <w:szCs w:val="24"/>
              </w:rPr>
              <w:t>на</w:t>
            </w:r>
            <w:proofErr w:type="gramEnd"/>
            <w:r w:rsidRPr="00B24995">
              <w:rPr>
                <w:rFonts w:ascii="Times New Roman" w:hAnsi="Times New Roman" w:cs="Times New Roman"/>
                <w:color w:val="000000"/>
                <w:sz w:val="24"/>
                <w:szCs w:val="24"/>
              </w:rPr>
              <w:t xml:space="preserve"> ПО </w:t>
            </w:r>
            <w:proofErr w:type="spellStart"/>
            <w:r w:rsidRPr="00B24995">
              <w:rPr>
                <w:rFonts w:ascii="Times New Roman" w:hAnsi="Times New Roman" w:cs="Times New Roman"/>
                <w:color w:val="000000"/>
                <w:sz w:val="24"/>
                <w:szCs w:val="24"/>
              </w:rPr>
              <w:t>Docs</w:t>
            </w:r>
            <w:proofErr w:type="spellEnd"/>
            <w:r w:rsidRPr="00B24995">
              <w:rPr>
                <w:rFonts w:ascii="Times New Roman" w:hAnsi="Times New Roman" w:cs="Times New Roman"/>
                <w:color w:val="000000"/>
                <w:sz w:val="24"/>
                <w:szCs w:val="24"/>
                <w:lang w:val="en-US"/>
              </w:rPr>
              <w:t>v</w:t>
            </w:r>
            <w:proofErr w:type="spellStart"/>
            <w:r w:rsidRPr="00B24995">
              <w:rPr>
                <w:rFonts w:ascii="Times New Roman" w:hAnsi="Times New Roman" w:cs="Times New Roman"/>
                <w:color w:val="000000"/>
                <w:sz w:val="24"/>
                <w:szCs w:val="24"/>
              </w:rPr>
              <w:t>ision</w:t>
            </w:r>
            <w:proofErr w:type="spellEnd"/>
            <w:r w:rsidRPr="00B24995">
              <w:rPr>
                <w:rFonts w:ascii="Times New Roman" w:hAnsi="Times New Roman" w:cs="Times New Roman"/>
                <w:color w:val="000000"/>
                <w:sz w:val="24"/>
                <w:szCs w:val="24"/>
              </w:rPr>
              <w:t xml:space="preserve"> 5.4, </w:t>
            </w:r>
            <w:proofErr w:type="gramStart"/>
            <w:r w:rsidRPr="00B24995">
              <w:rPr>
                <w:rFonts w:ascii="Times New Roman" w:hAnsi="Times New Roman" w:cs="Times New Roman"/>
                <w:color w:val="000000"/>
                <w:sz w:val="24"/>
                <w:szCs w:val="24"/>
              </w:rPr>
              <w:t>Корпоративная</w:t>
            </w:r>
            <w:proofErr w:type="gramEnd"/>
            <w:r w:rsidRPr="00B24995">
              <w:rPr>
                <w:rFonts w:ascii="Times New Roman" w:hAnsi="Times New Roman" w:cs="Times New Roman"/>
                <w:color w:val="000000"/>
                <w:sz w:val="24"/>
                <w:szCs w:val="24"/>
              </w:rPr>
              <w:t xml:space="preserve"> редакция, Конструктор карточек (пакет обновлений)</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lang w:val="en-US"/>
              </w:rPr>
            </w:pPr>
            <w:r w:rsidRPr="00B24995">
              <w:rPr>
                <w:rFonts w:ascii="Times New Roman" w:hAnsi="Times New Roman" w:cs="Times New Roman"/>
                <w:color w:val="000000"/>
                <w:sz w:val="24"/>
                <w:szCs w:val="24"/>
              </w:rPr>
              <w:t>до 17.12.202</w:t>
            </w:r>
            <w:r w:rsidRPr="00B24995">
              <w:rPr>
                <w:rFonts w:ascii="Times New Roman" w:hAnsi="Times New Roman" w:cs="Times New Roman"/>
                <w:color w:val="000000"/>
                <w:sz w:val="24"/>
                <w:szCs w:val="24"/>
                <w:lang w:val="en-US"/>
              </w:rPr>
              <w:t>1</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roofErr w:type="gramStart"/>
            <w:r w:rsidRPr="00B24995">
              <w:rPr>
                <w:rFonts w:ascii="Times New Roman" w:hAnsi="Times New Roman" w:cs="Times New Roman"/>
                <w:sz w:val="24"/>
                <w:szCs w:val="24"/>
              </w:rPr>
              <w:t>шт</w:t>
            </w:r>
            <w:proofErr w:type="gramEnd"/>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r w:rsidRPr="00B24995">
              <w:rPr>
                <w:rFonts w:ascii="Times New Roman" w:hAnsi="Times New Roman" w:cs="Times New Roman"/>
                <w:sz w:val="24"/>
                <w:szCs w:val="24"/>
              </w:rPr>
              <w:t>1</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
        </w:tc>
      </w:tr>
      <w:tr w:rsidR="00FB61DF" w:rsidRPr="00B24995" w:rsidTr="003A7328">
        <w:tc>
          <w:tcPr>
            <w:tcW w:w="0" w:type="auto"/>
          </w:tcPr>
          <w:p w:rsidR="00B24995" w:rsidRPr="00B24995" w:rsidRDefault="00B24995" w:rsidP="00B24995">
            <w:pPr>
              <w:widowControl/>
              <w:spacing w:line="240" w:lineRule="auto"/>
              <w:contextualSpacing/>
              <w:jc w:val="center"/>
              <w:rPr>
                <w:rFonts w:ascii="Times New Roman" w:hAnsi="Times New Roman" w:cs="Times New Roman"/>
                <w:sz w:val="24"/>
                <w:szCs w:val="24"/>
              </w:rPr>
            </w:pPr>
            <w:r w:rsidRPr="00B24995">
              <w:rPr>
                <w:rFonts w:ascii="Times New Roman" w:hAnsi="Times New Roman" w:cs="Times New Roman"/>
                <w:sz w:val="24"/>
                <w:szCs w:val="24"/>
              </w:rPr>
              <w:t>6.</w:t>
            </w:r>
          </w:p>
        </w:tc>
        <w:tc>
          <w:tcPr>
            <w:tcW w:w="0" w:type="auto"/>
            <w:shd w:val="clear" w:color="auto" w:fill="auto"/>
            <w:vAlign w:val="bottom"/>
          </w:tcPr>
          <w:p w:rsidR="00B24995" w:rsidRPr="00B24995" w:rsidRDefault="00B24995" w:rsidP="00B24995">
            <w:pPr>
              <w:widowControl/>
              <w:spacing w:line="240" w:lineRule="auto"/>
              <w:rPr>
                <w:rFonts w:ascii="Times New Roman" w:hAnsi="Times New Roman" w:cs="Times New Roman"/>
                <w:color w:val="000000"/>
                <w:sz w:val="24"/>
                <w:szCs w:val="24"/>
              </w:rPr>
            </w:pPr>
            <w:r w:rsidRPr="00B24995">
              <w:rPr>
                <w:rFonts w:ascii="Times New Roman" w:hAnsi="Times New Roman" w:cs="Times New Roman"/>
                <w:color w:val="000000"/>
                <w:sz w:val="24"/>
                <w:szCs w:val="24"/>
              </w:rPr>
              <w:t xml:space="preserve">Простая (неисключительная) лицензия </w:t>
            </w:r>
            <w:proofErr w:type="gramStart"/>
            <w:r w:rsidRPr="00B24995">
              <w:rPr>
                <w:rFonts w:ascii="Times New Roman" w:hAnsi="Times New Roman" w:cs="Times New Roman"/>
                <w:color w:val="000000"/>
                <w:sz w:val="24"/>
                <w:szCs w:val="24"/>
              </w:rPr>
              <w:t>на</w:t>
            </w:r>
            <w:proofErr w:type="gramEnd"/>
            <w:r w:rsidRPr="00B24995">
              <w:rPr>
                <w:rFonts w:ascii="Times New Roman" w:hAnsi="Times New Roman" w:cs="Times New Roman"/>
                <w:color w:val="000000"/>
                <w:sz w:val="24"/>
                <w:szCs w:val="24"/>
              </w:rPr>
              <w:t xml:space="preserve"> ПО </w:t>
            </w:r>
            <w:proofErr w:type="spellStart"/>
            <w:r w:rsidRPr="00B24995">
              <w:rPr>
                <w:rFonts w:ascii="Times New Roman" w:hAnsi="Times New Roman" w:cs="Times New Roman"/>
                <w:color w:val="000000"/>
                <w:sz w:val="24"/>
                <w:szCs w:val="24"/>
              </w:rPr>
              <w:t>Docs</w:t>
            </w:r>
            <w:proofErr w:type="spellEnd"/>
            <w:r w:rsidRPr="00B24995">
              <w:rPr>
                <w:rFonts w:ascii="Times New Roman" w:hAnsi="Times New Roman" w:cs="Times New Roman"/>
                <w:color w:val="000000"/>
                <w:sz w:val="24"/>
                <w:szCs w:val="24"/>
                <w:lang w:val="en-US"/>
              </w:rPr>
              <w:t>v</w:t>
            </w:r>
            <w:proofErr w:type="spellStart"/>
            <w:r w:rsidRPr="00B24995">
              <w:rPr>
                <w:rFonts w:ascii="Times New Roman" w:hAnsi="Times New Roman" w:cs="Times New Roman"/>
                <w:color w:val="000000"/>
                <w:sz w:val="24"/>
                <w:szCs w:val="24"/>
              </w:rPr>
              <w:t>ision</w:t>
            </w:r>
            <w:proofErr w:type="spellEnd"/>
            <w:r w:rsidRPr="00B24995">
              <w:rPr>
                <w:rFonts w:ascii="Times New Roman" w:hAnsi="Times New Roman" w:cs="Times New Roman"/>
                <w:color w:val="000000"/>
                <w:sz w:val="24"/>
                <w:szCs w:val="24"/>
              </w:rPr>
              <w:t xml:space="preserve"> 5.4, </w:t>
            </w:r>
            <w:proofErr w:type="gramStart"/>
            <w:r w:rsidRPr="00B24995">
              <w:rPr>
                <w:rFonts w:ascii="Times New Roman" w:hAnsi="Times New Roman" w:cs="Times New Roman"/>
                <w:color w:val="000000"/>
                <w:sz w:val="24"/>
                <w:szCs w:val="24"/>
              </w:rPr>
              <w:t>Корпоративная</w:t>
            </w:r>
            <w:proofErr w:type="gramEnd"/>
            <w:r w:rsidRPr="00B24995">
              <w:rPr>
                <w:rFonts w:ascii="Times New Roman" w:hAnsi="Times New Roman" w:cs="Times New Roman"/>
                <w:color w:val="000000"/>
                <w:sz w:val="24"/>
                <w:szCs w:val="24"/>
              </w:rPr>
              <w:t xml:space="preserve"> редакция, Конструктор бизнес-процессов (пакет обновлений)</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lang w:val="en-US"/>
              </w:rPr>
            </w:pPr>
            <w:r w:rsidRPr="00B24995">
              <w:rPr>
                <w:rFonts w:ascii="Times New Roman" w:hAnsi="Times New Roman" w:cs="Times New Roman"/>
                <w:color w:val="000000"/>
                <w:sz w:val="24"/>
                <w:szCs w:val="24"/>
              </w:rPr>
              <w:t>до 17.12.202</w:t>
            </w:r>
            <w:r w:rsidRPr="00B24995">
              <w:rPr>
                <w:rFonts w:ascii="Times New Roman" w:hAnsi="Times New Roman" w:cs="Times New Roman"/>
                <w:color w:val="000000"/>
                <w:sz w:val="24"/>
                <w:szCs w:val="24"/>
                <w:lang w:val="en-US"/>
              </w:rPr>
              <w:t>1</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roofErr w:type="gramStart"/>
            <w:r w:rsidRPr="00B24995">
              <w:rPr>
                <w:rFonts w:ascii="Times New Roman" w:hAnsi="Times New Roman" w:cs="Times New Roman"/>
                <w:sz w:val="24"/>
                <w:szCs w:val="24"/>
              </w:rPr>
              <w:t>шт</w:t>
            </w:r>
            <w:proofErr w:type="gramEnd"/>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r w:rsidRPr="00B24995">
              <w:rPr>
                <w:rFonts w:ascii="Times New Roman" w:hAnsi="Times New Roman" w:cs="Times New Roman"/>
                <w:sz w:val="24"/>
                <w:szCs w:val="24"/>
              </w:rPr>
              <w:t>1</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
        </w:tc>
      </w:tr>
      <w:tr w:rsidR="00FB61DF" w:rsidRPr="00B24995" w:rsidTr="003A7328">
        <w:tc>
          <w:tcPr>
            <w:tcW w:w="0" w:type="auto"/>
          </w:tcPr>
          <w:p w:rsidR="00B24995" w:rsidRPr="00B24995" w:rsidRDefault="00B24995" w:rsidP="00B24995">
            <w:pPr>
              <w:widowControl/>
              <w:spacing w:line="240" w:lineRule="auto"/>
              <w:contextualSpacing/>
              <w:jc w:val="center"/>
              <w:rPr>
                <w:rFonts w:ascii="Times New Roman" w:hAnsi="Times New Roman" w:cs="Times New Roman"/>
                <w:sz w:val="24"/>
                <w:szCs w:val="24"/>
              </w:rPr>
            </w:pPr>
            <w:r w:rsidRPr="00B24995">
              <w:rPr>
                <w:rFonts w:ascii="Times New Roman" w:hAnsi="Times New Roman" w:cs="Times New Roman"/>
                <w:sz w:val="24"/>
                <w:szCs w:val="24"/>
              </w:rPr>
              <w:lastRenderedPageBreak/>
              <w:t>7.</w:t>
            </w:r>
          </w:p>
        </w:tc>
        <w:tc>
          <w:tcPr>
            <w:tcW w:w="0" w:type="auto"/>
            <w:shd w:val="clear" w:color="auto" w:fill="auto"/>
            <w:vAlign w:val="bottom"/>
          </w:tcPr>
          <w:p w:rsidR="00B24995" w:rsidRPr="00B24995" w:rsidRDefault="00B24995" w:rsidP="00B24995">
            <w:pPr>
              <w:widowControl/>
              <w:spacing w:line="240" w:lineRule="auto"/>
              <w:rPr>
                <w:rFonts w:ascii="Times New Roman" w:hAnsi="Times New Roman" w:cs="Times New Roman"/>
                <w:color w:val="000000"/>
                <w:sz w:val="24"/>
                <w:szCs w:val="24"/>
              </w:rPr>
            </w:pPr>
            <w:r w:rsidRPr="00B24995">
              <w:rPr>
                <w:rFonts w:ascii="Times New Roman" w:hAnsi="Times New Roman" w:cs="Times New Roman"/>
                <w:color w:val="000000"/>
                <w:sz w:val="24"/>
                <w:szCs w:val="24"/>
              </w:rPr>
              <w:t xml:space="preserve">Простая (неисключительная) лицензия </w:t>
            </w:r>
            <w:proofErr w:type="gramStart"/>
            <w:r w:rsidRPr="00B24995">
              <w:rPr>
                <w:rFonts w:ascii="Times New Roman" w:hAnsi="Times New Roman" w:cs="Times New Roman"/>
                <w:color w:val="000000"/>
                <w:sz w:val="24"/>
                <w:szCs w:val="24"/>
              </w:rPr>
              <w:t>на</w:t>
            </w:r>
            <w:proofErr w:type="gramEnd"/>
            <w:r w:rsidRPr="00B24995">
              <w:rPr>
                <w:rFonts w:ascii="Times New Roman" w:hAnsi="Times New Roman" w:cs="Times New Roman"/>
                <w:color w:val="000000"/>
                <w:sz w:val="24"/>
                <w:szCs w:val="24"/>
              </w:rPr>
              <w:t xml:space="preserve"> ПО </w:t>
            </w:r>
            <w:proofErr w:type="spellStart"/>
            <w:r w:rsidRPr="00B24995">
              <w:rPr>
                <w:rFonts w:ascii="Times New Roman" w:hAnsi="Times New Roman" w:cs="Times New Roman"/>
                <w:color w:val="000000"/>
                <w:sz w:val="24"/>
                <w:szCs w:val="24"/>
              </w:rPr>
              <w:t>Docs</w:t>
            </w:r>
            <w:proofErr w:type="spellEnd"/>
            <w:r w:rsidRPr="00B24995">
              <w:rPr>
                <w:rFonts w:ascii="Times New Roman" w:hAnsi="Times New Roman" w:cs="Times New Roman"/>
                <w:color w:val="000000"/>
                <w:sz w:val="24"/>
                <w:szCs w:val="24"/>
                <w:lang w:val="en-US"/>
              </w:rPr>
              <w:t>v</w:t>
            </w:r>
            <w:proofErr w:type="spellStart"/>
            <w:r w:rsidRPr="00B24995">
              <w:rPr>
                <w:rFonts w:ascii="Times New Roman" w:hAnsi="Times New Roman" w:cs="Times New Roman"/>
                <w:color w:val="000000"/>
                <w:sz w:val="24"/>
                <w:szCs w:val="24"/>
              </w:rPr>
              <w:t>ision</w:t>
            </w:r>
            <w:proofErr w:type="spellEnd"/>
            <w:r w:rsidRPr="00B24995">
              <w:rPr>
                <w:rFonts w:ascii="Times New Roman" w:hAnsi="Times New Roman" w:cs="Times New Roman"/>
                <w:color w:val="000000"/>
                <w:sz w:val="24"/>
                <w:szCs w:val="24"/>
              </w:rPr>
              <w:t xml:space="preserve"> 5.4, </w:t>
            </w:r>
            <w:proofErr w:type="gramStart"/>
            <w:r w:rsidRPr="00B24995">
              <w:rPr>
                <w:rFonts w:ascii="Times New Roman" w:hAnsi="Times New Roman" w:cs="Times New Roman"/>
                <w:color w:val="000000"/>
                <w:sz w:val="24"/>
                <w:szCs w:val="24"/>
              </w:rPr>
              <w:t>Корпоративная</w:t>
            </w:r>
            <w:proofErr w:type="gramEnd"/>
            <w:r w:rsidRPr="00B24995">
              <w:rPr>
                <w:rFonts w:ascii="Times New Roman" w:hAnsi="Times New Roman" w:cs="Times New Roman"/>
                <w:color w:val="000000"/>
                <w:sz w:val="24"/>
                <w:szCs w:val="24"/>
              </w:rPr>
              <w:t xml:space="preserve"> редакция, Конструктор согласований (пакет обновлений)</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lang w:val="en-US"/>
              </w:rPr>
            </w:pPr>
            <w:r w:rsidRPr="00B24995">
              <w:rPr>
                <w:rFonts w:ascii="Times New Roman" w:hAnsi="Times New Roman" w:cs="Times New Roman"/>
                <w:color w:val="000000"/>
                <w:sz w:val="24"/>
                <w:szCs w:val="24"/>
              </w:rPr>
              <w:t>до 17.12.202</w:t>
            </w:r>
            <w:r w:rsidRPr="00B24995">
              <w:rPr>
                <w:rFonts w:ascii="Times New Roman" w:hAnsi="Times New Roman" w:cs="Times New Roman"/>
                <w:color w:val="000000"/>
                <w:sz w:val="24"/>
                <w:szCs w:val="24"/>
                <w:lang w:val="en-US"/>
              </w:rPr>
              <w:t>1</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roofErr w:type="gramStart"/>
            <w:r w:rsidRPr="00B24995">
              <w:rPr>
                <w:rFonts w:ascii="Times New Roman" w:hAnsi="Times New Roman" w:cs="Times New Roman"/>
                <w:sz w:val="24"/>
                <w:szCs w:val="24"/>
              </w:rPr>
              <w:t>шт</w:t>
            </w:r>
            <w:proofErr w:type="gramEnd"/>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r w:rsidRPr="00B24995">
              <w:rPr>
                <w:rFonts w:ascii="Times New Roman" w:hAnsi="Times New Roman" w:cs="Times New Roman"/>
                <w:sz w:val="24"/>
                <w:szCs w:val="24"/>
              </w:rPr>
              <w:t>1</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
        </w:tc>
      </w:tr>
      <w:tr w:rsidR="00FB61DF" w:rsidRPr="00B24995" w:rsidTr="003A7328">
        <w:tc>
          <w:tcPr>
            <w:tcW w:w="0" w:type="auto"/>
          </w:tcPr>
          <w:p w:rsidR="00B24995" w:rsidRPr="00B24995" w:rsidRDefault="00B24995" w:rsidP="00B24995">
            <w:pPr>
              <w:widowControl/>
              <w:spacing w:line="240" w:lineRule="auto"/>
              <w:contextualSpacing/>
              <w:jc w:val="center"/>
              <w:rPr>
                <w:rFonts w:ascii="Times New Roman" w:hAnsi="Times New Roman" w:cs="Times New Roman"/>
                <w:sz w:val="24"/>
                <w:szCs w:val="24"/>
                <w:lang w:val="en-US"/>
              </w:rPr>
            </w:pPr>
            <w:r w:rsidRPr="00B24995">
              <w:rPr>
                <w:rFonts w:ascii="Times New Roman" w:hAnsi="Times New Roman" w:cs="Times New Roman"/>
                <w:sz w:val="24"/>
                <w:szCs w:val="24"/>
                <w:lang w:val="en-US"/>
              </w:rPr>
              <w:t>8.</w:t>
            </w:r>
          </w:p>
        </w:tc>
        <w:tc>
          <w:tcPr>
            <w:tcW w:w="0" w:type="auto"/>
            <w:shd w:val="clear" w:color="auto" w:fill="auto"/>
            <w:vAlign w:val="bottom"/>
          </w:tcPr>
          <w:p w:rsidR="00B24995" w:rsidRPr="00B24995" w:rsidRDefault="00B24995" w:rsidP="00B24995">
            <w:pPr>
              <w:widowControl/>
              <w:spacing w:line="240" w:lineRule="auto"/>
              <w:rPr>
                <w:rFonts w:ascii="Times New Roman" w:hAnsi="Times New Roman" w:cs="Times New Roman"/>
                <w:sz w:val="24"/>
                <w:szCs w:val="24"/>
              </w:rPr>
            </w:pPr>
            <w:r w:rsidRPr="00B24995">
              <w:rPr>
                <w:rFonts w:ascii="Times New Roman" w:hAnsi="Times New Roman" w:cs="Times New Roman"/>
                <w:sz w:val="24"/>
                <w:szCs w:val="24"/>
              </w:rPr>
              <w:t xml:space="preserve">Простая (неисключительная) лицензия на ПО </w:t>
            </w:r>
            <w:proofErr w:type="spellStart"/>
            <w:r w:rsidRPr="00B24995">
              <w:rPr>
                <w:rFonts w:ascii="Times New Roman" w:hAnsi="Times New Roman" w:cs="Times New Roman"/>
                <w:sz w:val="24"/>
                <w:szCs w:val="24"/>
              </w:rPr>
              <w:t>Docsvision</w:t>
            </w:r>
            <w:proofErr w:type="spellEnd"/>
            <w:r w:rsidRPr="00B24995">
              <w:rPr>
                <w:rFonts w:ascii="Times New Roman" w:hAnsi="Times New Roman" w:cs="Times New Roman"/>
                <w:sz w:val="24"/>
                <w:szCs w:val="24"/>
              </w:rPr>
              <w:t xml:space="preserve"> 5.4, Корпоративная редакция, Модуль интеграции с провайдерами </w:t>
            </w:r>
            <w:proofErr w:type="gramStart"/>
            <w:r w:rsidRPr="00B24995">
              <w:rPr>
                <w:rFonts w:ascii="Times New Roman" w:hAnsi="Times New Roman" w:cs="Times New Roman"/>
                <w:sz w:val="24"/>
                <w:szCs w:val="24"/>
              </w:rPr>
              <w:t>внешнего</w:t>
            </w:r>
            <w:proofErr w:type="gramEnd"/>
            <w:r w:rsidRPr="00B24995">
              <w:rPr>
                <w:rFonts w:ascii="Times New Roman" w:hAnsi="Times New Roman" w:cs="Times New Roman"/>
                <w:sz w:val="24"/>
                <w:szCs w:val="24"/>
              </w:rPr>
              <w:t xml:space="preserve"> ЭДО (пакет обновлений)</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color w:val="FF0000"/>
                <w:sz w:val="24"/>
                <w:szCs w:val="24"/>
              </w:rPr>
            </w:pPr>
            <w:r w:rsidRPr="00B24995">
              <w:rPr>
                <w:rFonts w:ascii="Times New Roman" w:hAnsi="Times New Roman" w:cs="Times New Roman"/>
                <w:color w:val="000000"/>
                <w:sz w:val="24"/>
                <w:szCs w:val="24"/>
              </w:rPr>
              <w:t>до 17.12.202</w:t>
            </w:r>
            <w:r w:rsidRPr="00B24995">
              <w:rPr>
                <w:rFonts w:ascii="Times New Roman" w:hAnsi="Times New Roman" w:cs="Times New Roman"/>
                <w:color w:val="000000"/>
                <w:sz w:val="24"/>
                <w:szCs w:val="24"/>
                <w:lang w:val="en-US"/>
              </w:rPr>
              <w:t>1</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roofErr w:type="gramStart"/>
            <w:r w:rsidRPr="00B24995">
              <w:rPr>
                <w:rFonts w:ascii="Times New Roman" w:hAnsi="Times New Roman" w:cs="Times New Roman"/>
                <w:sz w:val="24"/>
                <w:szCs w:val="24"/>
              </w:rPr>
              <w:t>шт</w:t>
            </w:r>
            <w:proofErr w:type="gramEnd"/>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r w:rsidRPr="00B24995">
              <w:rPr>
                <w:rFonts w:ascii="Times New Roman" w:hAnsi="Times New Roman" w:cs="Times New Roman"/>
                <w:sz w:val="24"/>
                <w:szCs w:val="24"/>
              </w:rPr>
              <w:t>1</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color w:val="FF0000"/>
                <w:sz w:val="24"/>
                <w:szCs w:val="24"/>
              </w:rPr>
            </w:pP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color w:val="FF0000"/>
                <w:sz w:val="24"/>
                <w:szCs w:val="24"/>
              </w:rPr>
            </w:pPr>
          </w:p>
        </w:tc>
      </w:tr>
      <w:tr w:rsidR="00FB61DF" w:rsidRPr="00B24995" w:rsidTr="003A7328">
        <w:tc>
          <w:tcPr>
            <w:tcW w:w="0" w:type="auto"/>
          </w:tcPr>
          <w:p w:rsidR="00B24995" w:rsidRPr="00B24995" w:rsidRDefault="00B24995" w:rsidP="00B24995">
            <w:pPr>
              <w:widowControl/>
              <w:spacing w:line="240" w:lineRule="auto"/>
              <w:contextualSpacing/>
              <w:jc w:val="center"/>
              <w:rPr>
                <w:rFonts w:ascii="Times New Roman" w:hAnsi="Times New Roman" w:cs="Times New Roman"/>
                <w:sz w:val="24"/>
                <w:szCs w:val="24"/>
                <w:lang w:val="en-US"/>
              </w:rPr>
            </w:pPr>
            <w:r w:rsidRPr="00B24995">
              <w:rPr>
                <w:rFonts w:ascii="Times New Roman" w:hAnsi="Times New Roman" w:cs="Times New Roman"/>
                <w:sz w:val="24"/>
                <w:szCs w:val="24"/>
                <w:lang w:val="en-US"/>
              </w:rPr>
              <w:t>9.</w:t>
            </w:r>
          </w:p>
        </w:tc>
        <w:tc>
          <w:tcPr>
            <w:tcW w:w="0" w:type="auto"/>
            <w:shd w:val="clear" w:color="auto" w:fill="auto"/>
            <w:vAlign w:val="bottom"/>
          </w:tcPr>
          <w:p w:rsidR="00B24995" w:rsidRPr="00B24995" w:rsidRDefault="00B24995" w:rsidP="00B24995">
            <w:pPr>
              <w:widowControl/>
              <w:spacing w:line="240" w:lineRule="auto"/>
              <w:rPr>
                <w:rFonts w:ascii="Times New Roman" w:hAnsi="Times New Roman" w:cs="Times New Roman"/>
                <w:sz w:val="24"/>
                <w:szCs w:val="24"/>
              </w:rPr>
            </w:pPr>
            <w:r w:rsidRPr="00B24995">
              <w:rPr>
                <w:rFonts w:ascii="Times New Roman" w:hAnsi="Times New Roman" w:cs="Times New Roman"/>
                <w:sz w:val="24"/>
                <w:szCs w:val="24"/>
              </w:rPr>
              <w:t xml:space="preserve">Простая (неисключительная) лицензия </w:t>
            </w:r>
            <w:proofErr w:type="gramStart"/>
            <w:r w:rsidRPr="00B24995">
              <w:rPr>
                <w:rFonts w:ascii="Times New Roman" w:hAnsi="Times New Roman" w:cs="Times New Roman"/>
                <w:sz w:val="24"/>
                <w:szCs w:val="24"/>
              </w:rPr>
              <w:t>на</w:t>
            </w:r>
            <w:proofErr w:type="gramEnd"/>
            <w:r w:rsidRPr="00B24995">
              <w:rPr>
                <w:rFonts w:ascii="Times New Roman" w:hAnsi="Times New Roman" w:cs="Times New Roman"/>
                <w:sz w:val="24"/>
                <w:szCs w:val="24"/>
              </w:rPr>
              <w:t xml:space="preserve"> ПО </w:t>
            </w:r>
            <w:proofErr w:type="spellStart"/>
            <w:r w:rsidRPr="00B24995">
              <w:rPr>
                <w:rFonts w:ascii="Times New Roman" w:hAnsi="Times New Roman" w:cs="Times New Roman"/>
                <w:sz w:val="24"/>
                <w:szCs w:val="24"/>
              </w:rPr>
              <w:t>Docsvision</w:t>
            </w:r>
            <w:proofErr w:type="spellEnd"/>
            <w:r w:rsidRPr="00B24995">
              <w:rPr>
                <w:rFonts w:ascii="Times New Roman" w:hAnsi="Times New Roman" w:cs="Times New Roman"/>
                <w:sz w:val="24"/>
                <w:szCs w:val="24"/>
              </w:rPr>
              <w:t xml:space="preserve"> 5.4, </w:t>
            </w:r>
            <w:proofErr w:type="gramStart"/>
            <w:r w:rsidRPr="00B24995">
              <w:rPr>
                <w:rFonts w:ascii="Times New Roman" w:hAnsi="Times New Roman" w:cs="Times New Roman"/>
                <w:sz w:val="24"/>
                <w:szCs w:val="24"/>
              </w:rPr>
              <w:t>Корпоративная</w:t>
            </w:r>
            <w:proofErr w:type="gramEnd"/>
            <w:r w:rsidRPr="00B24995">
              <w:rPr>
                <w:rFonts w:ascii="Times New Roman" w:hAnsi="Times New Roman" w:cs="Times New Roman"/>
                <w:sz w:val="24"/>
                <w:szCs w:val="24"/>
              </w:rPr>
              <w:t xml:space="preserve"> редакция, Коннектор к </w:t>
            </w:r>
            <w:proofErr w:type="spellStart"/>
            <w:r w:rsidRPr="00B24995">
              <w:rPr>
                <w:rFonts w:ascii="Times New Roman" w:hAnsi="Times New Roman" w:cs="Times New Roman"/>
                <w:sz w:val="24"/>
                <w:szCs w:val="24"/>
              </w:rPr>
              <w:t>Диадок</w:t>
            </w:r>
            <w:proofErr w:type="spellEnd"/>
            <w:r w:rsidRPr="00B24995">
              <w:rPr>
                <w:rFonts w:ascii="Times New Roman" w:hAnsi="Times New Roman" w:cs="Times New Roman"/>
                <w:sz w:val="24"/>
                <w:szCs w:val="24"/>
              </w:rPr>
              <w:t xml:space="preserve"> (пакет обновлений)</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color w:val="FF0000"/>
                <w:sz w:val="24"/>
                <w:szCs w:val="24"/>
              </w:rPr>
            </w:pPr>
            <w:r w:rsidRPr="00B24995">
              <w:rPr>
                <w:rFonts w:ascii="Times New Roman" w:hAnsi="Times New Roman" w:cs="Times New Roman"/>
                <w:color w:val="000000"/>
                <w:sz w:val="24"/>
                <w:szCs w:val="24"/>
              </w:rPr>
              <w:t>до 17.12.202</w:t>
            </w:r>
            <w:r w:rsidRPr="00B24995">
              <w:rPr>
                <w:rFonts w:ascii="Times New Roman" w:hAnsi="Times New Roman" w:cs="Times New Roman"/>
                <w:color w:val="000000"/>
                <w:sz w:val="24"/>
                <w:szCs w:val="24"/>
                <w:lang w:val="en-US"/>
              </w:rPr>
              <w:t>1</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roofErr w:type="gramStart"/>
            <w:r w:rsidRPr="00B24995">
              <w:rPr>
                <w:rFonts w:ascii="Times New Roman" w:hAnsi="Times New Roman" w:cs="Times New Roman"/>
                <w:sz w:val="24"/>
                <w:szCs w:val="24"/>
              </w:rPr>
              <w:t>шт</w:t>
            </w:r>
            <w:proofErr w:type="gramEnd"/>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r w:rsidRPr="00B24995">
              <w:rPr>
                <w:rFonts w:ascii="Times New Roman" w:hAnsi="Times New Roman" w:cs="Times New Roman"/>
                <w:sz w:val="24"/>
                <w:szCs w:val="24"/>
              </w:rPr>
              <w:t>1</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color w:val="FF0000"/>
                <w:sz w:val="24"/>
                <w:szCs w:val="24"/>
              </w:rPr>
            </w:pP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color w:val="FF0000"/>
                <w:sz w:val="24"/>
                <w:szCs w:val="24"/>
              </w:rPr>
            </w:pPr>
          </w:p>
        </w:tc>
      </w:tr>
      <w:tr w:rsidR="00B24995" w:rsidRPr="00B24995" w:rsidTr="003A7328">
        <w:tc>
          <w:tcPr>
            <w:tcW w:w="0" w:type="auto"/>
            <w:gridSpan w:val="6"/>
          </w:tcPr>
          <w:p w:rsidR="00B24995" w:rsidRPr="00B24995" w:rsidRDefault="00B24995" w:rsidP="00B24995">
            <w:pPr>
              <w:widowControl/>
              <w:spacing w:line="240" w:lineRule="auto"/>
              <w:jc w:val="center"/>
              <w:rPr>
                <w:rFonts w:ascii="Times New Roman" w:hAnsi="Times New Roman" w:cs="Times New Roman"/>
                <w:sz w:val="24"/>
                <w:szCs w:val="24"/>
              </w:rPr>
            </w:pPr>
            <w:r w:rsidRPr="00B24995">
              <w:rPr>
                <w:rFonts w:ascii="Times New Roman" w:hAnsi="Times New Roman" w:cs="Times New Roman"/>
                <w:sz w:val="24"/>
                <w:szCs w:val="24"/>
              </w:rPr>
              <w:t>Итого:</w:t>
            </w:r>
          </w:p>
        </w:tc>
        <w:tc>
          <w:tcPr>
            <w:tcW w:w="0" w:type="auto"/>
            <w:shd w:val="clear" w:color="auto" w:fill="auto"/>
          </w:tcPr>
          <w:p w:rsidR="00B24995" w:rsidRPr="00B24995" w:rsidRDefault="00B24995" w:rsidP="00B24995">
            <w:pPr>
              <w:widowControl/>
              <w:spacing w:line="240" w:lineRule="auto"/>
              <w:jc w:val="center"/>
              <w:rPr>
                <w:rFonts w:ascii="Times New Roman" w:hAnsi="Times New Roman" w:cs="Times New Roman"/>
                <w:sz w:val="24"/>
                <w:szCs w:val="24"/>
              </w:rPr>
            </w:pPr>
          </w:p>
        </w:tc>
      </w:tr>
    </w:tbl>
    <w:p w:rsidR="00B24995" w:rsidRPr="00B24995" w:rsidRDefault="00B24995" w:rsidP="00B24995">
      <w:pPr>
        <w:widowControl/>
        <w:spacing w:line="240" w:lineRule="auto"/>
        <w:contextualSpacing/>
        <w:jc w:val="center"/>
        <w:rPr>
          <w:rFonts w:eastAsiaTheme="minorHAnsi"/>
          <w:sz w:val="24"/>
          <w:szCs w:val="24"/>
          <w:lang w:eastAsia="en-US"/>
        </w:rPr>
      </w:pPr>
    </w:p>
    <w:p w:rsidR="00B24995" w:rsidRPr="00B24995" w:rsidRDefault="00B24995" w:rsidP="00B24995">
      <w:pPr>
        <w:widowControl/>
        <w:spacing w:after="200" w:line="276" w:lineRule="auto"/>
        <w:rPr>
          <w:rFonts w:eastAsiaTheme="minorHAnsi"/>
          <w:sz w:val="24"/>
          <w:szCs w:val="24"/>
          <w:lang w:eastAsia="en-US"/>
        </w:rPr>
      </w:pPr>
    </w:p>
    <w:p w:rsidR="00B24995" w:rsidRPr="00B24995" w:rsidRDefault="00B24995" w:rsidP="00B24995">
      <w:pPr>
        <w:widowControl/>
        <w:spacing w:after="200" w:line="276" w:lineRule="auto"/>
        <w:rPr>
          <w:rFonts w:eastAsiaTheme="minorHAnsi"/>
          <w:sz w:val="24"/>
          <w:szCs w:val="24"/>
          <w:lang w:eastAsia="en-US"/>
        </w:rPr>
      </w:pPr>
      <w:r w:rsidRPr="00B24995">
        <w:rPr>
          <w:rFonts w:eastAsiaTheme="minorHAnsi"/>
          <w:sz w:val="24"/>
          <w:szCs w:val="24"/>
          <w:lang w:eastAsia="en-US"/>
        </w:rPr>
        <w:t xml:space="preserve">Итого: </w:t>
      </w:r>
      <w:r w:rsidRPr="00B24995">
        <w:rPr>
          <w:rFonts w:eastAsiaTheme="minorHAnsi"/>
          <w:i/>
          <w:sz w:val="24"/>
          <w:szCs w:val="24"/>
          <w:u w:val="single"/>
          <w:lang w:eastAsia="en-US"/>
        </w:rPr>
        <w:t>сумма цифрами</w:t>
      </w:r>
      <w:r w:rsidRPr="00B24995">
        <w:rPr>
          <w:rFonts w:eastAsiaTheme="minorHAnsi"/>
          <w:i/>
          <w:sz w:val="24"/>
          <w:szCs w:val="24"/>
          <w:lang w:eastAsia="en-US"/>
        </w:rPr>
        <w:t xml:space="preserve"> </w:t>
      </w:r>
      <w:r w:rsidRPr="00B24995">
        <w:rPr>
          <w:rFonts w:eastAsiaTheme="minorHAnsi"/>
          <w:i/>
          <w:sz w:val="24"/>
          <w:szCs w:val="24"/>
          <w:u w:val="single"/>
          <w:lang w:eastAsia="en-US"/>
        </w:rPr>
        <w:t>(Сумма прописью)</w:t>
      </w:r>
      <w:r w:rsidRPr="00B24995">
        <w:rPr>
          <w:rFonts w:eastAsiaTheme="minorHAnsi"/>
          <w:i/>
          <w:sz w:val="24"/>
          <w:szCs w:val="24"/>
          <w:lang w:eastAsia="en-US"/>
        </w:rPr>
        <w:t>___</w:t>
      </w:r>
      <w:r w:rsidRPr="00B24995">
        <w:rPr>
          <w:rFonts w:eastAsiaTheme="minorHAnsi"/>
          <w:sz w:val="24"/>
          <w:szCs w:val="24"/>
          <w:lang w:eastAsia="en-US"/>
        </w:rPr>
        <w:t xml:space="preserve"> рублей ___ копеек, НДС не облагается на основании подпункта 26 пункта 2 статьи 149 НК РФ.</w:t>
      </w:r>
    </w:p>
    <w:p w:rsidR="00B24995" w:rsidRPr="00B24995" w:rsidRDefault="00B24995" w:rsidP="00B24995">
      <w:pPr>
        <w:widowControl/>
        <w:spacing w:after="200" w:line="276" w:lineRule="auto"/>
        <w:contextualSpacing/>
        <w:rPr>
          <w:rFonts w:eastAsiaTheme="minorHAnsi"/>
          <w:b/>
          <w:sz w:val="24"/>
          <w:szCs w:val="24"/>
          <w:lang w:eastAsia="en-US"/>
        </w:rPr>
      </w:pPr>
    </w:p>
    <w:p w:rsidR="00B24995" w:rsidRPr="00B24995" w:rsidRDefault="00B24995" w:rsidP="00B24995">
      <w:pPr>
        <w:widowControl/>
        <w:spacing w:after="200" w:line="276" w:lineRule="auto"/>
        <w:contextualSpacing/>
        <w:rPr>
          <w:rFonts w:eastAsiaTheme="minorHAnsi"/>
          <w:b/>
          <w:sz w:val="24"/>
          <w:szCs w:val="24"/>
          <w:lang w:eastAsia="en-US"/>
        </w:rPr>
      </w:pPr>
    </w:p>
    <w:p w:rsidR="00B24995" w:rsidRPr="00B24995" w:rsidRDefault="00B24995" w:rsidP="00B24995">
      <w:pPr>
        <w:widowControl/>
        <w:spacing w:after="200" w:line="276" w:lineRule="auto"/>
        <w:contextualSpacing/>
        <w:rPr>
          <w:rFonts w:eastAsiaTheme="minorHAnsi"/>
          <w:b/>
          <w:sz w:val="24"/>
          <w:szCs w:val="24"/>
          <w:lang w:eastAsia="en-US"/>
        </w:rPr>
      </w:pPr>
    </w:p>
    <w:tbl>
      <w:tblPr>
        <w:tblStyle w:val="400"/>
        <w:tblW w:w="0" w:type="auto"/>
        <w:jc w:val="center"/>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B24995" w:rsidRPr="00B24995" w:rsidTr="003A7328">
        <w:trPr>
          <w:jc w:val="center"/>
        </w:trPr>
        <w:tc>
          <w:tcPr>
            <w:tcW w:w="4818" w:type="dxa"/>
          </w:tcPr>
          <w:p w:rsidR="005D2B65" w:rsidRPr="00B24995" w:rsidRDefault="005D2B65" w:rsidP="005D2B65">
            <w:pPr>
              <w:widowControl/>
              <w:spacing w:line="240" w:lineRule="auto"/>
              <w:contextualSpacing/>
              <w:rPr>
                <w:rFonts w:ascii="Times New Roman" w:hAnsi="Times New Roman" w:cs="Times New Roman"/>
                <w:b/>
                <w:i/>
                <w:sz w:val="24"/>
                <w:szCs w:val="24"/>
              </w:rPr>
            </w:pPr>
            <w:r w:rsidRPr="00B24995">
              <w:rPr>
                <w:rFonts w:ascii="Times New Roman" w:hAnsi="Times New Roman" w:cs="Times New Roman"/>
                <w:b/>
                <w:i/>
                <w:sz w:val="24"/>
                <w:szCs w:val="24"/>
              </w:rPr>
              <w:t>Должность</w:t>
            </w:r>
          </w:p>
          <w:p w:rsidR="00B24995" w:rsidRDefault="00B24995" w:rsidP="00B24995">
            <w:pPr>
              <w:widowControl/>
              <w:spacing w:line="240" w:lineRule="auto"/>
              <w:contextualSpacing/>
              <w:rPr>
                <w:rFonts w:ascii="Times New Roman" w:hAnsi="Times New Roman" w:cs="Times New Roman"/>
                <w:b/>
                <w:sz w:val="24"/>
                <w:szCs w:val="24"/>
              </w:rPr>
            </w:pPr>
          </w:p>
          <w:p w:rsidR="005D2B65" w:rsidRPr="00B24995" w:rsidRDefault="005D2B65" w:rsidP="00B24995">
            <w:pPr>
              <w:widowControl/>
              <w:spacing w:line="240" w:lineRule="auto"/>
              <w:contextualSpacing/>
              <w:rPr>
                <w:rFonts w:ascii="Times New Roman" w:hAnsi="Times New Roman" w:cs="Times New Roman"/>
                <w:b/>
                <w:sz w:val="24"/>
                <w:szCs w:val="24"/>
              </w:rPr>
            </w:pPr>
          </w:p>
          <w:p w:rsidR="00B24995" w:rsidRPr="00B24995" w:rsidRDefault="00B24995" w:rsidP="00B24995">
            <w:pPr>
              <w:widowControl/>
              <w:spacing w:line="240" w:lineRule="auto"/>
              <w:contextualSpacing/>
              <w:rPr>
                <w:rFonts w:ascii="Times New Roman" w:hAnsi="Times New Roman" w:cs="Times New Roman"/>
                <w:b/>
                <w:sz w:val="24"/>
                <w:szCs w:val="24"/>
              </w:rPr>
            </w:pPr>
            <w:r w:rsidRPr="00B24995">
              <w:rPr>
                <w:rFonts w:ascii="Times New Roman" w:hAnsi="Times New Roman" w:cs="Times New Roman"/>
                <w:b/>
                <w:sz w:val="24"/>
                <w:szCs w:val="24"/>
              </w:rPr>
              <w:t>____________________/</w:t>
            </w:r>
            <w:r w:rsidR="005D2B65" w:rsidRPr="00B24995">
              <w:rPr>
                <w:rFonts w:ascii="Times New Roman" w:hAnsi="Times New Roman" w:cs="Times New Roman"/>
                <w:b/>
                <w:sz w:val="24"/>
                <w:szCs w:val="24"/>
              </w:rPr>
              <w:t xml:space="preserve"> </w:t>
            </w:r>
            <w:r w:rsidR="005D2B65" w:rsidRPr="00B24995">
              <w:rPr>
                <w:rFonts w:ascii="Times New Roman" w:hAnsi="Times New Roman" w:cs="Times New Roman"/>
                <w:b/>
                <w:i/>
                <w:sz w:val="24"/>
                <w:szCs w:val="24"/>
              </w:rPr>
              <w:t>ФИО</w:t>
            </w:r>
            <w:r w:rsidR="005D2B65" w:rsidRPr="00B24995">
              <w:rPr>
                <w:rFonts w:ascii="Times New Roman" w:hAnsi="Times New Roman" w:cs="Times New Roman"/>
                <w:b/>
                <w:sz w:val="24"/>
                <w:szCs w:val="24"/>
              </w:rPr>
              <w:t xml:space="preserve"> </w:t>
            </w:r>
            <w:r w:rsidRPr="00B24995">
              <w:rPr>
                <w:rFonts w:ascii="Times New Roman" w:hAnsi="Times New Roman" w:cs="Times New Roman"/>
                <w:b/>
                <w:sz w:val="24"/>
                <w:szCs w:val="24"/>
              </w:rPr>
              <w:t>/</w:t>
            </w:r>
          </w:p>
          <w:p w:rsidR="00B24995" w:rsidRPr="00B24995" w:rsidRDefault="00B24995" w:rsidP="00B24995">
            <w:pPr>
              <w:widowControl/>
              <w:spacing w:line="240" w:lineRule="auto"/>
              <w:contextualSpacing/>
              <w:rPr>
                <w:rFonts w:ascii="Times New Roman" w:hAnsi="Times New Roman" w:cs="Times New Roman"/>
                <w:sz w:val="24"/>
                <w:szCs w:val="24"/>
              </w:rPr>
            </w:pPr>
            <w:r w:rsidRPr="00B24995">
              <w:rPr>
                <w:rFonts w:ascii="Times New Roman" w:hAnsi="Times New Roman" w:cs="Times New Roman"/>
                <w:sz w:val="24"/>
                <w:szCs w:val="24"/>
              </w:rPr>
              <w:t>(подпись)</w:t>
            </w:r>
          </w:p>
          <w:p w:rsidR="00B24995" w:rsidRPr="00B24995" w:rsidRDefault="00B24995" w:rsidP="00B24995">
            <w:pPr>
              <w:widowControl/>
              <w:spacing w:line="240" w:lineRule="auto"/>
              <w:contextualSpacing/>
              <w:rPr>
                <w:rFonts w:ascii="Times New Roman" w:hAnsi="Times New Roman" w:cs="Times New Roman"/>
                <w:sz w:val="24"/>
                <w:szCs w:val="24"/>
              </w:rPr>
            </w:pPr>
            <w:r w:rsidRPr="00B24995">
              <w:rPr>
                <w:rFonts w:ascii="Times New Roman" w:hAnsi="Times New Roman" w:cs="Times New Roman"/>
                <w:sz w:val="24"/>
                <w:szCs w:val="24"/>
              </w:rPr>
              <w:tab/>
            </w:r>
            <w:r w:rsidRPr="00B24995">
              <w:rPr>
                <w:rFonts w:ascii="Times New Roman" w:hAnsi="Times New Roman" w:cs="Times New Roman"/>
                <w:sz w:val="24"/>
                <w:szCs w:val="24"/>
              </w:rPr>
              <w:tab/>
              <w:t>МП</w:t>
            </w:r>
            <w:r w:rsidR="005D2B65">
              <w:rPr>
                <w:rFonts w:ascii="Times New Roman" w:hAnsi="Times New Roman" w:cs="Times New Roman"/>
                <w:sz w:val="24"/>
                <w:szCs w:val="24"/>
              </w:rPr>
              <w:t xml:space="preserve"> </w:t>
            </w:r>
            <w:r w:rsidR="005D2B65" w:rsidRPr="00B24995">
              <w:rPr>
                <w:rFonts w:ascii="Times New Roman" w:hAnsi="Times New Roman" w:cs="Times New Roman"/>
                <w:i/>
                <w:sz w:val="24"/>
                <w:szCs w:val="24"/>
              </w:rPr>
              <w:t>(при наличии)</w:t>
            </w:r>
          </w:p>
        </w:tc>
        <w:tc>
          <w:tcPr>
            <w:tcW w:w="5211" w:type="dxa"/>
          </w:tcPr>
          <w:p w:rsidR="005D2B65" w:rsidRPr="00B24995" w:rsidRDefault="005D2B65" w:rsidP="005D2B65">
            <w:pPr>
              <w:widowControl/>
              <w:spacing w:line="240" w:lineRule="auto"/>
              <w:contextualSpacing/>
              <w:rPr>
                <w:rFonts w:ascii="Times New Roman" w:hAnsi="Times New Roman" w:cs="Times New Roman"/>
                <w:b/>
                <w:sz w:val="24"/>
                <w:szCs w:val="24"/>
              </w:rPr>
            </w:pPr>
            <w:r w:rsidRPr="00B24995">
              <w:rPr>
                <w:rFonts w:ascii="Times New Roman" w:hAnsi="Times New Roman" w:cs="Times New Roman"/>
                <w:b/>
                <w:sz w:val="24"/>
                <w:szCs w:val="24"/>
              </w:rPr>
              <w:t xml:space="preserve">Руководитель </w:t>
            </w:r>
          </w:p>
          <w:p w:rsidR="005D2B65" w:rsidRPr="00B24995" w:rsidRDefault="005D2B65" w:rsidP="005D2B65">
            <w:pPr>
              <w:widowControl/>
              <w:spacing w:line="240" w:lineRule="auto"/>
              <w:contextualSpacing/>
              <w:rPr>
                <w:rFonts w:ascii="Times New Roman" w:hAnsi="Times New Roman" w:cs="Times New Roman"/>
                <w:b/>
                <w:sz w:val="24"/>
                <w:szCs w:val="24"/>
              </w:rPr>
            </w:pPr>
            <w:r w:rsidRPr="00B24995">
              <w:rPr>
                <w:rFonts w:ascii="Times New Roman" w:hAnsi="Times New Roman" w:cs="Times New Roman"/>
                <w:b/>
                <w:sz w:val="24"/>
                <w:szCs w:val="24"/>
              </w:rPr>
              <w:t>ФГБУ «АМП Каспийского моря»</w:t>
            </w:r>
          </w:p>
          <w:p w:rsidR="00B24995" w:rsidRPr="00B24995" w:rsidRDefault="00B24995" w:rsidP="00B24995">
            <w:pPr>
              <w:widowControl/>
              <w:spacing w:line="240" w:lineRule="auto"/>
              <w:contextualSpacing/>
              <w:rPr>
                <w:rFonts w:ascii="Times New Roman" w:hAnsi="Times New Roman" w:cs="Times New Roman"/>
                <w:b/>
                <w:sz w:val="24"/>
                <w:szCs w:val="24"/>
              </w:rPr>
            </w:pPr>
          </w:p>
          <w:p w:rsidR="00B24995" w:rsidRPr="00B24995" w:rsidRDefault="00B24995" w:rsidP="00B24995">
            <w:pPr>
              <w:widowControl/>
              <w:spacing w:line="240" w:lineRule="auto"/>
              <w:contextualSpacing/>
              <w:rPr>
                <w:rFonts w:ascii="Times New Roman" w:hAnsi="Times New Roman" w:cs="Times New Roman"/>
                <w:b/>
                <w:sz w:val="24"/>
                <w:szCs w:val="24"/>
              </w:rPr>
            </w:pPr>
            <w:r w:rsidRPr="00B24995">
              <w:rPr>
                <w:rFonts w:ascii="Times New Roman" w:hAnsi="Times New Roman" w:cs="Times New Roman"/>
                <w:b/>
                <w:sz w:val="24"/>
                <w:szCs w:val="24"/>
              </w:rPr>
              <w:t>___________________ /</w:t>
            </w:r>
            <w:r w:rsidR="005D2B65" w:rsidRPr="00B24995">
              <w:rPr>
                <w:rFonts w:ascii="Times New Roman" w:hAnsi="Times New Roman" w:cs="Times New Roman"/>
                <w:b/>
                <w:sz w:val="24"/>
                <w:szCs w:val="24"/>
              </w:rPr>
              <w:t xml:space="preserve"> </w:t>
            </w:r>
            <w:r w:rsidR="005D2B65" w:rsidRPr="00B24995">
              <w:rPr>
                <w:rFonts w:ascii="Times New Roman" w:hAnsi="Times New Roman" w:cs="Times New Roman"/>
                <w:b/>
                <w:sz w:val="24"/>
                <w:szCs w:val="24"/>
              </w:rPr>
              <w:t xml:space="preserve">М.А. </w:t>
            </w:r>
            <w:proofErr w:type="spellStart"/>
            <w:r w:rsidR="005D2B65" w:rsidRPr="00B24995">
              <w:rPr>
                <w:rFonts w:ascii="Times New Roman" w:hAnsi="Times New Roman" w:cs="Times New Roman"/>
                <w:b/>
                <w:sz w:val="24"/>
                <w:szCs w:val="24"/>
              </w:rPr>
              <w:t>Абдулатипов</w:t>
            </w:r>
            <w:proofErr w:type="spellEnd"/>
            <w:r w:rsidR="005D2B65" w:rsidRPr="00B24995">
              <w:rPr>
                <w:rFonts w:ascii="Times New Roman" w:hAnsi="Times New Roman" w:cs="Times New Roman"/>
                <w:b/>
                <w:i/>
                <w:sz w:val="24"/>
                <w:szCs w:val="24"/>
              </w:rPr>
              <w:t xml:space="preserve"> </w:t>
            </w:r>
            <w:r w:rsidRPr="00B24995">
              <w:rPr>
                <w:rFonts w:ascii="Times New Roman" w:hAnsi="Times New Roman" w:cs="Times New Roman"/>
                <w:b/>
                <w:sz w:val="24"/>
                <w:szCs w:val="24"/>
              </w:rPr>
              <w:t>/</w:t>
            </w:r>
          </w:p>
          <w:p w:rsidR="00B24995" w:rsidRPr="00B24995" w:rsidRDefault="00B24995" w:rsidP="00B24995">
            <w:pPr>
              <w:widowControl/>
              <w:spacing w:line="240" w:lineRule="auto"/>
              <w:contextualSpacing/>
              <w:rPr>
                <w:rFonts w:ascii="Times New Roman" w:hAnsi="Times New Roman" w:cs="Times New Roman"/>
                <w:sz w:val="24"/>
                <w:szCs w:val="24"/>
              </w:rPr>
            </w:pPr>
            <w:r w:rsidRPr="00B24995">
              <w:rPr>
                <w:rFonts w:ascii="Times New Roman" w:hAnsi="Times New Roman" w:cs="Times New Roman"/>
                <w:sz w:val="24"/>
                <w:szCs w:val="24"/>
              </w:rPr>
              <w:t>(подпись)</w:t>
            </w:r>
          </w:p>
          <w:p w:rsidR="00B24995" w:rsidRPr="00B24995" w:rsidRDefault="00B24995" w:rsidP="00B24995">
            <w:pPr>
              <w:widowControl/>
              <w:spacing w:line="240" w:lineRule="auto"/>
              <w:contextualSpacing/>
              <w:rPr>
                <w:rFonts w:ascii="Times New Roman" w:hAnsi="Times New Roman" w:cs="Times New Roman"/>
                <w:i/>
                <w:sz w:val="24"/>
                <w:szCs w:val="24"/>
              </w:rPr>
            </w:pPr>
            <w:r w:rsidRPr="00B24995">
              <w:rPr>
                <w:rFonts w:ascii="Times New Roman" w:hAnsi="Times New Roman" w:cs="Times New Roman"/>
                <w:sz w:val="24"/>
                <w:szCs w:val="24"/>
              </w:rPr>
              <w:tab/>
            </w:r>
            <w:r w:rsidRPr="00B24995">
              <w:rPr>
                <w:rFonts w:ascii="Times New Roman" w:hAnsi="Times New Roman" w:cs="Times New Roman"/>
                <w:sz w:val="24"/>
                <w:szCs w:val="24"/>
              </w:rPr>
              <w:tab/>
              <w:t>МП</w:t>
            </w:r>
            <w:r w:rsidRPr="00B24995">
              <w:rPr>
                <w:rFonts w:ascii="Times New Roman" w:hAnsi="Times New Roman" w:cs="Times New Roman"/>
                <w:b/>
                <w:sz w:val="24"/>
                <w:szCs w:val="24"/>
              </w:rPr>
              <w:t xml:space="preserve"> </w:t>
            </w:r>
          </w:p>
          <w:p w:rsidR="00B24995" w:rsidRPr="00B24995" w:rsidRDefault="00B24995" w:rsidP="00B24995">
            <w:pPr>
              <w:widowControl/>
              <w:spacing w:line="240" w:lineRule="auto"/>
              <w:contextualSpacing/>
              <w:rPr>
                <w:rFonts w:ascii="Times New Roman" w:hAnsi="Times New Roman" w:cs="Times New Roman"/>
                <w:sz w:val="24"/>
                <w:szCs w:val="24"/>
              </w:rPr>
            </w:pPr>
          </w:p>
        </w:tc>
      </w:tr>
    </w:tbl>
    <w:p w:rsidR="00B24995" w:rsidRPr="00B24995" w:rsidRDefault="00B24995" w:rsidP="00B24995">
      <w:pPr>
        <w:widowControl/>
        <w:spacing w:after="200" w:line="276" w:lineRule="auto"/>
        <w:contextualSpacing/>
        <w:rPr>
          <w:rFonts w:eastAsiaTheme="minorHAnsi"/>
          <w:b/>
          <w:sz w:val="24"/>
          <w:szCs w:val="24"/>
          <w:lang w:eastAsia="en-US"/>
        </w:rPr>
      </w:pPr>
    </w:p>
    <w:p w:rsidR="00B24995" w:rsidRPr="00B24995" w:rsidRDefault="00B24995" w:rsidP="00B24995">
      <w:pPr>
        <w:widowControl/>
        <w:spacing w:after="200" w:line="276" w:lineRule="auto"/>
        <w:rPr>
          <w:rFonts w:eastAsiaTheme="minorHAnsi"/>
          <w:sz w:val="24"/>
          <w:szCs w:val="24"/>
          <w:lang w:eastAsia="en-US"/>
        </w:rPr>
      </w:pPr>
    </w:p>
    <w:p w:rsidR="00B24995" w:rsidRPr="00B24995" w:rsidRDefault="00B24995" w:rsidP="00B24995">
      <w:pPr>
        <w:widowControl/>
        <w:spacing w:after="200" w:line="276" w:lineRule="auto"/>
        <w:rPr>
          <w:rFonts w:eastAsiaTheme="minorHAnsi"/>
          <w:sz w:val="24"/>
          <w:szCs w:val="24"/>
          <w:lang w:eastAsia="en-US"/>
        </w:rPr>
      </w:pPr>
    </w:p>
    <w:p w:rsidR="0041555F" w:rsidRDefault="0041555F" w:rsidP="00B24995">
      <w:pPr>
        <w:widowControl/>
        <w:spacing w:after="200" w:line="276" w:lineRule="auto"/>
        <w:jc w:val="center"/>
        <w:rPr>
          <w:rFonts w:eastAsiaTheme="minorHAnsi"/>
          <w:sz w:val="24"/>
          <w:szCs w:val="24"/>
          <w:lang w:eastAsia="en-US"/>
        </w:rPr>
        <w:sectPr w:rsidR="0041555F" w:rsidSect="005D27E3">
          <w:pgSz w:w="16838" w:h="11906" w:orient="landscape"/>
          <w:pgMar w:top="567" w:right="1134" w:bottom="1134" w:left="1134" w:header="709" w:footer="709" w:gutter="0"/>
          <w:cols w:space="708"/>
          <w:titlePg/>
          <w:docGrid w:linePitch="360"/>
        </w:sectPr>
      </w:pPr>
    </w:p>
    <w:p w:rsidR="00924AED" w:rsidRPr="00164F21" w:rsidRDefault="00924AED" w:rsidP="005E05DD">
      <w:pPr>
        <w:spacing w:line="240" w:lineRule="auto"/>
        <w:ind w:firstLine="5387"/>
        <w:contextualSpacing/>
        <w:jc w:val="right"/>
        <w:rPr>
          <w:b/>
          <w:bCs/>
          <w:sz w:val="24"/>
          <w:szCs w:val="24"/>
        </w:rPr>
      </w:pPr>
      <w:r w:rsidRPr="00164F21">
        <w:rPr>
          <w:b/>
          <w:bCs/>
          <w:sz w:val="24"/>
          <w:szCs w:val="24"/>
        </w:rPr>
        <w:lastRenderedPageBreak/>
        <w:t>Приложение № 4</w:t>
      </w:r>
    </w:p>
    <w:p w:rsidR="00924AED" w:rsidRPr="00164F21" w:rsidRDefault="00491B01" w:rsidP="005E05DD">
      <w:pPr>
        <w:spacing w:line="240" w:lineRule="auto"/>
        <w:ind w:firstLine="5387"/>
        <w:contextualSpacing/>
        <w:jc w:val="right"/>
        <w:rPr>
          <w:bCs/>
          <w:sz w:val="24"/>
          <w:szCs w:val="24"/>
        </w:rPr>
      </w:pPr>
      <w:r w:rsidRPr="00164F21">
        <w:rPr>
          <w:bCs/>
          <w:sz w:val="24"/>
          <w:szCs w:val="24"/>
        </w:rPr>
        <w:t>к д</w:t>
      </w:r>
      <w:r w:rsidR="00AC0D73" w:rsidRPr="00164F21">
        <w:rPr>
          <w:bCs/>
          <w:sz w:val="24"/>
          <w:szCs w:val="24"/>
        </w:rPr>
        <w:t>окументации</w:t>
      </w:r>
      <w:r w:rsidR="00661FA3">
        <w:rPr>
          <w:bCs/>
          <w:sz w:val="24"/>
          <w:szCs w:val="24"/>
        </w:rPr>
        <w:t xml:space="preserve"> от “__“ ________ 2020</w:t>
      </w:r>
      <w:r w:rsidR="00924AED" w:rsidRPr="00164F21">
        <w:rPr>
          <w:bCs/>
          <w:sz w:val="24"/>
          <w:szCs w:val="24"/>
        </w:rPr>
        <w:t xml:space="preserve"> г.</w:t>
      </w:r>
    </w:p>
    <w:p w:rsidR="00A06716" w:rsidRPr="00164F21" w:rsidRDefault="00A06716" w:rsidP="005E05DD">
      <w:pPr>
        <w:spacing w:line="240" w:lineRule="auto"/>
        <w:ind w:left="5387"/>
        <w:contextualSpacing/>
        <w:jc w:val="both"/>
        <w:rPr>
          <w:b/>
          <w:sz w:val="24"/>
          <w:szCs w:val="24"/>
        </w:rPr>
      </w:pPr>
    </w:p>
    <w:p w:rsidR="000D1E4B" w:rsidRDefault="000D1E4B" w:rsidP="005E05DD">
      <w:pPr>
        <w:widowControl/>
        <w:autoSpaceDE w:val="0"/>
        <w:autoSpaceDN w:val="0"/>
        <w:adjustRightInd w:val="0"/>
        <w:spacing w:line="240" w:lineRule="auto"/>
        <w:contextualSpacing/>
        <w:jc w:val="center"/>
        <w:rPr>
          <w:rFonts w:eastAsiaTheme="minorHAnsi"/>
          <w:b/>
          <w:sz w:val="24"/>
          <w:szCs w:val="24"/>
          <w:lang w:eastAsia="en-US"/>
        </w:rPr>
      </w:pPr>
      <w:r w:rsidRPr="00077D62">
        <w:rPr>
          <w:rFonts w:eastAsiaTheme="minorHAnsi"/>
          <w:b/>
          <w:sz w:val="24"/>
          <w:szCs w:val="24"/>
          <w:lang w:eastAsia="en-US"/>
        </w:rPr>
        <w:t>ТЕХНИЧЕСКОЕ ЗАДАНИЕ</w:t>
      </w:r>
    </w:p>
    <w:p w:rsidR="00A8363A" w:rsidRPr="00164F21" w:rsidRDefault="00A8363A" w:rsidP="005E05DD">
      <w:pPr>
        <w:widowControl/>
        <w:autoSpaceDE w:val="0"/>
        <w:autoSpaceDN w:val="0"/>
        <w:adjustRightInd w:val="0"/>
        <w:spacing w:line="240" w:lineRule="auto"/>
        <w:contextualSpacing/>
        <w:jc w:val="center"/>
        <w:rPr>
          <w:rFonts w:eastAsiaTheme="minorHAnsi"/>
          <w:b/>
          <w:sz w:val="24"/>
          <w:szCs w:val="24"/>
          <w:lang w:eastAsia="en-US"/>
        </w:rPr>
      </w:pPr>
    </w:p>
    <w:p w:rsidR="00E3214F" w:rsidRDefault="00E3214F" w:rsidP="005E05DD">
      <w:pPr>
        <w:spacing w:line="240" w:lineRule="auto"/>
        <w:contextualSpacing/>
        <w:rPr>
          <w:rFonts w:eastAsia="Arial"/>
          <w:b/>
          <w:sz w:val="24"/>
          <w:szCs w:val="24"/>
          <w:lang w:eastAsia="ar-SA"/>
        </w:rPr>
      </w:pPr>
      <w:r w:rsidRPr="008E0DEA">
        <w:rPr>
          <w:rFonts w:eastAsia="Arial"/>
          <w:b/>
          <w:sz w:val="24"/>
          <w:szCs w:val="24"/>
          <w:lang w:eastAsia="ar-SA"/>
        </w:rPr>
        <w:t>1.</w:t>
      </w:r>
      <w:r w:rsidRPr="004F5118">
        <w:rPr>
          <w:rFonts w:eastAsia="Arial"/>
          <w:b/>
          <w:sz w:val="24"/>
          <w:szCs w:val="24"/>
          <w:lang w:eastAsia="ar-SA"/>
        </w:rPr>
        <w:t xml:space="preserve"> Наименование, характеристики и количество товара:</w:t>
      </w:r>
    </w:p>
    <w:p w:rsidR="00E13110" w:rsidRPr="00E13110" w:rsidRDefault="003B0895" w:rsidP="00E13110">
      <w:pPr>
        <w:widowControl/>
        <w:suppressAutoHyphens/>
        <w:spacing w:line="240" w:lineRule="auto"/>
        <w:jc w:val="both"/>
        <w:rPr>
          <w:sz w:val="24"/>
          <w:szCs w:val="24"/>
          <w:lang w:eastAsia="ar-SA"/>
        </w:rPr>
      </w:pPr>
      <w:r w:rsidRPr="003B0895">
        <w:rPr>
          <w:bCs/>
          <w:sz w:val="24"/>
          <w:szCs w:val="24"/>
          <w:lang w:eastAsia="ar-SA"/>
        </w:rPr>
        <w:t xml:space="preserve">Передача неисключительных прав на использование программного обеспечения </w:t>
      </w:r>
      <w:proofErr w:type="spellStart"/>
      <w:r w:rsidRPr="003B0895">
        <w:rPr>
          <w:bCs/>
          <w:sz w:val="24"/>
          <w:szCs w:val="24"/>
          <w:lang w:eastAsia="ar-SA"/>
        </w:rPr>
        <w:t>Docs</w:t>
      </w:r>
      <w:proofErr w:type="spellEnd"/>
      <w:r w:rsidRPr="003B0895">
        <w:rPr>
          <w:bCs/>
          <w:sz w:val="24"/>
          <w:szCs w:val="24"/>
          <w:lang w:val="en-US" w:eastAsia="ar-SA"/>
        </w:rPr>
        <w:t>V</w:t>
      </w:r>
      <w:proofErr w:type="spellStart"/>
      <w:r w:rsidRPr="003B0895">
        <w:rPr>
          <w:bCs/>
          <w:sz w:val="24"/>
          <w:szCs w:val="24"/>
          <w:lang w:eastAsia="ar-SA"/>
        </w:rPr>
        <w:t>ision</w:t>
      </w:r>
      <w:proofErr w:type="spellEnd"/>
      <w:r w:rsidRPr="003B0895">
        <w:rPr>
          <w:bCs/>
          <w:sz w:val="24"/>
          <w:szCs w:val="24"/>
          <w:lang w:eastAsia="ar-SA"/>
        </w:rPr>
        <w:t xml:space="preserve"> 5.4. (пакет обновлений)</w:t>
      </w:r>
      <w:r w:rsidR="00E13110" w:rsidRPr="008B33E3">
        <w:rPr>
          <w:bCs/>
          <w:sz w:val="24"/>
          <w:szCs w:val="24"/>
          <w:lang w:eastAsia="ar-SA"/>
        </w:rPr>
        <w:t>:</w:t>
      </w:r>
    </w:p>
    <w:tbl>
      <w:tblPr>
        <w:tblStyle w:val="302"/>
        <w:tblpPr w:leftFromText="180" w:rightFromText="180" w:vertAnchor="text" w:horzAnchor="margin" w:tblpXSpec="center" w:tblpY="349"/>
        <w:tblOverlap w:val="never"/>
        <w:tblW w:w="0" w:type="auto"/>
        <w:tblLook w:val="04A0" w:firstRow="1" w:lastRow="0" w:firstColumn="1" w:lastColumn="0" w:noHBand="0" w:noVBand="1"/>
      </w:tblPr>
      <w:tblGrid>
        <w:gridCol w:w="612"/>
        <w:gridCol w:w="4737"/>
        <w:gridCol w:w="3561"/>
        <w:gridCol w:w="743"/>
        <w:gridCol w:w="768"/>
      </w:tblGrid>
      <w:tr w:rsidR="003B0895" w:rsidRPr="003B0895" w:rsidTr="003A7328">
        <w:trPr>
          <w:trHeight w:val="920"/>
        </w:trPr>
        <w:tc>
          <w:tcPr>
            <w:tcW w:w="0" w:type="auto"/>
          </w:tcPr>
          <w:p w:rsidR="003B0895" w:rsidRPr="003B0895" w:rsidRDefault="003B0895" w:rsidP="003B0895">
            <w:pPr>
              <w:widowControl/>
              <w:spacing w:line="240" w:lineRule="auto"/>
              <w:contextualSpacing/>
              <w:jc w:val="center"/>
              <w:rPr>
                <w:rFonts w:ascii="Times New Roman" w:hAnsi="Times New Roman"/>
                <w:b/>
                <w:sz w:val="24"/>
                <w:szCs w:val="24"/>
              </w:rPr>
            </w:pPr>
            <w:r w:rsidRPr="003B0895">
              <w:rPr>
                <w:rFonts w:ascii="Times New Roman" w:hAnsi="Times New Roman"/>
                <w:b/>
                <w:sz w:val="24"/>
                <w:szCs w:val="24"/>
              </w:rPr>
              <w:t xml:space="preserve">№ </w:t>
            </w:r>
            <w:proofErr w:type="gramStart"/>
            <w:r w:rsidRPr="003B0895">
              <w:rPr>
                <w:rFonts w:ascii="Times New Roman" w:hAnsi="Times New Roman"/>
                <w:b/>
                <w:sz w:val="24"/>
                <w:szCs w:val="24"/>
              </w:rPr>
              <w:t>п</w:t>
            </w:r>
            <w:proofErr w:type="gramEnd"/>
            <w:r w:rsidRPr="003B0895">
              <w:rPr>
                <w:rFonts w:ascii="Times New Roman" w:hAnsi="Times New Roman"/>
                <w:b/>
                <w:sz w:val="24"/>
                <w:szCs w:val="24"/>
              </w:rPr>
              <w:t>/п</w:t>
            </w:r>
          </w:p>
        </w:tc>
        <w:tc>
          <w:tcPr>
            <w:tcW w:w="0" w:type="auto"/>
            <w:shd w:val="clear" w:color="auto" w:fill="auto"/>
          </w:tcPr>
          <w:p w:rsidR="003B0895" w:rsidRPr="003B0895" w:rsidRDefault="003B0895" w:rsidP="003B0895">
            <w:pPr>
              <w:widowControl/>
              <w:spacing w:line="240" w:lineRule="auto"/>
              <w:contextualSpacing/>
              <w:jc w:val="center"/>
              <w:rPr>
                <w:rFonts w:ascii="Times New Roman" w:hAnsi="Times New Roman"/>
                <w:b/>
                <w:sz w:val="24"/>
                <w:szCs w:val="24"/>
              </w:rPr>
            </w:pPr>
            <w:r w:rsidRPr="003B0895">
              <w:rPr>
                <w:rFonts w:ascii="Times New Roman" w:hAnsi="Times New Roman"/>
                <w:b/>
                <w:sz w:val="24"/>
                <w:szCs w:val="24"/>
              </w:rPr>
              <w:t>Наименование программы для ЭВМ,</w:t>
            </w:r>
            <w:r w:rsidRPr="003B0895">
              <w:rPr>
                <w:rFonts w:ascii="Times New Roman" w:hAnsi="Times New Roman"/>
                <w:sz w:val="24"/>
                <w:szCs w:val="24"/>
              </w:rPr>
              <w:t xml:space="preserve"> </w:t>
            </w:r>
            <w:r w:rsidRPr="003B0895">
              <w:rPr>
                <w:rFonts w:ascii="Times New Roman" w:hAnsi="Times New Roman"/>
                <w:b/>
                <w:sz w:val="24"/>
                <w:szCs w:val="24"/>
              </w:rPr>
              <w:t>на которую предоставляются (передаются) права на использование</w:t>
            </w:r>
          </w:p>
        </w:tc>
        <w:tc>
          <w:tcPr>
            <w:tcW w:w="0" w:type="auto"/>
            <w:shd w:val="clear" w:color="auto" w:fill="auto"/>
          </w:tcPr>
          <w:p w:rsidR="003B0895" w:rsidRPr="003B0895" w:rsidRDefault="003B0895" w:rsidP="003B0895">
            <w:pPr>
              <w:widowControl/>
              <w:spacing w:line="240" w:lineRule="auto"/>
              <w:contextualSpacing/>
              <w:jc w:val="center"/>
              <w:rPr>
                <w:rFonts w:ascii="Times New Roman" w:hAnsi="Times New Roman"/>
                <w:b/>
                <w:sz w:val="24"/>
                <w:szCs w:val="24"/>
              </w:rPr>
            </w:pPr>
            <w:r w:rsidRPr="003B0895">
              <w:rPr>
                <w:rFonts w:ascii="Times New Roman" w:hAnsi="Times New Roman"/>
                <w:b/>
                <w:sz w:val="24"/>
                <w:szCs w:val="24"/>
              </w:rPr>
              <w:t>Срок действия неисключительного права на использование программы для ЭВМ</w:t>
            </w:r>
          </w:p>
        </w:tc>
        <w:tc>
          <w:tcPr>
            <w:tcW w:w="0" w:type="auto"/>
            <w:shd w:val="clear" w:color="auto" w:fill="auto"/>
          </w:tcPr>
          <w:p w:rsidR="003B0895" w:rsidRPr="003B0895" w:rsidRDefault="003B0895" w:rsidP="003B0895">
            <w:pPr>
              <w:widowControl/>
              <w:spacing w:line="240" w:lineRule="auto"/>
              <w:contextualSpacing/>
              <w:jc w:val="center"/>
              <w:rPr>
                <w:rFonts w:ascii="Times New Roman" w:hAnsi="Times New Roman"/>
                <w:b/>
                <w:sz w:val="24"/>
                <w:szCs w:val="24"/>
              </w:rPr>
            </w:pPr>
            <w:r w:rsidRPr="003B0895">
              <w:rPr>
                <w:rFonts w:ascii="Times New Roman" w:hAnsi="Times New Roman"/>
                <w:b/>
                <w:sz w:val="24"/>
                <w:szCs w:val="24"/>
              </w:rPr>
              <w:t>Ед. изм.</w:t>
            </w:r>
          </w:p>
        </w:tc>
        <w:tc>
          <w:tcPr>
            <w:tcW w:w="0" w:type="auto"/>
            <w:shd w:val="clear" w:color="auto" w:fill="auto"/>
          </w:tcPr>
          <w:p w:rsidR="003B0895" w:rsidRPr="003B0895" w:rsidRDefault="003B0895" w:rsidP="003B0895">
            <w:pPr>
              <w:widowControl/>
              <w:spacing w:line="240" w:lineRule="auto"/>
              <w:contextualSpacing/>
              <w:jc w:val="center"/>
              <w:rPr>
                <w:rFonts w:ascii="Times New Roman" w:hAnsi="Times New Roman"/>
                <w:b/>
                <w:sz w:val="24"/>
                <w:szCs w:val="24"/>
              </w:rPr>
            </w:pPr>
            <w:r w:rsidRPr="003B0895">
              <w:rPr>
                <w:rFonts w:ascii="Times New Roman" w:hAnsi="Times New Roman"/>
                <w:b/>
                <w:sz w:val="24"/>
                <w:szCs w:val="24"/>
              </w:rPr>
              <w:t>Кол-во</w:t>
            </w:r>
          </w:p>
        </w:tc>
      </w:tr>
      <w:tr w:rsidR="003B0895" w:rsidRPr="003B0895" w:rsidTr="003A7328">
        <w:tc>
          <w:tcPr>
            <w:tcW w:w="0" w:type="auto"/>
          </w:tcPr>
          <w:p w:rsidR="003B0895" w:rsidRPr="003B0895" w:rsidRDefault="003B0895" w:rsidP="003B0895">
            <w:pPr>
              <w:widowControl/>
              <w:spacing w:line="240" w:lineRule="auto"/>
              <w:contextualSpacing/>
              <w:jc w:val="center"/>
              <w:rPr>
                <w:rFonts w:ascii="Times New Roman" w:hAnsi="Times New Roman"/>
                <w:sz w:val="24"/>
                <w:szCs w:val="24"/>
              </w:rPr>
            </w:pPr>
            <w:r w:rsidRPr="003B0895">
              <w:rPr>
                <w:rFonts w:ascii="Times New Roman" w:hAnsi="Times New Roman"/>
                <w:sz w:val="24"/>
                <w:szCs w:val="24"/>
              </w:rPr>
              <w:t>1.</w:t>
            </w:r>
          </w:p>
        </w:tc>
        <w:tc>
          <w:tcPr>
            <w:tcW w:w="0" w:type="auto"/>
            <w:shd w:val="clear" w:color="auto" w:fill="auto"/>
            <w:vAlign w:val="bottom"/>
          </w:tcPr>
          <w:p w:rsidR="003B0895" w:rsidRPr="003B0895" w:rsidRDefault="003B0895" w:rsidP="003B0895">
            <w:pPr>
              <w:widowControl/>
              <w:spacing w:line="240" w:lineRule="auto"/>
              <w:rPr>
                <w:rFonts w:ascii="Times New Roman" w:hAnsi="Times New Roman"/>
                <w:color w:val="000000"/>
                <w:sz w:val="24"/>
                <w:szCs w:val="24"/>
              </w:rPr>
            </w:pPr>
            <w:r w:rsidRPr="003B0895">
              <w:rPr>
                <w:rFonts w:ascii="Times New Roman" w:hAnsi="Times New Roman"/>
                <w:color w:val="000000"/>
                <w:sz w:val="24"/>
                <w:szCs w:val="24"/>
              </w:rPr>
              <w:t xml:space="preserve">Простая (неисключительная) лицензия </w:t>
            </w:r>
            <w:proofErr w:type="gramStart"/>
            <w:r w:rsidRPr="003B0895">
              <w:rPr>
                <w:rFonts w:ascii="Times New Roman" w:hAnsi="Times New Roman"/>
                <w:color w:val="000000"/>
                <w:sz w:val="24"/>
                <w:szCs w:val="24"/>
              </w:rPr>
              <w:t>на</w:t>
            </w:r>
            <w:proofErr w:type="gramEnd"/>
            <w:r w:rsidRPr="003B0895">
              <w:rPr>
                <w:rFonts w:ascii="Times New Roman" w:hAnsi="Times New Roman"/>
                <w:color w:val="000000"/>
                <w:sz w:val="24"/>
                <w:szCs w:val="24"/>
              </w:rPr>
              <w:t xml:space="preserve"> ПО </w:t>
            </w:r>
            <w:proofErr w:type="spellStart"/>
            <w:r w:rsidRPr="003B0895">
              <w:rPr>
                <w:rFonts w:ascii="Times New Roman" w:hAnsi="Times New Roman"/>
                <w:color w:val="000000"/>
                <w:sz w:val="24"/>
                <w:szCs w:val="24"/>
              </w:rPr>
              <w:t>Docs</w:t>
            </w:r>
            <w:proofErr w:type="spellEnd"/>
            <w:r w:rsidRPr="003B0895">
              <w:rPr>
                <w:rFonts w:ascii="Times New Roman" w:hAnsi="Times New Roman"/>
                <w:color w:val="000000"/>
                <w:sz w:val="24"/>
                <w:szCs w:val="24"/>
                <w:lang w:val="en-US"/>
              </w:rPr>
              <w:t>v</w:t>
            </w:r>
            <w:proofErr w:type="spellStart"/>
            <w:r w:rsidRPr="003B0895">
              <w:rPr>
                <w:rFonts w:ascii="Times New Roman" w:hAnsi="Times New Roman"/>
                <w:color w:val="000000"/>
                <w:sz w:val="24"/>
                <w:szCs w:val="24"/>
              </w:rPr>
              <w:t>ision</w:t>
            </w:r>
            <w:proofErr w:type="spellEnd"/>
            <w:r w:rsidRPr="003B0895">
              <w:rPr>
                <w:rFonts w:ascii="Times New Roman" w:hAnsi="Times New Roman"/>
                <w:color w:val="000000"/>
                <w:sz w:val="24"/>
                <w:szCs w:val="24"/>
              </w:rPr>
              <w:t xml:space="preserve"> 5.4, </w:t>
            </w:r>
            <w:proofErr w:type="gramStart"/>
            <w:r w:rsidRPr="003B0895">
              <w:rPr>
                <w:rFonts w:ascii="Times New Roman" w:hAnsi="Times New Roman"/>
                <w:color w:val="000000"/>
                <w:sz w:val="24"/>
                <w:szCs w:val="24"/>
              </w:rPr>
              <w:t>Корпоративная</w:t>
            </w:r>
            <w:proofErr w:type="gramEnd"/>
            <w:r w:rsidRPr="003B0895">
              <w:rPr>
                <w:rFonts w:ascii="Times New Roman" w:hAnsi="Times New Roman"/>
                <w:color w:val="000000"/>
                <w:sz w:val="24"/>
                <w:szCs w:val="24"/>
              </w:rPr>
              <w:t xml:space="preserve"> редакция, Серверная лицензия (пакет обновлений)</w:t>
            </w:r>
          </w:p>
        </w:tc>
        <w:tc>
          <w:tcPr>
            <w:tcW w:w="0" w:type="auto"/>
            <w:shd w:val="clear" w:color="auto" w:fill="auto"/>
          </w:tcPr>
          <w:p w:rsidR="003B0895" w:rsidRPr="003B0895" w:rsidRDefault="003B0895" w:rsidP="003B0895">
            <w:pPr>
              <w:widowControl/>
              <w:spacing w:line="240" w:lineRule="auto"/>
              <w:jc w:val="center"/>
              <w:rPr>
                <w:rFonts w:ascii="Times New Roman" w:hAnsi="Times New Roman"/>
                <w:color w:val="000000"/>
                <w:sz w:val="24"/>
                <w:szCs w:val="24"/>
                <w:lang w:val="en-US"/>
              </w:rPr>
            </w:pPr>
            <w:r w:rsidRPr="003B0895">
              <w:rPr>
                <w:rFonts w:ascii="Times New Roman" w:hAnsi="Times New Roman"/>
                <w:color w:val="000000"/>
                <w:sz w:val="24"/>
                <w:szCs w:val="24"/>
              </w:rPr>
              <w:t>до 17.12.202</w:t>
            </w:r>
            <w:r w:rsidRPr="003B0895">
              <w:rPr>
                <w:rFonts w:ascii="Times New Roman" w:hAnsi="Times New Roman"/>
                <w:color w:val="000000"/>
                <w:sz w:val="24"/>
                <w:szCs w:val="24"/>
                <w:lang w:val="en-US"/>
              </w:rPr>
              <w:t>1</w:t>
            </w:r>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rPr>
            </w:pPr>
            <w:proofErr w:type="gramStart"/>
            <w:r w:rsidRPr="003B0895">
              <w:rPr>
                <w:rFonts w:ascii="Times New Roman" w:hAnsi="Times New Roman"/>
                <w:sz w:val="24"/>
                <w:szCs w:val="24"/>
              </w:rPr>
              <w:t>шт</w:t>
            </w:r>
            <w:proofErr w:type="gramEnd"/>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rPr>
            </w:pPr>
            <w:r w:rsidRPr="003B0895">
              <w:rPr>
                <w:rFonts w:ascii="Times New Roman" w:hAnsi="Times New Roman"/>
                <w:sz w:val="24"/>
                <w:szCs w:val="24"/>
              </w:rPr>
              <w:t>1</w:t>
            </w:r>
          </w:p>
        </w:tc>
      </w:tr>
      <w:tr w:rsidR="003B0895" w:rsidRPr="003B0895" w:rsidTr="003A7328">
        <w:tc>
          <w:tcPr>
            <w:tcW w:w="0" w:type="auto"/>
          </w:tcPr>
          <w:p w:rsidR="003B0895" w:rsidRPr="003B0895" w:rsidRDefault="003B0895" w:rsidP="003B0895">
            <w:pPr>
              <w:widowControl/>
              <w:spacing w:line="240" w:lineRule="auto"/>
              <w:contextualSpacing/>
              <w:jc w:val="center"/>
              <w:rPr>
                <w:rFonts w:ascii="Times New Roman" w:hAnsi="Times New Roman"/>
                <w:sz w:val="24"/>
                <w:szCs w:val="24"/>
              </w:rPr>
            </w:pPr>
            <w:r w:rsidRPr="003B0895">
              <w:rPr>
                <w:rFonts w:ascii="Times New Roman" w:hAnsi="Times New Roman"/>
                <w:sz w:val="24"/>
                <w:szCs w:val="24"/>
              </w:rPr>
              <w:t>2.</w:t>
            </w:r>
          </w:p>
        </w:tc>
        <w:tc>
          <w:tcPr>
            <w:tcW w:w="0" w:type="auto"/>
            <w:shd w:val="clear" w:color="auto" w:fill="auto"/>
            <w:vAlign w:val="bottom"/>
          </w:tcPr>
          <w:p w:rsidR="003B0895" w:rsidRPr="003B0895" w:rsidRDefault="003B0895" w:rsidP="003B0895">
            <w:pPr>
              <w:widowControl/>
              <w:spacing w:line="240" w:lineRule="auto"/>
              <w:rPr>
                <w:rFonts w:ascii="Times New Roman" w:hAnsi="Times New Roman"/>
                <w:color w:val="000000"/>
                <w:sz w:val="24"/>
                <w:szCs w:val="24"/>
              </w:rPr>
            </w:pPr>
            <w:r w:rsidRPr="003B0895">
              <w:rPr>
                <w:rFonts w:ascii="Times New Roman" w:hAnsi="Times New Roman"/>
                <w:color w:val="000000"/>
                <w:sz w:val="24"/>
                <w:szCs w:val="24"/>
              </w:rPr>
              <w:t xml:space="preserve">Простая (неисключительная) лицензия </w:t>
            </w:r>
            <w:proofErr w:type="gramStart"/>
            <w:r w:rsidRPr="003B0895">
              <w:rPr>
                <w:rFonts w:ascii="Times New Roman" w:hAnsi="Times New Roman"/>
                <w:color w:val="000000"/>
                <w:sz w:val="24"/>
                <w:szCs w:val="24"/>
              </w:rPr>
              <w:t>на</w:t>
            </w:r>
            <w:proofErr w:type="gramEnd"/>
            <w:r w:rsidRPr="003B0895">
              <w:rPr>
                <w:rFonts w:ascii="Times New Roman" w:hAnsi="Times New Roman"/>
                <w:color w:val="000000"/>
                <w:sz w:val="24"/>
                <w:szCs w:val="24"/>
              </w:rPr>
              <w:t xml:space="preserve"> ПО </w:t>
            </w:r>
            <w:proofErr w:type="spellStart"/>
            <w:r w:rsidRPr="003B0895">
              <w:rPr>
                <w:rFonts w:ascii="Times New Roman" w:hAnsi="Times New Roman"/>
                <w:color w:val="000000"/>
                <w:sz w:val="24"/>
                <w:szCs w:val="24"/>
              </w:rPr>
              <w:t>Docs</w:t>
            </w:r>
            <w:proofErr w:type="spellEnd"/>
            <w:r w:rsidRPr="003B0895">
              <w:rPr>
                <w:rFonts w:ascii="Times New Roman" w:hAnsi="Times New Roman"/>
                <w:color w:val="000000"/>
                <w:sz w:val="24"/>
                <w:szCs w:val="24"/>
                <w:lang w:val="en-US"/>
              </w:rPr>
              <w:t>v</w:t>
            </w:r>
            <w:proofErr w:type="spellStart"/>
            <w:r w:rsidRPr="003B0895">
              <w:rPr>
                <w:rFonts w:ascii="Times New Roman" w:hAnsi="Times New Roman"/>
                <w:color w:val="000000"/>
                <w:sz w:val="24"/>
                <w:szCs w:val="24"/>
              </w:rPr>
              <w:t>ision</w:t>
            </w:r>
            <w:proofErr w:type="spellEnd"/>
            <w:r w:rsidRPr="003B0895">
              <w:rPr>
                <w:rFonts w:ascii="Times New Roman" w:hAnsi="Times New Roman"/>
                <w:color w:val="000000"/>
                <w:sz w:val="24"/>
                <w:szCs w:val="24"/>
              </w:rPr>
              <w:t xml:space="preserve"> 5.4, </w:t>
            </w:r>
            <w:proofErr w:type="gramStart"/>
            <w:r w:rsidRPr="003B0895">
              <w:rPr>
                <w:rFonts w:ascii="Times New Roman" w:hAnsi="Times New Roman"/>
                <w:color w:val="000000"/>
                <w:sz w:val="24"/>
                <w:szCs w:val="24"/>
              </w:rPr>
              <w:t>Корпоративная</w:t>
            </w:r>
            <w:proofErr w:type="gramEnd"/>
            <w:r w:rsidRPr="003B0895">
              <w:rPr>
                <w:rFonts w:ascii="Times New Roman" w:hAnsi="Times New Roman"/>
                <w:color w:val="000000"/>
                <w:sz w:val="24"/>
                <w:szCs w:val="24"/>
              </w:rPr>
              <w:t xml:space="preserve"> редакция, Универсальный клиент, 60 пользователей (пакет обновлений)</w:t>
            </w:r>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lang w:val="en-US"/>
              </w:rPr>
            </w:pPr>
            <w:r w:rsidRPr="003B0895">
              <w:rPr>
                <w:rFonts w:ascii="Times New Roman" w:hAnsi="Times New Roman"/>
                <w:color w:val="000000"/>
                <w:sz w:val="24"/>
                <w:szCs w:val="24"/>
              </w:rPr>
              <w:t>до 17.12.202</w:t>
            </w:r>
            <w:r w:rsidRPr="003B0895">
              <w:rPr>
                <w:rFonts w:ascii="Times New Roman" w:hAnsi="Times New Roman"/>
                <w:color w:val="000000"/>
                <w:sz w:val="24"/>
                <w:szCs w:val="24"/>
                <w:lang w:val="en-US"/>
              </w:rPr>
              <w:t>1</w:t>
            </w:r>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rPr>
            </w:pPr>
            <w:proofErr w:type="gramStart"/>
            <w:r w:rsidRPr="003B0895">
              <w:rPr>
                <w:rFonts w:ascii="Times New Roman" w:hAnsi="Times New Roman"/>
                <w:sz w:val="24"/>
                <w:szCs w:val="24"/>
              </w:rPr>
              <w:t>шт</w:t>
            </w:r>
            <w:proofErr w:type="gramEnd"/>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rPr>
            </w:pPr>
            <w:r w:rsidRPr="003B0895">
              <w:rPr>
                <w:rFonts w:ascii="Times New Roman" w:hAnsi="Times New Roman"/>
                <w:sz w:val="24"/>
                <w:szCs w:val="24"/>
              </w:rPr>
              <w:t>1</w:t>
            </w:r>
          </w:p>
        </w:tc>
      </w:tr>
      <w:tr w:rsidR="003B0895" w:rsidRPr="003B0895" w:rsidTr="003A7328">
        <w:tc>
          <w:tcPr>
            <w:tcW w:w="0" w:type="auto"/>
          </w:tcPr>
          <w:p w:rsidR="003B0895" w:rsidRPr="003B0895" w:rsidRDefault="003B0895" w:rsidP="003B0895">
            <w:pPr>
              <w:widowControl/>
              <w:spacing w:line="240" w:lineRule="auto"/>
              <w:contextualSpacing/>
              <w:jc w:val="center"/>
              <w:rPr>
                <w:rFonts w:ascii="Times New Roman" w:hAnsi="Times New Roman"/>
                <w:sz w:val="24"/>
                <w:szCs w:val="24"/>
              </w:rPr>
            </w:pPr>
            <w:r w:rsidRPr="003B0895">
              <w:rPr>
                <w:rFonts w:ascii="Times New Roman" w:hAnsi="Times New Roman"/>
                <w:sz w:val="24"/>
                <w:szCs w:val="24"/>
              </w:rPr>
              <w:t>3.</w:t>
            </w:r>
          </w:p>
        </w:tc>
        <w:tc>
          <w:tcPr>
            <w:tcW w:w="0" w:type="auto"/>
            <w:shd w:val="clear" w:color="auto" w:fill="auto"/>
            <w:vAlign w:val="bottom"/>
          </w:tcPr>
          <w:p w:rsidR="003B0895" w:rsidRPr="003B0895" w:rsidRDefault="003B0895" w:rsidP="003B0895">
            <w:pPr>
              <w:widowControl/>
              <w:spacing w:line="240" w:lineRule="auto"/>
              <w:rPr>
                <w:rFonts w:ascii="Times New Roman" w:hAnsi="Times New Roman"/>
                <w:color w:val="000000"/>
                <w:sz w:val="24"/>
                <w:szCs w:val="24"/>
              </w:rPr>
            </w:pPr>
            <w:r w:rsidRPr="003B0895">
              <w:rPr>
                <w:rFonts w:ascii="Times New Roman" w:hAnsi="Times New Roman"/>
                <w:color w:val="000000"/>
                <w:sz w:val="24"/>
                <w:szCs w:val="24"/>
              </w:rPr>
              <w:t xml:space="preserve">Простая (неисключительная) лицензия </w:t>
            </w:r>
            <w:proofErr w:type="gramStart"/>
            <w:r w:rsidRPr="003B0895">
              <w:rPr>
                <w:rFonts w:ascii="Times New Roman" w:hAnsi="Times New Roman"/>
                <w:color w:val="000000"/>
                <w:sz w:val="24"/>
                <w:szCs w:val="24"/>
              </w:rPr>
              <w:t>на</w:t>
            </w:r>
            <w:proofErr w:type="gramEnd"/>
            <w:r w:rsidRPr="003B0895">
              <w:rPr>
                <w:rFonts w:ascii="Times New Roman" w:hAnsi="Times New Roman"/>
                <w:color w:val="000000"/>
                <w:sz w:val="24"/>
                <w:szCs w:val="24"/>
              </w:rPr>
              <w:t xml:space="preserve"> ПО </w:t>
            </w:r>
            <w:proofErr w:type="spellStart"/>
            <w:r w:rsidRPr="003B0895">
              <w:rPr>
                <w:rFonts w:ascii="Times New Roman" w:hAnsi="Times New Roman"/>
                <w:color w:val="000000"/>
                <w:sz w:val="24"/>
                <w:szCs w:val="24"/>
              </w:rPr>
              <w:t>Docs</w:t>
            </w:r>
            <w:proofErr w:type="spellEnd"/>
            <w:r w:rsidRPr="003B0895">
              <w:rPr>
                <w:rFonts w:ascii="Times New Roman" w:hAnsi="Times New Roman"/>
                <w:color w:val="000000"/>
                <w:sz w:val="24"/>
                <w:szCs w:val="24"/>
                <w:lang w:val="en-US"/>
              </w:rPr>
              <w:t>v</w:t>
            </w:r>
            <w:proofErr w:type="spellStart"/>
            <w:r w:rsidRPr="003B0895">
              <w:rPr>
                <w:rFonts w:ascii="Times New Roman" w:hAnsi="Times New Roman"/>
                <w:color w:val="000000"/>
                <w:sz w:val="24"/>
                <w:szCs w:val="24"/>
              </w:rPr>
              <w:t>ision</w:t>
            </w:r>
            <w:proofErr w:type="spellEnd"/>
            <w:r w:rsidRPr="003B0895">
              <w:rPr>
                <w:rFonts w:ascii="Times New Roman" w:hAnsi="Times New Roman"/>
                <w:color w:val="000000"/>
                <w:sz w:val="24"/>
                <w:szCs w:val="24"/>
              </w:rPr>
              <w:t xml:space="preserve"> 5.4, </w:t>
            </w:r>
            <w:proofErr w:type="gramStart"/>
            <w:r w:rsidRPr="003B0895">
              <w:rPr>
                <w:rFonts w:ascii="Times New Roman" w:hAnsi="Times New Roman"/>
                <w:color w:val="000000"/>
                <w:sz w:val="24"/>
                <w:szCs w:val="24"/>
              </w:rPr>
              <w:t>Корпоративная</w:t>
            </w:r>
            <w:proofErr w:type="gramEnd"/>
            <w:r w:rsidRPr="003B0895">
              <w:rPr>
                <w:rFonts w:ascii="Times New Roman" w:hAnsi="Times New Roman"/>
                <w:color w:val="000000"/>
                <w:sz w:val="24"/>
                <w:szCs w:val="24"/>
              </w:rPr>
              <w:t xml:space="preserve"> редакция, Почтовый клиент, 30 пользователей (пакет обновлений)</w:t>
            </w:r>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lang w:val="en-US"/>
              </w:rPr>
            </w:pPr>
            <w:r w:rsidRPr="003B0895">
              <w:rPr>
                <w:rFonts w:ascii="Times New Roman" w:hAnsi="Times New Roman"/>
                <w:color w:val="000000"/>
                <w:sz w:val="24"/>
                <w:szCs w:val="24"/>
              </w:rPr>
              <w:t>до 17.12.202</w:t>
            </w:r>
            <w:r w:rsidRPr="003B0895">
              <w:rPr>
                <w:rFonts w:ascii="Times New Roman" w:hAnsi="Times New Roman"/>
                <w:color w:val="000000"/>
                <w:sz w:val="24"/>
                <w:szCs w:val="24"/>
                <w:lang w:val="en-US"/>
              </w:rPr>
              <w:t>1</w:t>
            </w:r>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rPr>
            </w:pPr>
            <w:proofErr w:type="gramStart"/>
            <w:r w:rsidRPr="003B0895">
              <w:rPr>
                <w:rFonts w:ascii="Times New Roman" w:hAnsi="Times New Roman"/>
                <w:sz w:val="24"/>
                <w:szCs w:val="24"/>
              </w:rPr>
              <w:t>шт</w:t>
            </w:r>
            <w:proofErr w:type="gramEnd"/>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rPr>
            </w:pPr>
            <w:r w:rsidRPr="003B0895">
              <w:rPr>
                <w:rFonts w:ascii="Times New Roman" w:hAnsi="Times New Roman"/>
                <w:sz w:val="24"/>
                <w:szCs w:val="24"/>
              </w:rPr>
              <w:t>1</w:t>
            </w:r>
          </w:p>
        </w:tc>
      </w:tr>
      <w:tr w:rsidR="003B0895" w:rsidRPr="003B0895" w:rsidTr="003A7328">
        <w:tc>
          <w:tcPr>
            <w:tcW w:w="0" w:type="auto"/>
          </w:tcPr>
          <w:p w:rsidR="003B0895" w:rsidRPr="003B0895" w:rsidRDefault="003B0895" w:rsidP="003B0895">
            <w:pPr>
              <w:widowControl/>
              <w:spacing w:line="240" w:lineRule="auto"/>
              <w:contextualSpacing/>
              <w:jc w:val="center"/>
              <w:rPr>
                <w:rFonts w:ascii="Times New Roman" w:hAnsi="Times New Roman"/>
                <w:sz w:val="24"/>
                <w:szCs w:val="24"/>
              </w:rPr>
            </w:pPr>
            <w:r w:rsidRPr="003B0895">
              <w:rPr>
                <w:rFonts w:ascii="Times New Roman" w:hAnsi="Times New Roman"/>
                <w:sz w:val="24"/>
                <w:szCs w:val="24"/>
              </w:rPr>
              <w:t>4.</w:t>
            </w:r>
          </w:p>
        </w:tc>
        <w:tc>
          <w:tcPr>
            <w:tcW w:w="0" w:type="auto"/>
            <w:shd w:val="clear" w:color="auto" w:fill="auto"/>
            <w:vAlign w:val="bottom"/>
          </w:tcPr>
          <w:p w:rsidR="003B0895" w:rsidRPr="003B0895" w:rsidRDefault="003B0895" w:rsidP="003B0895">
            <w:pPr>
              <w:widowControl/>
              <w:spacing w:line="240" w:lineRule="auto"/>
              <w:rPr>
                <w:rFonts w:ascii="Times New Roman" w:hAnsi="Times New Roman"/>
                <w:color w:val="000000"/>
                <w:sz w:val="24"/>
                <w:szCs w:val="24"/>
              </w:rPr>
            </w:pPr>
            <w:r w:rsidRPr="003B0895">
              <w:rPr>
                <w:rFonts w:ascii="Times New Roman" w:hAnsi="Times New Roman"/>
                <w:color w:val="000000"/>
                <w:sz w:val="24"/>
                <w:szCs w:val="24"/>
              </w:rPr>
              <w:t xml:space="preserve">Простая (неисключительная) лицензия </w:t>
            </w:r>
            <w:proofErr w:type="gramStart"/>
            <w:r w:rsidRPr="003B0895">
              <w:rPr>
                <w:rFonts w:ascii="Times New Roman" w:hAnsi="Times New Roman"/>
                <w:color w:val="000000"/>
                <w:sz w:val="24"/>
                <w:szCs w:val="24"/>
              </w:rPr>
              <w:t>на</w:t>
            </w:r>
            <w:proofErr w:type="gramEnd"/>
            <w:r w:rsidRPr="003B0895">
              <w:rPr>
                <w:rFonts w:ascii="Times New Roman" w:hAnsi="Times New Roman"/>
                <w:color w:val="000000"/>
                <w:sz w:val="24"/>
                <w:szCs w:val="24"/>
              </w:rPr>
              <w:t xml:space="preserve"> ПО </w:t>
            </w:r>
            <w:proofErr w:type="spellStart"/>
            <w:r w:rsidRPr="003B0895">
              <w:rPr>
                <w:rFonts w:ascii="Times New Roman" w:hAnsi="Times New Roman"/>
                <w:color w:val="000000"/>
                <w:sz w:val="24"/>
                <w:szCs w:val="24"/>
              </w:rPr>
              <w:t>Docs</w:t>
            </w:r>
            <w:proofErr w:type="spellEnd"/>
            <w:r w:rsidRPr="003B0895">
              <w:rPr>
                <w:rFonts w:ascii="Times New Roman" w:hAnsi="Times New Roman"/>
                <w:color w:val="000000"/>
                <w:sz w:val="24"/>
                <w:szCs w:val="24"/>
                <w:lang w:val="en-US"/>
              </w:rPr>
              <w:t>v</w:t>
            </w:r>
            <w:proofErr w:type="spellStart"/>
            <w:r w:rsidRPr="003B0895">
              <w:rPr>
                <w:rFonts w:ascii="Times New Roman" w:hAnsi="Times New Roman"/>
                <w:color w:val="000000"/>
                <w:sz w:val="24"/>
                <w:szCs w:val="24"/>
              </w:rPr>
              <w:t>ision</w:t>
            </w:r>
            <w:proofErr w:type="spellEnd"/>
            <w:r w:rsidRPr="003B0895">
              <w:rPr>
                <w:rFonts w:ascii="Times New Roman" w:hAnsi="Times New Roman"/>
                <w:color w:val="000000"/>
                <w:sz w:val="24"/>
                <w:szCs w:val="24"/>
              </w:rPr>
              <w:t xml:space="preserve"> 5.4, </w:t>
            </w:r>
            <w:proofErr w:type="gramStart"/>
            <w:r w:rsidRPr="003B0895">
              <w:rPr>
                <w:rFonts w:ascii="Times New Roman" w:hAnsi="Times New Roman"/>
                <w:color w:val="000000"/>
                <w:sz w:val="24"/>
                <w:szCs w:val="24"/>
              </w:rPr>
              <w:t>Корпоративная</w:t>
            </w:r>
            <w:proofErr w:type="gramEnd"/>
            <w:r w:rsidRPr="003B0895">
              <w:rPr>
                <w:rFonts w:ascii="Times New Roman" w:hAnsi="Times New Roman"/>
                <w:color w:val="000000"/>
                <w:sz w:val="24"/>
                <w:szCs w:val="24"/>
              </w:rPr>
              <w:t xml:space="preserve"> редакция, 5 именных лицензий с гарантированным доступом (пакет обновлений)</w:t>
            </w:r>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lang w:val="en-US"/>
              </w:rPr>
            </w:pPr>
            <w:r w:rsidRPr="003B0895">
              <w:rPr>
                <w:rFonts w:ascii="Times New Roman" w:hAnsi="Times New Roman"/>
                <w:color w:val="000000"/>
                <w:sz w:val="24"/>
                <w:szCs w:val="24"/>
              </w:rPr>
              <w:t>до 17.12.202</w:t>
            </w:r>
            <w:r w:rsidRPr="003B0895">
              <w:rPr>
                <w:rFonts w:ascii="Times New Roman" w:hAnsi="Times New Roman"/>
                <w:color w:val="000000"/>
                <w:sz w:val="24"/>
                <w:szCs w:val="24"/>
                <w:lang w:val="en-US"/>
              </w:rPr>
              <w:t>1</w:t>
            </w:r>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rPr>
            </w:pPr>
            <w:proofErr w:type="gramStart"/>
            <w:r w:rsidRPr="003B0895">
              <w:rPr>
                <w:rFonts w:ascii="Times New Roman" w:hAnsi="Times New Roman"/>
                <w:sz w:val="24"/>
                <w:szCs w:val="24"/>
              </w:rPr>
              <w:t>шт</w:t>
            </w:r>
            <w:proofErr w:type="gramEnd"/>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rPr>
            </w:pPr>
            <w:r w:rsidRPr="003B0895">
              <w:rPr>
                <w:rFonts w:ascii="Times New Roman" w:hAnsi="Times New Roman"/>
                <w:sz w:val="24"/>
                <w:szCs w:val="24"/>
              </w:rPr>
              <w:t>1</w:t>
            </w:r>
          </w:p>
        </w:tc>
      </w:tr>
      <w:tr w:rsidR="003B0895" w:rsidRPr="003B0895" w:rsidTr="003A7328">
        <w:tc>
          <w:tcPr>
            <w:tcW w:w="0" w:type="auto"/>
          </w:tcPr>
          <w:p w:rsidR="003B0895" w:rsidRPr="003B0895" w:rsidRDefault="003B0895" w:rsidP="003B0895">
            <w:pPr>
              <w:widowControl/>
              <w:spacing w:line="240" w:lineRule="auto"/>
              <w:contextualSpacing/>
              <w:jc w:val="center"/>
              <w:rPr>
                <w:rFonts w:ascii="Times New Roman" w:hAnsi="Times New Roman"/>
                <w:sz w:val="24"/>
                <w:szCs w:val="24"/>
              </w:rPr>
            </w:pPr>
            <w:r w:rsidRPr="003B0895">
              <w:rPr>
                <w:rFonts w:ascii="Times New Roman" w:hAnsi="Times New Roman"/>
                <w:sz w:val="24"/>
                <w:szCs w:val="24"/>
              </w:rPr>
              <w:t>5.</w:t>
            </w:r>
          </w:p>
        </w:tc>
        <w:tc>
          <w:tcPr>
            <w:tcW w:w="0" w:type="auto"/>
            <w:shd w:val="clear" w:color="auto" w:fill="auto"/>
            <w:vAlign w:val="bottom"/>
          </w:tcPr>
          <w:p w:rsidR="003B0895" w:rsidRPr="003B0895" w:rsidRDefault="003B0895" w:rsidP="003B0895">
            <w:pPr>
              <w:widowControl/>
              <w:spacing w:line="240" w:lineRule="auto"/>
              <w:rPr>
                <w:rFonts w:ascii="Times New Roman" w:hAnsi="Times New Roman"/>
                <w:color w:val="000000"/>
                <w:sz w:val="24"/>
                <w:szCs w:val="24"/>
              </w:rPr>
            </w:pPr>
            <w:r w:rsidRPr="003B0895">
              <w:rPr>
                <w:rFonts w:ascii="Times New Roman" w:hAnsi="Times New Roman"/>
                <w:color w:val="000000"/>
                <w:sz w:val="24"/>
                <w:szCs w:val="24"/>
              </w:rPr>
              <w:t xml:space="preserve">Простая (неисключительная) лицензия </w:t>
            </w:r>
            <w:proofErr w:type="gramStart"/>
            <w:r w:rsidRPr="003B0895">
              <w:rPr>
                <w:rFonts w:ascii="Times New Roman" w:hAnsi="Times New Roman"/>
                <w:color w:val="000000"/>
                <w:sz w:val="24"/>
                <w:szCs w:val="24"/>
              </w:rPr>
              <w:t>на</w:t>
            </w:r>
            <w:proofErr w:type="gramEnd"/>
            <w:r w:rsidRPr="003B0895">
              <w:rPr>
                <w:rFonts w:ascii="Times New Roman" w:hAnsi="Times New Roman"/>
                <w:color w:val="000000"/>
                <w:sz w:val="24"/>
                <w:szCs w:val="24"/>
              </w:rPr>
              <w:t xml:space="preserve"> ПО </w:t>
            </w:r>
            <w:proofErr w:type="spellStart"/>
            <w:r w:rsidRPr="003B0895">
              <w:rPr>
                <w:rFonts w:ascii="Times New Roman" w:hAnsi="Times New Roman"/>
                <w:color w:val="000000"/>
                <w:sz w:val="24"/>
                <w:szCs w:val="24"/>
              </w:rPr>
              <w:t>Docs</w:t>
            </w:r>
            <w:proofErr w:type="spellEnd"/>
            <w:r w:rsidRPr="003B0895">
              <w:rPr>
                <w:rFonts w:ascii="Times New Roman" w:hAnsi="Times New Roman"/>
                <w:color w:val="000000"/>
                <w:sz w:val="24"/>
                <w:szCs w:val="24"/>
                <w:lang w:val="en-US"/>
              </w:rPr>
              <w:t>v</w:t>
            </w:r>
            <w:proofErr w:type="spellStart"/>
            <w:r w:rsidRPr="003B0895">
              <w:rPr>
                <w:rFonts w:ascii="Times New Roman" w:hAnsi="Times New Roman"/>
                <w:color w:val="000000"/>
                <w:sz w:val="24"/>
                <w:szCs w:val="24"/>
              </w:rPr>
              <w:t>ision</w:t>
            </w:r>
            <w:proofErr w:type="spellEnd"/>
            <w:r w:rsidRPr="003B0895">
              <w:rPr>
                <w:rFonts w:ascii="Times New Roman" w:hAnsi="Times New Roman"/>
                <w:color w:val="000000"/>
                <w:sz w:val="24"/>
                <w:szCs w:val="24"/>
              </w:rPr>
              <w:t xml:space="preserve"> 5.4, </w:t>
            </w:r>
            <w:proofErr w:type="gramStart"/>
            <w:r w:rsidRPr="003B0895">
              <w:rPr>
                <w:rFonts w:ascii="Times New Roman" w:hAnsi="Times New Roman"/>
                <w:color w:val="000000"/>
                <w:sz w:val="24"/>
                <w:szCs w:val="24"/>
              </w:rPr>
              <w:t>Корпоративная</w:t>
            </w:r>
            <w:proofErr w:type="gramEnd"/>
            <w:r w:rsidRPr="003B0895">
              <w:rPr>
                <w:rFonts w:ascii="Times New Roman" w:hAnsi="Times New Roman"/>
                <w:color w:val="000000"/>
                <w:sz w:val="24"/>
                <w:szCs w:val="24"/>
              </w:rPr>
              <w:t xml:space="preserve"> редакция, Конструктор карточек (пакет обновлений)</w:t>
            </w:r>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lang w:val="en-US"/>
              </w:rPr>
            </w:pPr>
            <w:r w:rsidRPr="003B0895">
              <w:rPr>
                <w:rFonts w:ascii="Times New Roman" w:hAnsi="Times New Roman"/>
                <w:color w:val="000000"/>
                <w:sz w:val="24"/>
                <w:szCs w:val="24"/>
              </w:rPr>
              <w:t>до 17.12.202</w:t>
            </w:r>
            <w:r w:rsidRPr="003B0895">
              <w:rPr>
                <w:rFonts w:ascii="Times New Roman" w:hAnsi="Times New Roman"/>
                <w:color w:val="000000"/>
                <w:sz w:val="24"/>
                <w:szCs w:val="24"/>
                <w:lang w:val="en-US"/>
              </w:rPr>
              <w:t>1</w:t>
            </w:r>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rPr>
            </w:pPr>
            <w:proofErr w:type="gramStart"/>
            <w:r w:rsidRPr="003B0895">
              <w:rPr>
                <w:rFonts w:ascii="Times New Roman" w:hAnsi="Times New Roman"/>
                <w:sz w:val="24"/>
                <w:szCs w:val="24"/>
              </w:rPr>
              <w:t>шт</w:t>
            </w:r>
            <w:proofErr w:type="gramEnd"/>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rPr>
            </w:pPr>
            <w:r w:rsidRPr="003B0895">
              <w:rPr>
                <w:rFonts w:ascii="Times New Roman" w:hAnsi="Times New Roman"/>
                <w:sz w:val="24"/>
                <w:szCs w:val="24"/>
              </w:rPr>
              <w:t>1</w:t>
            </w:r>
          </w:p>
        </w:tc>
      </w:tr>
      <w:tr w:rsidR="003B0895" w:rsidRPr="003B0895" w:rsidTr="003A7328">
        <w:tc>
          <w:tcPr>
            <w:tcW w:w="0" w:type="auto"/>
          </w:tcPr>
          <w:p w:rsidR="003B0895" w:rsidRPr="003B0895" w:rsidRDefault="003B0895" w:rsidP="003B0895">
            <w:pPr>
              <w:widowControl/>
              <w:spacing w:line="240" w:lineRule="auto"/>
              <w:contextualSpacing/>
              <w:jc w:val="center"/>
              <w:rPr>
                <w:rFonts w:ascii="Times New Roman" w:hAnsi="Times New Roman"/>
                <w:sz w:val="24"/>
                <w:szCs w:val="24"/>
              </w:rPr>
            </w:pPr>
            <w:r w:rsidRPr="003B0895">
              <w:rPr>
                <w:rFonts w:ascii="Times New Roman" w:hAnsi="Times New Roman"/>
                <w:sz w:val="24"/>
                <w:szCs w:val="24"/>
              </w:rPr>
              <w:t>6.</w:t>
            </w:r>
          </w:p>
        </w:tc>
        <w:tc>
          <w:tcPr>
            <w:tcW w:w="0" w:type="auto"/>
            <w:shd w:val="clear" w:color="auto" w:fill="auto"/>
            <w:vAlign w:val="bottom"/>
          </w:tcPr>
          <w:p w:rsidR="003B0895" w:rsidRPr="003B0895" w:rsidRDefault="003B0895" w:rsidP="003B0895">
            <w:pPr>
              <w:widowControl/>
              <w:spacing w:line="240" w:lineRule="auto"/>
              <w:rPr>
                <w:rFonts w:ascii="Times New Roman" w:hAnsi="Times New Roman"/>
                <w:color w:val="000000"/>
                <w:sz w:val="24"/>
                <w:szCs w:val="24"/>
              </w:rPr>
            </w:pPr>
            <w:r w:rsidRPr="003B0895">
              <w:rPr>
                <w:rFonts w:ascii="Times New Roman" w:hAnsi="Times New Roman"/>
                <w:color w:val="000000"/>
                <w:sz w:val="24"/>
                <w:szCs w:val="24"/>
              </w:rPr>
              <w:t xml:space="preserve">Простая (неисключительная) лицензия </w:t>
            </w:r>
            <w:proofErr w:type="gramStart"/>
            <w:r w:rsidRPr="003B0895">
              <w:rPr>
                <w:rFonts w:ascii="Times New Roman" w:hAnsi="Times New Roman"/>
                <w:color w:val="000000"/>
                <w:sz w:val="24"/>
                <w:szCs w:val="24"/>
              </w:rPr>
              <w:t>на</w:t>
            </w:r>
            <w:proofErr w:type="gramEnd"/>
            <w:r w:rsidRPr="003B0895">
              <w:rPr>
                <w:rFonts w:ascii="Times New Roman" w:hAnsi="Times New Roman"/>
                <w:color w:val="000000"/>
                <w:sz w:val="24"/>
                <w:szCs w:val="24"/>
              </w:rPr>
              <w:t xml:space="preserve"> ПО </w:t>
            </w:r>
            <w:proofErr w:type="spellStart"/>
            <w:r w:rsidRPr="003B0895">
              <w:rPr>
                <w:rFonts w:ascii="Times New Roman" w:hAnsi="Times New Roman"/>
                <w:color w:val="000000"/>
                <w:sz w:val="24"/>
                <w:szCs w:val="24"/>
              </w:rPr>
              <w:t>Docs</w:t>
            </w:r>
            <w:proofErr w:type="spellEnd"/>
            <w:r w:rsidRPr="003B0895">
              <w:rPr>
                <w:rFonts w:ascii="Times New Roman" w:hAnsi="Times New Roman"/>
                <w:color w:val="000000"/>
                <w:sz w:val="24"/>
                <w:szCs w:val="24"/>
                <w:lang w:val="en-US"/>
              </w:rPr>
              <w:t>v</w:t>
            </w:r>
            <w:proofErr w:type="spellStart"/>
            <w:r w:rsidRPr="003B0895">
              <w:rPr>
                <w:rFonts w:ascii="Times New Roman" w:hAnsi="Times New Roman"/>
                <w:color w:val="000000"/>
                <w:sz w:val="24"/>
                <w:szCs w:val="24"/>
              </w:rPr>
              <w:t>ision</w:t>
            </w:r>
            <w:proofErr w:type="spellEnd"/>
            <w:r w:rsidRPr="003B0895">
              <w:rPr>
                <w:rFonts w:ascii="Times New Roman" w:hAnsi="Times New Roman"/>
                <w:color w:val="000000"/>
                <w:sz w:val="24"/>
                <w:szCs w:val="24"/>
              </w:rPr>
              <w:t xml:space="preserve"> 5.4, </w:t>
            </w:r>
            <w:proofErr w:type="gramStart"/>
            <w:r w:rsidRPr="003B0895">
              <w:rPr>
                <w:rFonts w:ascii="Times New Roman" w:hAnsi="Times New Roman"/>
                <w:color w:val="000000"/>
                <w:sz w:val="24"/>
                <w:szCs w:val="24"/>
              </w:rPr>
              <w:t>Корпоративная</w:t>
            </w:r>
            <w:proofErr w:type="gramEnd"/>
            <w:r w:rsidRPr="003B0895">
              <w:rPr>
                <w:rFonts w:ascii="Times New Roman" w:hAnsi="Times New Roman"/>
                <w:color w:val="000000"/>
                <w:sz w:val="24"/>
                <w:szCs w:val="24"/>
              </w:rPr>
              <w:t xml:space="preserve"> редакция, Конструктор бизнес-процессов (пакет обновлений)</w:t>
            </w:r>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lang w:val="en-US"/>
              </w:rPr>
            </w:pPr>
            <w:r w:rsidRPr="003B0895">
              <w:rPr>
                <w:rFonts w:ascii="Times New Roman" w:hAnsi="Times New Roman"/>
                <w:color w:val="000000"/>
                <w:sz w:val="24"/>
                <w:szCs w:val="24"/>
              </w:rPr>
              <w:t>до 17.12.202</w:t>
            </w:r>
            <w:r w:rsidRPr="003B0895">
              <w:rPr>
                <w:rFonts w:ascii="Times New Roman" w:hAnsi="Times New Roman"/>
                <w:color w:val="000000"/>
                <w:sz w:val="24"/>
                <w:szCs w:val="24"/>
                <w:lang w:val="en-US"/>
              </w:rPr>
              <w:t>1</w:t>
            </w:r>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rPr>
            </w:pPr>
            <w:proofErr w:type="gramStart"/>
            <w:r w:rsidRPr="003B0895">
              <w:rPr>
                <w:rFonts w:ascii="Times New Roman" w:hAnsi="Times New Roman"/>
                <w:sz w:val="24"/>
                <w:szCs w:val="24"/>
              </w:rPr>
              <w:t>шт</w:t>
            </w:r>
            <w:proofErr w:type="gramEnd"/>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rPr>
            </w:pPr>
            <w:r w:rsidRPr="003B0895">
              <w:rPr>
                <w:rFonts w:ascii="Times New Roman" w:hAnsi="Times New Roman"/>
                <w:sz w:val="24"/>
                <w:szCs w:val="24"/>
              </w:rPr>
              <w:t>1</w:t>
            </w:r>
          </w:p>
        </w:tc>
      </w:tr>
      <w:tr w:rsidR="003B0895" w:rsidRPr="003B0895" w:rsidTr="003A7328">
        <w:tc>
          <w:tcPr>
            <w:tcW w:w="0" w:type="auto"/>
          </w:tcPr>
          <w:p w:rsidR="003B0895" w:rsidRPr="003B0895" w:rsidRDefault="003B0895" w:rsidP="003B0895">
            <w:pPr>
              <w:widowControl/>
              <w:spacing w:line="240" w:lineRule="auto"/>
              <w:contextualSpacing/>
              <w:jc w:val="center"/>
              <w:rPr>
                <w:rFonts w:ascii="Times New Roman" w:hAnsi="Times New Roman"/>
                <w:sz w:val="24"/>
                <w:szCs w:val="24"/>
              </w:rPr>
            </w:pPr>
            <w:r w:rsidRPr="003B0895">
              <w:rPr>
                <w:rFonts w:ascii="Times New Roman" w:hAnsi="Times New Roman"/>
                <w:sz w:val="24"/>
                <w:szCs w:val="24"/>
              </w:rPr>
              <w:t>7.</w:t>
            </w:r>
          </w:p>
        </w:tc>
        <w:tc>
          <w:tcPr>
            <w:tcW w:w="0" w:type="auto"/>
            <w:shd w:val="clear" w:color="auto" w:fill="auto"/>
            <w:vAlign w:val="bottom"/>
          </w:tcPr>
          <w:p w:rsidR="003B0895" w:rsidRPr="003B0895" w:rsidRDefault="003B0895" w:rsidP="003B0895">
            <w:pPr>
              <w:widowControl/>
              <w:spacing w:line="240" w:lineRule="auto"/>
              <w:rPr>
                <w:rFonts w:ascii="Times New Roman" w:hAnsi="Times New Roman"/>
                <w:color w:val="000000"/>
                <w:sz w:val="24"/>
                <w:szCs w:val="24"/>
              </w:rPr>
            </w:pPr>
            <w:r w:rsidRPr="003B0895">
              <w:rPr>
                <w:rFonts w:ascii="Times New Roman" w:hAnsi="Times New Roman"/>
                <w:color w:val="000000"/>
                <w:sz w:val="24"/>
                <w:szCs w:val="24"/>
              </w:rPr>
              <w:t xml:space="preserve">Простая (неисключительная) лицензия </w:t>
            </w:r>
            <w:proofErr w:type="gramStart"/>
            <w:r w:rsidRPr="003B0895">
              <w:rPr>
                <w:rFonts w:ascii="Times New Roman" w:hAnsi="Times New Roman"/>
                <w:color w:val="000000"/>
                <w:sz w:val="24"/>
                <w:szCs w:val="24"/>
              </w:rPr>
              <w:t>на</w:t>
            </w:r>
            <w:proofErr w:type="gramEnd"/>
            <w:r w:rsidRPr="003B0895">
              <w:rPr>
                <w:rFonts w:ascii="Times New Roman" w:hAnsi="Times New Roman"/>
                <w:color w:val="000000"/>
                <w:sz w:val="24"/>
                <w:szCs w:val="24"/>
              </w:rPr>
              <w:t xml:space="preserve"> ПО </w:t>
            </w:r>
            <w:proofErr w:type="spellStart"/>
            <w:r w:rsidRPr="003B0895">
              <w:rPr>
                <w:rFonts w:ascii="Times New Roman" w:hAnsi="Times New Roman"/>
                <w:color w:val="000000"/>
                <w:sz w:val="24"/>
                <w:szCs w:val="24"/>
              </w:rPr>
              <w:t>Docs</w:t>
            </w:r>
            <w:proofErr w:type="spellEnd"/>
            <w:r w:rsidRPr="003B0895">
              <w:rPr>
                <w:rFonts w:ascii="Times New Roman" w:hAnsi="Times New Roman"/>
                <w:color w:val="000000"/>
                <w:sz w:val="24"/>
                <w:szCs w:val="24"/>
                <w:lang w:val="en-US"/>
              </w:rPr>
              <w:t>v</w:t>
            </w:r>
            <w:proofErr w:type="spellStart"/>
            <w:r w:rsidRPr="003B0895">
              <w:rPr>
                <w:rFonts w:ascii="Times New Roman" w:hAnsi="Times New Roman"/>
                <w:color w:val="000000"/>
                <w:sz w:val="24"/>
                <w:szCs w:val="24"/>
              </w:rPr>
              <w:t>ision</w:t>
            </w:r>
            <w:proofErr w:type="spellEnd"/>
            <w:r w:rsidRPr="003B0895">
              <w:rPr>
                <w:rFonts w:ascii="Times New Roman" w:hAnsi="Times New Roman"/>
                <w:color w:val="000000"/>
                <w:sz w:val="24"/>
                <w:szCs w:val="24"/>
              </w:rPr>
              <w:t xml:space="preserve"> 5.4, </w:t>
            </w:r>
            <w:proofErr w:type="gramStart"/>
            <w:r w:rsidRPr="003B0895">
              <w:rPr>
                <w:rFonts w:ascii="Times New Roman" w:hAnsi="Times New Roman"/>
                <w:color w:val="000000"/>
                <w:sz w:val="24"/>
                <w:szCs w:val="24"/>
              </w:rPr>
              <w:t>Корпоративная</w:t>
            </w:r>
            <w:proofErr w:type="gramEnd"/>
            <w:r w:rsidRPr="003B0895">
              <w:rPr>
                <w:rFonts w:ascii="Times New Roman" w:hAnsi="Times New Roman"/>
                <w:color w:val="000000"/>
                <w:sz w:val="24"/>
                <w:szCs w:val="24"/>
              </w:rPr>
              <w:t xml:space="preserve"> редакция, Конструктор согласований (пакет обновлений)</w:t>
            </w:r>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lang w:val="en-US"/>
              </w:rPr>
            </w:pPr>
            <w:r w:rsidRPr="003B0895">
              <w:rPr>
                <w:rFonts w:ascii="Times New Roman" w:hAnsi="Times New Roman"/>
                <w:color w:val="000000"/>
                <w:sz w:val="24"/>
                <w:szCs w:val="24"/>
              </w:rPr>
              <w:t>до 17.12.202</w:t>
            </w:r>
            <w:r w:rsidRPr="003B0895">
              <w:rPr>
                <w:rFonts w:ascii="Times New Roman" w:hAnsi="Times New Roman"/>
                <w:color w:val="000000"/>
                <w:sz w:val="24"/>
                <w:szCs w:val="24"/>
                <w:lang w:val="en-US"/>
              </w:rPr>
              <w:t>1</w:t>
            </w:r>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rPr>
            </w:pPr>
            <w:proofErr w:type="gramStart"/>
            <w:r w:rsidRPr="003B0895">
              <w:rPr>
                <w:rFonts w:ascii="Times New Roman" w:hAnsi="Times New Roman"/>
                <w:sz w:val="24"/>
                <w:szCs w:val="24"/>
              </w:rPr>
              <w:t>шт</w:t>
            </w:r>
            <w:proofErr w:type="gramEnd"/>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rPr>
            </w:pPr>
            <w:r w:rsidRPr="003B0895">
              <w:rPr>
                <w:rFonts w:ascii="Times New Roman" w:hAnsi="Times New Roman"/>
                <w:sz w:val="24"/>
                <w:szCs w:val="24"/>
              </w:rPr>
              <w:t>1</w:t>
            </w:r>
          </w:p>
        </w:tc>
      </w:tr>
      <w:tr w:rsidR="003B0895" w:rsidRPr="003B0895" w:rsidTr="003A7328">
        <w:tc>
          <w:tcPr>
            <w:tcW w:w="0" w:type="auto"/>
          </w:tcPr>
          <w:p w:rsidR="003B0895" w:rsidRPr="003B0895" w:rsidRDefault="003B0895" w:rsidP="003B0895">
            <w:pPr>
              <w:widowControl/>
              <w:spacing w:line="240" w:lineRule="auto"/>
              <w:contextualSpacing/>
              <w:jc w:val="center"/>
              <w:rPr>
                <w:rFonts w:ascii="Times New Roman" w:hAnsi="Times New Roman"/>
                <w:sz w:val="24"/>
                <w:szCs w:val="24"/>
                <w:lang w:val="en-US"/>
              </w:rPr>
            </w:pPr>
            <w:r w:rsidRPr="003B0895">
              <w:rPr>
                <w:rFonts w:ascii="Times New Roman" w:hAnsi="Times New Roman"/>
                <w:sz w:val="24"/>
                <w:szCs w:val="24"/>
                <w:lang w:val="en-US"/>
              </w:rPr>
              <w:t>8.</w:t>
            </w:r>
          </w:p>
        </w:tc>
        <w:tc>
          <w:tcPr>
            <w:tcW w:w="0" w:type="auto"/>
            <w:shd w:val="clear" w:color="auto" w:fill="auto"/>
            <w:vAlign w:val="bottom"/>
          </w:tcPr>
          <w:p w:rsidR="003B0895" w:rsidRPr="003B0895" w:rsidRDefault="003B0895" w:rsidP="003B0895">
            <w:pPr>
              <w:widowControl/>
              <w:spacing w:line="240" w:lineRule="auto"/>
              <w:rPr>
                <w:rFonts w:ascii="Times New Roman" w:hAnsi="Times New Roman"/>
                <w:sz w:val="24"/>
                <w:szCs w:val="24"/>
              </w:rPr>
            </w:pPr>
            <w:r w:rsidRPr="003B0895">
              <w:rPr>
                <w:rFonts w:ascii="Times New Roman" w:hAnsi="Times New Roman"/>
                <w:sz w:val="24"/>
                <w:szCs w:val="24"/>
              </w:rPr>
              <w:t xml:space="preserve">Простая (неисключительная) лицензия на ПО </w:t>
            </w:r>
            <w:proofErr w:type="spellStart"/>
            <w:r w:rsidRPr="003B0895">
              <w:rPr>
                <w:rFonts w:ascii="Times New Roman" w:hAnsi="Times New Roman"/>
                <w:sz w:val="24"/>
                <w:szCs w:val="24"/>
              </w:rPr>
              <w:t>Docsvision</w:t>
            </w:r>
            <w:proofErr w:type="spellEnd"/>
            <w:r w:rsidRPr="003B0895">
              <w:rPr>
                <w:rFonts w:ascii="Times New Roman" w:hAnsi="Times New Roman"/>
                <w:sz w:val="24"/>
                <w:szCs w:val="24"/>
              </w:rPr>
              <w:t xml:space="preserve"> 5.4, Корпоративная редакция, Модуль интеграции с провайдерами </w:t>
            </w:r>
            <w:proofErr w:type="gramStart"/>
            <w:r w:rsidRPr="003B0895">
              <w:rPr>
                <w:rFonts w:ascii="Times New Roman" w:hAnsi="Times New Roman"/>
                <w:sz w:val="24"/>
                <w:szCs w:val="24"/>
              </w:rPr>
              <w:t>внешнего</w:t>
            </w:r>
            <w:proofErr w:type="gramEnd"/>
            <w:r w:rsidRPr="003B0895">
              <w:rPr>
                <w:rFonts w:ascii="Times New Roman" w:hAnsi="Times New Roman"/>
                <w:sz w:val="24"/>
                <w:szCs w:val="24"/>
              </w:rPr>
              <w:t xml:space="preserve"> ЭДО (пакет обновлений)</w:t>
            </w:r>
          </w:p>
        </w:tc>
        <w:tc>
          <w:tcPr>
            <w:tcW w:w="0" w:type="auto"/>
            <w:shd w:val="clear" w:color="auto" w:fill="auto"/>
          </w:tcPr>
          <w:p w:rsidR="003B0895" w:rsidRPr="003B0895" w:rsidRDefault="003B0895" w:rsidP="003B0895">
            <w:pPr>
              <w:widowControl/>
              <w:spacing w:line="240" w:lineRule="auto"/>
              <w:jc w:val="center"/>
              <w:rPr>
                <w:rFonts w:ascii="Times New Roman" w:hAnsi="Times New Roman"/>
                <w:color w:val="FF0000"/>
                <w:sz w:val="24"/>
                <w:szCs w:val="24"/>
              </w:rPr>
            </w:pPr>
            <w:r w:rsidRPr="003B0895">
              <w:rPr>
                <w:rFonts w:ascii="Times New Roman" w:hAnsi="Times New Roman"/>
                <w:color w:val="000000"/>
                <w:sz w:val="24"/>
                <w:szCs w:val="24"/>
              </w:rPr>
              <w:t>до 17.12.202</w:t>
            </w:r>
            <w:r w:rsidRPr="003B0895">
              <w:rPr>
                <w:rFonts w:ascii="Times New Roman" w:hAnsi="Times New Roman"/>
                <w:color w:val="000000"/>
                <w:sz w:val="24"/>
                <w:szCs w:val="24"/>
                <w:lang w:val="en-US"/>
              </w:rPr>
              <w:t>1</w:t>
            </w:r>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rPr>
            </w:pPr>
            <w:proofErr w:type="gramStart"/>
            <w:r w:rsidRPr="003B0895">
              <w:rPr>
                <w:rFonts w:ascii="Times New Roman" w:hAnsi="Times New Roman"/>
                <w:sz w:val="24"/>
                <w:szCs w:val="24"/>
              </w:rPr>
              <w:t>шт</w:t>
            </w:r>
            <w:proofErr w:type="gramEnd"/>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rPr>
            </w:pPr>
            <w:r w:rsidRPr="003B0895">
              <w:rPr>
                <w:rFonts w:ascii="Times New Roman" w:hAnsi="Times New Roman"/>
                <w:sz w:val="24"/>
                <w:szCs w:val="24"/>
              </w:rPr>
              <w:t>1</w:t>
            </w:r>
          </w:p>
        </w:tc>
      </w:tr>
      <w:tr w:rsidR="003B0895" w:rsidRPr="003B0895" w:rsidTr="003A7328">
        <w:tc>
          <w:tcPr>
            <w:tcW w:w="0" w:type="auto"/>
          </w:tcPr>
          <w:p w:rsidR="003B0895" w:rsidRPr="003B0895" w:rsidRDefault="003B0895" w:rsidP="003B0895">
            <w:pPr>
              <w:widowControl/>
              <w:spacing w:line="240" w:lineRule="auto"/>
              <w:contextualSpacing/>
              <w:jc w:val="center"/>
              <w:rPr>
                <w:rFonts w:ascii="Times New Roman" w:hAnsi="Times New Roman"/>
                <w:sz w:val="24"/>
                <w:szCs w:val="24"/>
                <w:lang w:val="en-US"/>
              </w:rPr>
            </w:pPr>
            <w:r w:rsidRPr="003B0895">
              <w:rPr>
                <w:rFonts w:ascii="Times New Roman" w:hAnsi="Times New Roman"/>
                <w:sz w:val="24"/>
                <w:szCs w:val="24"/>
                <w:lang w:val="en-US"/>
              </w:rPr>
              <w:t>9.</w:t>
            </w:r>
          </w:p>
        </w:tc>
        <w:tc>
          <w:tcPr>
            <w:tcW w:w="0" w:type="auto"/>
            <w:shd w:val="clear" w:color="auto" w:fill="auto"/>
            <w:vAlign w:val="bottom"/>
          </w:tcPr>
          <w:p w:rsidR="003B0895" w:rsidRPr="003B0895" w:rsidRDefault="003B0895" w:rsidP="003B0895">
            <w:pPr>
              <w:widowControl/>
              <w:spacing w:line="240" w:lineRule="auto"/>
              <w:rPr>
                <w:rFonts w:ascii="Times New Roman" w:hAnsi="Times New Roman"/>
                <w:sz w:val="24"/>
                <w:szCs w:val="24"/>
              </w:rPr>
            </w:pPr>
            <w:r w:rsidRPr="003B0895">
              <w:rPr>
                <w:rFonts w:ascii="Times New Roman" w:hAnsi="Times New Roman"/>
                <w:sz w:val="24"/>
                <w:szCs w:val="24"/>
              </w:rPr>
              <w:t xml:space="preserve">Простая (неисключительная) лицензия </w:t>
            </w:r>
            <w:proofErr w:type="gramStart"/>
            <w:r w:rsidRPr="003B0895">
              <w:rPr>
                <w:rFonts w:ascii="Times New Roman" w:hAnsi="Times New Roman"/>
                <w:sz w:val="24"/>
                <w:szCs w:val="24"/>
              </w:rPr>
              <w:t>на</w:t>
            </w:r>
            <w:proofErr w:type="gramEnd"/>
            <w:r w:rsidRPr="003B0895">
              <w:rPr>
                <w:rFonts w:ascii="Times New Roman" w:hAnsi="Times New Roman"/>
                <w:sz w:val="24"/>
                <w:szCs w:val="24"/>
              </w:rPr>
              <w:t xml:space="preserve"> ПО </w:t>
            </w:r>
            <w:proofErr w:type="spellStart"/>
            <w:r w:rsidRPr="003B0895">
              <w:rPr>
                <w:rFonts w:ascii="Times New Roman" w:hAnsi="Times New Roman"/>
                <w:sz w:val="24"/>
                <w:szCs w:val="24"/>
              </w:rPr>
              <w:t>Docsvision</w:t>
            </w:r>
            <w:proofErr w:type="spellEnd"/>
            <w:r w:rsidRPr="003B0895">
              <w:rPr>
                <w:rFonts w:ascii="Times New Roman" w:hAnsi="Times New Roman"/>
                <w:sz w:val="24"/>
                <w:szCs w:val="24"/>
              </w:rPr>
              <w:t xml:space="preserve"> 5.4, </w:t>
            </w:r>
            <w:proofErr w:type="gramStart"/>
            <w:r w:rsidRPr="003B0895">
              <w:rPr>
                <w:rFonts w:ascii="Times New Roman" w:hAnsi="Times New Roman"/>
                <w:sz w:val="24"/>
                <w:szCs w:val="24"/>
              </w:rPr>
              <w:t>Корпоративная</w:t>
            </w:r>
            <w:proofErr w:type="gramEnd"/>
            <w:r w:rsidRPr="003B0895">
              <w:rPr>
                <w:rFonts w:ascii="Times New Roman" w:hAnsi="Times New Roman"/>
                <w:sz w:val="24"/>
                <w:szCs w:val="24"/>
              </w:rPr>
              <w:t xml:space="preserve"> редакция, Коннектор к </w:t>
            </w:r>
            <w:proofErr w:type="spellStart"/>
            <w:r w:rsidRPr="003B0895">
              <w:rPr>
                <w:rFonts w:ascii="Times New Roman" w:hAnsi="Times New Roman"/>
                <w:sz w:val="24"/>
                <w:szCs w:val="24"/>
              </w:rPr>
              <w:t>Диадок</w:t>
            </w:r>
            <w:proofErr w:type="spellEnd"/>
            <w:r w:rsidRPr="003B0895">
              <w:rPr>
                <w:rFonts w:ascii="Times New Roman" w:hAnsi="Times New Roman"/>
                <w:sz w:val="24"/>
                <w:szCs w:val="24"/>
              </w:rPr>
              <w:t xml:space="preserve"> (пакет обновлений)</w:t>
            </w:r>
          </w:p>
        </w:tc>
        <w:tc>
          <w:tcPr>
            <w:tcW w:w="0" w:type="auto"/>
            <w:shd w:val="clear" w:color="auto" w:fill="auto"/>
          </w:tcPr>
          <w:p w:rsidR="003B0895" w:rsidRPr="003B0895" w:rsidRDefault="003B0895" w:rsidP="003B0895">
            <w:pPr>
              <w:widowControl/>
              <w:spacing w:line="240" w:lineRule="auto"/>
              <w:jc w:val="center"/>
              <w:rPr>
                <w:rFonts w:ascii="Times New Roman" w:hAnsi="Times New Roman"/>
                <w:color w:val="FF0000"/>
                <w:sz w:val="24"/>
                <w:szCs w:val="24"/>
              </w:rPr>
            </w:pPr>
            <w:r w:rsidRPr="003B0895">
              <w:rPr>
                <w:rFonts w:ascii="Times New Roman" w:hAnsi="Times New Roman"/>
                <w:color w:val="000000"/>
                <w:sz w:val="24"/>
                <w:szCs w:val="24"/>
              </w:rPr>
              <w:t>до 17.12.202</w:t>
            </w:r>
            <w:r w:rsidRPr="003B0895">
              <w:rPr>
                <w:rFonts w:ascii="Times New Roman" w:hAnsi="Times New Roman"/>
                <w:color w:val="000000"/>
                <w:sz w:val="24"/>
                <w:szCs w:val="24"/>
                <w:lang w:val="en-US"/>
              </w:rPr>
              <w:t>1</w:t>
            </w:r>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rPr>
            </w:pPr>
            <w:proofErr w:type="gramStart"/>
            <w:r w:rsidRPr="003B0895">
              <w:rPr>
                <w:rFonts w:ascii="Times New Roman" w:hAnsi="Times New Roman"/>
                <w:sz w:val="24"/>
                <w:szCs w:val="24"/>
              </w:rPr>
              <w:t>шт</w:t>
            </w:r>
            <w:proofErr w:type="gramEnd"/>
          </w:p>
        </w:tc>
        <w:tc>
          <w:tcPr>
            <w:tcW w:w="0" w:type="auto"/>
            <w:shd w:val="clear" w:color="auto" w:fill="auto"/>
          </w:tcPr>
          <w:p w:rsidR="003B0895" w:rsidRPr="003B0895" w:rsidRDefault="003B0895" w:rsidP="003B0895">
            <w:pPr>
              <w:widowControl/>
              <w:spacing w:line="240" w:lineRule="auto"/>
              <w:jc w:val="center"/>
              <w:rPr>
                <w:rFonts w:ascii="Times New Roman" w:hAnsi="Times New Roman"/>
                <w:sz w:val="24"/>
                <w:szCs w:val="24"/>
              </w:rPr>
            </w:pPr>
            <w:r w:rsidRPr="003B0895">
              <w:rPr>
                <w:rFonts w:ascii="Times New Roman" w:hAnsi="Times New Roman"/>
                <w:sz w:val="24"/>
                <w:szCs w:val="24"/>
              </w:rPr>
              <w:t>1</w:t>
            </w:r>
          </w:p>
        </w:tc>
      </w:tr>
    </w:tbl>
    <w:p w:rsidR="00E3214F" w:rsidRDefault="00E3214F" w:rsidP="005E05DD">
      <w:pPr>
        <w:spacing w:line="240" w:lineRule="auto"/>
        <w:contextualSpacing/>
        <w:jc w:val="both"/>
        <w:rPr>
          <w:rFonts w:eastAsia="Arial"/>
          <w:b/>
          <w:sz w:val="24"/>
          <w:szCs w:val="24"/>
          <w:lang w:eastAsia="ar-SA"/>
        </w:rPr>
      </w:pPr>
    </w:p>
    <w:p w:rsidR="00077D62" w:rsidRDefault="00077D62" w:rsidP="00667B97">
      <w:pPr>
        <w:spacing w:line="240" w:lineRule="auto"/>
        <w:contextualSpacing/>
        <w:jc w:val="both"/>
        <w:rPr>
          <w:rFonts w:eastAsia="Arial"/>
          <w:sz w:val="24"/>
          <w:szCs w:val="24"/>
          <w:lang w:eastAsia="ar-SA"/>
        </w:rPr>
      </w:pPr>
    </w:p>
    <w:p w:rsidR="00667B97" w:rsidRDefault="00667B97" w:rsidP="00667B97">
      <w:pPr>
        <w:spacing w:line="240" w:lineRule="auto"/>
        <w:contextualSpacing/>
        <w:jc w:val="both"/>
        <w:rPr>
          <w:rFonts w:eastAsia="Arial"/>
          <w:sz w:val="24"/>
          <w:szCs w:val="24"/>
          <w:lang w:eastAsia="ar-SA"/>
        </w:rPr>
      </w:pPr>
      <w:proofErr w:type="gramStart"/>
      <w:r w:rsidRPr="007C5594">
        <w:rPr>
          <w:rFonts w:eastAsia="Arial"/>
          <w:sz w:val="24"/>
          <w:szCs w:val="24"/>
          <w:lang w:eastAsia="ar-SA"/>
        </w:rPr>
        <w:lastRenderedPageBreak/>
        <w:t>Поставка эквивалента программного обеспечения, указанного в таблице, не пре</w:t>
      </w:r>
      <w:r>
        <w:rPr>
          <w:rFonts w:eastAsia="Arial"/>
          <w:sz w:val="24"/>
          <w:szCs w:val="24"/>
          <w:lang w:eastAsia="ar-SA"/>
        </w:rPr>
        <w:t>дусмотрена</w:t>
      </w:r>
      <w:r w:rsidRPr="007C5594">
        <w:rPr>
          <w:rFonts w:eastAsia="Arial"/>
          <w:sz w:val="24"/>
          <w:szCs w:val="24"/>
          <w:lang w:eastAsia="ar-SA"/>
        </w:rPr>
        <w:t xml:space="preserve"> в связи с несовместимостью программного обеспечения других товарных знаков с уже используемым Заказчиком программным обеспечением и с необходимостью обеспечения взаимодействия поставляемого программного обеспечения с программным обеспечением, используемым Заказчиком.</w:t>
      </w:r>
      <w:r>
        <w:rPr>
          <w:rFonts w:eastAsia="Arial"/>
          <w:sz w:val="24"/>
          <w:szCs w:val="24"/>
          <w:lang w:eastAsia="ar-SA"/>
        </w:rPr>
        <w:t xml:space="preserve">  </w:t>
      </w:r>
      <w:proofErr w:type="gramEnd"/>
    </w:p>
    <w:p w:rsidR="00667B97" w:rsidRDefault="00667B97" w:rsidP="00533D99">
      <w:pPr>
        <w:spacing w:line="240" w:lineRule="auto"/>
        <w:ind w:right="-1"/>
        <w:contextualSpacing/>
        <w:jc w:val="both"/>
        <w:rPr>
          <w:rFonts w:eastAsia="Arial"/>
          <w:b/>
          <w:sz w:val="24"/>
          <w:szCs w:val="24"/>
          <w:lang w:eastAsia="ar-SA"/>
        </w:rPr>
      </w:pPr>
    </w:p>
    <w:p w:rsidR="00533D99" w:rsidRDefault="00E3214F" w:rsidP="00533D99">
      <w:pPr>
        <w:spacing w:line="240" w:lineRule="auto"/>
        <w:ind w:right="-1"/>
        <w:contextualSpacing/>
        <w:jc w:val="both"/>
        <w:rPr>
          <w:sz w:val="24"/>
          <w:szCs w:val="24"/>
        </w:rPr>
      </w:pPr>
      <w:r>
        <w:rPr>
          <w:rFonts w:eastAsia="Arial"/>
          <w:b/>
          <w:sz w:val="24"/>
          <w:szCs w:val="24"/>
          <w:lang w:eastAsia="ar-SA"/>
        </w:rPr>
        <w:t>2. Срок поставки товара:</w:t>
      </w:r>
      <w:r w:rsidRPr="00256265">
        <w:rPr>
          <w:sz w:val="24"/>
          <w:szCs w:val="24"/>
        </w:rPr>
        <w:t xml:space="preserve"> </w:t>
      </w:r>
      <w:r w:rsidR="003462CA" w:rsidRPr="003462CA">
        <w:rPr>
          <w:sz w:val="24"/>
          <w:szCs w:val="24"/>
        </w:rPr>
        <w:t>Лицензиар (Лицензиат) предоставляет Лицензиату (Сублицензиату)  неисключительные права на программы для ЭВМ в течение 10  (Десяти) рабочих дней с момента подписания Сторонами договора.</w:t>
      </w:r>
    </w:p>
    <w:p w:rsidR="003462CA" w:rsidRPr="00533D99" w:rsidRDefault="003462CA" w:rsidP="00533D99">
      <w:pPr>
        <w:spacing w:line="240" w:lineRule="auto"/>
        <w:ind w:right="-1"/>
        <w:contextualSpacing/>
        <w:jc w:val="both"/>
        <w:rPr>
          <w:sz w:val="24"/>
          <w:szCs w:val="24"/>
        </w:rPr>
      </w:pPr>
    </w:p>
    <w:p w:rsidR="00197CFF" w:rsidRPr="00197CFF" w:rsidRDefault="00E3214F" w:rsidP="00197CFF">
      <w:pPr>
        <w:ind w:right="-1"/>
        <w:jc w:val="both"/>
        <w:rPr>
          <w:b/>
          <w:bCs/>
          <w:sz w:val="24"/>
          <w:szCs w:val="24"/>
          <w:lang w:eastAsia="ar-SA"/>
        </w:rPr>
      </w:pPr>
      <w:r>
        <w:rPr>
          <w:rFonts w:eastAsia="Arial"/>
          <w:b/>
          <w:sz w:val="24"/>
          <w:szCs w:val="24"/>
          <w:lang w:eastAsia="ar-SA"/>
        </w:rPr>
        <w:t>3. Место поставки товара</w:t>
      </w:r>
      <w:r w:rsidRPr="005E05DD">
        <w:rPr>
          <w:rFonts w:eastAsia="Arial"/>
          <w:b/>
          <w:sz w:val="24"/>
          <w:szCs w:val="24"/>
          <w:lang w:eastAsia="ar-SA"/>
        </w:rPr>
        <w:t xml:space="preserve">:  </w:t>
      </w:r>
      <w:r w:rsidR="00197CFF" w:rsidRPr="00197CFF">
        <w:rPr>
          <w:sz w:val="24"/>
          <w:szCs w:val="24"/>
        </w:rPr>
        <w:t>Россия, 414016, г. Астрахань, ул. Капитана Краснова, 31.</w:t>
      </w:r>
    </w:p>
    <w:p w:rsidR="00197CFF" w:rsidRPr="00197CFF" w:rsidRDefault="00197CFF" w:rsidP="00197CFF">
      <w:pPr>
        <w:widowControl/>
        <w:suppressAutoHyphens/>
        <w:spacing w:line="240" w:lineRule="auto"/>
        <w:ind w:right="-1"/>
        <w:jc w:val="both"/>
        <w:rPr>
          <w:sz w:val="24"/>
          <w:szCs w:val="24"/>
        </w:rPr>
      </w:pPr>
      <w:proofErr w:type="gramStart"/>
      <w:r w:rsidRPr="00197CFF">
        <w:rPr>
          <w:sz w:val="24"/>
          <w:szCs w:val="24"/>
        </w:rPr>
        <w:t xml:space="preserve">Лицензионный сертификат, а также ключи/файлы для активации программ для ЭВМ, в отношении которых предоставляются права на использование по договору, если они требуются для использования программ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 для ЭВМ или иного лица, с которого Лицензиат (Сублицензиат) вправе осуществить загрузку программ для ЭВМ. </w:t>
      </w:r>
      <w:proofErr w:type="gramEnd"/>
    </w:p>
    <w:p w:rsidR="00497130" w:rsidRPr="00497130" w:rsidRDefault="00497130" w:rsidP="003B0895">
      <w:pPr>
        <w:spacing w:line="240" w:lineRule="auto"/>
        <w:contextualSpacing/>
        <w:jc w:val="both"/>
        <w:rPr>
          <w:sz w:val="24"/>
          <w:szCs w:val="24"/>
        </w:rPr>
      </w:pPr>
    </w:p>
    <w:p w:rsidR="00197CFF" w:rsidRPr="00197CFF" w:rsidRDefault="00E3214F" w:rsidP="00197CFF">
      <w:pPr>
        <w:spacing w:line="240" w:lineRule="auto"/>
        <w:jc w:val="both"/>
        <w:rPr>
          <w:sz w:val="24"/>
          <w:szCs w:val="24"/>
        </w:rPr>
      </w:pPr>
      <w:r>
        <w:rPr>
          <w:rFonts w:eastAsia="Arial"/>
          <w:b/>
          <w:sz w:val="24"/>
          <w:szCs w:val="24"/>
          <w:lang w:eastAsia="ar-SA"/>
        </w:rPr>
        <w:t xml:space="preserve">4. Гарантия качества: </w:t>
      </w:r>
      <w:r w:rsidR="00197CFF" w:rsidRPr="00197CFF">
        <w:rPr>
          <w:sz w:val="24"/>
          <w:szCs w:val="24"/>
        </w:rPr>
        <w:t>Гарантия качества включает в себя подтверждение наличия прав на программы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 для ЭВМ.</w:t>
      </w:r>
    </w:p>
    <w:p w:rsidR="00197CFF" w:rsidRPr="00197CFF" w:rsidRDefault="00197CFF" w:rsidP="00197CFF">
      <w:pPr>
        <w:spacing w:line="240" w:lineRule="auto"/>
        <w:jc w:val="both"/>
        <w:rPr>
          <w:sz w:val="24"/>
          <w:szCs w:val="24"/>
        </w:rPr>
      </w:pPr>
      <w:r w:rsidRPr="00197CFF">
        <w:rPr>
          <w:sz w:val="24"/>
          <w:szCs w:val="24"/>
        </w:rPr>
        <w:t xml:space="preserve">Гарантия качества предоставляется на весь объем программ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5 (Пяти) рабочих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F162CE" w:rsidRPr="00F162CE" w:rsidRDefault="00F162CE" w:rsidP="003B0895">
      <w:pPr>
        <w:spacing w:line="240" w:lineRule="auto"/>
        <w:jc w:val="both"/>
        <w:rPr>
          <w:sz w:val="24"/>
          <w:szCs w:val="24"/>
        </w:rPr>
      </w:pPr>
    </w:p>
    <w:p w:rsidR="00334A12" w:rsidRPr="00334A12" w:rsidRDefault="00334A12" w:rsidP="00F162CE">
      <w:pPr>
        <w:spacing w:line="240" w:lineRule="auto"/>
        <w:jc w:val="both"/>
        <w:rPr>
          <w:sz w:val="24"/>
          <w:szCs w:val="24"/>
        </w:rPr>
      </w:pPr>
    </w:p>
    <w:p w:rsidR="00403051" w:rsidRDefault="00403051" w:rsidP="00533D99">
      <w:pPr>
        <w:spacing w:line="240" w:lineRule="auto"/>
        <w:jc w:val="both"/>
        <w:rPr>
          <w:sz w:val="24"/>
          <w:szCs w:val="24"/>
        </w:rPr>
      </w:pPr>
    </w:p>
    <w:p w:rsidR="00403051" w:rsidRPr="00533D99" w:rsidRDefault="00403051" w:rsidP="00533D99">
      <w:pPr>
        <w:spacing w:line="240" w:lineRule="auto"/>
        <w:jc w:val="both"/>
        <w:rPr>
          <w:sz w:val="24"/>
          <w:szCs w:val="24"/>
        </w:rPr>
      </w:pPr>
    </w:p>
    <w:p w:rsidR="00643396" w:rsidRDefault="00CD1794" w:rsidP="005E05DD">
      <w:pPr>
        <w:spacing w:line="240" w:lineRule="auto"/>
        <w:contextualSpacing/>
        <w:rPr>
          <w:rFonts w:eastAsia="Arial"/>
          <w:b/>
          <w:sz w:val="24"/>
          <w:szCs w:val="24"/>
          <w:lang w:eastAsia="ar-SA"/>
        </w:rPr>
      </w:pPr>
      <w:r>
        <w:rPr>
          <w:rFonts w:eastAsia="Arial"/>
          <w:b/>
          <w:sz w:val="24"/>
          <w:szCs w:val="24"/>
          <w:lang w:eastAsia="ar-SA"/>
        </w:rPr>
        <w:t>Начальник</w:t>
      </w:r>
      <w:r w:rsidR="004A50DD">
        <w:rPr>
          <w:rFonts w:eastAsia="Arial"/>
          <w:b/>
          <w:sz w:val="24"/>
          <w:szCs w:val="24"/>
          <w:lang w:eastAsia="ar-SA"/>
        </w:rPr>
        <w:t xml:space="preserve"> отдела</w:t>
      </w:r>
      <w:r w:rsidR="00643396">
        <w:rPr>
          <w:rFonts w:eastAsia="Arial"/>
          <w:b/>
          <w:sz w:val="24"/>
          <w:szCs w:val="24"/>
          <w:lang w:eastAsia="ar-SA"/>
        </w:rPr>
        <w:t xml:space="preserve"> </w:t>
      </w:r>
    </w:p>
    <w:p w:rsidR="007414BF" w:rsidRPr="00CA0A7E" w:rsidRDefault="004A50DD" w:rsidP="005E05DD">
      <w:pPr>
        <w:spacing w:line="240" w:lineRule="auto"/>
        <w:contextualSpacing/>
        <w:rPr>
          <w:rFonts w:eastAsia="Arial"/>
          <w:b/>
          <w:sz w:val="24"/>
          <w:szCs w:val="24"/>
          <w:lang w:eastAsia="ar-SA"/>
        </w:rPr>
      </w:pPr>
      <w:r>
        <w:rPr>
          <w:rFonts w:eastAsia="Arial"/>
          <w:b/>
          <w:sz w:val="24"/>
          <w:szCs w:val="24"/>
          <w:lang w:eastAsia="ar-SA"/>
        </w:rPr>
        <w:t xml:space="preserve">информационно-коммуникационных технологий                                 </w:t>
      </w:r>
      <w:r w:rsidR="00224753">
        <w:rPr>
          <w:rFonts w:eastAsia="Arial"/>
          <w:b/>
          <w:sz w:val="24"/>
          <w:szCs w:val="24"/>
          <w:lang w:eastAsia="ar-SA"/>
        </w:rPr>
        <w:t xml:space="preserve">                </w:t>
      </w:r>
      <w:r w:rsidR="00CD1794">
        <w:rPr>
          <w:rFonts w:eastAsia="Arial"/>
          <w:b/>
          <w:sz w:val="24"/>
          <w:szCs w:val="24"/>
          <w:lang w:eastAsia="ar-SA"/>
        </w:rPr>
        <w:t>И.И. Обухов</w:t>
      </w:r>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p>
    <w:sectPr w:rsidR="007414BF" w:rsidRPr="00CA0A7E" w:rsidSect="004155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A0" w:rsidRDefault="006173A0" w:rsidP="00A61F85">
      <w:pPr>
        <w:spacing w:line="240" w:lineRule="auto"/>
      </w:pPr>
      <w:r>
        <w:separator/>
      </w:r>
    </w:p>
  </w:endnote>
  <w:endnote w:type="continuationSeparator" w:id="0">
    <w:p w:rsidR="006173A0" w:rsidRDefault="006173A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A0" w:rsidRDefault="006173A0" w:rsidP="00A61F85">
      <w:pPr>
        <w:spacing w:line="240" w:lineRule="auto"/>
      </w:pPr>
      <w:r>
        <w:separator/>
      </w:r>
    </w:p>
  </w:footnote>
  <w:footnote w:type="continuationSeparator" w:id="0">
    <w:p w:rsidR="006173A0" w:rsidRDefault="006173A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1" w:rsidRDefault="001B16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B1611" w:rsidRDefault="001B1611">
    <w:pPr>
      <w:pStyle w:val="a4"/>
    </w:pPr>
  </w:p>
  <w:p w:rsidR="001B1611" w:rsidRDefault="001B1611"/>
  <w:p w:rsidR="001B1611" w:rsidRDefault="001B1611"/>
  <w:p w:rsidR="001B1611" w:rsidRDefault="001B1611"/>
  <w:p w:rsidR="001B1611" w:rsidRDefault="001B1611"/>
  <w:p w:rsidR="001B1611" w:rsidRDefault="001B16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1" w:rsidRDefault="001B16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D19F3">
      <w:rPr>
        <w:rStyle w:val="a5"/>
        <w:noProof/>
      </w:rPr>
      <w:t>27</w:t>
    </w:r>
    <w:r>
      <w:rPr>
        <w:rStyle w:val="a5"/>
      </w:rPr>
      <w:fldChar w:fldCharType="end"/>
    </w:r>
  </w:p>
  <w:p w:rsidR="001B1611" w:rsidRDefault="001B1611">
    <w:pPr>
      <w:pStyle w:val="a4"/>
    </w:pPr>
  </w:p>
  <w:p w:rsidR="001B1611" w:rsidRDefault="001B1611" w:rsidP="005E05DD">
    <w:pPr>
      <w:tabs>
        <w:tab w:val="left" w:pos="9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C740D2"/>
    <w:multiLevelType w:val="multilevel"/>
    <w:tmpl w:val="11E4D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7B10F87"/>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7307C3C"/>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093989"/>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6"/>
  </w:num>
  <w:num w:numId="3">
    <w:abstractNumId w:val="20"/>
  </w:num>
  <w:num w:numId="4">
    <w:abstractNumId w:val="6"/>
  </w:num>
  <w:num w:numId="5">
    <w:abstractNumId w:val="11"/>
  </w:num>
  <w:num w:numId="6">
    <w:abstractNumId w:val="22"/>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5"/>
  </w:num>
  <w:num w:numId="10">
    <w:abstractNumId w:val="9"/>
  </w:num>
  <w:num w:numId="11">
    <w:abstractNumId w:val="10"/>
  </w:num>
  <w:num w:numId="12">
    <w:abstractNumId w:val="16"/>
  </w:num>
  <w:num w:numId="13">
    <w:abstractNumId w:val="4"/>
  </w:num>
  <w:num w:numId="14">
    <w:abstractNumId w:val="27"/>
  </w:num>
  <w:num w:numId="15">
    <w:abstractNumId w:val="13"/>
  </w:num>
  <w:num w:numId="16">
    <w:abstractNumId w:val="17"/>
  </w:num>
  <w:num w:numId="17">
    <w:abstractNumId w:val="3"/>
  </w:num>
  <w:num w:numId="18">
    <w:abstractNumId w:val="8"/>
  </w:num>
  <w:num w:numId="19">
    <w:abstractNumId w:val="5"/>
  </w:num>
  <w:num w:numId="20">
    <w:abstractNumId w:val="18"/>
  </w:num>
  <w:num w:numId="21">
    <w:abstractNumId w:val="24"/>
  </w:num>
  <w:num w:numId="22">
    <w:abstractNumId w:val="19"/>
  </w:num>
  <w:num w:numId="23">
    <w:abstractNumId w:val="12"/>
  </w:num>
  <w:num w:numId="24">
    <w:abstractNumId w:val="25"/>
  </w:num>
  <w:num w:numId="25">
    <w:abstractNumId w:val="21"/>
  </w:num>
  <w:num w:numId="26">
    <w:abstractNumId w:val="23"/>
  </w:num>
  <w:num w:numId="27">
    <w:abstractNumId w:val="14"/>
  </w:num>
  <w:num w:numId="28">
    <w:abstractNumId w:val="7"/>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9"/>
    <w:rsid w:val="0000146C"/>
    <w:rsid w:val="00002D16"/>
    <w:rsid w:val="00002E2D"/>
    <w:rsid w:val="00002FDD"/>
    <w:rsid w:val="000035CA"/>
    <w:rsid w:val="000035D0"/>
    <w:rsid w:val="00003ADE"/>
    <w:rsid w:val="00004809"/>
    <w:rsid w:val="00004FE1"/>
    <w:rsid w:val="00005A54"/>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4F4"/>
    <w:rsid w:val="000165EC"/>
    <w:rsid w:val="00016958"/>
    <w:rsid w:val="00016FFF"/>
    <w:rsid w:val="000172AF"/>
    <w:rsid w:val="000173F3"/>
    <w:rsid w:val="000209AC"/>
    <w:rsid w:val="00020AA9"/>
    <w:rsid w:val="00020AF2"/>
    <w:rsid w:val="00020BCE"/>
    <w:rsid w:val="00020D55"/>
    <w:rsid w:val="000210C9"/>
    <w:rsid w:val="0002121F"/>
    <w:rsid w:val="00021523"/>
    <w:rsid w:val="0002287B"/>
    <w:rsid w:val="000229A8"/>
    <w:rsid w:val="00022CF6"/>
    <w:rsid w:val="00022E8A"/>
    <w:rsid w:val="0002337A"/>
    <w:rsid w:val="000234A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008"/>
    <w:rsid w:val="00034121"/>
    <w:rsid w:val="000346F3"/>
    <w:rsid w:val="00034D24"/>
    <w:rsid w:val="00034F2E"/>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AE"/>
    <w:rsid w:val="00043FCA"/>
    <w:rsid w:val="000440CD"/>
    <w:rsid w:val="00044FE1"/>
    <w:rsid w:val="00044FFF"/>
    <w:rsid w:val="00045054"/>
    <w:rsid w:val="000451AE"/>
    <w:rsid w:val="00045E17"/>
    <w:rsid w:val="000460A5"/>
    <w:rsid w:val="00046940"/>
    <w:rsid w:val="00046E2D"/>
    <w:rsid w:val="00047100"/>
    <w:rsid w:val="00047C04"/>
    <w:rsid w:val="0005035E"/>
    <w:rsid w:val="00050876"/>
    <w:rsid w:val="00050985"/>
    <w:rsid w:val="00051082"/>
    <w:rsid w:val="000527C2"/>
    <w:rsid w:val="00052B30"/>
    <w:rsid w:val="00052D94"/>
    <w:rsid w:val="00052F31"/>
    <w:rsid w:val="00052FEF"/>
    <w:rsid w:val="00053643"/>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6E8"/>
    <w:rsid w:val="000738B4"/>
    <w:rsid w:val="00074296"/>
    <w:rsid w:val="00074C1B"/>
    <w:rsid w:val="00075252"/>
    <w:rsid w:val="00075A52"/>
    <w:rsid w:val="00075DB9"/>
    <w:rsid w:val="00076575"/>
    <w:rsid w:val="00076860"/>
    <w:rsid w:val="00076AB5"/>
    <w:rsid w:val="00076C14"/>
    <w:rsid w:val="00076F77"/>
    <w:rsid w:val="00077498"/>
    <w:rsid w:val="00077534"/>
    <w:rsid w:val="00077810"/>
    <w:rsid w:val="00077957"/>
    <w:rsid w:val="00077B12"/>
    <w:rsid w:val="00077D6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302"/>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EE4"/>
    <w:rsid w:val="000A5F1A"/>
    <w:rsid w:val="000A5FD3"/>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4CD1"/>
    <w:rsid w:val="000B4FFD"/>
    <w:rsid w:val="000B54B0"/>
    <w:rsid w:val="000B57BD"/>
    <w:rsid w:val="000B61F3"/>
    <w:rsid w:val="000B634C"/>
    <w:rsid w:val="000B6737"/>
    <w:rsid w:val="000B6A13"/>
    <w:rsid w:val="000B6C6D"/>
    <w:rsid w:val="000B7099"/>
    <w:rsid w:val="000B76D5"/>
    <w:rsid w:val="000B7970"/>
    <w:rsid w:val="000B7A92"/>
    <w:rsid w:val="000B7DB9"/>
    <w:rsid w:val="000B7F23"/>
    <w:rsid w:val="000C0324"/>
    <w:rsid w:val="000C0E40"/>
    <w:rsid w:val="000C10A2"/>
    <w:rsid w:val="000C169C"/>
    <w:rsid w:val="000C1B1E"/>
    <w:rsid w:val="000C1E62"/>
    <w:rsid w:val="000C2088"/>
    <w:rsid w:val="000C2514"/>
    <w:rsid w:val="000C2B7F"/>
    <w:rsid w:val="000C32A1"/>
    <w:rsid w:val="000C3FAF"/>
    <w:rsid w:val="000C4C91"/>
    <w:rsid w:val="000C5099"/>
    <w:rsid w:val="000C5461"/>
    <w:rsid w:val="000C63A0"/>
    <w:rsid w:val="000C6756"/>
    <w:rsid w:val="000C71F0"/>
    <w:rsid w:val="000C7510"/>
    <w:rsid w:val="000C777E"/>
    <w:rsid w:val="000C7EEE"/>
    <w:rsid w:val="000D02A1"/>
    <w:rsid w:val="000D0A1F"/>
    <w:rsid w:val="000D0AE7"/>
    <w:rsid w:val="000D0CB4"/>
    <w:rsid w:val="000D0ED0"/>
    <w:rsid w:val="000D1231"/>
    <w:rsid w:val="000D1E4B"/>
    <w:rsid w:val="000D292E"/>
    <w:rsid w:val="000D2C74"/>
    <w:rsid w:val="000D2E5F"/>
    <w:rsid w:val="000D36D1"/>
    <w:rsid w:val="000D3948"/>
    <w:rsid w:val="000D3DC5"/>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A1A"/>
    <w:rsid w:val="000E0BFA"/>
    <w:rsid w:val="000E1030"/>
    <w:rsid w:val="000E1471"/>
    <w:rsid w:val="000E19EC"/>
    <w:rsid w:val="000E1A97"/>
    <w:rsid w:val="000E1C2B"/>
    <w:rsid w:val="000E1CCF"/>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A62"/>
    <w:rsid w:val="000F1BDA"/>
    <w:rsid w:val="000F24D7"/>
    <w:rsid w:val="000F29AF"/>
    <w:rsid w:val="000F2F3A"/>
    <w:rsid w:val="000F303D"/>
    <w:rsid w:val="000F3E51"/>
    <w:rsid w:val="000F3FD1"/>
    <w:rsid w:val="000F470E"/>
    <w:rsid w:val="000F4954"/>
    <w:rsid w:val="000F4A87"/>
    <w:rsid w:val="000F4CD3"/>
    <w:rsid w:val="000F5245"/>
    <w:rsid w:val="000F5363"/>
    <w:rsid w:val="000F54FA"/>
    <w:rsid w:val="000F65C0"/>
    <w:rsid w:val="000F6765"/>
    <w:rsid w:val="000F6958"/>
    <w:rsid w:val="000F7A6A"/>
    <w:rsid w:val="000F7BF4"/>
    <w:rsid w:val="000F7CAF"/>
    <w:rsid w:val="00100420"/>
    <w:rsid w:val="00100809"/>
    <w:rsid w:val="00101058"/>
    <w:rsid w:val="0010108C"/>
    <w:rsid w:val="0010160A"/>
    <w:rsid w:val="00101A65"/>
    <w:rsid w:val="00102357"/>
    <w:rsid w:val="00102C8D"/>
    <w:rsid w:val="00103487"/>
    <w:rsid w:val="00103A24"/>
    <w:rsid w:val="00103F94"/>
    <w:rsid w:val="00104CC4"/>
    <w:rsid w:val="00104F3B"/>
    <w:rsid w:val="001051FC"/>
    <w:rsid w:val="00105606"/>
    <w:rsid w:val="00105CAB"/>
    <w:rsid w:val="00106E47"/>
    <w:rsid w:val="0010777C"/>
    <w:rsid w:val="00107D41"/>
    <w:rsid w:val="0011038E"/>
    <w:rsid w:val="00110F7A"/>
    <w:rsid w:val="0011114D"/>
    <w:rsid w:val="00111837"/>
    <w:rsid w:val="00112777"/>
    <w:rsid w:val="00112AC2"/>
    <w:rsid w:val="00112B8E"/>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A65"/>
    <w:rsid w:val="001372FA"/>
    <w:rsid w:val="00137365"/>
    <w:rsid w:val="00137E9D"/>
    <w:rsid w:val="00137FEC"/>
    <w:rsid w:val="001400A5"/>
    <w:rsid w:val="0014010B"/>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3D5"/>
    <w:rsid w:val="00152436"/>
    <w:rsid w:val="001528D1"/>
    <w:rsid w:val="00152D6F"/>
    <w:rsid w:val="00153382"/>
    <w:rsid w:val="001542CA"/>
    <w:rsid w:val="001548C1"/>
    <w:rsid w:val="001549A0"/>
    <w:rsid w:val="00154BE1"/>
    <w:rsid w:val="00154C45"/>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3FF5"/>
    <w:rsid w:val="00164342"/>
    <w:rsid w:val="00164B23"/>
    <w:rsid w:val="00164C0D"/>
    <w:rsid w:val="00164F21"/>
    <w:rsid w:val="001657AF"/>
    <w:rsid w:val="00165F37"/>
    <w:rsid w:val="00166433"/>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159"/>
    <w:rsid w:val="00176215"/>
    <w:rsid w:val="0017699C"/>
    <w:rsid w:val="00176FD5"/>
    <w:rsid w:val="001777B3"/>
    <w:rsid w:val="001800E4"/>
    <w:rsid w:val="00181042"/>
    <w:rsid w:val="001815EE"/>
    <w:rsid w:val="00181876"/>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9B1"/>
    <w:rsid w:val="00191A04"/>
    <w:rsid w:val="00192021"/>
    <w:rsid w:val="00192064"/>
    <w:rsid w:val="0019236C"/>
    <w:rsid w:val="001927EB"/>
    <w:rsid w:val="00192A39"/>
    <w:rsid w:val="001930E9"/>
    <w:rsid w:val="0019332E"/>
    <w:rsid w:val="001933DF"/>
    <w:rsid w:val="00193FE3"/>
    <w:rsid w:val="001940ED"/>
    <w:rsid w:val="00194C57"/>
    <w:rsid w:val="00197285"/>
    <w:rsid w:val="001979ED"/>
    <w:rsid w:val="00197AB3"/>
    <w:rsid w:val="00197B65"/>
    <w:rsid w:val="00197CFF"/>
    <w:rsid w:val="00197EE5"/>
    <w:rsid w:val="001A009B"/>
    <w:rsid w:val="001A09AA"/>
    <w:rsid w:val="001A0E94"/>
    <w:rsid w:val="001A0FA6"/>
    <w:rsid w:val="001A1198"/>
    <w:rsid w:val="001A1344"/>
    <w:rsid w:val="001A13D7"/>
    <w:rsid w:val="001A223A"/>
    <w:rsid w:val="001A2322"/>
    <w:rsid w:val="001A272E"/>
    <w:rsid w:val="001A2883"/>
    <w:rsid w:val="001A2C04"/>
    <w:rsid w:val="001A30F6"/>
    <w:rsid w:val="001A35C5"/>
    <w:rsid w:val="001A3754"/>
    <w:rsid w:val="001A3799"/>
    <w:rsid w:val="001A38DD"/>
    <w:rsid w:val="001A4F30"/>
    <w:rsid w:val="001A5310"/>
    <w:rsid w:val="001A594C"/>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611"/>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020A"/>
    <w:rsid w:val="001C057F"/>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55B"/>
    <w:rsid w:val="001C7749"/>
    <w:rsid w:val="001C7D25"/>
    <w:rsid w:val="001C7FDB"/>
    <w:rsid w:val="001D0255"/>
    <w:rsid w:val="001D0C5C"/>
    <w:rsid w:val="001D136D"/>
    <w:rsid w:val="001D1B57"/>
    <w:rsid w:val="001D1C2D"/>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87F"/>
    <w:rsid w:val="001F7FA7"/>
    <w:rsid w:val="0020063A"/>
    <w:rsid w:val="0020147B"/>
    <w:rsid w:val="00201906"/>
    <w:rsid w:val="00201964"/>
    <w:rsid w:val="00201CB6"/>
    <w:rsid w:val="00201D13"/>
    <w:rsid w:val="00202279"/>
    <w:rsid w:val="002025A0"/>
    <w:rsid w:val="00202F07"/>
    <w:rsid w:val="0020343A"/>
    <w:rsid w:val="002034F7"/>
    <w:rsid w:val="00203CA5"/>
    <w:rsid w:val="00204315"/>
    <w:rsid w:val="0020442B"/>
    <w:rsid w:val="00204542"/>
    <w:rsid w:val="00204A5E"/>
    <w:rsid w:val="00204C2C"/>
    <w:rsid w:val="00204CFE"/>
    <w:rsid w:val="00205B12"/>
    <w:rsid w:val="00205CD2"/>
    <w:rsid w:val="00205D2E"/>
    <w:rsid w:val="00205F29"/>
    <w:rsid w:val="00205F9D"/>
    <w:rsid w:val="00206679"/>
    <w:rsid w:val="00206B11"/>
    <w:rsid w:val="0020708F"/>
    <w:rsid w:val="002073C2"/>
    <w:rsid w:val="002075B9"/>
    <w:rsid w:val="00207648"/>
    <w:rsid w:val="00210218"/>
    <w:rsid w:val="0021050C"/>
    <w:rsid w:val="0021088A"/>
    <w:rsid w:val="00210E73"/>
    <w:rsid w:val="00212259"/>
    <w:rsid w:val="002126CC"/>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2C18"/>
    <w:rsid w:val="00222CEF"/>
    <w:rsid w:val="00223447"/>
    <w:rsid w:val="002235D2"/>
    <w:rsid w:val="00223950"/>
    <w:rsid w:val="00224058"/>
    <w:rsid w:val="002240D5"/>
    <w:rsid w:val="0022443E"/>
    <w:rsid w:val="00224753"/>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6968"/>
    <w:rsid w:val="00237B16"/>
    <w:rsid w:val="0024049A"/>
    <w:rsid w:val="00240788"/>
    <w:rsid w:val="002407A0"/>
    <w:rsid w:val="00240A4E"/>
    <w:rsid w:val="00240B37"/>
    <w:rsid w:val="00240EAA"/>
    <w:rsid w:val="002432A3"/>
    <w:rsid w:val="00243BE7"/>
    <w:rsid w:val="002446DF"/>
    <w:rsid w:val="00244A98"/>
    <w:rsid w:val="00244C73"/>
    <w:rsid w:val="00245B4D"/>
    <w:rsid w:val="00245D4F"/>
    <w:rsid w:val="00246524"/>
    <w:rsid w:val="00246E60"/>
    <w:rsid w:val="00246EA5"/>
    <w:rsid w:val="002479A7"/>
    <w:rsid w:val="00247AAA"/>
    <w:rsid w:val="00247FEC"/>
    <w:rsid w:val="002507B7"/>
    <w:rsid w:val="00250898"/>
    <w:rsid w:val="00250B15"/>
    <w:rsid w:val="002513B3"/>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55E"/>
    <w:rsid w:val="00253A70"/>
    <w:rsid w:val="00253B06"/>
    <w:rsid w:val="00254335"/>
    <w:rsid w:val="00254A13"/>
    <w:rsid w:val="00255300"/>
    <w:rsid w:val="0025703A"/>
    <w:rsid w:val="0025704E"/>
    <w:rsid w:val="002570B9"/>
    <w:rsid w:val="002571CC"/>
    <w:rsid w:val="00257E0E"/>
    <w:rsid w:val="0026006A"/>
    <w:rsid w:val="002600C5"/>
    <w:rsid w:val="002608B3"/>
    <w:rsid w:val="002608F0"/>
    <w:rsid w:val="00260C7E"/>
    <w:rsid w:val="00260C9B"/>
    <w:rsid w:val="00260CF3"/>
    <w:rsid w:val="0026103B"/>
    <w:rsid w:val="00261FE5"/>
    <w:rsid w:val="0026200D"/>
    <w:rsid w:val="002626CC"/>
    <w:rsid w:val="0026384E"/>
    <w:rsid w:val="00263B8F"/>
    <w:rsid w:val="0026461B"/>
    <w:rsid w:val="0026462A"/>
    <w:rsid w:val="00264773"/>
    <w:rsid w:val="002647BA"/>
    <w:rsid w:val="00264B8B"/>
    <w:rsid w:val="00264C7B"/>
    <w:rsid w:val="00264E01"/>
    <w:rsid w:val="00264EE6"/>
    <w:rsid w:val="0026602A"/>
    <w:rsid w:val="00267AC7"/>
    <w:rsid w:val="0027042F"/>
    <w:rsid w:val="00270D6F"/>
    <w:rsid w:val="00271833"/>
    <w:rsid w:val="0027230C"/>
    <w:rsid w:val="002723D8"/>
    <w:rsid w:val="002737FC"/>
    <w:rsid w:val="00274B57"/>
    <w:rsid w:val="00274D77"/>
    <w:rsid w:val="00275329"/>
    <w:rsid w:val="00275971"/>
    <w:rsid w:val="00275A29"/>
    <w:rsid w:val="00276E26"/>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4F6"/>
    <w:rsid w:val="0029090A"/>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97601"/>
    <w:rsid w:val="002A0BF2"/>
    <w:rsid w:val="002A0CDE"/>
    <w:rsid w:val="002A0CF6"/>
    <w:rsid w:val="002A144F"/>
    <w:rsid w:val="002A1534"/>
    <w:rsid w:val="002A18AF"/>
    <w:rsid w:val="002A1B5D"/>
    <w:rsid w:val="002A1DBD"/>
    <w:rsid w:val="002A2317"/>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A78CA"/>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2DE"/>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0D5"/>
    <w:rsid w:val="002D640B"/>
    <w:rsid w:val="002D6570"/>
    <w:rsid w:val="002D6A39"/>
    <w:rsid w:val="002D6B9D"/>
    <w:rsid w:val="002E0096"/>
    <w:rsid w:val="002E071B"/>
    <w:rsid w:val="002E0CCA"/>
    <w:rsid w:val="002E1420"/>
    <w:rsid w:val="002E1A68"/>
    <w:rsid w:val="002E466A"/>
    <w:rsid w:val="002E479C"/>
    <w:rsid w:val="002E6011"/>
    <w:rsid w:val="002E619A"/>
    <w:rsid w:val="002E701A"/>
    <w:rsid w:val="002E75AF"/>
    <w:rsid w:val="002F019C"/>
    <w:rsid w:val="002F0C15"/>
    <w:rsid w:val="002F1330"/>
    <w:rsid w:val="002F1512"/>
    <w:rsid w:val="002F1529"/>
    <w:rsid w:val="002F1DD9"/>
    <w:rsid w:val="002F2CE1"/>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C5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4ADB"/>
    <w:rsid w:val="00325889"/>
    <w:rsid w:val="00325CC0"/>
    <w:rsid w:val="00325F76"/>
    <w:rsid w:val="0032625B"/>
    <w:rsid w:val="0032670F"/>
    <w:rsid w:val="003267E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43D"/>
    <w:rsid w:val="003324BC"/>
    <w:rsid w:val="003327E9"/>
    <w:rsid w:val="003328CF"/>
    <w:rsid w:val="0033297F"/>
    <w:rsid w:val="00332C06"/>
    <w:rsid w:val="00332F9D"/>
    <w:rsid w:val="003331E3"/>
    <w:rsid w:val="00333DB3"/>
    <w:rsid w:val="003340E0"/>
    <w:rsid w:val="003345DF"/>
    <w:rsid w:val="00334892"/>
    <w:rsid w:val="00334A1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2CA"/>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1FC8"/>
    <w:rsid w:val="00352E60"/>
    <w:rsid w:val="00353552"/>
    <w:rsid w:val="00353BF6"/>
    <w:rsid w:val="0035403F"/>
    <w:rsid w:val="0035407D"/>
    <w:rsid w:val="00354915"/>
    <w:rsid w:val="003556EE"/>
    <w:rsid w:val="00355FE0"/>
    <w:rsid w:val="00356225"/>
    <w:rsid w:val="00356777"/>
    <w:rsid w:val="003567A2"/>
    <w:rsid w:val="0035742F"/>
    <w:rsid w:val="00360435"/>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429"/>
    <w:rsid w:val="003879D5"/>
    <w:rsid w:val="003901F7"/>
    <w:rsid w:val="0039045F"/>
    <w:rsid w:val="003904C3"/>
    <w:rsid w:val="00390AFF"/>
    <w:rsid w:val="00390D59"/>
    <w:rsid w:val="00390F92"/>
    <w:rsid w:val="00391059"/>
    <w:rsid w:val="00391A48"/>
    <w:rsid w:val="00391B80"/>
    <w:rsid w:val="00391C7B"/>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0895"/>
    <w:rsid w:val="003B1792"/>
    <w:rsid w:val="003B1ABE"/>
    <w:rsid w:val="003B1F21"/>
    <w:rsid w:val="003B1FA3"/>
    <w:rsid w:val="003B22E3"/>
    <w:rsid w:val="003B2F9A"/>
    <w:rsid w:val="003B34F3"/>
    <w:rsid w:val="003B4055"/>
    <w:rsid w:val="003B4EED"/>
    <w:rsid w:val="003B5A42"/>
    <w:rsid w:val="003B5AA7"/>
    <w:rsid w:val="003B654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AB9"/>
    <w:rsid w:val="003F1CF5"/>
    <w:rsid w:val="003F21E7"/>
    <w:rsid w:val="003F2AF3"/>
    <w:rsid w:val="003F2EB3"/>
    <w:rsid w:val="003F338D"/>
    <w:rsid w:val="003F394B"/>
    <w:rsid w:val="003F40C2"/>
    <w:rsid w:val="003F4542"/>
    <w:rsid w:val="003F46ED"/>
    <w:rsid w:val="003F4DEE"/>
    <w:rsid w:val="003F529B"/>
    <w:rsid w:val="003F5556"/>
    <w:rsid w:val="003F5597"/>
    <w:rsid w:val="003F578D"/>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051"/>
    <w:rsid w:val="004034D5"/>
    <w:rsid w:val="004037A4"/>
    <w:rsid w:val="00403FE1"/>
    <w:rsid w:val="00403FE8"/>
    <w:rsid w:val="0040450D"/>
    <w:rsid w:val="00404717"/>
    <w:rsid w:val="00405374"/>
    <w:rsid w:val="004059DD"/>
    <w:rsid w:val="00405B26"/>
    <w:rsid w:val="00405D38"/>
    <w:rsid w:val="00405E5D"/>
    <w:rsid w:val="0040603A"/>
    <w:rsid w:val="0040629A"/>
    <w:rsid w:val="00406D8F"/>
    <w:rsid w:val="00407038"/>
    <w:rsid w:val="004072F1"/>
    <w:rsid w:val="00407820"/>
    <w:rsid w:val="0040784E"/>
    <w:rsid w:val="00410658"/>
    <w:rsid w:val="004107D0"/>
    <w:rsid w:val="004107D3"/>
    <w:rsid w:val="0041170F"/>
    <w:rsid w:val="004117F8"/>
    <w:rsid w:val="004118F5"/>
    <w:rsid w:val="00411AD0"/>
    <w:rsid w:val="00411B94"/>
    <w:rsid w:val="004120AD"/>
    <w:rsid w:val="004120B8"/>
    <w:rsid w:val="004122B3"/>
    <w:rsid w:val="00412E09"/>
    <w:rsid w:val="004131C7"/>
    <w:rsid w:val="00413320"/>
    <w:rsid w:val="004140F8"/>
    <w:rsid w:val="00414273"/>
    <w:rsid w:val="00414ED9"/>
    <w:rsid w:val="00414F73"/>
    <w:rsid w:val="0041553D"/>
    <w:rsid w:val="0041555F"/>
    <w:rsid w:val="00415B51"/>
    <w:rsid w:val="00416AB5"/>
    <w:rsid w:val="00420102"/>
    <w:rsid w:val="00420156"/>
    <w:rsid w:val="0042067E"/>
    <w:rsid w:val="00420855"/>
    <w:rsid w:val="004218BA"/>
    <w:rsid w:val="00421985"/>
    <w:rsid w:val="00421D4D"/>
    <w:rsid w:val="00422087"/>
    <w:rsid w:val="004230DE"/>
    <w:rsid w:val="004235D3"/>
    <w:rsid w:val="00423E9E"/>
    <w:rsid w:val="00424642"/>
    <w:rsid w:val="004247B8"/>
    <w:rsid w:val="004249B9"/>
    <w:rsid w:val="0042564D"/>
    <w:rsid w:val="004260AC"/>
    <w:rsid w:val="00426389"/>
    <w:rsid w:val="0042657F"/>
    <w:rsid w:val="004269C9"/>
    <w:rsid w:val="00426A58"/>
    <w:rsid w:val="00426D12"/>
    <w:rsid w:val="0042730C"/>
    <w:rsid w:val="00427606"/>
    <w:rsid w:val="00427CFA"/>
    <w:rsid w:val="004301F7"/>
    <w:rsid w:val="004301FD"/>
    <w:rsid w:val="00430CBE"/>
    <w:rsid w:val="0043145E"/>
    <w:rsid w:val="00431B60"/>
    <w:rsid w:val="0043227D"/>
    <w:rsid w:val="004331B3"/>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3C86"/>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5E91"/>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698"/>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C31"/>
    <w:rsid w:val="00476EEF"/>
    <w:rsid w:val="0047736E"/>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5BE"/>
    <w:rsid w:val="00486BEE"/>
    <w:rsid w:val="00486E90"/>
    <w:rsid w:val="0048728F"/>
    <w:rsid w:val="00487C35"/>
    <w:rsid w:val="00487C5B"/>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6ACE"/>
    <w:rsid w:val="00496C87"/>
    <w:rsid w:val="00497130"/>
    <w:rsid w:val="00497933"/>
    <w:rsid w:val="004A0381"/>
    <w:rsid w:val="004A07BB"/>
    <w:rsid w:val="004A0CDB"/>
    <w:rsid w:val="004A124D"/>
    <w:rsid w:val="004A1760"/>
    <w:rsid w:val="004A1B62"/>
    <w:rsid w:val="004A219D"/>
    <w:rsid w:val="004A2790"/>
    <w:rsid w:val="004A28DC"/>
    <w:rsid w:val="004A2954"/>
    <w:rsid w:val="004A2980"/>
    <w:rsid w:val="004A2D93"/>
    <w:rsid w:val="004A2DA8"/>
    <w:rsid w:val="004A2FD8"/>
    <w:rsid w:val="004A3EB5"/>
    <w:rsid w:val="004A3F9A"/>
    <w:rsid w:val="004A40CD"/>
    <w:rsid w:val="004A4816"/>
    <w:rsid w:val="004A493E"/>
    <w:rsid w:val="004A4AAD"/>
    <w:rsid w:val="004A4AB5"/>
    <w:rsid w:val="004A50DD"/>
    <w:rsid w:val="004A550A"/>
    <w:rsid w:val="004A5575"/>
    <w:rsid w:val="004A59B3"/>
    <w:rsid w:val="004A5DEF"/>
    <w:rsid w:val="004A6DC6"/>
    <w:rsid w:val="004A7742"/>
    <w:rsid w:val="004A7BF1"/>
    <w:rsid w:val="004B0C06"/>
    <w:rsid w:val="004B10EB"/>
    <w:rsid w:val="004B1709"/>
    <w:rsid w:val="004B22B9"/>
    <w:rsid w:val="004B23C7"/>
    <w:rsid w:val="004B25B1"/>
    <w:rsid w:val="004B2963"/>
    <w:rsid w:val="004B2B4D"/>
    <w:rsid w:val="004B363A"/>
    <w:rsid w:val="004B37DD"/>
    <w:rsid w:val="004B3947"/>
    <w:rsid w:val="004B3AEB"/>
    <w:rsid w:val="004B3CE7"/>
    <w:rsid w:val="004B3E94"/>
    <w:rsid w:val="004B420B"/>
    <w:rsid w:val="004B436B"/>
    <w:rsid w:val="004B4C82"/>
    <w:rsid w:val="004B5296"/>
    <w:rsid w:val="004B593B"/>
    <w:rsid w:val="004B5B21"/>
    <w:rsid w:val="004B5EF4"/>
    <w:rsid w:val="004B65A3"/>
    <w:rsid w:val="004B68BD"/>
    <w:rsid w:val="004B6EDB"/>
    <w:rsid w:val="004B79CE"/>
    <w:rsid w:val="004B7A86"/>
    <w:rsid w:val="004B7AE8"/>
    <w:rsid w:val="004C022B"/>
    <w:rsid w:val="004C0496"/>
    <w:rsid w:val="004C0F03"/>
    <w:rsid w:val="004C0F4B"/>
    <w:rsid w:val="004C11E9"/>
    <w:rsid w:val="004C12C6"/>
    <w:rsid w:val="004C1B05"/>
    <w:rsid w:val="004C1C37"/>
    <w:rsid w:val="004C1CEA"/>
    <w:rsid w:val="004C1CFA"/>
    <w:rsid w:val="004C2621"/>
    <w:rsid w:val="004C3455"/>
    <w:rsid w:val="004C4422"/>
    <w:rsid w:val="004C4E90"/>
    <w:rsid w:val="004C4FBF"/>
    <w:rsid w:val="004C56F5"/>
    <w:rsid w:val="004C5A4F"/>
    <w:rsid w:val="004C5A91"/>
    <w:rsid w:val="004C63EB"/>
    <w:rsid w:val="004C647F"/>
    <w:rsid w:val="004C6B80"/>
    <w:rsid w:val="004C73B4"/>
    <w:rsid w:val="004C77F4"/>
    <w:rsid w:val="004C780B"/>
    <w:rsid w:val="004D05CD"/>
    <w:rsid w:val="004D0998"/>
    <w:rsid w:val="004D0A3E"/>
    <w:rsid w:val="004D0E90"/>
    <w:rsid w:val="004D0EE9"/>
    <w:rsid w:val="004D20DE"/>
    <w:rsid w:val="004D2F5B"/>
    <w:rsid w:val="004D31E8"/>
    <w:rsid w:val="004D3AEC"/>
    <w:rsid w:val="004D3ECE"/>
    <w:rsid w:val="004D4166"/>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2F07"/>
    <w:rsid w:val="004E2F4E"/>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28E8"/>
    <w:rsid w:val="004F37CE"/>
    <w:rsid w:val="004F3E78"/>
    <w:rsid w:val="004F4044"/>
    <w:rsid w:val="004F4534"/>
    <w:rsid w:val="004F4B08"/>
    <w:rsid w:val="004F4BC2"/>
    <w:rsid w:val="004F4EF0"/>
    <w:rsid w:val="004F5118"/>
    <w:rsid w:val="004F516E"/>
    <w:rsid w:val="004F529F"/>
    <w:rsid w:val="004F52C0"/>
    <w:rsid w:val="004F57F7"/>
    <w:rsid w:val="004F5C19"/>
    <w:rsid w:val="004F5DA6"/>
    <w:rsid w:val="004F60E2"/>
    <w:rsid w:val="004F7977"/>
    <w:rsid w:val="00500385"/>
    <w:rsid w:val="0050062A"/>
    <w:rsid w:val="0050091A"/>
    <w:rsid w:val="005013B0"/>
    <w:rsid w:val="005016A0"/>
    <w:rsid w:val="00501BEC"/>
    <w:rsid w:val="005025B1"/>
    <w:rsid w:val="00502BE0"/>
    <w:rsid w:val="0050314F"/>
    <w:rsid w:val="00503624"/>
    <w:rsid w:val="00503E79"/>
    <w:rsid w:val="00504F32"/>
    <w:rsid w:val="005054B0"/>
    <w:rsid w:val="0050570D"/>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6DC7"/>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D99"/>
    <w:rsid w:val="00533F36"/>
    <w:rsid w:val="00533FA8"/>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781"/>
    <w:rsid w:val="005429A4"/>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6A4"/>
    <w:rsid w:val="005507E6"/>
    <w:rsid w:val="00550879"/>
    <w:rsid w:val="005514D3"/>
    <w:rsid w:val="00551B64"/>
    <w:rsid w:val="0055250E"/>
    <w:rsid w:val="005525A2"/>
    <w:rsid w:val="005529BD"/>
    <w:rsid w:val="00552C90"/>
    <w:rsid w:val="005536BD"/>
    <w:rsid w:val="00553D47"/>
    <w:rsid w:val="005540B8"/>
    <w:rsid w:val="00554357"/>
    <w:rsid w:val="00554656"/>
    <w:rsid w:val="00554FBE"/>
    <w:rsid w:val="0055509C"/>
    <w:rsid w:val="00555249"/>
    <w:rsid w:val="00555521"/>
    <w:rsid w:val="0055585B"/>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7485"/>
    <w:rsid w:val="005674A0"/>
    <w:rsid w:val="00567B46"/>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2FA0"/>
    <w:rsid w:val="005733CB"/>
    <w:rsid w:val="00573A01"/>
    <w:rsid w:val="00573F13"/>
    <w:rsid w:val="00574806"/>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09D"/>
    <w:rsid w:val="00584D9F"/>
    <w:rsid w:val="00584FAC"/>
    <w:rsid w:val="00585562"/>
    <w:rsid w:val="005869BD"/>
    <w:rsid w:val="00586DE6"/>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9ED"/>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0F"/>
    <w:rsid w:val="005A38AD"/>
    <w:rsid w:val="005A39D7"/>
    <w:rsid w:val="005A3A04"/>
    <w:rsid w:val="005A3B6A"/>
    <w:rsid w:val="005A3DBF"/>
    <w:rsid w:val="005A5179"/>
    <w:rsid w:val="005A597D"/>
    <w:rsid w:val="005A5A3C"/>
    <w:rsid w:val="005A5AA3"/>
    <w:rsid w:val="005A5DC7"/>
    <w:rsid w:val="005A62D7"/>
    <w:rsid w:val="005A69B1"/>
    <w:rsid w:val="005A6AC8"/>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7E3"/>
    <w:rsid w:val="005D2AF0"/>
    <w:rsid w:val="005D2B65"/>
    <w:rsid w:val="005D30DC"/>
    <w:rsid w:val="005D333F"/>
    <w:rsid w:val="005D38C0"/>
    <w:rsid w:val="005D4686"/>
    <w:rsid w:val="005D46A4"/>
    <w:rsid w:val="005D485E"/>
    <w:rsid w:val="005D4A3E"/>
    <w:rsid w:val="005D61F6"/>
    <w:rsid w:val="005D63B7"/>
    <w:rsid w:val="005D68C8"/>
    <w:rsid w:val="005D74DD"/>
    <w:rsid w:val="005D7779"/>
    <w:rsid w:val="005D7933"/>
    <w:rsid w:val="005E0123"/>
    <w:rsid w:val="005E0439"/>
    <w:rsid w:val="005E04EB"/>
    <w:rsid w:val="005E055A"/>
    <w:rsid w:val="005E05DD"/>
    <w:rsid w:val="005E088D"/>
    <w:rsid w:val="005E0F46"/>
    <w:rsid w:val="005E1018"/>
    <w:rsid w:val="005E1541"/>
    <w:rsid w:val="005E1669"/>
    <w:rsid w:val="005E1747"/>
    <w:rsid w:val="005E1839"/>
    <w:rsid w:val="005E19B1"/>
    <w:rsid w:val="005E1D84"/>
    <w:rsid w:val="005E1E97"/>
    <w:rsid w:val="005E1EAE"/>
    <w:rsid w:val="005E21A5"/>
    <w:rsid w:val="005E2560"/>
    <w:rsid w:val="005E2817"/>
    <w:rsid w:val="005E2D2C"/>
    <w:rsid w:val="005E362D"/>
    <w:rsid w:val="005E3EE1"/>
    <w:rsid w:val="005E501F"/>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001"/>
    <w:rsid w:val="005F53C9"/>
    <w:rsid w:val="005F5400"/>
    <w:rsid w:val="005F5775"/>
    <w:rsid w:val="005F583A"/>
    <w:rsid w:val="005F6110"/>
    <w:rsid w:val="005F63F0"/>
    <w:rsid w:val="005F651C"/>
    <w:rsid w:val="005F70F6"/>
    <w:rsid w:val="005F761B"/>
    <w:rsid w:val="005F7686"/>
    <w:rsid w:val="005F786F"/>
    <w:rsid w:val="005F7FAE"/>
    <w:rsid w:val="00600461"/>
    <w:rsid w:val="00601301"/>
    <w:rsid w:val="006013FE"/>
    <w:rsid w:val="00601980"/>
    <w:rsid w:val="006026F6"/>
    <w:rsid w:val="00602C08"/>
    <w:rsid w:val="00602DD0"/>
    <w:rsid w:val="00602E82"/>
    <w:rsid w:val="006030B0"/>
    <w:rsid w:val="006030B7"/>
    <w:rsid w:val="006035FD"/>
    <w:rsid w:val="006037C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8DF"/>
    <w:rsid w:val="00616C21"/>
    <w:rsid w:val="0061719D"/>
    <w:rsid w:val="006173A0"/>
    <w:rsid w:val="006173C5"/>
    <w:rsid w:val="00617B00"/>
    <w:rsid w:val="00620ED7"/>
    <w:rsid w:val="006210BA"/>
    <w:rsid w:val="006211B7"/>
    <w:rsid w:val="006213D0"/>
    <w:rsid w:val="00621A5F"/>
    <w:rsid w:val="00621CB5"/>
    <w:rsid w:val="00621E3B"/>
    <w:rsid w:val="006220FF"/>
    <w:rsid w:val="00622602"/>
    <w:rsid w:val="0062271E"/>
    <w:rsid w:val="00622D3E"/>
    <w:rsid w:val="00623114"/>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27DEF"/>
    <w:rsid w:val="0063102A"/>
    <w:rsid w:val="00632530"/>
    <w:rsid w:val="006328D1"/>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37E"/>
    <w:rsid w:val="00655C04"/>
    <w:rsid w:val="00656781"/>
    <w:rsid w:val="00656FD0"/>
    <w:rsid w:val="00657062"/>
    <w:rsid w:val="00657731"/>
    <w:rsid w:val="006602C8"/>
    <w:rsid w:val="00660AC0"/>
    <w:rsid w:val="00660CA7"/>
    <w:rsid w:val="006611A7"/>
    <w:rsid w:val="00661B28"/>
    <w:rsid w:val="00661FA3"/>
    <w:rsid w:val="006621EC"/>
    <w:rsid w:val="00662402"/>
    <w:rsid w:val="00662D08"/>
    <w:rsid w:val="00662F25"/>
    <w:rsid w:val="006633F8"/>
    <w:rsid w:val="00663762"/>
    <w:rsid w:val="006637DF"/>
    <w:rsid w:val="00663C6B"/>
    <w:rsid w:val="00664A6D"/>
    <w:rsid w:val="00664D6A"/>
    <w:rsid w:val="0066526F"/>
    <w:rsid w:val="00665F34"/>
    <w:rsid w:val="00666560"/>
    <w:rsid w:val="00666D86"/>
    <w:rsid w:val="00666ED2"/>
    <w:rsid w:val="00667B97"/>
    <w:rsid w:val="00667DFC"/>
    <w:rsid w:val="00667FCD"/>
    <w:rsid w:val="00670209"/>
    <w:rsid w:val="0067025A"/>
    <w:rsid w:val="00670822"/>
    <w:rsid w:val="00670FCD"/>
    <w:rsid w:val="00671478"/>
    <w:rsid w:val="0067167D"/>
    <w:rsid w:val="00671D49"/>
    <w:rsid w:val="00671E31"/>
    <w:rsid w:val="00672062"/>
    <w:rsid w:val="006725D7"/>
    <w:rsid w:val="006727A1"/>
    <w:rsid w:val="006728F3"/>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484"/>
    <w:rsid w:val="0068190C"/>
    <w:rsid w:val="00681BAC"/>
    <w:rsid w:val="00681F71"/>
    <w:rsid w:val="0068232F"/>
    <w:rsid w:val="0068264F"/>
    <w:rsid w:val="00682AB2"/>
    <w:rsid w:val="00683911"/>
    <w:rsid w:val="00683E89"/>
    <w:rsid w:val="00683F3C"/>
    <w:rsid w:val="0068432C"/>
    <w:rsid w:val="00684614"/>
    <w:rsid w:val="006846FD"/>
    <w:rsid w:val="0068484B"/>
    <w:rsid w:val="006852F7"/>
    <w:rsid w:val="006854CB"/>
    <w:rsid w:val="006857AB"/>
    <w:rsid w:val="006859ED"/>
    <w:rsid w:val="00685B6D"/>
    <w:rsid w:val="00685C28"/>
    <w:rsid w:val="0068625D"/>
    <w:rsid w:val="00686B1E"/>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222"/>
    <w:rsid w:val="00696458"/>
    <w:rsid w:val="00696A3F"/>
    <w:rsid w:val="00696C7E"/>
    <w:rsid w:val="00697669"/>
    <w:rsid w:val="0069766F"/>
    <w:rsid w:val="00697963"/>
    <w:rsid w:val="00697C14"/>
    <w:rsid w:val="00697C50"/>
    <w:rsid w:val="006A14C9"/>
    <w:rsid w:val="006A1839"/>
    <w:rsid w:val="006A18E7"/>
    <w:rsid w:val="006A2038"/>
    <w:rsid w:val="006A271C"/>
    <w:rsid w:val="006A3198"/>
    <w:rsid w:val="006A37D4"/>
    <w:rsid w:val="006A3903"/>
    <w:rsid w:val="006A4241"/>
    <w:rsid w:val="006A486A"/>
    <w:rsid w:val="006A4D0D"/>
    <w:rsid w:val="006A4E37"/>
    <w:rsid w:val="006A51DA"/>
    <w:rsid w:val="006A5F73"/>
    <w:rsid w:val="006A6299"/>
    <w:rsid w:val="006A6572"/>
    <w:rsid w:val="006A6979"/>
    <w:rsid w:val="006A6BAB"/>
    <w:rsid w:val="006A6CC6"/>
    <w:rsid w:val="006A7170"/>
    <w:rsid w:val="006A75C8"/>
    <w:rsid w:val="006A7AF6"/>
    <w:rsid w:val="006A7B01"/>
    <w:rsid w:val="006B03AD"/>
    <w:rsid w:val="006B0967"/>
    <w:rsid w:val="006B0B5A"/>
    <w:rsid w:val="006B0E7A"/>
    <w:rsid w:val="006B12E0"/>
    <w:rsid w:val="006B13CB"/>
    <w:rsid w:val="006B1445"/>
    <w:rsid w:val="006B1712"/>
    <w:rsid w:val="006B18A3"/>
    <w:rsid w:val="006B1BDD"/>
    <w:rsid w:val="006B1C38"/>
    <w:rsid w:val="006B2113"/>
    <w:rsid w:val="006B2E34"/>
    <w:rsid w:val="006B383B"/>
    <w:rsid w:val="006B3E8B"/>
    <w:rsid w:val="006B4A63"/>
    <w:rsid w:val="006B4BBE"/>
    <w:rsid w:val="006B5189"/>
    <w:rsid w:val="006B5B57"/>
    <w:rsid w:val="006B5FF1"/>
    <w:rsid w:val="006B6244"/>
    <w:rsid w:val="006B66C2"/>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C7A86"/>
    <w:rsid w:val="006D0136"/>
    <w:rsid w:val="006D0D47"/>
    <w:rsid w:val="006D1B32"/>
    <w:rsid w:val="006D1F5C"/>
    <w:rsid w:val="006D253D"/>
    <w:rsid w:val="006D28B1"/>
    <w:rsid w:val="006D2ADE"/>
    <w:rsid w:val="006D2DAE"/>
    <w:rsid w:val="006D2F6C"/>
    <w:rsid w:val="006D33DA"/>
    <w:rsid w:val="006D38FA"/>
    <w:rsid w:val="006D3D93"/>
    <w:rsid w:val="006D3E5F"/>
    <w:rsid w:val="006D432E"/>
    <w:rsid w:val="006D4C39"/>
    <w:rsid w:val="006D4F4E"/>
    <w:rsid w:val="006D55E1"/>
    <w:rsid w:val="006D5E8E"/>
    <w:rsid w:val="006D5FEF"/>
    <w:rsid w:val="006D60AB"/>
    <w:rsid w:val="006D66F5"/>
    <w:rsid w:val="006D6ABF"/>
    <w:rsid w:val="006D6B37"/>
    <w:rsid w:val="006D71A0"/>
    <w:rsid w:val="006D72C7"/>
    <w:rsid w:val="006D7411"/>
    <w:rsid w:val="006D78C0"/>
    <w:rsid w:val="006E0407"/>
    <w:rsid w:val="006E2100"/>
    <w:rsid w:val="006E2482"/>
    <w:rsid w:val="006E2A90"/>
    <w:rsid w:val="006E2D0C"/>
    <w:rsid w:val="006E2FB8"/>
    <w:rsid w:val="006E3179"/>
    <w:rsid w:val="006E31A2"/>
    <w:rsid w:val="006E3418"/>
    <w:rsid w:val="006E36C4"/>
    <w:rsid w:val="006E4162"/>
    <w:rsid w:val="006E41B7"/>
    <w:rsid w:val="006E47D9"/>
    <w:rsid w:val="006E5024"/>
    <w:rsid w:val="006E547D"/>
    <w:rsid w:val="006E5C01"/>
    <w:rsid w:val="006E5D09"/>
    <w:rsid w:val="006E6467"/>
    <w:rsid w:val="006E672E"/>
    <w:rsid w:val="006E6A14"/>
    <w:rsid w:val="006E7139"/>
    <w:rsid w:val="006E7330"/>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2A7"/>
    <w:rsid w:val="006F6CD1"/>
    <w:rsid w:val="006F701D"/>
    <w:rsid w:val="006F7095"/>
    <w:rsid w:val="00700426"/>
    <w:rsid w:val="007005AA"/>
    <w:rsid w:val="007006BC"/>
    <w:rsid w:val="00700890"/>
    <w:rsid w:val="00700BB1"/>
    <w:rsid w:val="00700D8D"/>
    <w:rsid w:val="00700FA6"/>
    <w:rsid w:val="0070153A"/>
    <w:rsid w:val="00701D2B"/>
    <w:rsid w:val="00702A83"/>
    <w:rsid w:val="00702C04"/>
    <w:rsid w:val="00703407"/>
    <w:rsid w:val="00703907"/>
    <w:rsid w:val="00703A5D"/>
    <w:rsid w:val="00703DB7"/>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397"/>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9AA"/>
    <w:rsid w:val="00730C47"/>
    <w:rsid w:val="00731723"/>
    <w:rsid w:val="007318EE"/>
    <w:rsid w:val="00732601"/>
    <w:rsid w:val="007328F1"/>
    <w:rsid w:val="00733F84"/>
    <w:rsid w:val="007343E1"/>
    <w:rsid w:val="007345F0"/>
    <w:rsid w:val="00734BD5"/>
    <w:rsid w:val="00734D94"/>
    <w:rsid w:val="007350D1"/>
    <w:rsid w:val="00735113"/>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428"/>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00"/>
    <w:rsid w:val="00751F2E"/>
    <w:rsid w:val="00752893"/>
    <w:rsid w:val="007537EB"/>
    <w:rsid w:val="00753BC5"/>
    <w:rsid w:val="0075421F"/>
    <w:rsid w:val="0075479A"/>
    <w:rsid w:val="00754856"/>
    <w:rsid w:val="00754974"/>
    <w:rsid w:val="0075526C"/>
    <w:rsid w:val="00755F24"/>
    <w:rsid w:val="00757295"/>
    <w:rsid w:val="007572FB"/>
    <w:rsid w:val="007578F6"/>
    <w:rsid w:val="007604B4"/>
    <w:rsid w:val="0076146A"/>
    <w:rsid w:val="00761BE9"/>
    <w:rsid w:val="0076256A"/>
    <w:rsid w:val="0076257E"/>
    <w:rsid w:val="00762AA6"/>
    <w:rsid w:val="00762CFB"/>
    <w:rsid w:val="007636A7"/>
    <w:rsid w:val="007637AD"/>
    <w:rsid w:val="00763AF7"/>
    <w:rsid w:val="00764114"/>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C49"/>
    <w:rsid w:val="00790B32"/>
    <w:rsid w:val="00790C63"/>
    <w:rsid w:val="00791338"/>
    <w:rsid w:val="00791C36"/>
    <w:rsid w:val="00791D05"/>
    <w:rsid w:val="0079246F"/>
    <w:rsid w:val="00792D10"/>
    <w:rsid w:val="00793009"/>
    <w:rsid w:val="00793070"/>
    <w:rsid w:val="007938F3"/>
    <w:rsid w:val="00793ADA"/>
    <w:rsid w:val="00793F48"/>
    <w:rsid w:val="00794964"/>
    <w:rsid w:val="00794C95"/>
    <w:rsid w:val="00795A9B"/>
    <w:rsid w:val="00796175"/>
    <w:rsid w:val="007969AC"/>
    <w:rsid w:val="00796B94"/>
    <w:rsid w:val="00796CCC"/>
    <w:rsid w:val="00796D5C"/>
    <w:rsid w:val="00796F55"/>
    <w:rsid w:val="007971C4"/>
    <w:rsid w:val="00797255"/>
    <w:rsid w:val="007972DE"/>
    <w:rsid w:val="007976AF"/>
    <w:rsid w:val="00797CC0"/>
    <w:rsid w:val="007A1221"/>
    <w:rsid w:val="007A1A75"/>
    <w:rsid w:val="007A1B64"/>
    <w:rsid w:val="007A215F"/>
    <w:rsid w:val="007A2A43"/>
    <w:rsid w:val="007A2BE1"/>
    <w:rsid w:val="007A2CB3"/>
    <w:rsid w:val="007A2CBD"/>
    <w:rsid w:val="007A35C0"/>
    <w:rsid w:val="007A40E4"/>
    <w:rsid w:val="007A5814"/>
    <w:rsid w:val="007A58FB"/>
    <w:rsid w:val="007A5C57"/>
    <w:rsid w:val="007A5D72"/>
    <w:rsid w:val="007A63F0"/>
    <w:rsid w:val="007A6F14"/>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65B"/>
    <w:rsid w:val="007C5C41"/>
    <w:rsid w:val="007C5E23"/>
    <w:rsid w:val="007C652F"/>
    <w:rsid w:val="007C6AE2"/>
    <w:rsid w:val="007C707A"/>
    <w:rsid w:val="007C7296"/>
    <w:rsid w:val="007C7658"/>
    <w:rsid w:val="007D040D"/>
    <w:rsid w:val="007D0D7D"/>
    <w:rsid w:val="007D1246"/>
    <w:rsid w:val="007D143A"/>
    <w:rsid w:val="007D19C8"/>
    <w:rsid w:val="007D19F3"/>
    <w:rsid w:val="007D21DB"/>
    <w:rsid w:val="007D2B91"/>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4548"/>
    <w:rsid w:val="00805C06"/>
    <w:rsid w:val="00805D64"/>
    <w:rsid w:val="00806775"/>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142"/>
    <w:rsid w:val="00815893"/>
    <w:rsid w:val="00815DC2"/>
    <w:rsid w:val="00815F0D"/>
    <w:rsid w:val="008168F0"/>
    <w:rsid w:val="00816C47"/>
    <w:rsid w:val="00816CEA"/>
    <w:rsid w:val="008207A4"/>
    <w:rsid w:val="00820FA9"/>
    <w:rsid w:val="00821024"/>
    <w:rsid w:val="008218CE"/>
    <w:rsid w:val="0082197D"/>
    <w:rsid w:val="00821E30"/>
    <w:rsid w:val="00821F18"/>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0A6"/>
    <w:rsid w:val="00840538"/>
    <w:rsid w:val="00840547"/>
    <w:rsid w:val="00840D53"/>
    <w:rsid w:val="00840E1C"/>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0BA"/>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01F"/>
    <w:rsid w:val="0086493F"/>
    <w:rsid w:val="0086570E"/>
    <w:rsid w:val="0086656B"/>
    <w:rsid w:val="00866E61"/>
    <w:rsid w:val="0086751E"/>
    <w:rsid w:val="008702CB"/>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97E18"/>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619"/>
    <w:rsid w:val="008B1971"/>
    <w:rsid w:val="008B1B0E"/>
    <w:rsid w:val="008B1CBC"/>
    <w:rsid w:val="008B2321"/>
    <w:rsid w:val="008B26FB"/>
    <w:rsid w:val="008B28CB"/>
    <w:rsid w:val="008B2945"/>
    <w:rsid w:val="008B33E3"/>
    <w:rsid w:val="008B3E1F"/>
    <w:rsid w:val="008B406E"/>
    <w:rsid w:val="008B497E"/>
    <w:rsid w:val="008B4A8E"/>
    <w:rsid w:val="008B4D01"/>
    <w:rsid w:val="008B54A7"/>
    <w:rsid w:val="008B55C6"/>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04DF"/>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586"/>
    <w:rsid w:val="008D790C"/>
    <w:rsid w:val="008E0349"/>
    <w:rsid w:val="008E03FD"/>
    <w:rsid w:val="008E0607"/>
    <w:rsid w:val="008E0DEA"/>
    <w:rsid w:val="008E0F66"/>
    <w:rsid w:val="008E17C6"/>
    <w:rsid w:val="008E1D72"/>
    <w:rsid w:val="008E27A4"/>
    <w:rsid w:val="008E2A64"/>
    <w:rsid w:val="008E2B9E"/>
    <w:rsid w:val="008E2D27"/>
    <w:rsid w:val="008E45B7"/>
    <w:rsid w:val="008E534A"/>
    <w:rsid w:val="008E5E9D"/>
    <w:rsid w:val="008E63D9"/>
    <w:rsid w:val="008E6439"/>
    <w:rsid w:val="008E6466"/>
    <w:rsid w:val="008E64D9"/>
    <w:rsid w:val="008E6734"/>
    <w:rsid w:val="008E71D3"/>
    <w:rsid w:val="008E77B2"/>
    <w:rsid w:val="008E7A6D"/>
    <w:rsid w:val="008E7A78"/>
    <w:rsid w:val="008E7B58"/>
    <w:rsid w:val="008E7E18"/>
    <w:rsid w:val="008F0E83"/>
    <w:rsid w:val="008F0F93"/>
    <w:rsid w:val="008F1423"/>
    <w:rsid w:val="008F1617"/>
    <w:rsid w:val="008F169B"/>
    <w:rsid w:val="008F1882"/>
    <w:rsid w:val="008F213F"/>
    <w:rsid w:val="008F2A7B"/>
    <w:rsid w:val="008F2C94"/>
    <w:rsid w:val="008F2CAA"/>
    <w:rsid w:val="008F3599"/>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BE"/>
    <w:rsid w:val="009031FD"/>
    <w:rsid w:val="009034B6"/>
    <w:rsid w:val="00903E42"/>
    <w:rsid w:val="0090417B"/>
    <w:rsid w:val="009048F3"/>
    <w:rsid w:val="009051ED"/>
    <w:rsid w:val="0090527A"/>
    <w:rsid w:val="00905B0C"/>
    <w:rsid w:val="0090611C"/>
    <w:rsid w:val="00906C3E"/>
    <w:rsid w:val="00906CEE"/>
    <w:rsid w:val="00906F0A"/>
    <w:rsid w:val="00907892"/>
    <w:rsid w:val="00907E1E"/>
    <w:rsid w:val="0091184D"/>
    <w:rsid w:val="00911CD5"/>
    <w:rsid w:val="00911E4A"/>
    <w:rsid w:val="00912BAC"/>
    <w:rsid w:val="00913105"/>
    <w:rsid w:val="0091336D"/>
    <w:rsid w:val="009135FC"/>
    <w:rsid w:val="00913DD0"/>
    <w:rsid w:val="0091416A"/>
    <w:rsid w:val="009142D0"/>
    <w:rsid w:val="009143C0"/>
    <w:rsid w:val="0091450C"/>
    <w:rsid w:val="0091498C"/>
    <w:rsid w:val="0091504D"/>
    <w:rsid w:val="00915ED3"/>
    <w:rsid w:val="00915FEE"/>
    <w:rsid w:val="009166AA"/>
    <w:rsid w:val="00916D88"/>
    <w:rsid w:val="00916EF1"/>
    <w:rsid w:val="00916FC7"/>
    <w:rsid w:val="0091798D"/>
    <w:rsid w:val="00917E27"/>
    <w:rsid w:val="00917FB0"/>
    <w:rsid w:val="00920439"/>
    <w:rsid w:val="00920460"/>
    <w:rsid w:val="00920646"/>
    <w:rsid w:val="00920CA8"/>
    <w:rsid w:val="00921902"/>
    <w:rsid w:val="009225D2"/>
    <w:rsid w:val="009232CE"/>
    <w:rsid w:val="009236B5"/>
    <w:rsid w:val="00923A5F"/>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C3D"/>
    <w:rsid w:val="00943D6C"/>
    <w:rsid w:val="009447F4"/>
    <w:rsid w:val="00944DE6"/>
    <w:rsid w:val="009454B2"/>
    <w:rsid w:val="0094581A"/>
    <w:rsid w:val="00945848"/>
    <w:rsid w:val="00945A28"/>
    <w:rsid w:val="00945E00"/>
    <w:rsid w:val="009461CA"/>
    <w:rsid w:val="00946548"/>
    <w:rsid w:val="00947BED"/>
    <w:rsid w:val="00947C74"/>
    <w:rsid w:val="009507BC"/>
    <w:rsid w:val="00950908"/>
    <w:rsid w:val="00950AAD"/>
    <w:rsid w:val="00951748"/>
    <w:rsid w:val="0095263E"/>
    <w:rsid w:val="00952ABB"/>
    <w:rsid w:val="00952E86"/>
    <w:rsid w:val="00952E8A"/>
    <w:rsid w:val="00953239"/>
    <w:rsid w:val="00953877"/>
    <w:rsid w:val="00953BA7"/>
    <w:rsid w:val="00953EB4"/>
    <w:rsid w:val="00954027"/>
    <w:rsid w:val="0095474D"/>
    <w:rsid w:val="00954DAA"/>
    <w:rsid w:val="00955536"/>
    <w:rsid w:val="00955E75"/>
    <w:rsid w:val="0095610D"/>
    <w:rsid w:val="0095622D"/>
    <w:rsid w:val="009562A4"/>
    <w:rsid w:val="009562BB"/>
    <w:rsid w:val="009563DD"/>
    <w:rsid w:val="0095687E"/>
    <w:rsid w:val="00956C7C"/>
    <w:rsid w:val="00957157"/>
    <w:rsid w:val="0095738D"/>
    <w:rsid w:val="00957781"/>
    <w:rsid w:val="009578B7"/>
    <w:rsid w:val="009579E6"/>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6F12"/>
    <w:rsid w:val="00977AA1"/>
    <w:rsid w:val="00977C9E"/>
    <w:rsid w:val="00980D5D"/>
    <w:rsid w:val="00981010"/>
    <w:rsid w:val="00981015"/>
    <w:rsid w:val="00981136"/>
    <w:rsid w:val="00981550"/>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2CB"/>
    <w:rsid w:val="00991764"/>
    <w:rsid w:val="00991A08"/>
    <w:rsid w:val="00991B74"/>
    <w:rsid w:val="00992519"/>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2669"/>
    <w:rsid w:val="009A3978"/>
    <w:rsid w:val="009A4765"/>
    <w:rsid w:val="009A5204"/>
    <w:rsid w:val="009A61F9"/>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B6D"/>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43D"/>
    <w:rsid w:val="009F15C4"/>
    <w:rsid w:val="009F2A3A"/>
    <w:rsid w:val="009F2F2C"/>
    <w:rsid w:val="009F41C3"/>
    <w:rsid w:val="009F43C0"/>
    <w:rsid w:val="009F4AD7"/>
    <w:rsid w:val="009F4FA3"/>
    <w:rsid w:val="009F5021"/>
    <w:rsid w:val="009F569B"/>
    <w:rsid w:val="009F5740"/>
    <w:rsid w:val="009F613F"/>
    <w:rsid w:val="009F6F5A"/>
    <w:rsid w:val="009F74DD"/>
    <w:rsid w:val="00A000FC"/>
    <w:rsid w:val="00A0131F"/>
    <w:rsid w:val="00A01824"/>
    <w:rsid w:val="00A021D1"/>
    <w:rsid w:val="00A02C9A"/>
    <w:rsid w:val="00A0334C"/>
    <w:rsid w:val="00A037B0"/>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C00"/>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B1B"/>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3AC"/>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680"/>
    <w:rsid w:val="00A4170E"/>
    <w:rsid w:val="00A41CF0"/>
    <w:rsid w:val="00A41D75"/>
    <w:rsid w:val="00A42C68"/>
    <w:rsid w:val="00A4399B"/>
    <w:rsid w:val="00A4458A"/>
    <w:rsid w:val="00A445FB"/>
    <w:rsid w:val="00A44E00"/>
    <w:rsid w:val="00A452C4"/>
    <w:rsid w:val="00A45B96"/>
    <w:rsid w:val="00A45DAA"/>
    <w:rsid w:val="00A45F67"/>
    <w:rsid w:val="00A46444"/>
    <w:rsid w:val="00A46501"/>
    <w:rsid w:val="00A46F2A"/>
    <w:rsid w:val="00A47E2F"/>
    <w:rsid w:val="00A50CC7"/>
    <w:rsid w:val="00A51BA3"/>
    <w:rsid w:val="00A51D56"/>
    <w:rsid w:val="00A51EF5"/>
    <w:rsid w:val="00A523C8"/>
    <w:rsid w:val="00A524AB"/>
    <w:rsid w:val="00A5287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AAD"/>
    <w:rsid w:val="00A57F99"/>
    <w:rsid w:val="00A60F12"/>
    <w:rsid w:val="00A61549"/>
    <w:rsid w:val="00A61F85"/>
    <w:rsid w:val="00A63451"/>
    <w:rsid w:val="00A637CA"/>
    <w:rsid w:val="00A638AA"/>
    <w:rsid w:val="00A638C7"/>
    <w:rsid w:val="00A6422E"/>
    <w:rsid w:val="00A651DD"/>
    <w:rsid w:val="00A657D1"/>
    <w:rsid w:val="00A66481"/>
    <w:rsid w:val="00A66CFE"/>
    <w:rsid w:val="00A67006"/>
    <w:rsid w:val="00A67228"/>
    <w:rsid w:val="00A6734B"/>
    <w:rsid w:val="00A675E8"/>
    <w:rsid w:val="00A67B94"/>
    <w:rsid w:val="00A67E22"/>
    <w:rsid w:val="00A67E72"/>
    <w:rsid w:val="00A7000D"/>
    <w:rsid w:val="00A70628"/>
    <w:rsid w:val="00A70D27"/>
    <w:rsid w:val="00A71716"/>
    <w:rsid w:val="00A71A84"/>
    <w:rsid w:val="00A72031"/>
    <w:rsid w:val="00A72931"/>
    <w:rsid w:val="00A72FB7"/>
    <w:rsid w:val="00A73193"/>
    <w:rsid w:val="00A731C9"/>
    <w:rsid w:val="00A73244"/>
    <w:rsid w:val="00A73434"/>
    <w:rsid w:val="00A737CD"/>
    <w:rsid w:val="00A73805"/>
    <w:rsid w:val="00A7479D"/>
    <w:rsid w:val="00A75C0F"/>
    <w:rsid w:val="00A76377"/>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63A"/>
    <w:rsid w:val="00A83B3A"/>
    <w:rsid w:val="00A83C2C"/>
    <w:rsid w:val="00A840B7"/>
    <w:rsid w:val="00A8433F"/>
    <w:rsid w:val="00A844CB"/>
    <w:rsid w:val="00A846E7"/>
    <w:rsid w:val="00A84F82"/>
    <w:rsid w:val="00A85738"/>
    <w:rsid w:val="00A8649D"/>
    <w:rsid w:val="00A86576"/>
    <w:rsid w:val="00A86BB1"/>
    <w:rsid w:val="00A873E9"/>
    <w:rsid w:val="00A877E3"/>
    <w:rsid w:val="00A907FE"/>
    <w:rsid w:val="00A91157"/>
    <w:rsid w:val="00A912B5"/>
    <w:rsid w:val="00A913E3"/>
    <w:rsid w:val="00A91475"/>
    <w:rsid w:val="00A914BF"/>
    <w:rsid w:val="00A915A3"/>
    <w:rsid w:val="00A91704"/>
    <w:rsid w:val="00A917BA"/>
    <w:rsid w:val="00A917FC"/>
    <w:rsid w:val="00A92590"/>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5E8"/>
    <w:rsid w:val="00AB0BB0"/>
    <w:rsid w:val="00AB0C9A"/>
    <w:rsid w:val="00AB1500"/>
    <w:rsid w:val="00AB1EAE"/>
    <w:rsid w:val="00AB25D8"/>
    <w:rsid w:val="00AB2658"/>
    <w:rsid w:val="00AB27AB"/>
    <w:rsid w:val="00AB3968"/>
    <w:rsid w:val="00AB3A7D"/>
    <w:rsid w:val="00AB3FEB"/>
    <w:rsid w:val="00AB4AE1"/>
    <w:rsid w:val="00AB5485"/>
    <w:rsid w:val="00AB55CB"/>
    <w:rsid w:val="00AB581F"/>
    <w:rsid w:val="00AB6296"/>
    <w:rsid w:val="00AB6355"/>
    <w:rsid w:val="00AB672B"/>
    <w:rsid w:val="00AB6877"/>
    <w:rsid w:val="00AB6DA7"/>
    <w:rsid w:val="00AB6F96"/>
    <w:rsid w:val="00AB7681"/>
    <w:rsid w:val="00AB7A59"/>
    <w:rsid w:val="00AC0572"/>
    <w:rsid w:val="00AC0D73"/>
    <w:rsid w:val="00AC0D84"/>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B8B"/>
    <w:rsid w:val="00AD0D53"/>
    <w:rsid w:val="00AD12C9"/>
    <w:rsid w:val="00AD1890"/>
    <w:rsid w:val="00AD1B59"/>
    <w:rsid w:val="00AD2649"/>
    <w:rsid w:val="00AD334B"/>
    <w:rsid w:val="00AD38DA"/>
    <w:rsid w:val="00AD3D47"/>
    <w:rsid w:val="00AD4659"/>
    <w:rsid w:val="00AD4CFC"/>
    <w:rsid w:val="00AD4DB2"/>
    <w:rsid w:val="00AD5223"/>
    <w:rsid w:val="00AD5569"/>
    <w:rsid w:val="00AD5E1A"/>
    <w:rsid w:val="00AD67C2"/>
    <w:rsid w:val="00AD6972"/>
    <w:rsid w:val="00AD6B9D"/>
    <w:rsid w:val="00AD6EEA"/>
    <w:rsid w:val="00AD712C"/>
    <w:rsid w:val="00AD76ED"/>
    <w:rsid w:val="00AE0A41"/>
    <w:rsid w:val="00AE0CCD"/>
    <w:rsid w:val="00AE0E31"/>
    <w:rsid w:val="00AE11BF"/>
    <w:rsid w:val="00AE176D"/>
    <w:rsid w:val="00AE1EF9"/>
    <w:rsid w:val="00AE1F58"/>
    <w:rsid w:val="00AE36A4"/>
    <w:rsid w:val="00AE4021"/>
    <w:rsid w:val="00AE47D0"/>
    <w:rsid w:val="00AE58D1"/>
    <w:rsid w:val="00AE5C04"/>
    <w:rsid w:val="00AE5FE6"/>
    <w:rsid w:val="00AE61E5"/>
    <w:rsid w:val="00AE64B8"/>
    <w:rsid w:val="00AE6559"/>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3EEF"/>
    <w:rsid w:val="00AF4CE6"/>
    <w:rsid w:val="00AF5DB3"/>
    <w:rsid w:val="00AF5FD6"/>
    <w:rsid w:val="00AF620D"/>
    <w:rsid w:val="00AF7451"/>
    <w:rsid w:val="00AF7966"/>
    <w:rsid w:val="00AF7C65"/>
    <w:rsid w:val="00B00063"/>
    <w:rsid w:val="00B002BE"/>
    <w:rsid w:val="00B00438"/>
    <w:rsid w:val="00B00F8D"/>
    <w:rsid w:val="00B011B6"/>
    <w:rsid w:val="00B01260"/>
    <w:rsid w:val="00B016A5"/>
    <w:rsid w:val="00B02571"/>
    <w:rsid w:val="00B03198"/>
    <w:rsid w:val="00B03767"/>
    <w:rsid w:val="00B04089"/>
    <w:rsid w:val="00B04680"/>
    <w:rsid w:val="00B04690"/>
    <w:rsid w:val="00B04F42"/>
    <w:rsid w:val="00B052AF"/>
    <w:rsid w:val="00B054E3"/>
    <w:rsid w:val="00B06311"/>
    <w:rsid w:val="00B06397"/>
    <w:rsid w:val="00B0670D"/>
    <w:rsid w:val="00B067D7"/>
    <w:rsid w:val="00B0745E"/>
    <w:rsid w:val="00B0752B"/>
    <w:rsid w:val="00B07A64"/>
    <w:rsid w:val="00B07BC7"/>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DEE"/>
    <w:rsid w:val="00B13FB6"/>
    <w:rsid w:val="00B143CA"/>
    <w:rsid w:val="00B14659"/>
    <w:rsid w:val="00B148C5"/>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076"/>
    <w:rsid w:val="00B225C8"/>
    <w:rsid w:val="00B230A3"/>
    <w:rsid w:val="00B234F3"/>
    <w:rsid w:val="00B237E0"/>
    <w:rsid w:val="00B24594"/>
    <w:rsid w:val="00B24995"/>
    <w:rsid w:val="00B24BF7"/>
    <w:rsid w:val="00B25FE7"/>
    <w:rsid w:val="00B269C4"/>
    <w:rsid w:val="00B270E8"/>
    <w:rsid w:val="00B27C08"/>
    <w:rsid w:val="00B30541"/>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3743E"/>
    <w:rsid w:val="00B4011F"/>
    <w:rsid w:val="00B40EDE"/>
    <w:rsid w:val="00B416C5"/>
    <w:rsid w:val="00B42025"/>
    <w:rsid w:val="00B42068"/>
    <w:rsid w:val="00B4234D"/>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09A"/>
    <w:rsid w:val="00B501AA"/>
    <w:rsid w:val="00B505F4"/>
    <w:rsid w:val="00B509FF"/>
    <w:rsid w:val="00B50B8C"/>
    <w:rsid w:val="00B50D96"/>
    <w:rsid w:val="00B50E1C"/>
    <w:rsid w:val="00B5118F"/>
    <w:rsid w:val="00B512F9"/>
    <w:rsid w:val="00B51B20"/>
    <w:rsid w:val="00B51DD2"/>
    <w:rsid w:val="00B51FC6"/>
    <w:rsid w:val="00B52746"/>
    <w:rsid w:val="00B52E81"/>
    <w:rsid w:val="00B52F3D"/>
    <w:rsid w:val="00B52F78"/>
    <w:rsid w:val="00B53506"/>
    <w:rsid w:val="00B53E27"/>
    <w:rsid w:val="00B54756"/>
    <w:rsid w:val="00B54A01"/>
    <w:rsid w:val="00B54D22"/>
    <w:rsid w:val="00B55452"/>
    <w:rsid w:val="00B554DA"/>
    <w:rsid w:val="00B555A2"/>
    <w:rsid w:val="00B55710"/>
    <w:rsid w:val="00B55B11"/>
    <w:rsid w:val="00B56184"/>
    <w:rsid w:val="00B56420"/>
    <w:rsid w:val="00B56477"/>
    <w:rsid w:val="00B56582"/>
    <w:rsid w:val="00B5769B"/>
    <w:rsid w:val="00B57A84"/>
    <w:rsid w:val="00B600B1"/>
    <w:rsid w:val="00B60590"/>
    <w:rsid w:val="00B60D6C"/>
    <w:rsid w:val="00B61A62"/>
    <w:rsid w:val="00B61BD1"/>
    <w:rsid w:val="00B61FF0"/>
    <w:rsid w:val="00B628C6"/>
    <w:rsid w:val="00B629A1"/>
    <w:rsid w:val="00B62B53"/>
    <w:rsid w:val="00B63EE6"/>
    <w:rsid w:val="00B63F3C"/>
    <w:rsid w:val="00B64537"/>
    <w:rsid w:val="00B646DE"/>
    <w:rsid w:val="00B64E77"/>
    <w:rsid w:val="00B65751"/>
    <w:rsid w:val="00B65780"/>
    <w:rsid w:val="00B65A43"/>
    <w:rsid w:val="00B6626E"/>
    <w:rsid w:val="00B665C3"/>
    <w:rsid w:val="00B667D9"/>
    <w:rsid w:val="00B669A7"/>
    <w:rsid w:val="00B66DEB"/>
    <w:rsid w:val="00B673D6"/>
    <w:rsid w:val="00B675D5"/>
    <w:rsid w:val="00B678CC"/>
    <w:rsid w:val="00B67B8E"/>
    <w:rsid w:val="00B67C56"/>
    <w:rsid w:val="00B67CD3"/>
    <w:rsid w:val="00B70737"/>
    <w:rsid w:val="00B70CBF"/>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09B5"/>
    <w:rsid w:val="00B81B7D"/>
    <w:rsid w:val="00B82516"/>
    <w:rsid w:val="00B827C4"/>
    <w:rsid w:val="00B82EA4"/>
    <w:rsid w:val="00B82FC6"/>
    <w:rsid w:val="00B83185"/>
    <w:rsid w:val="00B835BE"/>
    <w:rsid w:val="00B83866"/>
    <w:rsid w:val="00B83C3C"/>
    <w:rsid w:val="00B844B3"/>
    <w:rsid w:val="00B8498E"/>
    <w:rsid w:val="00B84C4E"/>
    <w:rsid w:val="00B85075"/>
    <w:rsid w:val="00B8511E"/>
    <w:rsid w:val="00B86775"/>
    <w:rsid w:val="00B86A5C"/>
    <w:rsid w:val="00B86C9F"/>
    <w:rsid w:val="00B8701A"/>
    <w:rsid w:val="00B87231"/>
    <w:rsid w:val="00B87605"/>
    <w:rsid w:val="00B87A44"/>
    <w:rsid w:val="00B9099E"/>
    <w:rsid w:val="00B90DD2"/>
    <w:rsid w:val="00B912A5"/>
    <w:rsid w:val="00B91524"/>
    <w:rsid w:val="00B9232F"/>
    <w:rsid w:val="00B92745"/>
    <w:rsid w:val="00B927EF"/>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375"/>
    <w:rsid w:val="00BA251C"/>
    <w:rsid w:val="00BA2692"/>
    <w:rsid w:val="00BA281D"/>
    <w:rsid w:val="00BA2A5F"/>
    <w:rsid w:val="00BA2B8C"/>
    <w:rsid w:val="00BA2CC0"/>
    <w:rsid w:val="00BA39F3"/>
    <w:rsid w:val="00BA3A0C"/>
    <w:rsid w:val="00BA3EA5"/>
    <w:rsid w:val="00BA456B"/>
    <w:rsid w:val="00BA5280"/>
    <w:rsid w:val="00BA553D"/>
    <w:rsid w:val="00BA5B5A"/>
    <w:rsid w:val="00BA751F"/>
    <w:rsid w:val="00BA7C85"/>
    <w:rsid w:val="00BA7E29"/>
    <w:rsid w:val="00BB01C6"/>
    <w:rsid w:val="00BB053C"/>
    <w:rsid w:val="00BB088F"/>
    <w:rsid w:val="00BB092F"/>
    <w:rsid w:val="00BB0CDC"/>
    <w:rsid w:val="00BB0F02"/>
    <w:rsid w:val="00BB1202"/>
    <w:rsid w:val="00BB2344"/>
    <w:rsid w:val="00BB2AB9"/>
    <w:rsid w:val="00BB2B93"/>
    <w:rsid w:val="00BB2CA9"/>
    <w:rsid w:val="00BB329D"/>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5969"/>
    <w:rsid w:val="00BD5C5A"/>
    <w:rsid w:val="00BD6D34"/>
    <w:rsid w:val="00BD6E4C"/>
    <w:rsid w:val="00BD7259"/>
    <w:rsid w:val="00BD756A"/>
    <w:rsid w:val="00BD77B5"/>
    <w:rsid w:val="00BD79D1"/>
    <w:rsid w:val="00BE0E07"/>
    <w:rsid w:val="00BE1205"/>
    <w:rsid w:val="00BE1905"/>
    <w:rsid w:val="00BE30C4"/>
    <w:rsid w:val="00BE3822"/>
    <w:rsid w:val="00BE4985"/>
    <w:rsid w:val="00BE50A2"/>
    <w:rsid w:val="00BE635C"/>
    <w:rsid w:val="00BE720E"/>
    <w:rsid w:val="00BE73DA"/>
    <w:rsid w:val="00BF1DC4"/>
    <w:rsid w:val="00BF2140"/>
    <w:rsid w:val="00BF23E3"/>
    <w:rsid w:val="00BF2565"/>
    <w:rsid w:val="00BF2927"/>
    <w:rsid w:val="00BF2A00"/>
    <w:rsid w:val="00BF2D63"/>
    <w:rsid w:val="00BF2F0E"/>
    <w:rsid w:val="00BF2F25"/>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AB"/>
    <w:rsid w:val="00C05BD3"/>
    <w:rsid w:val="00C06279"/>
    <w:rsid w:val="00C06743"/>
    <w:rsid w:val="00C0685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019A"/>
    <w:rsid w:val="00C21112"/>
    <w:rsid w:val="00C21425"/>
    <w:rsid w:val="00C21811"/>
    <w:rsid w:val="00C21984"/>
    <w:rsid w:val="00C21D7F"/>
    <w:rsid w:val="00C21E30"/>
    <w:rsid w:val="00C2240B"/>
    <w:rsid w:val="00C22746"/>
    <w:rsid w:val="00C23449"/>
    <w:rsid w:val="00C23796"/>
    <w:rsid w:val="00C23813"/>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17EA"/>
    <w:rsid w:val="00C3336F"/>
    <w:rsid w:val="00C33959"/>
    <w:rsid w:val="00C34100"/>
    <w:rsid w:val="00C34262"/>
    <w:rsid w:val="00C34D47"/>
    <w:rsid w:val="00C360ED"/>
    <w:rsid w:val="00C36207"/>
    <w:rsid w:val="00C37CFF"/>
    <w:rsid w:val="00C37D34"/>
    <w:rsid w:val="00C407DD"/>
    <w:rsid w:val="00C408C4"/>
    <w:rsid w:val="00C40F8C"/>
    <w:rsid w:val="00C41785"/>
    <w:rsid w:val="00C431A3"/>
    <w:rsid w:val="00C4344D"/>
    <w:rsid w:val="00C4384C"/>
    <w:rsid w:val="00C445EF"/>
    <w:rsid w:val="00C447B0"/>
    <w:rsid w:val="00C44BB1"/>
    <w:rsid w:val="00C44C82"/>
    <w:rsid w:val="00C45516"/>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39E"/>
    <w:rsid w:val="00C57ADA"/>
    <w:rsid w:val="00C57D56"/>
    <w:rsid w:val="00C57F28"/>
    <w:rsid w:val="00C602B1"/>
    <w:rsid w:val="00C6030A"/>
    <w:rsid w:val="00C60482"/>
    <w:rsid w:val="00C61293"/>
    <w:rsid w:val="00C61340"/>
    <w:rsid w:val="00C6144B"/>
    <w:rsid w:val="00C61524"/>
    <w:rsid w:val="00C61784"/>
    <w:rsid w:val="00C6189E"/>
    <w:rsid w:val="00C6205E"/>
    <w:rsid w:val="00C6229B"/>
    <w:rsid w:val="00C62F01"/>
    <w:rsid w:val="00C63341"/>
    <w:rsid w:val="00C6370C"/>
    <w:rsid w:val="00C6384E"/>
    <w:rsid w:val="00C640EA"/>
    <w:rsid w:val="00C6457A"/>
    <w:rsid w:val="00C65197"/>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2FE4"/>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129"/>
    <w:rsid w:val="00CC23C1"/>
    <w:rsid w:val="00CC24B5"/>
    <w:rsid w:val="00CC27D0"/>
    <w:rsid w:val="00CC3D4B"/>
    <w:rsid w:val="00CC4D91"/>
    <w:rsid w:val="00CC57AD"/>
    <w:rsid w:val="00CC5EB7"/>
    <w:rsid w:val="00CC688C"/>
    <w:rsid w:val="00CC6BDB"/>
    <w:rsid w:val="00CC73B1"/>
    <w:rsid w:val="00CC7479"/>
    <w:rsid w:val="00CC74A7"/>
    <w:rsid w:val="00CD0900"/>
    <w:rsid w:val="00CD13BC"/>
    <w:rsid w:val="00CD157C"/>
    <w:rsid w:val="00CD1626"/>
    <w:rsid w:val="00CD174B"/>
    <w:rsid w:val="00CD1794"/>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614"/>
    <w:rsid w:val="00CD79EA"/>
    <w:rsid w:val="00CE08BE"/>
    <w:rsid w:val="00CE105C"/>
    <w:rsid w:val="00CE1112"/>
    <w:rsid w:val="00CE1327"/>
    <w:rsid w:val="00CE320F"/>
    <w:rsid w:val="00CE3C50"/>
    <w:rsid w:val="00CE3DFD"/>
    <w:rsid w:val="00CE3FBC"/>
    <w:rsid w:val="00CE4E91"/>
    <w:rsid w:val="00CE5410"/>
    <w:rsid w:val="00CE5583"/>
    <w:rsid w:val="00CE565C"/>
    <w:rsid w:val="00CE5C4C"/>
    <w:rsid w:val="00CE5D04"/>
    <w:rsid w:val="00CE7293"/>
    <w:rsid w:val="00CF075C"/>
    <w:rsid w:val="00CF086D"/>
    <w:rsid w:val="00CF0884"/>
    <w:rsid w:val="00CF09F0"/>
    <w:rsid w:val="00CF1131"/>
    <w:rsid w:val="00CF11DA"/>
    <w:rsid w:val="00CF1A89"/>
    <w:rsid w:val="00CF1B1D"/>
    <w:rsid w:val="00CF1C47"/>
    <w:rsid w:val="00CF21D6"/>
    <w:rsid w:val="00CF227E"/>
    <w:rsid w:val="00CF2789"/>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6F9A"/>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9ED"/>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28E"/>
    <w:rsid w:val="00D2366F"/>
    <w:rsid w:val="00D23A1A"/>
    <w:rsid w:val="00D23AFB"/>
    <w:rsid w:val="00D23E60"/>
    <w:rsid w:val="00D242CA"/>
    <w:rsid w:val="00D24421"/>
    <w:rsid w:val="00D24543"/>
    <w:rsid w:val="00D245D9"/>
    <w:rsid w:val="00D24671"/>
    <w:rsid w:val="00D24E68"/>
    <w:rsid w:val="00D259F4"/>
    <w:rsid w:val="00D25CBF"/>
    <w:rsid w:val="00D25FC8"/>
    <w:rsid w:val="00D261DE"/>
    <w:rsid w:val="00D261F6"/>
    <w:rsid w:val="00D262B1"/>
    <w:rsid w:val="00D264AE"/>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3F06"/>
    <w:rsid w:val="00D34709"/>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1962"/>
    <w:rsid w:val="00D51FBE"/>
    <w:rsid w:val="00D52B31"/>
    <w:rsid w:val="00D52F19"/>
    <w:rsid w:val="00D54008"/>
    <w:rsid w:val="00D542E0"/>
    <w:rsid w:val="00D5443E"/>
    <w:rsid w:val="00D5458B"/>
    <w:rsid w:val="00D54AF5"/>
    <w:rsid w:val="00D55068"/>
    <w:rsid w:val="00D5530E"/>
    <w:rsid w:val="00D5589B"/>
    <w:rsid w:val="00D55DC1"/>
    <w:rsid w:val="00D55EB1"/>
    <w:rsid w:val="00D5608B"/>
    <w:rsid w:val="00D56740"/>
    <w:rsid w:val="00D567D2"/>
    <w:rsid w:val="00D575A8"/>
    <w:rsid w:val="00D57B26"/>
    <w:rsid w:val="00D57FF3"/>
    <w:rsid w:val="00D60822"/>
    <w:rsid w:val="00D60985"/>
    <w:rsid w:val="00D613CB"/>
    <w:rsid w:val="00D61872"/>
    <w:rsid w:val="00D61C43"/>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0FF2"/>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428"/>
    <w:rsid w:val="00D95501"/>
    <w:rsid w:val="00D95798"/>
    <w:rsid w:val="00D95FAF"/>
    <w:rsid w:val="00D962D6"/>
    <w:rsid w:val="00D964ED"/>
    <w:rsid w:val="00D96636"/>
    <w:rsid w:val="00D96AB0"/>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361"/>
    <w:rsid w:val="00DA5DF0"/>
    <w:rsid w:val="00DA64A4"/>
    <w:rsid w:val="00DA6566"/>
    <w:rsid w:val="00DA6FB2"/>
    <w:rsid w:val="00DA7009"/>
    <w:rsid w:val="00DA710B"/>
    <w:rsid w:val="00DA7D2B"/>
    <w:rsid w:val="00DA7D77"/>
    <w:rsid w:val="00DA7E49"/>
    <w:rsid w:val="00DB0179"/>
    <w:rsid w:val="00DB084F"/>
    <w:rsid w:val="00DB0B6B"/>
    <w:rsid w:val="00DB1EA3"/>
    <w:rsid w:val="00DB219E"/>
    <w:rsid w:val="00DB25A7"/>
    <w:rsid w:val="00DB2DA8"/>
    <w:rsid w:val="00DB2DB6"/>
    <w:rsid w:val="00DB3BB7"/>
    <w:rsid w:val="00DB3F1C"/>
    <w:rsid w:val="00DB4EA5"/>
    <w:rsid w:val="00DB4FC8"/>
    <w:rsid w:val="00DB54F3"/>
    <w:rsid w:val="00DB5749"/>
    <w:rsid w:val="00DB61E9"/>
    <w:rsid w:val="00DB62BF"/>
    <w:rsid w:val="00DB678D"/>
    <w:rsid w:val="00DB69BC"/>
    <w:rsid w:val="00DB6C39"/>
    <w:rsid w:val="00DB6E0D"/>
    <w:rsid w:val="00DB75CF"/>
    <w:rsid w:val="00DB789A"/>
    <w:rsid w:val="00DC0158"/>
    <w:rsid w:val="00DC0196"/>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13"/>
    <w:rsid w:val="00DC6B3A"/>
    <w:rsid w:val="00DC6BC7"/>
    <w:rsid w:val="00DC6F8F"/>
    <w:rsid w:val="00DC7323"/>
    <w:rsid w:val="00DC75BA"/>
    <w:rsid w:val="00DC7AB0"/>
    <w:rsid w:val="00DC7E5F"/>
    <w:rsid w:val="00DD04E8"/>
    <w:rsid w:val="00DD1057"/>
    <w:rsid w:val="00DD15EF"/>
    <w:rsid w:val="00DD1B80"/>
    <w:rsid w:val="00DD1EFC"/>
    <w:rsid w:val="00DD2079"/>
    <w:rsid w:val="00DD2873"/>
    <w:rsid w:val="00DD2F3C"/>
    <w:rsid w:val="00DD300D"/>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38"/>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648"/>
    <w:rsid w:val="00E00922"/>
    <w:rsid w:val="00E00B0D"/>
    <w:rsid w:val="00E02B45"/>
    <w:rsid w:val="00E02D95"/>
    <w:rsid w:val="00E030F9"/>
    <w:rsid w:val="00E04095"/>
    <w:rsid w:val="00E041D5"/>
    <w:rsid w:val="00E04596"/>
    <w:rsid w:val="00E0459B"/>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1FD"/>
    <w:rsid w:val="00E109CD"/>
    <w:rsid w:val="00E10A91"/>
    <w:rsid w:val="00E10C74"/>
    <w:rsid w:val="00E1105A"/>
    <w:rsid w:val="00E11219"/>
    <w:rsid w:val="00E114CD"/>
    <w:rsid w:val="00E11A91"/>
    <w:rsid w:val="00E11B25"/>
    <w:rsid w:val="00E11E7A"/>
    <w:rsid w:val="00E1268A"/>
    <w:rsid w:val="00E126CA"/>
    <w:rsid w:val="00E12CB7"/>
    <w:rsid w:val="00E13110"/>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0B8"/>
    <w:rsid w:val="00E2247A"/>
    <w:rsid w:val="00E24466"/>
    <w:rsid w:val="00E24B36"/>
    <w:rsid w:val="00E24D44"/>
    <w:rsid w:val="00E24F6F"/>
    <w:rsid w:val="00E25351"/>
    <w:rsid w:val="00E25872"/>
    <w:rsid w:val="00E2587B"/>
    <w:rsid w:val="00E25BFD"/>
    <w:rsid w:val="00E25C07"/>
    <w:rsid w:val="00E25DDF"/>
    <w:rsid w:val="00E25EF5"/>
    <w:rsid w:val="00E261D8"/>
    <w:rsid w:val="00E263AE"/>
    <w:rsid w:val="00E27294"/>
    <w:rsid w:val="00E27949"/>
    <w:rsid w:val="00E27B42"/>
    <w:rsid w:val="00E27C46"/>
    <w:rsid w:val="00E30194"/>
    <w:rsid w:val="00E30861"/>
    <w:rsid w:val="00E31739"/>
    <w:rsid w:val="00E31806"/>
    <w:rsid w:val="00E31B15"/>
    <w:rsid w:val="00E32122"/>
    <w:rsid w:val="00E3214F"/>
    <w:rsid w:val="00E328A7"/>
    <w:rsid w:val="00E32E6A"/>
    <w:rsid w:val="00E33890"/>
    <w:rsid w:val="00E33EA1"/>
    <w:rsid w:val="00E34245"/>
    <w:rsid w:val="00E345D8"/>
    <w:rsid w:val="00E34CD7"/>
    <w:rsid w:val="00E34D0C"/>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D75"/>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8E7"/>
    <w:rsid w:val="00E65CE7"/>
    <w:rsid w:val="00E663E6"/>
    <w:rsid w:val="00E66414"/>
    <w:rsid w:val="00E666E5"/>
    <w:rsid w:val="00E66BF7"/>
    <w:rsid w:val="00E67081"/>
    <w:rsid w:val="00E6718D"/>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329"/>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2F0"/>
    <w:rsid w:val="00E77786"/>
    <w:rsid w:val="00E77B12"/>
    <w:rsid w:val="00E77D91"/>
    <w:rsid w:val="00E8004F"/>
    <w:rsid w:val="00E81557"/>
    <w:rsid w:val="00E815BD"/>
    <w:rsid w:val="00E81C32"/>
    <w:rsid w:val="00E821ED"/>
    <w:rsid w:val="00E8292C"/>
    <w:rsid w:val="00E82BBD"/>
    <w:rsid w:val="00E82FDB"/>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14D"/>
    <w:rsid w:val="00E9133F"/>
    <w:rsid w:val="00E917B7"/>
    <w:rsid w:val="00E922B9"/>
    <w:rsid w:val="00E9297A"/>
    <w:rsid w:val="00E92F08"/>
    <w:rsid w:val="00E93FCD"/>
    <w:rsid w:val="00E94287"/>
    <w:rsid w:val="00E9476C"/>
    <w:rsid w:val="00E949D6"/>
    <w:rsid w:val="00E94E6A"/>
    <w:rsid w:val="00E94F30"/>
    <w:rsid w:val="00E9538B"/>
    <w:rsid w:val="00E95E37"/>
    <w:rsid w:val="00E97405"/>
    <w:rsid w:val="00E9747B"/>
    <w:rsid w:val="00E97C11"/>
    <w:rsid w:val="00E97DA6"/>
    <w:rsid w:val="00EA04A6"/>
    <w:rsid w:val="00EA0534"/>
    <w:rsid w:val="00EA08E5"/>
    <w:rsid w:val="00EA0B3C"/>
    <w:rsid w:val="00EA0BF0"/>
    <w:rsid w:val="00EA0C9C"/>
    <w:rsid w:val="00EA1D3B"/>
    <w:rsid w:val="00EA1DDB"/>
    <w:rsid w:val="00EA1FB2"/>
    <w:rsid w:val="00EA2611"/>
    <w:rsid w:val="00EA2617"/>
    <w:rsid w:val="00EA29D1"/>
    <w:rsid w:val="00EA3961"/>
    <w:rsid w:val="00EA3A5E"/>
    <w:rsid w:val="00EA3D1D"/>
    <w:rsid w:val="00EA3DF1"/>
    <w:rsid w:val="00EA462D"/>
    <w:rsid w:val="00EA474F"/>
    <w:rsid w:val="00EA47BC"/>
    <w:rsid w:val="00EA483D"/>
    <w:rsid w:val="00EA492A"/>
    <w:rsid w:val="00EA4E62"/>
    <w:rsid w:val="00EA5BA8"/>
    <w:rsid w:val="00EA5BCB"/>
    <w:rsid w:val="00EA6A93"/>
    <w:rsid w:val="00EA6C81"/>
    <w:rsid w:val="00EA6EEE"/>
    <w:rsid w:val="00EA7BAE"/>
    <w:rsid w:val="00EB00DD"/>
    <w:rsid w:val="00EB0B5E"/>
    <w:rsid w:val="00EB1230"/>
    <w:rsid w:val="00EB14B0"/>
    <w:rsid w:val="00EB1544"/>
    <w:rsid w:val="00EB18F3"/>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6FFF"/>
    <w:rsid w:val="00EB75FD"/>
    <w:rsid w:val="00EB7744"/>
    <w:rsid w:val="00EB78E3"/>
    <w:rsid w:val="00EB7D92"/>
    <w:rsid w:val="00EC0571"/>
    <w:rsid w:val="00EC0FB5"/>
    <w:rsid w:val="00EC1910"/>
    <w:rsid w:val="00EC1CE8"/>
    <w:rsid w:val="00EC219C"/>
    <w:rsid w:val="00EC2591"/>
    <w:rsid w:val="00EC26A8"/>
    <w:rsid w:val="00EC2A6B"/>
    <w:rsid w:val="00EC31FC"/>
    <w:rsid w:val="00EC3290"/>
    <w:rsid w:val="00EC348B"/>
    <w:rsid w:val="00EC3509"/>
    <w:rsid w:val="00EC37CD"/>
    <w:rsid w:val="00EC39AF"/>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0E59"/>
    <w:rsid w:val="00ED12FE"/>
    <w:rsid w:val="00ED1554"/>
    <w:rsid w:val="00ED17AE"/>
    <w:rsid w:val="00ED21AB"/>
    <w:rsid w:val="00ED22B4"/>
    <w:rsid w:val="00ED2BF8"/>
    <w:rsid w:val="00ED2D07"/>
    <w:rsid w:val="00ED2D50"/>
    <w:rsid w:val="00ED344A"/>
    <w:rsid w:val="00ED3503"/>
    <w:rsid w:val="00ED385B"/>
    <w:rsid w:val="00ED4347"/>
    <w:rsid w:val="00ED4BC0"/>
    <w:rsid w:val="00ED55C5"/>
    <w:rsid w:val="00ED6125"/>
    <w:rsid w:val="00ED700B"/>
    <w:rsid w:val="00ED75D9"/>
    <w:rsid w:val="00ED77B3"/>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7F8"/>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6B"/>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BBE"/>
    <w:rsid w:val="00F14FCA"/>
    <w:rsid w:val="00F151A9"/>
    <w:rsid w:val="00F155D2"/>
    <w:rsid w:val="00F15C44"/>
    <w:rsid w:val="00F15F8D"/>
    <w:rsid w:val="00F162CE"/>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2F93"/>
    <w:rsid w:val="00F238E7"/>
    <w:rsid w:val="00F23928"/>
    <w:rsid w:val="00F24A67"/>
    <w:rsid w:val="00F259B9"/>
    <w:rsid w:val="00F26361"/>
    <w:rsid w:val="00F26374"/>
    <w:rsid w:val="00F26406"/>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5AB9"/>
    <w:rsid w:val="00F35B25"/>
    <w:rsid w:val="00F36C06"/>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7D4"/>
    <w:rsid w:val="00F44E78"/>
    <w:rsid w:val="00F4526F"/>
    <w:rsid w:val="00F45DD7"/>
    <w:rsid w:val="00F45FF6"/>
    <w:rsid w:val="00F469AA"/>
    <w:rsid w:val="00F46F9C"/>
    <w:rsid w:val="00F470E1"/>
    <w:rsid w:val="00F47118"/>
    <w:rsid w:val="00F47DF8"/>
    <w:rsid w:val="00F500B6"/>
    <w:rsid w:val="00F50572"/>
    <w:rsid w:val="00F506B5"/>
    <w:rsid w:val="00F51E4E"/>
    <w:rsid w:val="00F52F88"/>
    <w:rsid w:val="00F53123"/>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4F6"/>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BCB"/>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250"/>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3BBD"/>
    <w:rsid w:val="00F94204"/>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2FB"/>
    <w:rsid w:val="00FA548A"/>
    <w:rsid w:val="00FA5834"/>
    <w:rsid w:val="00FA5BFC"/>
    <w:rsid w:val="00FA6943"/>
    <w:rsid w:val="00FA78F4"/>
    <w:rsid w:val="00FA7ADE"/>
    <w:rsid w:val="00FB0264"/>
    <w:rsid w:val="00FB03D8"/>
    <w:rsid w:val="00FB0871"/>
    <w:rsid w:val="00FB0D93"/>
    <w:rsid w:val="00FB10FB"/>
    <w:rsid w:val="00FB13C9"/>
    <w:rsid w:val="00FB1AED"/>
    <w:rsid w:val="00FB29DA"/>
    <w:rsid w:val="00FB2D69"/>
    <w:rsid w:val="00FB32DE"/>
    <w:rsid w:val="00FB366D"/>
    <w:rsid w:val="00FB3694"/>
    <w:rsid w:val="00FB3916"/>
    <w:rsid w:val="00FB39DC"/>
    <w:rsid w:val="00FB4203"/>
    <w:rsid w:val="00FB48AA"/>
    <w:rsid w:val="00FB4F86"/>
    <w:rsid w:val="00FB506A"/>
    <w:rsid w:val="00FB5268"/>
    <w:rsid w:val="00FB552F"/>
    <w:rsid w:val="00FB56BF"/>
    <w:rsid w:val="00FB61DF"/>
    <w:rsid w:val="00FB6353"/>
    <w:rsid w:val="00FB64DE"/>
    <w:rsid w:val="00FB65F0"/>
    <w:rsid w:val="00FB7A9B"/>
    <w:rsid w:val="00FC00CB"/>
    <w:rsid w:val="00FC0605"/>
    <w:rsid w:val="00FC08DB"/>
    <w:rsid w:val="00FC0D38"/>
    <w:rsid w:val="00FC0F49"/>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16"/>
    <w:rsid w:val="00FD3E52"/>
    <w:rsid w:val="00FD4FCB"/>
    <w:rsid w:val="00FD5087"/>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1AF9"/>
    <w:rsid w:val="00FE2153"/>
    <w:rsid w:val="00FE22F2"/>
    <w:rsid w:val="00FE2579"/>
    <w:rsid w:val="00FE26CA"/>
    <w:rsid w:val="00FE2914"/>
    <w:rsid w:val="00FE29A9"/>
    <w:rsid w:val="00FE2E97"/>
    <w:rsid w:val="00FE4121"/>
    <w:rsid w:val="00FE4333"/>
    <w:rsid w:val="00FE4409"/>
    <w:rsid w:val="00FE4414"/>
    <w:rsid w:val="00FE50CB"/>
    <w:rsid w:val="00FE58E8"/>
    <w:rsid w:val="00FE58FA"/>
    <w:rsid w:val="00FE5A16"/>
    <w:rsid w:val="00FE6304"/>
    <w:rsid w:val="00FE6353"/>
    <w:rsid w:val="00FE6A05"/>
    <w:rsid w:val="00FE6D1E"/>
    <w:rsid w:val="00FE7183"/>
    <w:rsid w:val="00FE7394"/>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2F2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9F4A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1"/>
    <w:next w:val="a6"/>
    <w:uiPriority w:val="59"/>
    <w:rsid w:val="00E13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6"/>
    <w:uiPriority w:val="59"/>
    <w:rsid w:val="006220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uiPriority w:val="59"/>
    <w:rsid w:val="00B249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1"/>
    <w:next w:val="a6"/>
    <w:uiPriority w:val="59"/>
    <w:rsid w:val="003B08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2F2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9F4A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1"/>
    <w:next w:val="a6"/>
    <w:uiPriority w:val="59"/>
    <w:rsid w:val="00E13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6"/>
    <w:uiPriority w:val="59"/>
    <w:rsid w:val="006220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uiPriority w:val="59"/>
    <w:rsid w:val="00B249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1"/>
    <w:next w:val="a6"/>
    <w:uiPriority w:val="59"/>
    <w:rsid w:val="003B08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FB9921F-DF67-4274-9FC3-56EEEB39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29</Pages>
  <Words>11449</Words>
  <Characters>65261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2717</cp:revision>
  <cp:lastPrinted>2020-07-02T05:39:00Z</cp:lastPrinted>
  <dcterms:created xsi:type="dcterms:W3CDTF">2015-12-23T10:16:00Z</dcterms:created>
  <dcterms:modified xsi:type="dcterms:W3CDTF">2020-11-25T15:28:00Z</dcterms:modified>
</cp:coreProperties>
</file>