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027E4" w:rsidP="005E05DD">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027E4">
              <w:rPr>
                <w:sz w:val="28"/>
                <w:szCs w:val="28"/>
              </w:rPr>
              <w:t xml:space="preserve">М.А. </w:t>
            </w:r>
            <w:proofErr w:type="spellStart"/>
            <w:r w:rsidR="002027E4">
              <w:rPr>
                <w:sz w:val="28"/>
                <w:szCs w:val="28"/>
              </w:rPr>
              <w:t>Абдулатипов</w:t>
            </w:r>
            <w:proofErr w:type="spellEnd"/>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751F00">
            <w:pPr>
              <w:spacing w:line="240" w:lineRule="auto"/>
              <w:contextualSpacing/>
              <w:jc w:val="center"/>
              <w:rPr>
                <w:b/>
                <w:sz w:val="32"/>
                <w:szCs w:val="32"/>
              </w:rPr>
            </w:pPr>
            <w:r w:rsidRPr="001B1611">
              <w:rPr>
                <w:b/>
                <w:sz w:val="32"/>
                <w:szCs w:val="32"/>
              </w:rPr>
              <w:t>«</w:t>
            </w:r>
            <w:r w:rsidR="00751F00" w:rsidRPr="00751F00">
              <w:rPr>
                <w:b/>
                <w:bCs/>
                <w:sz w:val="32"/>
                <w:szCs w:val="32"/>
              </w:rPr>
              <w:t xml:space="preserve">Передача ФГБУ «АМП Каспийского моря» неисключительных прав на использование </w:t>
            </w:r>
            <w:r w:rsidR="00EF73DF" w:rsidRPr="008371FF">
              <w:rPr>
                <w:b/>
                <w:sz w:val="32"/>
                <w:szCs w:val="32"/>
              </w:rPr>
              <w:t xml:space="preserve">программного обеспечения </w:t>
            </w:r>
            <w:r w:rsidR="008371FF" w:rsidRPr="008371FF">
              <w:rPr>
                <w:sz w:val="24"/>
                <w:szCs w:val="24"/>
              </w:rPr>
              <w:t xml:space="preserve"> </w:t>
            </w:r>
            <w:proofErr w:type="spellStart"/>
            <w:r w:rsidR="008371FF" w:rsidRPr="008371FF">
              <w:rPr>
                <w:b/>
                <w:sz w:val="32"/>
                <w:szCs w:val="32"/>
              </w:rPr>
              <w:t>TeamViewer</w:t>
            </w:r>
            <w:proofErr w:type="spellEnd"/>
            <w:r w:rsidR="008371FF" w:rsidRPr="008371FF">
              <w:rPr>
                <w:b/>
                <w:sz w:val="32"/>
                <w:szCs w:val="32"/>
              </w:rPr>
              <w:t xml:space="preserve"> </w:t>
            </w:r>
            <w:proofErr w:type="spellStart"/>
            <w:r w:rsidR="008371FF" w:rsidRPr="008371FF">
              <w:rPr>
                <w:b/>
                <w:sz w:val="32"/>
                <w:szCs w:val="32"/>
              </w:rPr>
              <w:t>Corporate</w:t>
            </w:r>
            <w:proofErr w:type="spellEnd"/>
            <w:r w:rsidR="008371FF" w:rsidRPr="008371FF">
              <w:rPr>
                <w:b/>
                <w:sz w:val="32"/>
                <w:szCs w:val="32"/>
              </w:rPr>
              <w:t xml:space="preserve"> или эквивалент</w:t>
            </w:r>
            <w:r w:rsidR="004C1C37" w:rsidRPr="001B1611">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9031BE" w:rsidRDefault="00450CE1" w:rsidP="005E05DD">
      <w:pPr>
        <w:spacing w:line="240" w:lineRule="auto"/>
        <w:contextualSpacing/>
        <w:jc w:val="both"/>
        <w:rPr>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9031BE" w:rsidRPr="009031BE">
        <w:rPr>
          <w:bCs/>
          <w:sz w:val="24"/>
          <w:szCs w:val="24"/>
        </w:rPr>
        <w:t xml:space="preserve">Передача ФГБУ «АМП Каспийского моря» неисключительных </w:t>
      </w:r>
      <w:r w:rsidR="009756AB">
        <w:rPr>
          <w:bCs/>
          <w:sz w:val="24"/>
          <w:szCs w:val="24"/>
        </w:rPr>
        <w:t xml:space="preserve">прав на использование </w:t>
      </w:r>
      <w:r w:rsidR="009756AB" w:rsidRPr="00EB3E3A">
        <w:rPr>
          <w:bCs/>
          <w:sz w:val="24"/>
          <w:szCs w:val="24"/>
        </w:rPr>
        <w:t xml:space="preserve">программного обеспечения </w:t>
      </w:r>
      <w:proofErr w:type="spellStart"/>
      <w:r w:rsidR="00EB3E3A" w:rsidRPr="00EB3E3A">
        <w:rPr>
          <w:bCs/>
          <w:sz w:val="24"/>
          <w:szCs w:val="24"/>
        </w:rPr>
        <w:t>TeamViewer</w:t>
      </w:r>
      <w:proofErr w:type="spellEnd"/>
      <w:r w:rsidR="00EB3E3A" w:rsidRPr="00EB3E3A">
        <w:rPr>
          <w:bCs/>
          <w:sz w:val="24"/>
          <w:szCs w:val="24"/>
        </w:rPr>
        <w:t xml:space="preserve"> </w:t>
      </w:r>
      <w:proofErr w:type="spellStart"/>
      <w:r w:rsidR="00EB3E3A" w:rsidRPr="00EB3E3A">
        <w:rPr>
          <w:bCs/>
          <w:sz w:val="24"/>
          <w:szCs w:val="24"/>
        </w:rPr>
        <w:t>Corporate</w:t>
      </w:r>
      <w:proofErr w:type="spellEnd"/>
      <w:r w:rsidR="00EB3E3A" w:rsidRPr="00EB3E3A">
        <w:rPr>
          <w:bCs/>
          <w:sz w:val="24"/>
          <w:szCs w:val="24"/>
        </w:rPr>
        <w:t xml:space="preserve"> или эквивалент</w:t>
      </w:r>
      <w:r w:rsidR="009031BE">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625"/>
        <w:gridCol w:w="4245"/>
        <w:gridCol w:w="3865"/>
        <w:gridCol w:w="907"/>
        <w:gridCol w:w="779"/>
      </w:tblGrid>
      <w:tr w:rsidR="00005A54" w:rsidRPr="00684614" w:rsidTr="001B1611">
        <w:trPr>
          <w:trHeight w:val="920"/>
        </w:trPr>
        <w:tc>
          <w:tcPr>
            <w:tcW w:w="0" w:type="auto"/>
          </w:tcPr>
          <w:p w:rsidR="00005A54" w:rsidRPr="00684614" w:rsidRDefault="00005A54"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101058">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101058">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Кол-во</w:t>
            </w:r>
          </w:p>
        </w:tc>
      </w:tr>
      <w:tr w:rsidR="001B1611" w:rsidRPr="00684614" w:rsidTr="001B1611">
        <w:tc>
          <w:tcPr>
            <w:tcW w:w="0" w:type="auto"/>
          </w:tcPr>
          <w:p w:rsidR="001B1611" w:rsidRPr="00684614" w:rsidRDefault="001B1611"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1B1611" w:rsidRPr="001B1611" w:rsidRDefault="00A45BDD" w:rsidP="00210C3F">
            <w:pPr>
              <w:spacing w:line="240" w:lineRule="auto"/>
              <w:contextualSpacing/>
              <w:jc w:val="both"/>
              <w:rPr>
                <w:bCs/>
                <w:sz w:val="24"/>
                <w:szCs w:val="24"/>
              </w:rPr>
            </w:pPr>
            <w:r w:rsidRPr="00A45BDD">
              <w:rPr>
                <w:bCs/>
                <w:sz w:val="24"/>
                <w:szCs w:val="24"/>
              </w:rPr>
              <w:t xml:space="preserve">Неисключительное право: </w:t>
            </w:r>
            <w:r w:rsidRPr="00210C3F">
              <w:rPr>
                <w:bCs/>
                <w:sz w:val="24"/>
                <w:szCs w:val="24"/>
              </w:rPr>
              <w:t xml:space="preserve">ПО </w:t>
            </w:r>
            <w:r w:rsidR="00210C3F" w:rsidRPr="00210C3F">
              <w:rPr>
                <w:sz w:val="24"/>
                <w:szCs w:val="24"/>
              </w:rPr>
              <w:t xml:space="preserve"> </w:t>
            </w:r>
            <w:proofErr w:type="spellStart"/>
            <w:r w:rsidR="00210C3F" w:rsidRPr="00210C3F">
              <w:rPr>
                <w:bCs/>
                <w:sz w:val="24"/>
                <w:szCs w:val="24"/>
              </w:rPr>
              <w:t>TeamViewer</w:t>
            </w:r>
            <w:proofErr w:type="spellEnd"/>
            <w:r w:rsidR="00210C3F" w:rsidRPr="00210C3F">
              <w:rPr>
                <w:bCs/>
                <w:sz w:val="24"/>
                <w:szCs w:val="24"/>
              </w:rPr>
              <w:t xml:space="preserve"> </w:t>
            </w:r>
            <w:proofErr w:type="spellStart"/>
            <w:r w:rsidR="00210C3F" w:rsidRPr="00210C3F">
              <w:rPr>
                <w:bCs/>
                <w:sz w:val="24"/>
                <w:szCs w:val="24"/>
              </w:rPr>
              <w:t>Corporate</w:t>
            </w:r>
            <w:proofErr w:type="spellEnd"/>
            <w:r w:rsidR="00210C3F" w:rsidRPr="00210C3F">
              <w:rPr>
                <w:bCs/>
                <w:sz w:val="24"/>
                <w:szCs w:val="24"/>
              </w:rPr>
              <w:t xml:space="preserve"> или эквивалент </w:t>
            </w:r>
          </w:p>
        </w:tc>
        <w:tc>
          <w:tcPr>
            <w:tcW w:w="0" w:type="auto"/>
            <w:shd w:val="clear" w:color="auto" w:fill="auto"/>
          </w:tcPr>
          <w:p w:rsidR="001B1611" w:rsidRPr="001B1611" w:rsidRDefault="009703D6" w:rsidP="00ED22B4">
            <w:pPr>
              <w:spacing w:line="240" w:lineRule="auto"/>
              <w:contextualSpacing/>
              <w:jc w:val="center"/>
              <w:rPr>
                <w:bCs/>
                <w:sz w:val="24"/>
                <w:szCs w:val="24"/>
              </w:rPr>
            </w:pPr>
            <w:r>
              <w:t>н</w:t>
            </w:r>
            <w:r w:rsidRPr="00D21004">
              <w:rPr>
                <w:sz w:val="24"/>
                <w:szCs w:val="24"/>
              </w:rPr>
              <w:t>е менее 12 мес.</w:t>
            </w:r>
          </w:p>
        </w:tc>
        <w:tc>
          <w:tcPr>
            <w:tcW w:w="0" w:type="auto"/>
            <w:shd w:val="clear" w:color="auto" w:fill="auto"/>
          </w:tcPr>
          <w:p w:rsidR="001B1611" w:rsidRPr="001B1611" w:rsidRDefault="001B1611" w:rsidP="00EA0534">
            <w:pPr>
              <w:spacing w:line="240" w:lineRule="auto"/>
              <w:contextualSpacing/>
              <w:jc w:val="center"/>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1B1611" w:rsidRPr="00901BB3" w:rsidRDefault="00901BB3" w:rsidP="00002E2D">
            <w:pPr>
              <w:spacing w:line="240" w:lineRule="auto"/>
              <w:contextualSpacing/>
              <w:jc w:val="center"/>
              <w:rPr>
                <w:bCs/>
                <w:sz w:val="24"/>
                <w:szCs w:val="24"/>
              </w:rPr>
            </w:pPr>
            <w:r>
              <w:rPr>
                <w:bCs/>
                <w:sz w:val="24"/>
                <w:szCs w:val="24"/>
              </w:rPr>
              <w:t>10</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586DE6" w:rsidRPr="00586DE6" w:rsidRDefault="00450CE1" w:rsidP="00586DE6">
      <w:pPr>
        <w:spacing w:line="240" w:lineRule="auto"/>
        <w:contextualSpacing/>
        <w:jc w:val="both"/>
        <w:rPr>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586DE6" w:rsidRPr="00586DE6">
        <w:rPr>
          <w:sz w:val="24"/>
          <w:szCs w:val="24"/>
        </w:rPr>
        <w:t xml:space="preserve">Россия, 414016, г. Астрахань, ул. Капитана Краснова, 31, ФГБУ «АМП Каспийского моря». </w:t>
      </w:r>
    </w:p>
    <w:p w:rsidR="0052694F" w:rsidRPr="0052694F" w:rsidRDefault="0052694F" w:rsidP="0052694F">
      <w:pPr>
        <w:widowControl/>
        <w:suppressAutoHyphens/>
        <w:spacing w:line="240" w:lineRule="auto"/>
        <w:contextualSpacing/>
        <w:jc w:val="both"/>
        <w:rPr>
          <w:b/>
          <w:bCs/>
          <w:sz w:val="24"/>
          <w:szCs w:val="24"/>
          <w:lang w:eastAsia="ar-SA"/>
        </w:rPr>
      </w:pPr>
      <w:proofErr w:type="gramStart"/>
      <w:r w:rsidRPr="0052694F">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w:t>
      </w:r>
      <w:proofErr w:type="gramEnd"/>
      <w:r w:rsidRPr="0052694F">
        <w:rPr>
          <w:sz w:val="24"/>
          <w:szCs w:val="24"/>
        </w:rPr>
        <w:t xml:space="preserve"> программы для ЭВМ.</w:t>
      </w:r>
    </w:p>
    <w:p w:rsidR="00300B64" w:rsidRPr="00300B64"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300B64" w:rsidRPr="00300B64">
        <w:rPr>
          <w:bCs/>
          <w:sz w:val="24"/>
          <w:szCs w:val="24"/>
        </w:rPr>
        <w:t>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05B9D" w:rsidRPr="00505B9D" w:rsidRDefault="00450CE1" w:rsidP="00505B9D">
      <w:pPr>
        <w:pStyle w:val="af"/>
        <w:spacing w:after="0" w:line="240" w:lineRule="auto"/>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505B9D" w:rsidRPr="00505B9D">
        <w:rPr>
          <w:bCs/>
          <w:sz w:val="24"/>
          <w:szCs w:val="24"/>
          <w:lang w:eastAsia="ar-SA"/>
        </w:rPr>
        <w:t>287 201 (Двести восемьдесят семь тысяч двести один) рубль 70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033"/>
        <w:gridCol w:w="946"/>
        <w:gridCol w:w="800"/>
        <w:gridCol w:w="1402"/>
        <w:gridCol w:w="1590"/>
      </w:tblGrid>
      <w:tr w:rsidR="00044946" w:rsidRPr="00505B9D" w:rsidTr="006C4746">
        <w:trPr>
          <w:trHeight w:val="920"/>
        </w:trPr>
        <w:tc>
          <w:tcPr>
            <w:tcW w:w="0" w:type="auto"/>
            <w:shd w:val="clear" w:color="auto" w:fill="auto"/>
          </w:tcPr>
          <w:p w:rsidR="00505B9D" w:rsidRPr="00505B9D" w:rsidRDefault="00505B9D" w:rsidP="00505B9D">
            <w:pPr>
              <w:widowControl/>
              <w:suppressAutoHyphens/>
              <w:spacing w:line="240" w:lineRule="auto"/>
              <w:contextualSpacing/>
              <w:jc w:val="both"/>
              <w:rPr>
                <w:b/>
                <w:bCs/>
                <w:sz w:val="24"/>
                <w:szCs w:val="24"/>
                <w:lang w:eastAsia="ar-SA"/>
              </w:rPr>
            </w:pPr>
            <w:r w:rsidRPr="00505B9D">
              <w:rPr>
                <w:b/>
                <w:bCs/>
                <w:sz w:val="24"/>
                <w:szCs w:val="24"/>
                <w:lang w:eastAsia="ar-SA"/>
              </w:rPr>
              <w:t xml:space="preserve">№ </w:t>
            </w:r>
            <w:proofErr w:type="gramStart"/>
            <w:r w:rsidRPr="00505B9D">
              <w:rPr>
                <w:b/>
                <w:bCs/>
                <w:sz w:val="24"/>
                <w:szCs w:val="24"/>
                <w:lang w:eastAsia="ar-SA"/>
              </w:rPr>
              <w:t>п</w:t>
            </w:r>
            <w:proofErr w:type="gramEnd"/>
            <w:r w:rsidRPr="00505B9D">
              <w:rPr>
                <w:b/>
                <w:bCs/>
                <w:sz w:val="24"/>
                <w:szCs w:val="24"/>
                <w:lang w:eastAsia="ar-SA"/>
              </w:rPr>
              <w:t>/п</w:t>
            </w:r>
          </w:p>
        </w:tc>
        <w:tc>
          <w:tcPr>
            <w:tcW w:w="0" w:type="auto"/>
            <w:shd w:val="clear" w:color="auto" w:fill="auto"/>
          </w:tcPr>
          <w:p w:rsidR="00505B9D" w:rsidRPr="00505B9D" w:rsidRDefault="00505B9D" w:rsidP="00505B9D">
            <w:pPr>
              <w:widowControl/>
              <w:suppressAutoHyphens/>
              <w:spacing w:line="240" w:lineRule="auto"/>
              <w:contextualSpacing/>
              <w:jc w:val="center"/>
              <w:rPr>
                <w:b/>
                <w:bCs/>
                <w:sz w:val="24"/>
                <w:szCs w:val="24"/>
                <w:lang w:eastAsia="ar-SA"/>
              </w:rPr>
            </w:pPr>
            <w:r w:rsidRPr="00505B9D">
              <w:rPr>
                <w:b/>
                <w:bCs/>
                <w:sz w:val="24"/>
                <w:szCs w:val="24"/>
                <w:lang w:eastAsia="ar-SA"/>
              </w:rPr>
              <w:t>Наименование программы для ЭВМ,</w:t>
            </w:r>
            <w:r w:rsidRPr="00505B9D">
              <w:rPr>
                <w:bCs/>
                <w:sz w:val="24"/>
                <w:szCs w:val="24"/>
                <w:lang w:eastAsia="ar-SA"/>
              </w:rPr>
              <w:t xml:space="preserve"> </w:t>
            </w:r>
            <w:r w:rsidRPr="00505B9D">
              <w:rPr>
                <w:b/>
                <w:bCs/>
                <w:sz w:val="24"/>
                <w:szCs w:val="24"/>
                <w:lang w:eastAsia="ar-SA"/>
              </w:rPr>
              <w:t>на которую предоставляются (передаются) права на использование</w:t>
            </w:r>
          </w:p>
        </w:tc>
        <w:tc>
          <w:tcPr>
            <w:tcW w:w="0" w:type="auto"/>
            <w:shd w:val="clear" w:color="auto" w:fill="auto"/>
          </w:tcPr>
          <w:p w:rsidR="00505B9D" w:rsidRPr="00505B9D" w:rsidRDefault="00505B9D" w:rsidP="00505B9D">
            <w:pPr>
              <w:widowControl/>
              <w:suppressAutoHyphens/>
              <w:spacing w:line="240" w:lineRule="auto"/>
              <w:contextualSpacing/>
              <w:jc w:val="center"/>
              <w:rPr>
                <w:b/>
                <w:bCs/>
                <w:sz w:val="24"/>
                <w:szCs w:val="24"/>
                <w:lang w:eastAsia="ar-SA"/>
              </w:rPr>
            </w:pPr>
            <w:r w:rsidRPr="00505B9D">
              <w:rPr>
                <w:b/>
                <w:bCs/>
                <w:sz w:val="24"/>
                <w:szCs w:val="24"/>
                <w:lang w:eastAsia="ar-SA"/>
              </w:rPr>
              <w:t>Ед. изм.</w:t>
            </w:r>
          </w:p>
        </w:tc>
        <w:tc>
          <w:tcPr>
            <w:tcW w:w="0" w:type="auto"/>
          </w:tcPr>
          <w:p w:rsidR="00505B9D" w:rsidRPr="00505B9D" w:rsidRDefault="00505B9D" w:rsidP="00505B9D">
            <w:pPr>
              <w:widowControl/>
              <w:suppressAutoHyphens/>
              <w:spacing w:line="240" w:lineRule="auto"/>
              <w:contextualSpacing/>
              <w:jc w:val="center"/>
              <w:rPr>
                <w:b/>
                <w:bCs/>
                <w:sz w:val="24"/>
                <w:szCs w:val="24"/>
                <w:lang w:eastAsia="ar-SA"/>
              </w:rPr>
            </w:pPr>
            <w:r w:rsidRPr="00505B9D">
              <w:rPr>
                <w:b/>
                <w:bCs/>
                <w:sz w:val="24"/>
                <w:szCs w:val="24"/>
                <w:lang w:eastAsia="ar-SA"/>
              </w:rPr>
              <w:t>Кол-во</w:t>
            </w:r>
          </w:p>
        </w:tc>
        <w:tc>
          <w:tcPr>
            <w:tcW w:w="0" w:type="auto"/>
            <w:shd w:val="clear" w:color="auto" w:fill="auto"/>
          </w:tcPr>
          <w:p w:rsidR="00505B9D" w:rsidRPr="00505B9D" w:rsidRDefault="00505B9D" w:rsidP="00505B9D">
            <w:pPr>
              <w:widowControl/>
              <w:suppressAutoHyphens/>
              <w:spacing w:line="240" w:lineRule="auto"/>
              <w:contextualSpacing/>
              <w:jc w:val="center"/>
              <w:rPr>
                <w:b/>
                <w:bCs/>
                <w:sz w:val="24"/>
                <w:szCs w:val="24"/>
                <w:lang w:eastAsia="ar-SA"/>
              </w:rPr>
            </w:pPr>
            <w:r w:rsidRPr="00505B9D">
              <w:rPr>
                <w:b/>
                <w:bCs/>
                <w:sz w:val="24"/>
                <w:szCs w:val="24"/>
                <w:lang w:eastAsia="ar-SA"/>
              </w:rPr>
              <w:t>НМЦ за ед., руб</w:t>
            </w:r>
          </w:p>
        </w:tc>
        <w:tc>
          <w:tcPr>
            <w:tcW w:w="0" w:type="auto"/>
          </w:tcPr>
          <w:p w:rsidR="00505B9D" w:rsidRPr="00505B9D" w:rsidRDefault="00505B9D" w:rsidP="00505B9D">
            <w:pPr>
              <w:widowControl/>
              <w:suppressAutoHyphens/>
              <w:spacing w:line="240" w:lineRule="auto"/>
              <w:contextualSpacing/>
              <w:jc w:val="center"/>
              <w:rPr>
                <w:b/>
                <w:bCs/>
                <w:sz w:val="24"/>
                <w:szCs w:val="24"/>
                <w:lang w:eastAsia="ar-SA"/>
              </w:rPr>
            </w:pPr>
            <w:r w:rsidRPr="00505B9D">
              <w:rPr>
                <w:b/>
                <w:bCs/>
                <w:sz w:val="24"/>
                <w:szCs w:val="24"/>
                <w:lang w:eastAsia="ar-SA"/>
              </w:rPr>
              <w:t>Стоимость, руб</w:t>
            </w:r>
          </w:p>
        </w:tc>
      </w:tr>
      <w:tr w:rsidR="00044946" w:rsidRPr="00505B9D" w:rsidTr="006C4746">
        <w:tc>
          <w:tcPr>
            <w:tcW w:w="0" w:type="auto"/>
            <w:shd w:val="clear" w:color="auto" w:fill="auto"/>
          </w:tcPr>
          <w:p w:rsidR="00505B9D" w:rsidRPr="00505B9D" w:rsidRDefault="00505B9D" w:rsidP="00505B9D">
            <w:pPr>
              <w:widowControl/>
              <w:suppressAutoHyphens/>
              <w:spacing w:line="240" w:lineRule="auto"/>
              <w:contextualSpacing/>
              <w:jc w:val="both"/>
              <w:rPr>
                <w:bCs/>
                <w:sz w:val="24"/>
                <w:szCs w:val="24"/>
                <w:lang w:eastAsia="ar-SA"/>
              </w:rPr>
            </w:pPr>
            <w:r w:rsidRPr="00505B9D">
              <w:rPr>
                <w:bCs/>
                <w:sz w:val="24"/>
                <w:szCs w:val="24"/>
                <w:lang w:eastAsia="ar-SA"/>
              </w:rPr>
              <w:t>1.</w:t>
            </w:r>
          </w:p>
        </w:tc>
        <w:tc>
          <w:tcPr>
            <w:tcW w:w="0" w:type="auto"/>
            <w:shd w:val="clear" w:color="auto" w:fill="auto"/>
            <w:vAlign w:val="bottom"/>
          </w:tcPr>
          <w:p w:rsidR="00505B9D" w:rsidRPr="00505B9D" w:rsidRDefault="00505B9D" w:rsidP="002D03F9">
            <w:pPr>
              <w:widowControl/>
              <w:suppressAutoHyphens/>
              <w:spacing w:line="240" w:lineRule="auto"/>
              <w:contextualSpacing/>
              <w:jc w:val="both"/>
              <w:rPr>
                <w:bCs/>
                <w:sz w:val="24"/>
                <w:szCs w:val="24"/>
                <w:lang w:eastAsia="ar-SA"/>
              </w:rPr>
            </w:pPr>
            <w:r w:rsidRPr="00505B9D">
              <w:rPr>
                <w:rFonts w:eastAsia="Calibri"/>
                <w:sz w:val="24"/>
                <w:szCs w:val="24"/>
              </w:rPr>
              <w:t xml:space="preserve">Неисключительное право: </w:t>
            </w:r>
            <w:r w:rsidRPr="002D03F9">
              <w:rPr>
                <w:rFonts w:eastAsia="Calibri"/>
                <w:sz w:val="24"/>
                <w:szCs w:val="24"/>
              </w:rPr>
              <w:t xml:space="preserve">ПО </w:t>
            </w:r>
            <w:proofErr w:type="spellStart"/>
            <w:r w:rsidR="002D03F9" w:rsidRPr="002D03F9">
              <w:rPr>
                <w:rFonts w:eastAsia="Calibri"/>
                <w:sz w:val="24"/>
                <w:szCs w:val="24"/>
              </w:rPr>
              <w:t>TeamViewer</w:t>
            </w:r>
            <w:proofErr w:type="spellEnd"/>
            <w:r w:rsidR="002D03F9" w:rsidRPr="002D03F9">
              <w:rPr>
                <w:rFonts w:eastAsia="Calibri"/>
                <w:sz w:val="24"/>
                <w:szCs w:val="24"/>
              </w:rPr>
              <w:t xml:space="preserve"> </w:t>
            </w:r>
            <w:proofErr w:type="spellStart"/>
            <w:r w:rsidR="002D03F9" w:rsidRPr="002D03F9">
              <w:rPr>
                <w:rFonts w:eastAsia="Calibri"/>
                <w:sz w:val="24"/>
                <w:szCs w:val="24"/>
              </w:rPr>
              <w:t>Corporate</w:t>
            </w:r>
            <w:proofErr w:type="spellEnd"/>
            <w:r w:rsidR="002D03F9" w:rsidRPr="002D03F9">
              <w:rPr>
                <w:rFonts w:eastAsia="Calibri"/>
                <w:sz w:val="24"/>
                <w:szCs w:val="24"/>
              </w:rPr>
              <w:t xml:space="preserve"> или эквивалент</w:t>
            </w:r>
          </w:p>
        </w:tc>
        <w:tc>
          <w:tcPr>
            <w:tcW w:w="0" w:type="auto"/>
            <w:shd w:val="clear" w:color="auto" w:fill="auto"/>
          </w:tcPr>
          <w:p w:rsidR="00505B9D" w:rsidRPr="00505B9D" w:rsidRDefault="00505B9D" w:rsidP="00505B9D">
            <w:pPr>
              <w:widowControl/>
              <w:suppressAutoHyphens/>
              <w:spacing w:line="240" w:lineRule="auto"/>
              <w:contextualSpacing/>
              <w:jc w:val="center"/>
              <w:rPr>
                <w:bCs/>
                <w:sz w:val="24"/>
                <w:szCs w:val="24"/>
                <w:lang w:eastAsia="ar-SA"/>
              </w:rPr>
            </w:pPr>
            <w:r w:rsidRPr="00505B9D">
              <w:rPr>
                <w:sz w:val="24"/>
                <w:szCs w:val="24"/>
                <w:lang w:eastAsia="ar-SA"/>
              </w:rPr>
              <w:t>раб</w:t>
            </w:r>
            <w:proofErr w:type="gramStart"/>
            <w:r w:rsidRPr="00505B9D">
              <w:rPr>
                <w:sz w:val="24"/>
                <w:szCs w:val="24"/>
                <w:lang w:eastAsia="ar-SA"/>
              </w:rPr>
              <w:t>.</w:t>
            </w:r>
            <w:proofErr w:type="gramEnd"/>
            <w:r w:rsidRPr="00505B9D">
              <w:rPr>
                <w:sz w:val="24"/>
                <w:szCs w:val="24"/>
                <w:lang w:eastAsia="ar-SA"/>
              </w:rPr>
              <w:t xml:space="preserve"> </w:t>
            </w:r>
            <w:proofErr w:type="gramStart"/>
            <w:r w:rsidRPr="00505B9D">
              <w:rPr>
                <w:sz w:val="24"/>
                <w:szCs w:val="24"/>
                <w:lang w:eastAsia="ar-SA"/>
              </w:rPr>
              <w:t>м</w:t>
            </w:r>
            <w:proofErr w:type="gramEnd"/>
            <w:r w:rsidRPr="00505B9D">
              <w:rPr>
                <w:sz w:val="24"/>
                <w:szCs w:val="24"/>
                <w:lang w:eastAsia="ar-SA"/>
              </w:rPr>
              <w:t>есто</w:t>
            </w:r>
          </w:p>
        </w:tc>
        <w:tc>
          <w:tcPr>
            <w:tcW w:w="0" w:type="auto"/>
          </w:tcPr>
          <w:p w:rsidR="00505B9D" w:rsidRPr="00505B9D" w:rsidRDefault="00505B9D" w:rsidP="00505B9D">
            <w:pPr>
              <w:widowControl/>
              <w:suppressAutoHyphens/>
              <w:spacing w:line="240" w:lineRule="auto"/>
              <w:contextualSpacing/>
              <w:jc w:val="center"/>
              <w:rPr>
                <w:bCs/>
                <w:sz w:val="24"/>
                <w:szCs w:val="24"/>
                <w:lang w:eastAsia="ar-SA"/>
              </w:rPr>
            </w:pPr>
            <w:r w:rsidRPr="00505B9D">
              <w:rPr>
                <w:bCs/>
                <w:sz w:val="24"/>
                <w:szCs w:val="24"/>
                <w:lang w:eastAsia="ar-SA"/>
              </w:rPr>
              <w:t>10</w:t>
            </w:r>
          </w:p>
        </w:tc>
        <w:tc>
          <w:tcPr>
            <w:tcW w:w="0" w:type="auto"/>
            <w:shd w:val="clear" w:color="auto" w:fill="auto"/>
          </w:tcPr>
          <w:p w:rsidR="00505B9D" w:rsidRPr="00505B9D" w:rsidRDefault="00505B9D" w:rsidP="00505B9D">
            <w:pPr>
              <w:widowControl/>
              <w:suppressAutoHyphens/>
              <w:spacing w:line="240" w:lineRule="auto"/>
              <w:contextualSpacing/>
              <w:jc w:val="center"/>
              <w:rPr>
                <w:bCs/>
                <w:sz w:val="24"/>
                <w:szCs w:val="24"/>
                <w:lang w:eastAsia="ar-SA"/>
              </w:rPr>
            </w:pPr>
            <w:r w:rsidRPr="00505B9D">
              <w:rPr>
                <w:bCs/>
                <w:sz w:val="24"/>
                <w:szCs w:val="24"/>
                <w:lang w:eastAsia="ar-SA"/>
              </w:rPr>
              <w:t>28 720,17</w:t>
            </w:r>
          </w:p>
        </w:tc>
        <w:tc>
          <w:tcPr>
            <w:tcW w:w="0" w:type="auto"/>
          </w:tcPr>
          <w:p w:rsidR="00505B9D" w:rsidRPr="00505B9D" w:rsidRDefault="00505B9D" w:rsidP="00505B9D">
            <w:pPr>
              <w:widowControl/>
              <w:suppressAutoHyphens/>
              <w:spacing w:line="240" w:lineRule="auto"/>
              <w:contextualSpacing/>
              <w:jc w:val="center"/>
              <w:rPr>
                <w:bCs/>
                <w:sz w:val="24"/>
                <w:szCs w:val="24"/>
                <w:lang w:eastAsia="ar-SA"/>
              </w:rPr>
            </w:pPr>
            <w:r w:rsidRPr="00505B9D">
              <w:rPr>
                <w:bCs/>
                <w:sz w:val="24"/>
                <w:szCs w:val="24"/>
                <w:lang w:eastAsia="ar-SA"/>
              </w:rPr>
              <w:t>287 201,70</w:t>
            </w:r>
          </w:p>
        </w:tc>
      </w:tr>
      <w:tr w:rsidR="00505B9D" w:rsidRPr="00505B9D" w:rsidTr="006C4746">
        <w:tc>
          <w:tcPr>
            <w:tcW w:w="0" w:type="auto"/>
            <w:gridSpan w:val="5"/>
            <w:shd w:val="clear" w:color="auto" w:fill="auto"/>
          </w:tcPr>
          <w:p w:rsidR="00505B9D" w:rsidRPr="00505B9D" w:rsidRDefault="00505B9D" w:rsidP="00505B9D">
            <w:pPr>
              <w:widowControl/>
              <w:suppressAutoHyphens/>
              <w:spacing w:line="240" w:lineRule="auto"/>
              <w:contextualSpacing/>
              <w:jc w:val="right"/>
              <w:rPr>
                <w:bCs/>
                <w:sz w:val="24"/>
                <w:szCs w:val="24"/>
                <w:lang w:eastAsia="ar-SA"/>
              </w:rPr>
            </w:pPr>
            <w:r w:rsidRPr="00505B9D">
              <w:rPr>
                <w:bCs/>
                <w:sz w:val="24"/>
                <w:szCs w:val="24"/>
                <w:lang w:eastAsia="ar-SA"/>
              </w:rPr>
              <w:t>Итого:</w:t>
            </w:r>
          </w:p>
        </w:tc>
        <w:tc>
          <w:tcPr>
            <w:tcW w:w="0" w:type="auto"/>
          </w:tcPr>
          <w:p w:rsidR="00505B9D" w:rsidRPr="00505B9D" w:rsidRDefault="00505B9D" w:rsidP="00505B9D">
            <w:pPr>
              <w:widowControl/>
              <w:suppressAutoHyphens/>
              <w:spacing w:line="240" w:lineRule="auto"/>
              <w:contextualSpacing/>
              <w:jc w:val="center"/>
              <w:rPr>
                <w:bCs/>
                <w:sz w:val="24"/>
                <w:szCs w:val="24"/>
                <w:lang w:eastAsia="ar-SA"/>
              </w:rPr>
            </w:pPr>
            <w:r w:rsidRPr="00505B9D">
              <w:rPr>
                <w:bCs/>
                <w:sz w:val="24"/>
                <w:szCs w:val="24"/>
                <w:lang w:eastAsia="ar-SA"/>
              </w:rPr>
              <w:t>287 201,70</w:t>
            </w:r>
          </w:p>
        </w:tc>
      </w:tr>
    </w:tbl>
    <w:p w:rsidR="00505B9D" w:rsidRPr="00505B9D" w:rsidRDefault="00505B9D" w:rsidP="00505B9D">
      <w:pPr>
        <w:widowControl/>
        <w:suppressAutoHyphens/>
        <w:spacing w:line="240" w:lineRule="auto"/>
        <w:contextualSpacing/>
        <w:jc w:val="both"/>
        <w:rPr>
          <w:b/>
          <w:bCs/>
          <w:iCs/>
          <w:sz w:val="24"/>
          <w:szCs w:val="24"/>
          <w:lang w:eastAsia="ar-SA"/>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976F12"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976F12" w:rsidRPr="00976F12">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w:t>
      </w:r>
      <w:r w:rsidR="00BA2B8C" w:rsidRPr="00BA2B8C">
        <w:rPr>
          <w:sz w:val="24"/>
          <w:szCs w:val="24"/>
          <w:lang w:eastAsia="en-US"/>
        </w:rPr>
        <w:lastRenderedPageBreak/>
        <w:t>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w:t>
      </w:r>
      <w:r w:rsidR="00B02571" w:rsidRPr="00B02571">
        <w:rPr>
          <w:rFonts w:ascii="Times New Roman" w:hAnsi="Times New Roman" w:cs="Times New Roman"/>
          <w:sz w:val="24"/>
          <w:szCs w:val="24"/>
        </w:rPr>
        <w:lastRenderedPageBreak/>
        <w:t>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lastRenderedPageBreak/>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63CE8">
        <w:rPr>
          <w:b/>
          <w:color w:val="FF0000"/>
          <w:sz w:val="24"/>
          <w:szCs w:val="24"/>
        </w:rPr>
        <w:t>08</w:t>
      </w:r>
      <w:r w:rsidRPr="0011479A">
        <w:rPr>
          <w:b/>
          <w:color w:val="FF0000"/>
          <w:sz w:val="24"/>
          <w:szCs w:val="24"/>
        </w:rPr>
        <w:t>.</w:t>
      </w:r>
      <w:r w:rsidR="00A77E38">
        <w:rPr>
          <w:b/>
          <w:color w:val="FF0000"/>
          <w:sz w:val="24"/>
          <w:szCs w:val="24"/>
        </w:rPr>
        <w:t>10</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35541">
        <w:rPr>
          <w:b/>
          <w:color w:val="FF0000"/>
          <w:sz w:val="24"/>
          <w:szCs w:val="24"/>
        </w:rPr>
        <w:t>19</w:t>
      </w:r>
      <w:r w:rsidRPr="00923A5F">
        <w:rPr>
          <w:b/>
          <w:color w:val="FF0000"/>
          <w:sz w:val="24"/>
          <w:szCs w:val="24"/>
        </w:rPr>
        <w:t>.</w:t>
      </w:r>
      <w:r w:rsidR="00A77E38">
        <w:rPr>
          <w:b/>
          <w:color w:val="FF0000"/>
          <w:sz w:val="24"/>
          <w:szCs w:val="24"/>
        </w:rPr>
        <w:t>10</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lastRenderedPageBreak/>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67CE2">
        <w:rPr>
          <w:rFonts w:eastAsia="Calibri"/>
          <w:b/>
          <w:bCs/>
          <w:color w:val="FF0000"/>
          <w:sz w:val="24"/>
          <w:szCs w:val="24"/>
        </w:rPr>
        <w:t>08</w:t>
      </w:r>
      <w:r w:rsidRPr="0011479A">
        <w:rPr>
          <w:rFonts w:eastAsia="Calibri"/>
          <w:b/>
          <w:bCs/>
          <w:color w:val="FF0000"/>
          <w:sz w:val="24"/>
          <w:szCs w:val="24"/>
        </w:rPr>
        <w:t>.</w:t>
      </w:r>
      <w:r w:rsidR="008A04B7">
        <w:rPr>
          <w:rFonts w:eastAsia="Calibri"/>
          <w:b/>
          <w:bCs/>
          <w:color w:val="FF0000"/>
          <w:sz w:val="24"/>
          <w:szCs w:val="24"/>
        </w:rPr>
        <w:t>10</w:t>
      </w:r>
      <w:r w:rsidR="002034F7">
        <w:rPr>
          <w:rFonts w:eastAsia="Calibri"/>
          <w:b/>
          <w:bCs/>
          <w:color w:val="FF0000"/>
          <w:sz w:val="24"/>
          <w:szCs w:val="24"/>
        </w:rPr>
        <w:t>.2020</w:t>
      </w:r>
      <w:r w:rsidRPr="0011479A">
        <w:rPr>
          <w:rFonts w:eastAsia="Calibri"/>
          <w:b/>
          <w:color w:val="FF0000"/>
          <w:sz w:val="24"/>
          <w:szCs w:val="24"/>
        </w:rPr>
        <w:t>.</w:t>
      </w:r>
      <w:bookmarkStart w:id="5" w:name="_GoBack"/>
      <w:bookmarkEnd w:id="5"/>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597BFB">
        <w:rPr>
          <w:rFonts w:eastAsia="Calibri"/>
          <w:b/>
          <w:bCs/>
          <w:color w:val="FF0000"/>
          <w:sz w:val="24"/>
          <w:szCs w:val="24"/>
        </w:rPr>
        <w:t>19</w:t>
      </w:r>
      <w:r w:rsidRPr="004D0E90">
        <w:rPr>
          <w:rFonts w:eastAsia="Calibri"/>
          <w:b/>
          <w:bCs/>
          <w:color w:val="FF0000"/>
          <w:sz w:val="24"/>
          <w:szCs w:val="24"/>
        </w:rPr>
        <w:t>.</w:t>
      </w:r>
      <w:r w:rsidR="008A04B7">
        <w:rPr>
          <w:rFonts w:eastAsia="Calibri"/>
          <w:b/>
          <w:bCs/>
          <w:color w:val="FF0000"/>
          <w:sz w:val="24"/>
          <w:szCs w:val="24"/>
        </w:rPr>
        <w:t>10</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55C5">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9210EF">
        <w:rPr>
          <w:b/>
          <w:color w:val="FF0000"/>
          <w:sz w:val="24"/>
          <w:szCs w:val="24"/>
        </w:rPr>
        <w:t>19</w:t>
      </w:r>
      <w:r w:rsidRPr="004D0E90">
        <w:rPr>
          <w:b/>
          <w:color w:val="FF0000"/>
          <w:sz w:val="24"/>
          <w:szCs w:val="24"/>
        </w:rPr>
        <w:t xml:space="preserve">» </w:t>
      </w:r>
      <w:r w:rsidR="001431B3">
        <w:rPr>
          <w:b/>
          <w:color w:val="FF0000"/>
          <w:sz w:val="24"/>
          <w:szCs w:val="24"/>
        </w:rPr>
        <w:t>октября</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9210EF">
        <w:rPr>
          <w:b/>
          <w:color w:val="FF0000"/>
          <w:sz w:val="24"/>
          <w:szCs w:val="24"/>
        </w:rPr>
        <w:t>19</w:t>
      </w:r>
      <w:r w:rsidR="002F18B3">
        <w:rPr>
          <w:b/>
          <w:color w:val="FF0000"/>
          <w:sz w:val="24"/>
          <w:szCs w:val="24"/>
        </w:rPr>
        <w:t>.10</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w:t>
      </w:r>
      <w:r w:rsidRPr="007050EC">
        <w:rPr>
          <w:sz w:val="24"/>
          <w:szCs w:val="24"/>
        </w:rPr>
        <w:lastRenderedPageBreak/>
        <w:t xml:space="preserve">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w:t>
      </w:r>
      <w:r w:rsidRPr="009A4765">
        <w:rPr>
          <w:sz w:val="24"/>
          <w:szCs w:val="24"/>
        </w:rPr>
        <w:lastRenderedPageBreak/>
        <w:t xml:space="preserve">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093302" w:rsidRPr="00093302">
        <w:rPr>
          <w:bCs/>
          <w:sz w:val="24"/>
          <w:szCs w:val="24"/>
          <w:lang w:eastAsia="ar-SA"/>
        </w:rPr>
        <w:t xml:space="preserve"> </w:t>
      </w:r>
      <w:r w:rsidR="00093302">
        <w:rPr>
          <w:b/>
          <w:bCs/>
          <w:sz w:val="24"/>
          <w:szCs w:val="24"/>
        </w:rPr>
        <w:t>п</w:t>
      </w:r>
      <w:r w:rsidR="00093302" w:rsidRPr="00093302">
        <w:rPr>
          <w:b/>
          <w:bCs/>
          <w:sz w:val="24"/>
          <w:szCs w:val="24"/>
        </w:rPr>
        <w:t>ер</w:t>
      </w:r>
      <w:r w:rsidR="00093302">
        <w:rPr>
          <w:b/>
          <w:bCs/>
          <w:sz w:val="24"/>
          <w:szCs w:val="24"/>
        </w:rPr>
        <w:t>едачу</w:t>
      </w:r>
      <w:r w:rsidR="00093302" w:rsidRPr="00093302">
        <w:rPr>
          <w:b/>
          <w:bCs/>
          <w:sz w:val="24"/>
          <w:szCs w:val="24"/>
        </w:rPr>
        <w:t xml:space="preserve"> ФГБУ «АМП Каспийского моря» неисключительных прав на использование </w:t>
      </w:r>
      <w:r w:rsidR="00BB7522" w:rsidRPr="00570A81">
        <w:rPr>
          <w:b/>
          <w:sz w:val="24"/>
          <w:szCs w:val="24"/>
        </w:rPr>
        <w:t xml:space="preserve">программного обеспечения </w:t>
      </w:r>
      <w:proofErr w:type="spellStart"/>
      <w:r w:rsidR="00570A81" w:rsidRPr="00570A81">
        <w:rPr>
          <w:b/>
          <w:sz w:val="24"/>
          <w:szCs w:val="24"/>
        </w:rPr>
        <w:t>TeamViewer</w:t>
      </w:r>
      <w:proofErr w:type="spellEnd"/>
      <w:r w:rsidR="00570A81" w:rsidRPr="00570A81">
        <w:rPr>
          <w:b/>
          <w:sz w:val="24"/>
          <w:szCs w:val="24"/>
        </w:rPr>
        <w:t xml:space="preserve"> </w:t>
      </w:r>
      <w:proofErr w:type="spellStart"/>
      <w:r w:rsidR="00570A81" w:rsidRPr="00570A81">
        <w:rPr>
          <w:b/>
          <w:sz w:val="24"/>
          <w:szCs w:val="24"/>
        </w:rPr>
        <w:t>Corporate</w:t>
      </w:r>
      <w:proofErr w:type="spellEnd"/>
      <w:r w:rsidR="00570A81" w:rsidRPr="00570A81">
        <w:rPr>
          <w:b/>
          <w:sz w:val="24"/>
          <w:szCs w:val="24"/>
        </w:rPr>
        <w:t xml:space="preserve"> или эквивалент</w:t>
      </w:r>
      <w:r w:rsidR="00E917B7" w:rsidRPr="00570A81">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E25DDF" w:rsidRPr="00BB0F02">
        <w:rPr>
          <w:bCs/>
          <w:iCs/>
          <w:sz w:val="24"/>
          <w:szCs w:val="24"/>
        </w:rPr>
        <w:t>передачу</w:t>
      </w:r>
      <w:r w:rsidR="00E25DDF" w:rsidRPr="00BB0F02">
        <w:rPr>
          <w:bCs/>
          <w:sz w:val="24"/>
          <w:szCs w:val="24"/>
        </w:rPr>
        <w:t xml:space="preserve"> </w:t>
      </w:r>
      <w:r w:rsidR="00BB0F02" w:rsidRPr="00BB0F02">
        <w:rPr>
          <w:bCs/>
          <w:sz w:val="24"/>
          <w:szCs w:val="24"/>
        </w:rPr>
        <w:t xml:space="preserve">неисключительных прав на использование </w:t>
      </w:r>
      <w:r w:rsidR="006A6AE2" w:rsidRPr="0067784D">
        <w:rPr>
          <w:sz w:val="24"/>
          <w:szCs w:val="24"/>
        </w:rPr>
        <w:t xml:space="preserve">программного обеспечения </w:t>
      </w:r>
      <w:proofErr w:type="spellStart"/>
      <w:r w:rsidR="0067784D" w:rsidRPr="0067784D">
        <w:rPr>
          <w:sz w:val="24"/>
          <w:szCs w:val="24"/>
        </w:rPr>
        <w:t>TeamViewer</w:t>
      </w:r>
      <w:proofErr w:type="spellEnd"/>
      <w:r w:rsidR="0067784D" w:rsidRPr="0067784D">
        <w:rPr>
          <w:sz w:val="24"/>
          <w:szCs w:val="24"/>
        </w:rPr>
        <w:t xml:space="preserve"> </w:t>
      </w:r>
      <w:proofErr w:type="spellStart"/>
      <w:r w:rsidR="0067784D" w:rsidRPr="0067784D">
        <w:rPr>
          <w:sz w:val="24"/>
          <w:szCs w:val="24"/>
        </w:rPr>
        <w:t>Corporate</w:t>
      </w:r>
      <w:proofErr w:type="spellEnd"/>
      <w:r w:rsidR="0067784D" w:rsidRPr="0067784D">
        <w:rPr>
          <w:sz w:val="24"/>
          <w:szCs w:val="24"/>
        </w:rPr>
        <w:t xml:space="preserve"> или эквивалент</w:t>
      </w:r>
      <w:r w:rsidR="00D51962">
        <w:rPr>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Наименование программы для ЭВМ, на которую предоставляются (передаются) права на использование. </w:t>
            </w:r>
            <w:proofErr w:type="gramStart"/>
            <w:r w:rsidRPr="00B30541">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B30541">
              <w:rPr>
                <w:sz w:val="24"/>
                <w:szCs w:val="24"/>
              </w:rPr>
              <w:lastRenderedPageBreak/>
              <w:t>происхождения товара</w:t>
            </w:r>
            <w:proofErr w:type="gramEnd"/>
          </w:p>
        </w:tc>
        <w:tc>
          <w:tcPr>
            <w:tcW w:w="2150"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lastRenderedPageBreak/>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52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C77AEE">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lastRenderedPageBreak/>
              <w:t>1.</w:t>
            </w:r>
          </w:p>
        </w:tc>
        <w:tc>
          <w:tcPr>
            <w:tcW w:w="2562" w:type="dxa"/>
            <w:shd w:val="clear" w:color="auto" w:fill="auto"/>
          </w:tcPr>
          <w:p w:rsidR="005429A4" w:rsidRPr="00C77AEE" w:rsidRDefault="002D6A39" w:rsidP="00571936">
            <w:pPr>
              <w:widowControl/>
              <w:suppressAutoHyphens/>
              <w:spacing w:line="240" w:lineRule="auto"/>
              <w:contextualSpacing/>
              <w:jc w:val="center"/>
              <w:rPr>
                <w:i/>
                <w:sz w:val="24"/>
                <w:szCs w:val="24"/>
              </w:rPr>
            </w:pPr>
            <w:r w:rsidRPr="004E4275">
              <w:rPr>
                <w:sz w:val="24"/>
                <w:szCs w:val="24"/>
              </w:rPr>
              <w:t>Неисключительное</w:t>
            </w:r>
            <w:r w:rsidRPr="00C77AEE">
              <w:rPr>
                <w:sz w:val="24"/>
                <w:szCs w:val="24"/>
              </w:rPr>
              <w:t xml:space="preserve"> </w:t>
            </w:r>
            <w:r w:rsidRPr="004E4275">
              <w:rPr>
                <w:sz w:val="24"/>
                <w:szCs w:val="24"/>
              </w:rPr>
              <w:t>право</w:t>
            </w:r>
            <w:r w:rsidRPr="00571936">
              <w:rPr>
                <w:sz w:val="24"/>
                <w:szCs w:val="24"/>
              </w:rPr>
              <w:t xml:space="preserve">: </w:t>
            </w:r>
            <w:r w:rsidRPr="00571936">
              <w:rPr>
                <w:i/>
                <w:sz w:val="24"/>
                <w:szCs w:val="24"/>
              </w:rPr>
              <w:t xml:space="preserve">ПО </w:t>
            </w:r>
            <w:r w:rsidR="00571936" w:rsidRPr="00571936">
              <w:rPr>
                <w:sz w:val="24"/>
                <w:szCs w:val="24"/>
              </w:rPr>
              <w:t xml:space="preserve"> </w:t>
            </w:r>
            <w:proofErr w:type="spellStart"/>
            <w:r w:rsidR="00571936" w:rsidRPr="00571936">
              <w:rPr>
                <w:i/>
                <w:sz w:val="24"/>
                <w:szCs w:val="24"/>
              </w:rPr>
              <w:t>TeamViewer</w:t>
            </w:r>
            <w:proofErr w:type="spellEnd"/>
            <w:r w:rsidR="00571936" w:rsidRPr="00571936">
              <w:rPr>
                <w:i/>
                <w:sz w:val="24"/>
                <w:szCs w:val="24"/>
              </w:rPr>
              <w:t xml:space="preserve"> </w:t>
            </w:r>
            <w:proofErr w:type="spellStart"/>
            <w:r w:rsidR="00571936" w:rsidRPr="00571936">
              <w:rPr>
                <w:i/>
                <w:sz w:val="24"/>
                <w:szCs w:val="24"/>
              </w:rPr>
              <w:t>Corporate</w:t>
            </w:r>
            <w:proofErr w:type="spellEnd"/>
            <w:r w:rsidR="00571936" w:rsidRPr="00571936">
              <w:rPr>
                <w:i/>
                <w:sz w:val="24"/>
                <w:szCs w:val="24"/>
              </w:rPr>
              <w:t xml:space="preserve"> или эквивалент </w:t>
            </w:r>
          </w:p>
        </w:tc>
        <w:tc>
          <w:tcPr>
            <w:tcW w:w="2150" w:type="dxa"/>
          </w:tcPr>
          <w:p w:rsidR="005429A4" w:rsidRPr="00B30541" w:rsidRDefault="005429A4" w:rsidP="005E05DD">
            <w:pPr>
              <w:widowControl/>
              <w:suppressAutoHyphens/>
              <w:spacing w:line="240" w:lineRule="auto"/>
              <w:contextualSpacing/>
              <w:jc w:val="both"/>
              <w:rPr>
                <w:sz w:val="24"/>
                <w:szCs w:val="24"/>
              </w:rPr>
            </w:pPr>
          </w:p>
        </w:tc>
        <w:tc>
          <w:tcPr>
            <w:tcW w:w="1525" w:type="dxa"/>
          </w:tcPr>
          <w:p w:rsidR="005429A4" w:rsidRPr="00BA1AED" w:rsidRDefault="00BA1AED" w:rsidP="00BA1AED">
            <w:pPr>
              <w:widowControl/>
              <w:suppressAutoHyphens/>
              <w:spacing w:line="240" w:lineRule="auto"/>
              <w:contextualSpacing/>
              <w:jc w:val="center"/>
              <w:rPr>
                <w:i/>
                <w:sz w:val="24"/>
                <w:szCs w:val="24"/>
              </w:rPr>
            </w:pPr>
            <w:r w:rsidRPr="00BA1AED">
              <w:rPr>
                <w:i/>
                <w:sz w:val="24"/>
                <w:szCs w:val="24"/>
              </w:rPr>
              <w:t>не менее 12 мес.</w:t>
            </w:r>
          </w:p>
        </w:tc>
        <w:tc>
          <w:tcPr>
            <w:tcW w:w="109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t>раб</w:t>
            </w:r>
            <w:proofErr w:type="gramStart"/>
            <w:r w:rsidRPr="00B30541">
              <w:rPr>
                <w:sz w:val="24"/>
                <w:szCs w:val="24"/>
              </w:rPr>
              <w:t>.</w:t>
            </w:r>
            <w:proofErr w:type="gramEnd"/>
            <w:r w:rsidRPr="00B30541">
              <w:rPr>
                <w:sz w:val="24"/>
                <w:szCs w:val="24"/>
              </w:rPr>
              <w:t xml:space="preserve"> </w:t>
            </w:r>
            <w:proofErr w:type="gramStart"/>
            <w:r w:rsidRPr="00B30541">
              <w:rPr>
                <w:sz w:val="24"/>
                <w:szCs w:val="24"/>
              </w:rPr>
              <w:t>м</w:t>
            </w:r>
            <w:proofErr w:type="gramEnd"/>
            <w:r w:rsidRPr="00B30541">
              <w:rPr>
                <w:sz w:val="24"/>
                <w:szCs w:val="24"/>
              </w:rPr>
              <w:t>есто</w:t>
            </w:r>
          </w:p>
        </w:tc>
        <w:tc>
          <w:tcPr>
            <w:tcW w:w="707" w:type="dxa"/>
            <w:shd w:val="clear" w:color="auto" w:fill="auto"/>
          </w:tcPr>
          <w:p w:rsidR="005429A4" w:rsidRPr="00B30541" w:rsidRDefault="00BA1AED" w:rsidP="005E05DD">
            <w:pPr>
              <w:widowControl/>
              <w:suppressAutoHyphens/>
              <w:spacing w:line="240" w:lineRule="auto"/>
              <w:contextualSpacing/>
              <w:jc w:val="both"/>
              <w:rPr>
                <w:sz w:val="24"/>
                <w:szCs w:val="24"/>
              </w:rPr>
            </w:pPr>
            <w:r>
              <w:rPr>
                <w:sz w:val="24"/>
                <w:szCs w:val="24"/>
              </w:rPr>
              <w:t>10</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lastRenderedPageBreak/>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416C5" w:rsidRDefault="00B416C5" w:rsidP="005E05DD">
      <w:pPr>
        <w:spacing w:line="240" w:lineRule="auto"/>
        <w:ind w:left="5387"/>
        <w:contextualSpacing/>
        <w:jc w:val="right"/>
        <w:rPr>
          <w:color w:val="000000"/>
          <w:sz w:val="24"/>
          <w:szCs w:val="24"/>
        </w:rPr>
      </w:pPr>
    </w:p>
    <w:p w:rsidR="00B2444A" w:rsidRDefault="00B2444A" w:rsidP="005E05DD">
      <w:pPr>
        <w:spacing w:line="240" w:lineRule="auto"/>
        <w:ind w:left="5387"/>
        <w:contextualSpacing/>
        <w:jc w:val="right"/>
        <w:rPr>
          <w:color w:val="000000"/>
          <w:sz w:val="24"/>
          <w:szCs w:val="24"/>
        </w:rPr>
      </w:pPr>
    </w:p>
    <w:p w:rsidR="00916FAC" w:rsidRDefault="00916FAC" w:rsidP="005E05DD">
      <w:pPr>
        <w:spacing w:line="240" w:lineRule="auto"/>
        <w:ind w:left="5387"/>
        <w:contextualSpacing/>
        <w:jc w:val="right"/>
        <w:rPr>
          <w:color w:val="000000"/>
          <w:sz w:val="24"/>
          <w:szCs w:val="24"/>
        </w:rPr>
        <w:sectPr w:rsidR="00916FAC" w:rsidSect="00044946">
          <w:pgSz w:w="11906" w:h="16838"/>
          <w:pgMar w:top="1134" w:right="567" w:bottom="1134" w:left="1134" w:header="709" w:footer="709" w:gutter="0"/>
          <w:cols w:space="708"/>
          <w:docGrid w:linePitch="360"/>
        </w:sect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04494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44946">
        <w:rPr>
          <w:rFonts w:ascii="Times New Roman" w:hAnsi="Times New Roman" w:cs="Times New Roman"/>
          <w:b/>
          <w:sz w:val="24"/>
          <w:szCs w:val="24"/>
          <w:lang w:eastAsia="ru-RU"/>
        </w:rPr>
        <w:t>ч</w:t>
      </w:r>
      <w:r w:rsidR="00CF11DA" w:rsidRPr="00044946">
        <w:rPr>
          <w:rFonts w:ascii="Times New Roman" w:hAnsi="Times New Roman" w:cs="Times New Roman"/>
          <w:b/>
          <w:sz w:val="24"/>
          <w:szCs w:val="24"/>
          <w:lang w:eastAsia="ru-RU"/>
        </w:rPr>
        <w:t>ест</w:t>
      </w:r>
      <w:r w:rsidR="001D0C5C" w:rsidRPr="00044946">
        <w:rPr>
          <w:rFonts w:ascii="Times New Roman" w:hAnsi="Times New Roman" w:cs="Times New Roman"/>
          <w:b/>
          <w:sz w:val="24"/>
          <w:szCs w:val="24"/>
          <w:lang w:eastAsia="ru-RU"/>
        </w:rPr>
        <w:t>венных характеристиках товара</w:t>
      </w:r>
      <w:r w:rsidR="007006BC" w:rsidRPr="00044946">
        <w:rPr>
          <w:rFonts w:ascii="Times New Roman" w:hAnsi="Times New Roman" w:cs="Times New Roman"/>
          <w:b/>
          <w:sz w:val="24"/>
          <w:szCs w:val="24"/>
          <w:lang w:eastAsia="ru-RU"/>
        </w:rPr>
        <w:t>, наименование страны происхождения товара</w:t>
      </w:r>
      <w:r w:rsidRPr="0004494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0F1A62" w:rsidRDefault="000F1A62" w:rsidP="000F1A62">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w:t>
      </w:r>
      <w:r w:rsidR="00A5287B">
        <w:rPr>
          <w:rFonts w:eastAsia="Arial"/>
          <w:b/>
          <w:sz w:val="24"/>
          <w:szCs w:val="24"/>
          <w:lang w:eastAsia="ar-SA"/>
        </w:rPr>
        <w:t xml:space="preserve">поставляемого </w:t>
      </w:r>
      <w:r w:rsidRPr="004F5118">
        <w:rPr>
          <w:rFonts w:eastAsia="Arial"/>
          <w:b/>
          <w:sz w:val="24"/>
          <w:szCs w:val="24"/>
          <w:lang w:eastAsia="ar-SA"/>
        </w:rPr>
        <w:t>товара:</w:t>
      </w:r>
    </w:p>
    <w:p w:rsidR="000F1A62" w:rsidRPr="00E13110" w:rsidRDefault="000F1A62" w:rsidP="000F1A62">
      <w:pPr>
        <w:widowControl/>
        <w:suppressAutoHyphens/>
        <w:spacing w:line="240" w:lineRule="auto"/>
        <w:jc w:val="both"/>
        <w:rPr>
          <w:sz w:val="24"/>
          <w:szCs w:val="24"/>
          <w:lang w:eastAsia="ar-SA"/>
        </w:rPr>
      </w:pPr>
      <w:r w:rsidRPr="00E13110">
        <w:rPr>
          <w:bCs/>
          <w:sz w:val="24"/>
          <w:szCs w:val="24"/>
          <w:lang w:eastAsia="ar-SA"/>
        </w:rPr>
        <w:t xml:space="preserve">Передача ФГБУ «АМП Каспийского моря» неисключительных прав на использование </w:t>
      </w:r>
      <w:r w:rsidR="00E968E3" w:rsidRPr="00423DD6">
        <w:rPr>
          <w:sz w:val="24"/>
          <w:szCs w:val="24"/>
        </w:rPr>
        <w:t xml:space="preserve">программного обеспечения </w:t>
      </w:r>
      <w:proofErr w:type="spellStart"/>
      <w:r w:rsidR="00423DD6" w:rsidRPr="00423DD6">
        <w:rPr>
          <w:sz w:val="24"/>
          <w:szCs w:val="24"/>
        </w:rPr>
        <w:t>TeamViewer</w:t>
      </w:r>
      <w:proofErr w:type="spellEnd"/>
      <w:r w:rsidR="00423DD6" w:rsidRPr="00423DD6">
        <w:rPr>
          <w:sz w:val="24"/>
          <w:szCs w:val="24"/>
        </w:rPr>
        <w:t xml:space="preserve"> </w:t>
      </w:r>
      <w:proofErr w:type="spellStart"/>
      <w:r w:rsidR="00423DD6" w:rsidRPr="00423DD6">
        <w:rPr>
          <w:sz w:val="24"/>
          <w:szCs w:val="24"/>
        </w:rPr>
        <w:t>Corporate</w:t>
      </w:r>
      <w:proofErr w:type="spellEnd"/>
      <w:r w:rsidR="00423DD6" w:rsidRPr="00423DD6">
        <w:rPr>
          <w:sz w:val="24"/>
          <w:szCs w:val="24"/>
        </w:rPr>
        <w:t xml:space="preserve"> </w:t>
      </w:r>
      <w:r w:rsidR="00423DD6" w:rsidRPr="00423DD6">
        <w:rPr>
          <w:i/>
          <w:sz w:val="24"/>
          <w:szCs w:val="24"/>
        </w:rPr>
        <w:t>или эквивалент</w:t>
      </w:r>
      <w:r w:rsidRPr="00423DD6">
        <w:rPr>
          <w:bCs/>
          <w:sz w:val="24"/>
          <w:szCs w:val="24"/>
          <w:lang w:eastAsia="ar-SA"/>
        </w:rPr>
        <w:t>:</w:t>
      </w:r>
    </w:p>
    <w:tbl>
      <w:tblPr>
        <w:tblStyle w:val="2910"/>
        <w:tblpPr w:leftFromText="180" w:rightFromText="180" w:vertAnchor="text" w:horzAnchor="margin" w:tblpXSpec="center" w:tblpY="349"/>
        <w:tblOverlap w:val="never"/>
        <w:tblW w:w="0" w:type="auto"/>
        <w:tblLayout w:type="fixed"/>
        <w:tblLook w:val="04A0" w:firstRow="1" w:lastRow="0" w:firstColumn="1" w:lastColumn="0" w:noHBand="0" w:noVBand="1"/>
      </w:tblPr>
      <w:tblGrid>
        <w:gridCol w:w="564"/>
        <w:gridCol w:w="3492"/>
        <w:gridCol w:w="4699"/>
        <w:gridCol w:w="1987"/>
        <w:gridCol w:w="2503"/>
        <w:gridCol w:w="813"/>
        <w:gridCol w:w="728"/>
      </w:tblGrid>
      <w:tr w:rsidR="00520DC2" w:rsidRPr="00E13110" w:rsidTr="000C57E1">
        <w:trPr>
          <w:trHeight w:val="920"/>
        </w:trPr>
        <w:tc>
          <w:tcPr>
            <w:tcW w:w="564" w:type="dxa"/>
          </w:tcPr>
          <w:p w:rsidR="00497304" w:rsidRPr="00E13110" w:rsidRDefault="00497304"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 xml:space="preserve">№ </w:t>
            </w:r>
            <w:proofErr w:type="gramStart"/>
            <w:r w:rsidRPr="00E13110">
              <w:rPr>
                <w:rFonts w:ascii="Times New Roman" w:hAnsi="Times New Roman"/>
                <w:b/>
                <w:sz w:val="24"/>
                <w:szCs w:val="24"/>
              </w:rPr>
              <w:t>п</w:t>
            </w:r>
            <w:proofErr w:type="gramEnd"/>
            <w:r w:rsidRPr="00E13110">
              <w:rPr>
                <w:rFonts w:ascii="Times New Roman" w:hAnsi="Times New Roman"/>
                <w:b/>
                <w:sz w:val="24"/>
                <w:szCs w:val="24"/>
              </w:rPr>
              <w:t>/п</w:t>
            </w:r>
          </w:p>
        </w:tc>
        <w:tc>
          <w:tcPr>
            <w:tcW w:w="3492" w:type="dxa"/>
            <w:shd w:val="clear" w:color="auto" w:fill="auto"/>
          </w:tcPr>
          <w:p w:rsidR="00497304" w:rsidRPr="00E13110" w:rsidRDefault="00497304"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 xml:space="preserve">Наименование </w:t>
            </w:r>
            <w:r>
              <w:rPr>
                <w:rFonts w:ascii="Times New Roman" w:hAnsi="Times New Roman"/>
                <w:b/>
                <w:sz w:val="24"/>
                <w:szCs w:val="24"/>
              </w:rPr>
              <w:t>товара (</w:t>
            </w:r>
            <w:r w:rsidRPr="00E13110">
              <w:rPr>
                <w:rFonts w:ascii="Times New Roman" w:hAnsi="Times New Roman"/>
                <w:b/>
                <w:sz w:val="24"/>
                <w:szCs w:val="24"/>
              </w:rPr>
              <w:t>программы для ЭВМ,</w:t>
            </w:r>
            <w:r w:rsidRPr="00E13110">
              <w:rPr>
                <w:rFonts w:ascii="Times New Roman" w:hAnsi="Times New Roman"/>
                <w:sz w:val="24"/>
                <w:szCs w:val="24"/>
              </w:rPr>
              <w:t xml:space="preserve"> </w:t>
            </w:r>
            <w:r w:rsidRPr="00E13110">
              <w:rPr>
                <w:rFonts w:ascii="Times New Roman" w:hAnsi="Times New Roman"/>
                <w:b/>
                <w:sz w:val="24"/>
                <w:szCs w:val="24"/>
              </w:rPr>
              <w:t>на которую предоставляются (передаются) права на использование</w:t>
            </w:r>
            <w:r>
              <w:rPr>
                <w:rFonts w:ascii="Times New Roman" w:hAnsi="Times New Roman"/>
                <w:b/>
                <w:sz w:val="24"/>
                <w:szCs w:val="24"/>
              </w:rPr>
              <w:t xml:space="preserve">). </w:t>
            </w:r>
            <w:proofErr w:type="gramStart"/>
            <w:r w:rsidRPr="005A6AC8">
              <w:rPr>
                <w:rFonts w:ascii="Times New Roman" w:hAnsi="Times New Roman"/>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4699" w:type="dxa"/>
          </w:tcPr>
          <w:p w:rsidR="00497304" w:rsidRPr="00E73329" w:rsidRDefault="00497304" w:rsidP="0025142B">
            <w:pPr>
              <w:widowControl/>
              <w:spacing w:line="240" w:lineRule="auto"/>
              <w:contextualSpacing/>
              <w:jc w:val="center"/>
              <w:rPr>
                <w:b/>
                <w:sz w:val="24"/>
                <w:szCs w:val="24"/>
              </w:rPr>
            </w:pPr>
            <w:r w:rsidRPr="00D35CD6">
              <w:rPr>
                <w:rFonts w:ascii="Times New Roman" w:eastAsiaTheme="minorHAnsi" w:hAnsi="Times New Roman"/>
                <w:b/>
                <w:sz w:val="24"/>
                <w:szCs w:val="24"/>
              </w:rPr>
              <w:t>Технические характеристики  программы для ЭВМ,</w:t>
            </w:r>
            <w:r w:rsidRPr="00D35CD6">
              <w:rPr>
                <w:rFonts w:ascii="Times New Roman" w:eastAsiaTheme="minorHAnsi" w:hAnsi="Times New Roman"/>
                <w:sz w:val="24"/>
                <w:szCs w:val="24"/>
              </w:rPr>
              <w:t xml:space="preserve"> </w:t>
            </w:r>
            <w:r w:rsidRPr="00D35CD6">
              <w:rPr>
                <w:rFonts w:ascii="Times New Roman" w:eastAsiaTheme="minorHAnsi" w:hAnsi="Times New Roman"/>
                <w:b/>
                <w:sz w:val="24"/>
                <w:szCs w:val="24"/>
              </w:rPr>
              <w:t>на которую предоставляются (передаются) права на использование</w:t>
            </w:r>
          </w:p>
        </w:tc>
        <w:tc>
          <w:tcPr>
            <w:tcW w:w="1987" w:type="dxa"/>
          </w:tcPr>
          <w:p w:rsidR="00497304" w:rsidRPr="00E73329" w:rsidRDefault="00497304" w:rsidP="0025142B">
            <w:pPr>
              <w:widowControl/>
              <w:spacing w:line="240" w:lineRule="auto"/>
              <w:contextualSpacing/>
              <w:jc w:val="center"/>
              <w:rPr>
                <w:rFonts w:ascii="Times New Roman" w:hAnsi="Times New Roman"/>
                <w:b/>
                <w:sz w:val="24"/>
                <w:szCs w:val="24"/>
              </w:rPr>
            </w:pPr>
            <w:r w:rsidRPr="00E73329">
              <w:rPr>
                <w:rFonts w:ascii="Times New Roman" w:hAnsi="Times New Roman"/>
                <w:b/>
                <w:sz w:val="24"/>
                <w:szCs w:val="24"/>
              </w:rPr>
              <w:t>Наименование производителя товара (</w:t>
            </w:r>
            <w:proofErr w:type="gramStart"/>
            <w:r w:rsidRPr="00E73329">
              <w:rPr>
                <w:rFonts w:ascii="Times New Roman" w:hAnsi="Times New Roman"/>
                <w:b/>
                <w:sz w:val="24"/>
                <w:szCs w:val="24"/>
              </w:rPr>
              <w:t>ПО</w:t>
            </w:r>
            <w:proofErr w:type="gramEnd"/>
            <w:r w:rsidRPr="00E73329">
              <w:rPr>
                <w:rFonts w:ascii="Times New Roman" w:hAnsi="Times New Roman"/>
                <w:b/>
                <w:sz w:val="24"/>
                <w:szCs w:val="24"/>
              </w:rPr>
              <w:t>)</w:t>
            </w:r>
          </w:p>
        </w:tc>
        <w:tc>
          <w:tcPr>
            <w:tcW w:w="2503" w:type="dxa"/>
            <w:shd w:val="clear" w:color="auto" w:fill="auto"/>
          </w:tcPr>
          <w:p w:rsidR="00497304" w:rsidRPr="00E13110" w:rsidRDefault="00497304"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Срок действия неисключительного права на использование программы для ЭВМ</w:t>
            </w:r>
          </w:p>
        </w:tc>
        <w:tc>
          <w:tcPr>
            <w:tcW w:w="813" w:type="dxa"/>
            <w:shd w:val="clear" w:color="auto" w:fill="auto"/>
          </w:tcPr>
          <w:p w:rsidR="00497304" w:rsidRPr="00E13110" w:rsidRDefault="00497304"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Ед. изм.</w:t>
            </w:r>
          </w:p>
        </w:tc>
        <w:tc>
          <w:tcPr>
            <w:tcW w:w="728" w:type="dxa"/>
            <w:shd w:val="clear" w:color="auto" w:fill="auto"/>
          </w:tcPr>
          <w:p w:rsidR="00497304" w:rsidRPr="00E13110" w:rsidRDefault="00497304" w:rsidP="0025142B">
            <w:pPr>
              <w:widowControl/>
              <w:spacing w:line="240" w:lineRule="auto"/>
              <w:contextualSpacing/>
              <w:jc w:val="center"/>
              <w:rPr>
                <w:rFonts w:ascii="Times New Roman" w:hAnsi="Times New Roman"/>
                <w:b/>
                <w:sz w:val="24"/>
                <w:szCs w:val="24"/>
              </w:rPr>
            </w:pPr>
            <w:r w:rsidRPr="00E13110">
              <w:rPr>
                <w:rFonts w:ascii="Times New Roman" w:hAnsi="Times New Roman"/>
                <w:b/>
                <w:sz w:val="24"/>
                <w:szCs w:val="24"/>
              </w:rPr>
              <w:t>Кол-во</w:t>
            </w:r>
          </w:p>
        </w:tc>
      </w:tr>
      <w:tr w:rsidR="00520DC2" w:rsidRPr="00E13110" w:rsidTr="00C568F7">
        <w:tc>
          <w:tcPr>
            <w:tcW w:w="564" w:type="dxa"/>
          </w:tcPr>
          <w:p w:rsidR="00497304" w:rsidRPr="00E13110" w:rsidRDefault="00497304" w:rsidP="0025142B">
            <w:pPr>
              <w:widowControl/>
              <w:spacing w:line="240" w:lineRule="auto"/>
              <w:contextualSpacing/>
              <w:jc w:val="center"/>
              <w:rPr>
                <w:rFonts w:ascii="Times New Roman" w:hAnsi="Times New Roman"/>
                <w:sz w:val="24"/>
                <w:szCs w:val="24"/>
              </w:rPr>
            </w:pPr>
            <w:r w:rsidRPr="00E13110">
              <w:rPr>
                <w:rFonts w:ascii="Times New Roman" w:hAnsi="Times New Roman"/>
                <w:sz w:val="24"/>
                <w:szCs w:val="24"/>
              </w:rPr>
              <w:t>1.</w:t>
            </w:r>
          </w:p>
        </w:tc>
        <w:tc>
          <w:tcPr>
            <w:tcW w:w="3492" w:type="dxa"/>
            <w:shd w:val="clear" w:color="auto" w:fill="auto"/>
          </w:tcPr>
          <w:p w:rsidR="00497304" w:rsidRDefault="00497304" w:rsidP="00C568F7">
            <w:pPr>
              <w:widowControl/>
              <w:spacing w:line="240" w:lineRule="auto"/>
              <w:jc w:val="center"/>
              <w:rPr>
                <w:rFonts w:ascii="Times New Roman" w:hAnsi="Times New Roman"/>
                <w:i/>
                <w:sz w:val="24"/>
                <w:szCs w:val="24"/>
              </w:rPr>
            </w:pPr>
            <w:r w:rsidRPr="001B1181">
              <w:rPr>
                <w:rFonts w:ascii="Times New Roman" w:hAnsi="Times New Roman"/>
                <w:i/>
                <w:sz w:val="24"/>
                <w:szCs w:val="24"/>
              </w:rPr>
              <w:t xml:space="preserve">Неисключительное право: </w:t>
            </w:r>
            <w:r w:rsidRPr="004A4E91">
              <w:rPr>
                <w:rFonts w:ascii="Times New Roman" w:hAnsi="Times New Roman"/>
                <w:i/>
                <w:sz w:val="24"/>
                <w:szCs w:val="24"/>
              </w:rPr>
              <w:t xml:space="preserve">ПО </w:t>
            </w:r>
            <w:r w:rsidR="004A4E91" w:rsidRPr="004A4E91">
              <w:rPr>
                <w:rFonts w:ascii="Times New Roman" w:eastAsia="Times New Roman" w:hAnsi="Times New Roman"/>
                <w:sz w:val="24"/>
                <w:szCs w:val="24"/>
                <w:lang w:eastAsia="ru-RU"/>
              </w:rPr>
              <w:t xml:space="preserve"> </w:t>
            </w:r>
            <w:proofErr w:type="spellStart"/>
            <w:r w:rsidR="004A4E91" w:rsidRPr="004A4E91">
              <w:rPr>
                <w:rFonts w:ascii="Times New Roman" w:hAnsi="Times New Roman"/>
                <w:i/>
                <w:sz w:val="24"/>
                <w:szCs w:val="24"/>
              </w:rPr>
              <w:t>TeamViewer</w:t>
            </w:r>
            <w:proofErr w:type="spellEnd"/>
            <w:r w:rsidR="004A4E91" w:rsidRPr="004A4E91">
              <w:rPr>
                <w:rFonts w:ascii="Times New Roman" w:hAnsi="Times New Roman"/>
                <w:i/>
                <w:sz w:val="24"/>
                <w:szCs w:val="24"/>
              </w:rPr>
              <w:t xml:space="preserve"> </w:t>
            </w:r>
            <w:proofErr w:type="spellStart"/>
            <w:r w:rsidR="004A4E91" w:rsidRPr="004A4E91">
              <w:rPr>
                <w:rFonts w:ascii="Times New Roman" w:hAnsi="Times New Roman"/>
                <w:i/>
                <w:sz w:val="24"/>
                <w:szCs w:val="24"/>
              </w:rPr>
              <w:t>Corporate</w:t>
            </w:r>
            <w:proofErr w:type="spellEnd"/>
            <w:r w:rsidR="004A4E91" w:rsidRPr="004A4E91">
              <w:rPr>
                <w:rFonts w:ascii="Times New Roman" w:hAnsi="Times New Roman"/>
                <w:i/>
                <w:sz w:val="24"/>
                <w:szCs w:val="24"/>
              </w:rPr>
              <w:t xml:space="preserve"> или эквивалент </w:t>
            </w:r>
            <w:r>
              <w:rPr>
                <w:rFonts w:ascii="Times New Roman" w:hAnsi="Times New Roman"/>
                <w:i/>
                <w:sz w:val="24"/>
                <w:szCs w:val="24"/>
              </w:rPr>
              <w:t>________________________</w:t>
            </w:r>
          </w:p>
          <w:p w:rsidR="00497304" w:rsidRPr="001B1181" w:rsidRDefault="00497304" w:rsidP="00C568F7">
            <w:pPr>
              <w:widowControl/>
              <w:spacing w:line="240" w:lineRule="auto"/>
              <w:jc w:val="center"/>
              <w:rPr>
                <w:rFonts w:ascii="Times New Roman" w:hAnsi="Times New Roman"/>
                <w:i/>
                <w:sz w:val="24"/>
                <w:szCs w:val="24"/>
              </w:rPr>
            </w:pPr>
          </w:p>
        </w:tc>
        <w:tc>
          <w:tcPr>
            <w:tcW w:w="4699"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1491"/>
            </w:tblGrid>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b/>
                      <w:bCs/>
                      <w:i/>
                      <w:iCs/>
                      <w:sz w:val="24"/>
                      <w:szCs w:val="24"/>
                      <w:lang w:eastAsia="en-US"/>
                    </w:rPr>
                  </w:pPr>
                  <w:r w:rsidRPr="00D35CD6">
                    <w:rPr>
                      <w:rFonts w:eastAsiaTheme="minorHAnsi"/>
                      <w:sz w:val="24"/>
                      <w:szCs w:val="24"/>
                      <w:lang w:eastAsia="en-US"/>
                    </w:rPr>
                    <w:t xml:space="preserve">Доступны все необходимые решения: удалённое обслуживание, удалённая поддержка, удалённый доступ, совместная работа, интерактивные </w:t>
                  </w:r>
                  <w:r w:rsidRPr="00D35CD6">
                    <w:rPr>
                      <w:rFonts w:eastAsiaTheme="minorHAnsi"/>
                      <w:sz w:val="24"/>
                      <w:szCs w:val="24"/>
                      <w:lang w:eastAsia="en-US"/>
                    </w:rPr>
                    <w:lastRenderedPageBreak/>
                    <w:t>конференции и демонстрации</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lastRenderedPageBreak/>
                    <w:t> </w:t>
                  </w:r>
                </w:p>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lastRenderedPageBreak/>
                    <w:t>Устойчивая работа за брандмауэрами</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proofErr w:type="spellStart"/>
                  <w:r w:rsidRPr="00D35CD6">
                    <w:rPr>
                      <w:rFonts w:eastAsiaTheme="minorHAnsi"/>
                      <w:sz w:val="24"/>
                      <w:szCs w:val="24"/>
                      <w:lang w:eastAsia="en-US"/>
                    </w:rPr>
                    <w:t>Многоплатформенная</w:t>
                  </w:r>
                  <w:proofErr w:type="spellEnd"/>
                  <w:r w:rsidRPr="00D35CD6">
                    <w:rPr>
                      <w:rFonts w:eastAsiaTheme="minorHAnsi"/>
                      <w:sz w:val="24"/>
                      <w:szCs w:val="24"/>
                      <w:lang w:eastAsia="en-US"/>
                    </w:rPr>
                    <w:t xml:space="preserve"> поддержка: доступно для </w:t>
                  </w:r>
                  <w:proofErr w:type="spellStart"/>
                  <w:r w:rsidRPr="00D35CD6">
                    <w:rPr>
                      <w:rFonts w:eastAsiaTheme="minorHAnsi"/>
                      <w:sz w:val="24"/>
                      <w:szCs w:val="24"/>
                      <w:lang w:eastAsia="en-US"/>
                    </w:rPr>
                    <w:t>Windows</w:t>
                  </w:r>
                  <w:proofErr w:type="spellEnd"/>
                  <w:r w:rsidRPr="00D35CD6">
                    <w:rPr>
                      <w:rFonts w:eastAsiaTheme="minorHAnsi"/>
                      <w:sz w:val="24"/>
                      <w:szCs w:val="24"/>
                      <w:lang w:eastAsia="en-US"/>
                    </w:rPr>
                    <w:t xml:space="preserve">, </w:t>
                  </w:r>
                  <w:proofErr w:type="spellStart"/>
                  <w:r w:rsidRPr="00D35CD6">
                    <w:rPr>
                      <w:rFonts w:eastAsiaTheme="minorHAnsi"/>
                      <w:sz w:val="24"/>
                      <w:szCs w:val="24"/>
                      <w:lang w:eastAsia="en-US"/>
                    </w:rPr>
                    <w:t>Mac</w:t>
                  </w:r>
                  <w:proofErr w:type="spellEnd"/>
                  <w:r w:rsidRPr="00D35CD6">
                    <w:rPr>
                      <w:rFonts w:eastAsiaTheme="minorHAnsi"/>
                      <w:sz w:val="24"/>
                      <w:szCs w:val="24"/>
                      <w:lang w:eastAsia="en-US"/>
                    </w:rPr>
                    <w:t xml:space="preserve">, </w:t>
                  </w:r>
                  <w:proofErr w:type="spellStart"/>
                  <w:r w:rsidRPr="00D35CD6">
                    <w:rPr>
                      <w:rFonts w:eastAsiaTheme="minorHAnsi"/>
                      <w:sz w:val="24"/>
                      <w:szCs w:val="24"/>
                      <w:lang w:eastAsia="en-US"/>
                    </w:rPr>
                    <w:t>Linux</w:t>
                  </w:r>
                  <w:proofErr w:type="spellEnd"/>
                  <w:r w:rsidRPr="00D35CD6">
                    <w:rPr>
                      <w:rFonts w:eastAsiaTheme="minorHAnsi"/>
                      <w:sz w:val="24"/>
                      <w:szCs w:val="24"/>
                      <w:lang w:eastAsia="en-US"/>
                    </w:rPr>
                    <w:t xml:space="preserve">, </w:t>
                  </w:r>
                  <w:proofErr w:type="spellStart"/>
                  <w:r w:rsidRPr="00D35CD6">
                    <w:rPr>
                      <w:rFonts w:eastAsiaTheme="minorHAnsi"/>
                      <w:sz w:val="24"/>
                      <w:szCs w:val="24"/>
                      <w:lang w:eastAsia="en-US"/>
                    </w:rPr>
                    <w:t>iOS</w:t>
                  </w:r>
                  <w:proofErr w:type="spellEnd"/>
                  <w:r w:rsidRPr="00D35CD6">
                    <w:rPr>
                      <w:rFonts w:eastAsiaTheme="minorHAnsi"/>
                      <w:sz w:val="24"/>
                      <w:szCs w:val="24"/>
                      <w:lang w:eastAsia="en-US"/>
                    </w:rPr>
                    <w:t xml:space="preserve">, </w:t>
                  </w:r>
                  <w:proofErr w:type="spellStart"/>
                  <w:r w:rsidRPr="00D35CD6">
                    <w:rPr>
                      <w:rFonts w:eastAsiaTheme="minorHAnsi"/>
                      <w:sz w:val="24"/>
                      <w:szCs w:val="24"/>
                      <w:lang w:eastAsia="en-US"/>
                    </w:rPr>
                    <w:t>Android</w:t>
                  </w:r>
                  <w:proofErr w:type="spellEnd"/>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Интерфейс программы на русском языке</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Список/справочник «Компьютеры и контакты»</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Централизованное управление устройствами</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Централизованная панель для управления пользователями</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 xml:space="preserve">Пакет MSI для централизованного развертывания программного обеспечения </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Техническая поддержка не менее 12 месяцев</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4143" w:type="dxa"/>
                  <w:gridSpan w:val="2"/>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b/>
                      <w:bCs/>
                      <w:sz w:val="24"/>
                      <w:szCs w:val="24"/>
                      <w:lang w:eastAsia="en-US"/>
                    </w:rPr>
                  </w:pPr>
                  <w:r w:rsidRPr="00D35CD6">
                    <w:rPr>
                      <w:rFonts w:eastAsiaTheme="minorHAnsi"/>
                      <w:b/>
                      <w:bCs/>
                      <w:sz w:val="24"/>
                      <w:szCs w:val="24"/>
                      <w:lang w:eastAsia="en-US"/>
                    </w:rPr>
                    <w:t>Функции, связанные с удаленным управлением</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Удалённое обслуживание ПК или серверов, работающих без оператора</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 xml:space="preserve">Функция </w:t>
                  </w:r>
                  <w:proofErr w:type="spellStart"/>
                  <w:r w:rsidRPr="00D35CD6">
                    <w:rPr>
                      <w:rFonts w:eastAsiaTheme="minorHAnsi"/>
                      <w:sz w:val="24"/>
                      <w:szCs w:val="24"/>
                      <w:lang w:eastAsia="en-US"/>
                    </w:rPr>
                    <w:t>Wake</w:t>
                  </w:r>
                  <w:proofErr w:type="spellEnd"/>
                  <w:r w:rsidRPr="00D35CD6">
                    <w:rPr>
                      <w:rFonts w:eastAsiaTheme="minorHAnsi"/>
                      <w:sz w:val="24"/>
                      <w:szCs w:val="24"/>
                      <w:lang w:eastAsia="en-US"/>
                    </w:rPr>
                    <w:t>-</w:t>
                  </w:r>
                  <w:proofErr w:type="spellStart"/>
                  <w:r w:rsidRPr="00D35CD6">
                    <w:rPr>
                      <w:rFonts w:eastAsiaTheme="minorHAnsi"/>
                      <w:sz w:val="24"/>
                      <w:szCs w:val="24"/>
                      <w:lang w:eastAsia="en-US"/>
                    </w:rPr>
                    <w:t>on</w:t>
                  </w:r>
                  <w:proofErr w:type="spellEnd"/>
                  <w:r w:rsidRPr="00D35CD6">
                    <w:rPr>
                      <w:rFonts w:eastAsiaTheme="minorHAnsi"/>
                      <w:sz w:val="24"/>
                      <w:szCs w:val="24"/>
                      <w:lang w:eastAsia="en-US"/>
                    </w:rPr>
                    <w:t>-LAN</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val="en-US" w:eastAsia="en-US"/>
                    </w:rPr>
                    <w:t>П</w:t>
                  </w:r>
                  <w:proofErr w:type="spellStart"/>
                  <w:r w:rsidRPr="00D35CD6">
                    <w:rPr>
                      <w:rFonts w:eastAsiaTheme="minorHAnsi"/>
                      <w:sz w:val="24"/>
                      <w:szCs w:val="24"/>
                      <w:lang w:eastAsia="en-US"/>
                    </w:rPr>
                    <w:t>ередача</w:t>
                  </w:r>
                  <w:proofErr w:type="spellEnd"/>
                  <w:r w:rsidRPr="00D35CD6">
                    <w:rPr>
                      <w:rFonts w:eastAsiaTheme="minorHAnsi"/>
                      <w:sz w:val="24"/>
                      <w:szCs w:val="24"/>
                      <w:lang w:eastAsia="en-US"/>
                    </w:rPr>
                    <w:t xml:space="preserve"> файлов</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Удаленная печать и соединение VPN</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lastRenderedPageBreak/>
                    <w:t>Установка на серверных операционных системах</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 xml:space="preserve">Количество </w:t>
                  </w:r>
                  <w:proofErr w:type="gramStart"/>
                  <w:r w:rsidRPr="00D35CD6">
                    <w:rPr>
                      <w:rFonts w:eastAsiaTheme="minorHAnsi"/>
                      <w:sz w:val="24"/>
                      <w:szCs w:val="24"/>
                      <w:lang w:eastAsia="en-US"/>
                    </w:rPr>
                    <w:t>хост-компьютеров</w:t>
                  </w:r>
                  <w:proofErr w:type="gramEnd"/>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79"/>
                    <w:suppressOverlap/>
                    <w:jc w:val="center"/>
                    <w:rPr>
                      <w:rFonts w:eastAsiaTheme="minorHAnsi"/>
                      <w:sz w:val="24"/>
                      <w:szCs w:val="24"/>
                      <w:lang w:eastAsia="en-US"/>
                    </w:rPr>
                  </w:pPr>
                  <w:r w:rsidRPr="00D35CD6">
                    <w:rPr>
                      <w:rFonts w:eastAsiaTheme="minorHAnsi"/>
                      <w:sz w:val="24"/>
                      <w:szCs w:val="24"/>
                      <w:lang w:eastAsia="en-US"/>
                    </w:rPr>
                    <w:t>без ограничений</w:t>
                  </w:r>
                </w:p>
              </w:tc>
            </w:tr>
            <w:tr w:rsidR="00373737" w:rsidRPr="00D35CD6" w:rsidTr="000C57E1">
              <w:trPr>
                <w:jc w:val="center"/>
              </w:trPr>
              <w:tc>
                <w:tcPr>
                  <w:tcW w:w="2652" w:type="dxa"/>
                  <w:shd w:val="clear" w:color="000000" w:fill="FFFFFF"/>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Отчеты о подключениях</w:t>
                  </w:r>
                </w:p>
              </w:tc>
              <w:tc>
                <w:tcPr>
                  <w:tcW w:w="1491" w:type="dxa"/>
                  <w:shd w:val="clear" w:color="000000" w:fill="FFFFFF"/>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4143" w:type="dxa"/>
                  <w:gridSpan w:val="2"/>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b/>
                      <w:bCs/>
                      <w:sz w:val="24"/>
                      <w:szCs w:val="24"/>
                      <w:lang w:eastAsia="en-US"/>
                    </w:rPr>
                  </w:pPr>
                  <w:r w:rsidRPr="00D35CD6">
                    <w:rPr>
                      <w:rFonts w:eastAsiaTheme="minorHAnsi"/>
                      <w:b/>
                      <w:bCs/>
                      <w:sz w:val="24"/>
                      <w:szCs w:val="24"/>
                      <w:lang w:eastAsia="en-US"/>
                    </w:rPr>
                    <w:t>Функции, связанные с конференциями</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 xml:space="preserve">Запланированные и </w:t>
                  </w:r>
                  <w:proofErr w:type="gramStart"/>
                  <w:r w:rsidRPr="00D35CD6">
                    <w:rPr>
                      <w:rFonts w:eastAsiaTheme="minorHAnsi"/>
                      <w:sz w:val="24"/>
                      <w:szCs w:val="24"/>
                      <w:lang w:eastAsia="en-US"/>
                    </w:rPr>
                    <w:t>блиц-конференции</w:t>
                  </w:r>
                  <w:proofErr w:type="gramEnd"/>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 xml:space="preserve">Коммуникация (видео, телефонные конференции, </w:t>
                  </w:r>
                  <w:proofErr w:type="spellStart"/>
                  <w:r w:rsidRPr="00D35CD6">
                    <w:rPr>
                      <w:rFonts w:eastAsiaTheme="minorHAnsi"/>
                      <w:sz w:val="24"/>
                      <w:szCs w:val="24"/>
                      <w:lang w:eastAsia="en-US"/>
                    </w:rPr>
                    <w:t>VoIP</w:t>
                  </w:r>
                  <w:proofErr w:type="spellEnd"/>
                  <w:r w:rsidRPr="00D35CD6">
                    <w:rPr>
                      <w:rFonts w:eastAsiaTheme="minorHAnsi"/>
                      <w:sz w:val="24"/>
                      <w:szCs w:val="24"/>
                      <w:lang w:eastAsia="en-US"/>
                    </w:rPr>
                    <w:t>, чат и т.д.)</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Хранилище файлов с организацией совместного доступа</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Разрешить удалённое управление во время конференции</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r w:rsidR="00373737" w:rsidRPr="00D35CD6" w:rsidTr="000C57E1">
              <w:trPr>
                <w:jc w:val="center"/>
              </w:trPr>
              <w:tc>
                <w:tcPr>
                  <w:tcW w:w="2652"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D35CD6">
                    <w:rPr>
                      <w:rFonts w:eastAsiaTheme="minorHAnsi"/>
                      <w:sz w:val="24"/>
                      <w:szCs w:val="24"/>
                      <w:lang w:eastAsia="en-US"/>
                    </w:rPr>
                    <w:t>Запись конференций</w:t>
                  </w:r>
                </w:p>
              </w:tc>
              <w:tc>
                <w:tcPr>
                  <w:tcW w:w="1491" w:type="dxa"/>
                  <w:shd w:val="clear" w:color="000000" w:fill="FFFFFF"/>
                  <w:hideMark/>
                </w:tcPr>
                <w:p w:rsidR="00E61A5E" w:rsidRPr="00D35CD6" w:rsidRDefault="00E61A5E"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D35CD6">
                    <w:rPr>
                      <w:rFonts w:eastAsiaTheme="minorHAnsi"/>
                      <w:sz w:val="24"/>
                      <w:szCs w:val="24"/>
                      <w:lang w:eastAsia="en-US"/>
                    </w:rPr>
                    <w:t>есть</w:t>
                  </w:r>
                </w:p>
              </w:tc>
            </w:tr>
          </w:tbl>
          <w:p w:rsidR="00497304" w:rsidRDefault="00497304" w:rsidP="0025142B">
            <w:pPr>
              <w:widowControl/>
              <w:spacing w:line="240" w:lineRule="auto"/>
              <w:jc w:val="center"/>
              <w:rPr>
                <w:sz w:val="24"/>
                <w:szCs w:val="24"/>
              </w:rPr>
            </w:pPr>
          </w:p>
        </w:tc>
        <w:tc>
          <w:tcPr>
            <w:tcW w:w="1987" w:type="dxa"/>
          </w:tcPr>
          <w:p w:rsidR="00497304" w:rsidRPr="00E13110" w:rsidRDefault="00497304" w:rsidP="000C57E1">
            <w:pPr>
              <w:widowControl/>
              <w:spacing w:line="240" w:lineRule="auto"/>
              <w:jc w:val="center"/>
              <w:rPr>
                <w:sz w:val="24"/>
                <w:szCs w:val="24"/>
              </w:rPr>
            </w:pPr>
            <w:r>
              <w:rPr>
                <w:sz w:val="24"/>
                <w:szCs w:val="24"/>
              </w:rPr>
              <w:lastRenderedPageBreak/>
              <w:t>______________</w:t>
            </w:r>
          </w:p>
        </w:tc>
        <w:tc>
          <w:tcPr>
            <w:tcW w:w="2503" w:type="dxa"/>
            <w:shd w:val="clear" w:color="auto" w:fill="auto"/>
          </w:tcPr>
          <w:p w:rsidR="00497304" w:rsidRPr="00B60F76" w:rsidRDefault="00497304" w:rsidP="0025142B">
            <w:pPr>
              <w:widowControl/>
              <w:spacing w:line="240" w:lineRule="auto"/>
              <w:jc w:val="center"/>
              <w:rPr>
                <w:rFonts w:ascii="Times New Roman" w:hAnsi="Times New Roman"/>
                <w:i/>
                <w:sz w:val="24"/>
                <w:szCs w:val="24"/>
              </w:rPr>
            </w:pPr>
            <w:r w:rsidRPr="00B60F76">
              <w:rPr>
                <w:rFonts w:ascii="Times New Roman" w:hAnsi="Times New Roman"/>
                <w:i/>
                <w:sz w:val="24"/>
                <w:szCs w:val="24"/>
              </w:rPr>
              <w:t>не менее 12 мес.</w:t>
            </w:r>
          </w:p>
        </w:tc>
        <w:tc>
          <w:tcPr>
            <w:tcW w:w="813" w:type="dxa"/>
            <w:shd w:val="clear" w:color="auto" w:fill="auto"/>
          </w:tcPr>
          <w:p w:rsidR="00497304" w:rsidRPr="00E13110" w:rsidRDefault="00497304" w:rsidP="0025142B">
            <w:pPr>
              <w:widowControl/>
              <w:spacing w:line="240" w:lineRule="auto"/>
              <w:jc w:val="center"/>
              <w:rPr>
                <w:rFonts w:ascii="Times New Roman" w:hAnsi="Times New Roman"/>
                <w:sz w:val="24"/>
                <w:szCs w:val="24"/>
              </w:rPr>
            </w:pPr>
            <w:r w:rsidRPr="00E13110">
              <w:rPr>
                <w:rFonts w:ascii="Times New Roman" w:hAnsi="Times New Roman"/>
                <w:sz w:val="24"/>
                <w:szCs w:val="24"/>
              </w:rPr>
              <w:t>раб</w:t>
            </w:r>
            <w:proofErr w:type="gramStart"/>
            <w:r w:rsidRPr="00E13110">
              <w:rPr>
                <w:rFonts w:ascii="Times New Roman" w:hAnsi="Times New Roman"/>
                <w:sz w:val="24"/>
                <w:szCs w:val="24"/>
              </w:rPr>
              <w:t>.</w:t>
            </w:r>
            <w:proofErr w:type="gramEnd"/>
            <w:r w:rsidRPr="00E13110">
              <w:rPr>
                <w:rFonts w:ascii="Times New Roman" w:hAnsi="Times New Roman"/>
                <w:sz w:val="24"/>
                <w:szCs w:val="24"/>
              </w:rPr>
              <w:t xml:space="preserve"> </w:t>
            </w:r>
            <w:proofErr w:type="gramStart"/>
            <w:r w:rsidRPr="00E13110">
              <w:rPr>
                <w:rFonts w:ascii="Times New Roman" w:hAnsi="Times New Roman"/>
                <w:sz w:val="24"/>
                <w:szCs w:val="24"/>
              </w:rPr>
              <w:t>м</w:t>
            </w:r>
            <w:proofErr w:type="gramEnd"/>
            <w:r w:rsidRPr="00E13110">
              <w:rPr>
                <w:rFonts w:ascii="Times New Roman" w:hAnsi="Times New Roman"/>
                <w:sz w:val="24"/>
                <w:szCs w:val="24"/>
              </w:rPr>
              <w:t>есто</w:t>
            </w:r>
          </w:p>
        </w:tc>
        <w:tc>
          <w:tcPr>
            <w:tcW w:w="728" w:type="dxa"/>
            <w:shd w:val="clear" w:color="auto" w:fill="auto"/>
          </w:tcPr>
          <w:p w:rsidR="00497304" w:rsidRPr="00B60F76" w:rsidRDefault="00497304" w:rsidP="0025142B">
            <w:pPr>
              <w:widowControl/>
              <w:spacing w:line="240" w:lineRule="auto"/>
              <w:jc w:val="center"/>
              <w:rPr>
                <w:rFonts w:ascii="Times New Roman" w:hAnsi="Times New Roman"/>
                <w:sz w:val="24"/>
                <w:szCs w:val="24"/>
              </w:rPr>
            </w:pPr>
            <w:r>
              <w:rPr>
                <w:rFonts w:ascii="Times New Roman" w:hAnsi="Times New Roman"/>
                <w:sz w:val="24"/>
                <w:szCs w:val="24"/>
              </w:rPr>
              <w:t>10</w:t>
            </w:r>
          </w:p>
        </w:tc>
      </w:tr>
    </w:tbl>
    <w:p w:rsidR="000F1A62" w:rsidRPr="005E05DD" w:rsidRDefault="000F1A62" w:rsidP="000F1A62">
      <w:pPr>
        <w:spacing w:line="240" w:lineRule="auto"/>
        <w:contextualSpacing/>
        <w:jc w:val="both"/>
        <w:rPr>
          <w:sz w:val="24"/>
          <w:szCs w:val="24"/>
        </w:rPr>
      </w:pPr>
    </w:p>
    <w:p w:rsidR="000F1A62" w:rsidRDefault="000F1A62" w:rsidP="000F1A62">
      <w:pPr>
        <w:spacing w:line="240" w:lineRule="auto"/>
        <w:contextualSpacing/>
        <w:jc w:val="both"/>
        <w:rPr>
          <w:rFonts w:eastAsia="Arial"/>
          <w:b/>
          <w:sz w:val="24"/>
          <w:szCs w:val="24"/>
          <w:lang w:eastAsia="ar-SA"/>
        </w:rPr>
      </w:pPr>
    </w:p>
    <w:p w:rsidR="000F1A62" w:rsidRPr="00533D99" w:rsidRDefault="000F1A62" w:rsidP="000F1A62">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900A08" w:rsidRPr="00900A08">
        <w:rPr>
          <w:sz w:val="24"/>
          <w:szCs w:val="24"/>
        </w:rPr>
        <w:t>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900A08" w:rsidRPr="00497130" w:rsidRDefault="000F1A62" w:rsidP="00900A08">
      <w:pPr>
        <w:spacing w:line="240" w:lineRule="auto"/>
        <w:contextualSpacing/>
        <w:jc w:val="both"/>
        <w:rPr>
          <w:sz w:val="24"/>
          <w:szCs w:val="24"/>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900A08" w:rsidRPr="00497130">
        <w:rPr>
          <w:bCs/>
          <w:sz w:val="24"/>
          <w:szCs w:val="24"/>
          <w:lang w:eastAsia="ar-SA"/>
        </w:rPr>
        <w:t>Россия, 414016, г. Астрахань, ул. Капитана Краснова, 31, ФГБУ «АМП Каспийского моря».</w:t>
      </w:r>
      <w:r w:rsidR="00900A08" w:rsidRPr="00497130">
        <w:rPr>
          <w:sz w:val="24"/>
          <w:szCs w:val="24"/>
        </w:rPr>
        <w:t xml:space="preserve"> </w:t>
      </w:r>
    </w:p>
    <w:p w:rsidR="00900A08" w:rsidRPr="00497130" w:rsidRDefault="00900A08" w:rsidP="00900A08">
      <w:pPr>
        <w:widowControl/>
        <w:spacing w:line="240" w:lineRule="auto"/>
        <w:ind w:right="-1"/>
        <w:jc w:val="both"/>
        <w:rPr>
          <w:sz w:val="24"/>
          <w:szCs w:val="24"/>
        </w:rPr>
      </w:pPr>
      <w:proofErr w:type="gramStart"/>
      <w:r w:rsidRPr="00497130">
        <w:rPr>
          <w:sz w:val="24"/>
          <w:szCs w:val="24"/>
        </w:rPr>
        <w:t xml:space="preserve">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roofErr w:type="gramEnd"/>
    </w:p>
    <w:p w:rsidR="00CB30F8" w:rsidRPr="00245F31" w:rsidRDefault="000F1A62" w:rsidP="00CB30F8">
      <w:pPr>
        <w:spacing w:line="240" w:lineRule="auto"/>
        <w:jc w:val="both"/>
        <w:rPr>
          <w:sz w:val="24"/>
          <w:szCs w:val="24"/>
        </w:rPr>
      </w:pPr>
      <w:r>
        <w:rPr>
          <w:rFonts w:eastAsia="Arial"/>
          <w:b/>
          <w:sz w:val="24"/>
          <w:szCs w:val="24"/>
          <w:lang w:eastAsia="ar-SA"/>
        </w:rPr>
        <w:t xml:space="preserve">4. Гарантия качества: </w:t>
      </w:r>
      <w:r w:rsidR="00CB30F8" w:rsidRPr="00245F31">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CB30F8" w:rsidRPr="00245F31" w:rsidRDefault="00CB30F8" w:rsidP="00CB30F8">
      <w:pPr>
        <w:spacing w:line="240" w:lineRule="auto"/>
        <w:jc w:val="both"/>
        <w:rPr>
          <w:sz w:val="24"/>
          <w:szCs w:val="24"/>
        </w:rPr>
      </w:pPr>
      <w:r w:rsidRPr="00245F31">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0F1A62" w:rsidRPr="00F162CE" w:rsidRDefault="000F1A62" w:rsidP="00CB30F8">
      <w:pPr>
        <w:spacing w:line="240" w:lineRule="auto"/>
        <w:jc w:val="both"/>
        <w:rPr>
          <w:sz w:val="24"/>
          <w:szCs w:val="24"/>
        </w:rPr>
      </w:pPr>
    </w:p>
    <w:p w:rsidR="005F5001" w:rsidRPr="005E05DD" w:rsidRDefault="005F5001" w:rsidP="005F5001">
      <w:pPr>
        <w:spacing w:line="240" w:lineRule="auto"/>
        <w:contextualSpacing/>
        <w:jc w:val="both"/>
        <w:rPr>
          <w:sz w:val="24"/>
          <w:szCs w:val="24"/>
        </w:rPr>
      </w:pPr>
    </w:p>
    <w:p w:rsidR="005F5001" w:rsidRPr="007B64AE" w:rsidRDefault="005F5001" w:rsidP="005F5001">
      <w:pPr>
        <w:spacing w:line="240" w:lineRule="auto"/>
        <w:contextualSpacing/>
        <w:jc w:val="both"/>
        <w:rPr>
          <w:rFonts w:eastAsia="Arial"/>
          <w:sz w:val="24"/>
          <w:szCs w:val="24"/>
          <w:lang w:eastAsia="ar-SA"/>
        </w:rPr>
      </w:pPr>
    </w:p>
    <w:p w:rsidR="005F5001" w:rsidRDefault="005F5001" w:rsidP="005F5001">
      <w:pPr>
        <w:spacing w:line="240" w:lineRule="auto"/>
        <w:contextualSpacing/>
        <w:jc w:val="both"/>
        <w:rPr>
          <w:rFonts w:eastAsia="Arial"/>
          <w:b/>
          <w:sz w:val="24"/>
          <w:szCs w:val="24"/>
          <w:lang w:eastAsia="ar-SA"/>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D80FF2" w:rsidRDefault="00D80FF2" w:rsidP="005E05DD">
      <w:pPr>
        <w:spacing w:line="240" w:lineRule="auto"/>
        <w:ind w:left="5387"/>
        <w:contextualSpacing/>
        <w:jc w:val="both"/>
        <w:rPr>
          <w:b/>
          <w:bCs/>
          <w:sz w:val="24"/>
          <w:szCs w:val="24"/>
        </w:rPr>
      </w:pPr>
    </w:p>
    <w:p w:rsidR="00916FAC" w:rsidRDefault="00916FAC" w:rsidP="005E05DD">
      <w:pPr>
        <w:spacing w:line="240" w:lineRule="auto"/>
        <w:ind w:left="5387"/>
        <w:contextualSpacing/>
        <w:jc w:val="both"/>
        <w:rPr>
          <w:b/>
          <w:bCs/>
          <w:sz w:val="24"/>
          <w:szCs w:val="24"/>
        </w:rPr>
        <w:sectPr w:rsidR="00916FAC" w:rsidSect="00916FAC">
          <w:pgSz w:w="16838" w:h="11906" w:orient="landscape"/>
          <w:pgMar w:top="567" w:right="1134" w:bottom="1134" w:left="1134" w:header="709" w:footer="709" w:gutter="0"/>
          <w:cols w:space="708"/>
          <w:docGrid w:linePitch="360"/>
        </w:sect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D35CD6" w:rsidRPr="00D35CD6" w:rsidRDefault="00D35CD6" w:rsidP="00D35CD6">
      <w:pPr>
        <w:widowControl/>
        <w:spacing w:line="240" w:lineRule="auto"/>
        <w:contextualSpacing/>
        <w:jc w:val="center"/>
        <w:rPr>
          <w:rFonts w:eastAsiaTheme="minorHAnsi"/>
          <w:sz w:val="24"/>
          <w:szCs w:val="24"/>
          <w:lang w:eastAsia="en-US"/>
        </w:rPr>
      </w:pPr>
      <w:r w:rsidRPr="00D35CD6">
        <w:rPr>
          <w:rFonts w:eastAsiaTheme="minorHAnsi"/>
          <w:sz w:val="24"/>
          <w:szCs w:val="24"/>
          <w:lang w:eastAsia="en-US"/>
        </w:rPr>
        <w:t>ЛИЦЕНЗИОННЫЙ (СУБЛИЦЕНЗИОННЫЙ) ДОГОВОР №_________</w:t>
      </w:r>
    </w:p>
    <w:p w:rsidR="00D35CD6" w:rsidRPr="00D35CD6" w:rsidRDefault="00D35CD6" w:rsidP="00D35CD6">
      <w:pPr>
        <w:widowControl/>
        <w:spacing w:line="240" w:lineRule="auto"/>
        <w:contextualSpacing/>
        <w:jc w:val="center"/>
        <w:rPr>
          <w:rFonts w:eastAsiaTheme="minorHAnsi"/>
          <w:sz w:val="24"/>
          <w:szCs w:val="24"/>
          <w:lang w:eastAsia="en-US"/>
        </w:rPr>
      </w:pPr>
      <w:r w:rsidRPr="00D35CD6">
        <w:rPr>
          <w:rFonts w:eastAsiaTheme="minorHAnsi"/>
          <w:sz w:val="24"/>
          <w:szCs w:val="24"/>
          <w:lang w:eastAsia="en-US"/>
        </w:rPr>
        <w:t xml:space="preserve">на передачу неисключительного права на использование программы для ЭВМ </w:t>
      </w:r>
    </w:p>
    <w:p w:rsidR="00D35CD6" w:rsidRPr="00D35CD6" w:rsidRDefault="00D35CD6" w:rsidP="00D35CD6">
      <w:pPr>
        <w:widowControl/>
        <w:spacing w:line="240" w:lineRule="auto"/>
        <w:contextualSpacing/>
        <w:jc w:val="center"/>
        <w:rPr>
          <w:rFonts w:eastAsiaTheme="minorHAnsi"/>
          <w:b/>
          <w:sz w:val="24"/>
          <w:szCs w:val="24"/>
          <w:lang w:eastAsia="en-US"/>
        </w:rPr>
      </w:pPr>
    </w:p>
    <w:p w:rsidR="00D35CD6" w:rsidRPr="00D35CD6" w:rsidRDefault="00D35CD6" w:rsidP="00D35CD6">
      <w:pPr>
        <w:widowControl/>
        <w:spacing w:after="200" w:line="276" w:lineRule="auto"/>
        <w:rPr>
          <w:rFonts w:eastAsiaTheme="minorHAnsi"/>
          <w:sz w:val="24"/>
          <w:szCs w:val="24"/>
          <w:lang w:eastAsia="en-US"/>
        </w:rPr>
      </w:pPr>
      <w:r w:rsidRPr="00D35CD6">
        <w:rPr>
          <w:rFonts w:eastAsiaTheme="minorHAnsi"/>
          <w:sz w:val="24"/>
          <w:szCs w:val="24"/>
          <w:lang w:eastAsia="en-US"/>
        </w:rPr>
        <w:t>г. Астрахань                                                                                                        «_____»_________2020 г.</w:t>
      </w:r>
    </w:p>
    <w:p w:rsidR="00D35CD6" w:rsidRPr="00D35CD6" w:rsidRDefault="00D35CD6" w:rsidP="00D35CD6">
      <w:pPr>
        <w:widowControl/>
        <w:spacing w:line="240" w:lineRule="auto"/>
        <w:ind w:right="-1" w:firstLine="708"/>
        <w:jc w:val="both"/>
        <w:rPr>
          <w:sz w:val="24"/>
          <w:szCs w:val="24"/>
        </w:rPr>
      </w:pPr>
      <w:proofErr w:type="gramStart"/>
      <w:r w:rsidRPr="00D35CD6">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ФГБУ «АМП Каспийского моря» </w:t>
      </w:r>
      <w:proofErr w:type="spellStart"/>
      <w:r w:rsidRPr="00D35CD6">
        <w:rPr>
          <w:sz w:val="24"/>
          <w:szCs w:val="24"/>
        </w:rPr>
        <w:t>Абдулатипова</w:t>
      </w:r>
      <w:proofErr w:type="spellEnd"/>
      <w:r w:rsidRPr="00D35CD6">
        <w:rPr>
          <w:sz w:val="24"/>
          <w:szCs w:val="24"/>
        </w:rPr>
        <w:t xml:space="preserve"> Магомеда </w:t>
      </w:r>
      <w:proofErr w:type="spellStart"/>
      <w:r w:rsidRPr="00D35CD6">
        <w:rPr>
          <w:sz w:val="24"/>
          <w:szCs w:val="24"/>
        </w:rPr>
        <w:t>Алиевича</w:t>
      </w:r>
      <w:proofErr w:type="spellEnd"/>
      <w:r w:rsidRPr="00D35CD6">
        <w:rPr>
          <w:sz w:val="24"/>
          <w:szCs w:val="24"/>
        </w:rPr>
        <w:t xml:space="preserve">, действующего на основании Устава, с одной стороны, и </w:t>
      </w:r>
      <w:r w:rsidRPr="00D35CD6">
        <w:rPr>
          <w:i/>
          <w:sz w:val="24"/>
          <w:szCs w:val="24"/>
          <w:u w:val="single"/>
        </w:rPr>
        <w:t>полное наименование контрагента</w:t>
      </w:r>
      <w:r w:rsidRPr="00D35CD6">
        <w:rPr>
          <w:i/>
          <w:sz w:val="24"/>
          <w:szCs w:val="24"/>
        </w:rPr>
        <w:t xml:space="preserve"> </w:t>
      </w:r>
      <w:r w:rsidRPr="00D35CD6">
        <w:rPr>
          <w:i/>
          <w:sz w:val="24"/>
          <w:szCs w:val="24"/>
          <w:u w:val="single"/>
        </w:rPr>
        <w:t>(сокращенное наименование контрагента)</w:t>
      </w:r>
      <w:r w:rsidRPr="00D35CD6">
        <w:rPr>
          <w:sz w:val="24"/>
          <w:szCs w:val="24"/>
        </w:rPr>
        <w:t xml:space="preserve">, именуемое в дальнейшем «Лицензиар» («Лицензиат»), в лице </w:t>
      </w:r>
      <w:r w:rsidRPr="00D35CD6">
        <w:rPr>
          <w:i/>
          <w:sz w:val="24"/>
          <w:szCs w:val="24"/>
          <w:u w:val="single"/>
        </w:rPr>
        <w:t>наименование должности, ФИО</w:t>
      </w:r>
      <w:r w:rsidRPr="00D35CD6">
        <w:rPr>
          <w:sz w:val="24"/>
          <w:szCs w:val="24"/>
        </w:rPr>
        <w:t xml:space="preserve">, действующего на основании </w:t>
      </w:r>
      <w:r w:rsidRPr="00D35CD6">
        <w:rPr>
          <w:i/>
          <w:sz w:val="24"/>
          <w:szCs w:val="24"/>
          <w:u w:val="single"/>
        </w:rPr>
        <w:t>наименование документа</w:t>
      </w:r>
      <w:r w:rsidRPr="00D35CD6">
        <w:rPr>
          <w:sz w:val="24"/>
          <w:szCs w:val="24"/>
        </w:rPr>
        <w:t>, с</w:t>
      </w:r>
      <w:proofErr w:type="gramEnd"/>
      <w:r w:rsidRPr="00D35CD6">
        <w:rPr>
          <w:sz w:val="24"/>
          <w:szCs w:val="24"/>
        </w:rPr>
        <w:t xml:space="preserve"> другой стороны, далее - «Стороны», заключили настоящий лицензионный (</w:t>
      </w:r>
      <w:proofErr w:type="spellStart"/>
      <w:r w:rsidRPr="00D35CD6">
        <w:rPr>
          <w:sz w:val="24"/>
          <w:szCs w:val="24"/>
        </w:rPr>
        <w:t>сублицензионный</w:t>
      </w:r>
      <w:proofErr w:type="spellEnd"/>
      <w:r w:rsidRPr="00D35CD6">
        <w:rPr>
          <w:sz w:val="24"/>
          <w:szCs w:val="24"/>
        </w:rPr>
        <w:t>) договор (далее – договор) на основании протокола рассмотрения, оценки и сопоставления заявок на участие в запросе цен №_______ от «____» ___________ 2020 г. о нижеследующем:</w:t>
      </w:r>
    </w:p>
    <w:p w:rsidR="00D35CD6" w:rsidRPr="00D35CD6" w:rsidRDefault="00D35CD6" w:rsidP="00D35CD6">
      <w:pPr>
        <w:widowControl/>
        <w:spacing w:line="240" w:lineRule="auto"/>
        <w:ind w:right="-1" w:firstLine="708"/>
        <w:jc w:val="both"/>
        <w:rPr>
          <w:sz w:val="24"/>
          <w:szCs w:val="24"/>
        </w:rPr>
      </w:pPr>
    </w:p>
    <w:p w:rsidR="00D35CD6" w:rsidRPr="00D35CD6" w:rsidRDefault="00D35CD6" w:rsidP="00D35CD6">
      <w:pPr>
        <w:widowControl/>
        <w:numPr>
          <w:ilvl w:val="0"/>
          <w:numId w:val="28"/>
        </w:numPr>
        <w:spacing w:after="200" w:line="240" w:lineRule="auto"/>
        <w:ind w:right="-1"/>
        <w:contextualSpacing/>
        <w:jc w:val="center"/>
        <w:rPr>
          <w:sz w:val="24"/>
          <w:szCs w:val="24"/>
        </w:rPr>
      </w:pPr>
      <w:r w:rsidRPr="00D35CD6">
        <w:rPr>
          <w:sz w:val="24"/>
          <w:szCs w:val="24"/>
        </w:rPr>
        <w:t>ПРЕДМЕТ ДОГОВОРА</w:t>
      </w:r>
    </w:p>
    <w:p w:rsidR="00D35CD6" w:rsidRPr="00D35CD6" w:rsidRDefault="00D35CD6" w:rsidP="00D35CD6">
      <w:pPr>
        <w:widowControl/>
        <w:spacing w:line="240" w:lineRule="auto"/>
        <w:ind w:right="-1"/>
        <w:jc w:val="both"/>
        <w:rPr>
          <w:sz w:val="24"/>
          <w:szCs w:val="24"/>
        </w:rPr>
      </w:pPr>
      <w:r w:rsidRPr="00D35CD6">
        <w:rPr>
          <w:sz w:val="24"/>
          <w:szCs w:val="24"/>
        </w:rPr>
        <w:t xml:space="preserve">1.1. </w:t>
      </w:r>
      <w:proofErr w:type="gramStart"/>
      <w:r w:rsidRPr="00D35CD6">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право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D35CD6">
        <w:rPr>
          <w:sz w:val="24"/>
          <w:szCs w:val="24"/>
        </w:rPr>
        <w:t xml:space="preserve"> Лицензиару (Лицензиату) обусловленное настоящим договором вознаграждение.</w:t>
      </w:r>
    </w:p>
    <w:p w:rsidR="00D35CD6" w:rsidRPr="00D35CD6" w:rsidRDefault="00D35CD6" w:rsidP="00D35CD6">
      <w:pPr>
        <w:widowControl/>
        <w:spacing w:line="240" w:lineRule="auto"/>
        <w:ind w:right="-1"/>
        <w:jc w:val="both"/>
        <w:rPr>
          <w:sz w:val="24"/>
          <w:szCs w:val="24"/>
        </w:rPr>
      </w:pPr>
      <w:r w:rsidRPr="00D35CD6">
        <w:rPr>
          <w:sz w:val="24"/>
          <w:szCs w:val="24"/>
        </w:rPr>
        <w:t xml:space="preserve">1.2. Право на использование программы для ЭВМ включает неисключительное право </w:t>
      </w:r>
      <w:proofErr w:type="gramStart"/>
      <w:r w:rsidRPr="00D35CD6">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D35CD6">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D35CD6" w:rsidRPr="00D35CD6" w:rsidRDefault="00D35CD6" w:rsidP="00D35CD6">
      <w:pPr>
        <w:widowControl/>
        <w:spacing w:line="240" w:lineRule="auto"/>
        <w:ind w:right="-1"/>
        <w:jc w:val="both"/>
        <w:rPr>
          <w:sz w:val="24"/>
          <w:szCs w:val="24"/>
        </w:rPr>
      </w:pPr>
      <w:r w:rsidRPr="00D35CD6">
        <w:rPr>
          <w:sz w:val="24"/>
          <w:szCs w:val="24"/>
        </w:rPr>
        <w:t>1.3. Лицензиар (Лицензиат) подтверждает, что он обладает всеми правами на передачу права на использование программы для ЭВМ на основании ______________________________________.</w:t>
      </w:r>
    </w:p>
    <w:p w:rsidR="00D35CD6" w:rsidRPr="00D35CD6" w:rsidRDefault="00D35CD6" w:rsidP="00D35CD6">
      <w:pPr>
        <w:widowControl/>
        <w:spacing w:line="240" w:lineRule="auto"/>
        <w:ind w:right="-1"/>
        <w:jc w:val="both"/>
        <w:rPr>
          <w:sz w:val="24"/>
          <w:szCs w:val="24"/>
        </w:rPr>
      </w:pPr>
    </w:p>
    <w:p w:rsidR="00D35CD6" w:rsidRPr="00D35CD6" w:rsidRDefault="00D35CD6" w:rsidP="00D35CD6">
      <w:pPr>
        <w:widowControl/>
        <w:numPr>
          <w:ilvl w:val="0"/>
          <w:numId w:val="28"/>
        </w:numPr>
        <w:spacing w:after="200" w:line="240" w:lineRule="auto"/>
        <w:ind w:right="-1"/>
        <w:contextualSpacing/>
        <w:jc w:val="center"/>
        <w:rPr>
          <w:sz w:val="24"/>
          <w:szCs w:val="24"/>
        </w:rPr>
      </w:pPr>
      <w:r w:rsidRPr="00D35CD6">
        <w:rPr>
          <w:sz w:val="24"/>
          <w:szCs w:val="24"/>
        </w:rPr>
        <w:t>ОБЯЗАННОСТИ И ПРАВА СТОРОН</w:t>
      </w:r>
    </w:p>
    <w:p w:rsidR="00D35CD6" w:rsidRPr="00D35CD6" w:rsidRDefault="00D35CD6" w:rsidP="00D35CD6">
      <w:pPr>
        <w:widowControl/>
        <w:spacing w:line="240" w:lineRule="auto"/>
        <w:ind w:right="-1"/>
        <w:jc w:val="both"/>
        <w:rPr>
          <w:sz w:val="24"/>
          <w:szCs w:val="24"/>
        </w:rPr>
      </w:pPr>
      <w:r w:rsidRPr="00D35CD6">
        <w:rPr>
          <w:sz w:val="24"/>
          <w:szCs w:val="24"/>
        </w:rPr>
        <w:t>2.1. Лицензиар (Лицензиат) обязан:</w:t>
      </w:r>
    </w:p>
    <w:p w:rsidR="00D35CD6" w:rsidRPr="00D35CD6" w:rsidRDefault="00D35CD6" w:rsidP="00D35CD6">
      <w:pPr>
        <w:widowControl/>
        <w:spacing w:line="240" w:lineRule="auto"/>
        <w:ind w:right="-1"/>
        <w:jc w:val="both"/>
        <w:rPr>
          <w:sz w:val="24"/>
          <w:szCs w:val="24"/>
        </w:rPr>
      </w:pPr>
      <w:r w:rsidRPr="00D35CD6">
        <w:rPr>
          <w:sz w:val="24"/>
          <w:szCs w:val="24"/>
        </w:rPr>
        <w:t>2.1.1. Осуществить передачу права на использование программы для ЭВМ в порядке и на условиях, определенных настоящим договором.</w:t>
      </w:r>
    </w:p>
    <w:p w:rsidR="00D35CD6" w:rsidRPr="00D35CD6" w:rsidRDefault="00D35CD6" w:rsidP="00D35CD6">
      <w:pPr>
        <w:widowControl/>
        <w:spacing w:line="240" w:lineRule="auto"/>
        <w:ind w:right="-1"/>
        <w:jc w:val="both"/>
        <w:rPr>
          <w:sz w:val="24"/>
          <w:szCs w:val="24"/>
        </w:rPr>
      </w:pPr>
      <w:r w:rsidRPr="00D35CD6">
        <w:rPr>
          <w:sz w:val="24"/>
          <w:szCs w:val="24"/>
        </w:rPr>
        <w:t xml:space="preserve">2.1.2. </w:t>
      </w:r>
      <w:proofErr w:type="gramStart"/>
      <w:r w:rsidRPr="00D35CD6">
        <w:rPr>
          <w:sz w:val="24"/>
          <w:szCs w:val="24"/>
        </w:rPr>
        <w:t>Передать Лицензиату (Сублицензиату) 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D35CD6" w:rsidRPr="00D35CD6" w:rsidRDefault="00D35CD6" w:rsidP="00D35CD6">
      <w:pPr>
        <w:widowControl/>
        <w:spacing w:line="240" w:lineRule="auto"/>
        <w:ind w:right="-1"/>
        <w:jc w:val="both"/>
        <w:rPr>
          <w:sz w:val="24"/>
          <w:szCs w:val="24"/>
        </w:rPr>
      </w:pPr>
      <w:r w:rsidRPr="00D35CD6">
        <w:rPr>
          <w:sz w:val="24"/>
          <w:szCs w:val="24"/>
        </w:rPr>
        <w:t>Вместе с правом на использование программы для ЭВМ передать Сублицензиату установочные комплекты (дистрибутивы).</w:t>
      </w:r>
    </w:p>
    <w:p w:rsidR="00D35CD6" w:rsidRPr="00D35CD6" w:rsidRDefault="00D35CD6" w:rsidP="00D35CD6">
      <w:pPr>
        <w:widowControl/>
        <w:spacing w:line="240" w:lineRule="auto"/>
        <w:ind w:right="-1"/>
        <w:jc w:val="both"/>
        <w:rPr>
          <w:sz w:val="24"/>
          <w:szCs w:val="24"/>
        </w:rPr>
      </w:pPr>
      <w:r w:rsidRPr="00D35CD6">
        <w:rPr>
          <w:sz w:val="24"/>
          <w:szCs w:val="24"/>
        </w:rPr>
        <w:t>2.2. Лицензиар (Лицензиат) имеет право:</w:t>
      </w:r>
    </w:p>
    <w:p w:rsidR="00D35CD6" w:rsidRPr="00D35CD6" w:rsidRDefault="00D35CD6" w:rsidP="00D35CD6">
      <w:pPr>
        <w:widowControl/>
        <w:spacing w:line="240" w:lineRule="auto"/>
        <w:ind w:right="-1"/>
        <w:jc w:val="both"/>
        <w:rPr>
          <w:sz w:val="24"/>
          <w:szCs w:val="24"/>
        </w:rPr>
      </w:pPr>
      <w:r w:rsidRPr="00D35CD6">
        <w:rPr>
          <w:sz w:val="24"/>
          <w:szCs w:val="24"/>
        </w:rPr>
        <w:t>2.2.1. Требовать оплаты вознаграждения в соответствии с условиями настоящего договора.</w:t>
      </w:r>
    </w:p>
    <w:p w:rsidR="00D35CD6" w:rsidRPr="00D35CD6" w:rsidRDefault="00D35CD6" w:rsidP="00D35CD6">
      <w:pPr>
        <w:widowControl/>
        <w:spacing w:line="240" w:lineRule="auto"/>
        <w:ind w:right="-1"/>
        <w:jc w:val="both"/>
        <w:rPr>
          <w:sz w:val="24"/>
          <w:szCs w:val="24"/>
        </w:rPr>
      </w:pPr>
      <w:r w:rsidRPr="00D35CD6">
        <w:rPr>
          <w:sz w:val="24"/>
          <w:szCs w:val="24"/>
        </w:rPr>
        <w:t>2.2.2. Осуществить передачу права на использование программы для ЭВМ ранее срока, указанного в пункте 3.1 настоящего договора.</w:t>
      </w:r>
    </w:p>
    <w:p w:rsidR="00D35CD6" w:rsidRPr="00D35CD6" w:rsidRDefault="00D35CD6" w:rsidP="00D35CD6">
      <w:pPr>
        <w:widowControl/>
        <w:spacing w:line="240" w:lineRule="auto"/>
        <w:ind w:right="-1"/>
        <w:jc w:val="both"/>
        <w:rPr>
          <w:sz w:val="24"/>
          <w:szCs w:val="24"/>
        </w:rPr>
      </w:pPr>
      <w:r w:rsidRPr="00D35CD6">
        <w:rPr>
          <w:sz w:val="24"/>
          <w:szCs w:val="24"/>
        </w:rPr>
        <w:lastRenderedPageBreak/>
        <w:t xml:space="preserve">2.3. Лицензиат (Сублицензиат)  обязан: </w:t>
      </w:r>
    </w:p>
    <w:p w:rsidR="00D35CD6" w:rsidRPr="00D35CD6" w:rsidRDefault="00D35CD6" w:rsidP="00D35CD6">
      <w:pPr>
        <w:widowControl/>
        <w:spacing w:line="240" w:lineRule="auto"/>
        <w:ind w:right="-1"/>
        <w:jc w:val="both"/>
        <w:rPr>
          <w:sz w:val="24"/>
          <w:szCs w:val="24"/>
        </w:rPr>
      </w:pPr>
      <w:r w:rsidRPr="00D35CD6">
        <w:rPr>
          <w:sz w:val="24"/>
          <w:szCs w:val="24"/>
        </w:rPr>
        <w:t>2.3.1. Осуществить оплату в порядке и сроки, установленные разделом 4 настоящего договора.</w:t>
      </w:r>
    </w:p>
    <w:p w:rsidR="00D35CD6" w:rsidRPr="00D35CD6" w:rsidRDefault="00D35CD6" w:rsidP="00D35CD6">
      <w:pPr>
        <w:widowControl/>
        <w:spacing w:line="240" w:lineRule="auto"/>
        <w:ind w:right="-1"/>
        <w:jc w:val="both"/>
        <w:rPr>
          <w:sz w:val="24"/>
          <w:szCs w:val="24"/>
        </w:rPr>
      </w:pPr>
      <w:r w:rsidRPr="00D35CD6">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D35CD6" w:rsidRPr="00D35CD6" w:rsidRDefault="00D35CD6" w:rsidP="00D35CD6">
      <w:pPr>
        <w:widowControl/>
        <w:spacing w:line="240" w:lineRule="auto"/>
        <w:ind w:right="-1"/>
        <w:jc w:val="both"/>
        <w:rPr>
          <w:sz w:val="24"/>
          <w:szCs w:val="24"/>
        </w:rPr>
      </w:pPr>
      <w:r w:rsidRPr="00D35CD6">
        <w:rPr>
          <w:sz w:val="24"/>
          <w:szCs w:val="24"/>
        </w:rPr>
        <w:t>2.4. Лицензиат (Сублицензиат) имеет право:</w:t>
      </w:r>
    </w:p>
    <w:p w:rsidR="00D35CD6" w:rsidRPr="00D35CD6" w:rsidRDefault="00D35CD6" w:rsidP="00D35CD6">
      <w:pPr>
        <w:widowControl/>
        <w:spacing w:line="240" w:lineRule="auto"/>
        <w:ind w:right="-1"/>
        <w:jc w:val="both"/>
        <w:rPr>
          <w:sz w:val="24"/>
          <w:szCs w:val="24"/>
        </w:rPr>
      </w:pPr>
      <w:r w:rsidRPr="00D35CD6">
        <w:rPr>
          <w:sz w:val="24"/>
          <w:szCs w:val="24"/>
        </w:rPr>
        <w:t xml:space="preserve">2.4.1. Осуществлять использование программы для ЭВМ в соответствии с их назначением в рамках предоставленного права.  </w:t>
      </w:r>
    </w:p>
    <w:p w:rsidR="00D35CD6" w:rsidRPr="00D35CD6" w:rsidRDefault="00D35CD6" w:rsidP="00D35CD6">
      <w:pPr>
        <w:widowControl/>
        <w:spacing w:line="240" w:lineRule="auto"/>
        <w:ind w:right="-1"/>
        <w:jc w:val="both"/>
        <w:rPr>
          <w:sz w:val="24"/>
          <w:szCs w:val="24"/>
        </w:rPr>
      </w:pPr>
      <w:r w:rsidRPr="00D35CD6">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D35CD6" w:rsidRPr="00D35CD6" w:rsidRDefault="00D35CD6" w:rsidP="00D35CD6">
      <w:pPr>
        <w:widowControl/>
        <w:spacing w:line="240" w:lineRule="auto"/>
        <w:ind w:right="-1"/>
        <w:jc w:val="both"/>
        <w:rPr>
          <w:sz w:val="24"/>
          <w:szCs w:val="24"/>
        </w:rPr>
      </w:pPr>
    </w:p>
    <w:p w:rsidR="00D35CD6" w:rsidRPr="00D35CD6" w:rsidRDefault="00D35CD6" w:rsidP="00D35CD6">
      <w:pPr>
        <w:widowControl/>
        <w:numPr>
          <w:ilvl w:val="0"/>
          <w:numId w:val="28"/>
        </w:numPr>
        <w:spacing w:after="200" w:line="240" w:lineRule="auto"/>
        <w:ind w:right="-1"/>
        <w:contextualSpacing/>
        <w:jc w:val="center"/>
        <w:rPr>
          <w:sz w:val="24"/>
          <w:szCs w:val="24"/>
        </w:rPr>
      </w:pPr>
      <w:r w:rsidRPr="00D35CD6">
        <w:rPr>
          <w:sz w:val="24"/>
          <w:szCs w:val="24"/>
        </w:rPr>
        <w:t>УСЛОВИЯ ПРЕДОСТАВЛЕНИЯ (ПЕРЕДАЧИ)  ПРАВ</w:t>
      </w:r>
    </w:p>
    <w:p w:rsidR="00D35CD6" w:rsidRPr="00D35CD6" w:rsidRDefault="00D35CD6" w:rsidP="00D35CD6">
      <w:pPr>
        <w:widowControl/>
        <w:spacing w:line="240" w:lineRule="auto"/>
        <w:ind w:right="-1"/>
        <w:jc w:val="both"/>
        <w:rPr>
          <w:sz w:val="24"/>
          <w:szCs w:val="24"/>
        </w:rPr>
      </w:pPr>
      <w:r w:rsidRPr="00D35CD6">
        <w:rPr>
          <w:sz w:val="24"/>
          <w:szCs w:val="24"/>
        </w:rPr>
        <w:t>3.1. 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D35CD6" w:rsidRPr="00D35CD6" w:rsidRDefault="00D35CD6" w:rsidP="00D35CD6">
      <w:pPr>
        <w:widowControl/>
        <w:spacing w:line="240" w:lineRule="auto"/>
        <w:ind w:right="-1"/>
        <w:jc w:val="both"/>
        <w:rPr>
          <w:sz w:val="24"/>
          <w:szCs w:val="24"/>
        </w:rPr>
      </w:pPr>
      <w:r w:rsidRPr="00D35CD6">
        <w:rPr>
          <w:sz w:val="24"/>
          <w:szCs w:val="24"/>
        </w:rPr>
        <w:t xml:space="preserve">3.2. Факт предоставления Лицензиату (Сублицензиату) права на использование программы для ЭВМ оформляется Актом приема-передачи неисключительного права. </w:t>
      </w:r>
    </w:p>
    <w:p w:rsidR="00D35CD6" w:rsidRPr="00D35CD6" w:rsidRDefault="00D35CD6" w:rsidP="00D35CD6">
      <w:pPr>
        <w:widowControl/>
        <w:spacing w:line="240" w:lineRule="auto"/>
        <w:ind w:right="-1"/>
        <w:jc w:val="both"/>
        <w:rPr>
          <w:sz w:val="24"/>
          <w:szCs w:val="24"/>
        </w:rPr>
      </w:pPr>
      <w:r w:rsidRPr="00D35CD6">
        <w:rPr>
          <w:sz w:val="24"/>
          <w:szCs w:val="24"/>
        </w:rPr>
        <w:t xml:space="preserve">3.3. </w:t>
      </w:r>
      <w:proofErr w:type="gramStart"/>
      <w:r w:rsidRPr="00D35CD6">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D35CD6">
        <w:rPr>
          <w:sz w:val="24"/>
          <w:szCs w:val="24"/>
        </w:rPr>
        <w:t xml:space="preserve">) вправе осуществить загрузку программы для ЭВМ. </w:t>
      </w:r>
    </w:p>
    <w:p w:rsidR="00D35CD6" w:rsidRPr="00D35CD6" w:rsidRDefault="00D35CD6" w:rsidP="00D35CD6">
      <w:pPr>
        <w:widowControl/>
        <w:spacing w:line="240" w:lineRule="auto"/>
        <w:ind w:right="-1"/>
        <w:contextualSpacing/>
        <w:jc w:val="both"/>
        <w:rPr>
          <w:sz w:val="24"/>
          <w:szCs w:val="24"/>
        </w:rPr>
      </w:pPr>
      <w:r w:rsidRPr="00D35CD6">
        <w:rPr>
          <w:sz w:val="24"/>
          <w:szCs w:val="24"/>
        </w:rPr>
        <w:t>Вместе с правами на программу для ЭВМ Лицензиату (Сублицензиату) передается  дистрибутив на электронном носителе.</w:t>
      </w:r>
    </w:p>
    <w:p w:rsidR="00D35CD6" w:rsidRPr="00D35CD6" w:rsidRDefault="00D35CD6" w:rsidP="00D35CD6">
      <w:pPr>
        <w:spacing w:line="240" w:lineRule="auto"/>
        <w:jc w:val="both"/>
        <w:rPr>
          <w:sz w:val="24"/>
          <w:szCs w:val="24"/>
        </w:rPr>
      </w:pPr>
      <w:r w:rsidRPr="00D35CD6">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D35CD6" w:rsidRPr="00D35CD6" w:rsidRDefault="00D35CD6" w:rsidP="00D35CD6">
      <w:pPr>
        <w:spacing w:line="240" w:lineRule="auto"/>
        <w:jc w:val="both"/>
        <w:rPr>
          <w:sz w:val="24"/>
          <w:szCs w:val="24"/>
        </w:rPr>
      </w:pPr>
      <w:r w:rsidRPr="00D35CD6">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D35CD6" w:rsidRPr="00D35CD6" w:rsidRDefault="00D35CD6" w:rsidP="00D35CD6">
      <w:pPr>
        <w:widowControl/>
        <w:spacing w:line="240" w:lineRule="auto"/>
        <w:ind w:firstLine="709"/>
        <w:rPr>
          <w:rFonts w:eastAsiaTheme="minorHAnsi"/>
          <w:sz w:val="24"/>
          <w:szCs w:val="24"/>
          <w:lang w:eastAsia="en-US"/>
        </w:rPr>
      </w:pPr>
    </w:p>
    <w:p w:rsidR="00D35CD6" w:rsidRPr="00D35CD6" w:rsidRDefault="00D35CD6" w:rsidP="00D35CD6">
      <w:pPr>
        <w:widowControl/>
        <w:spacing w:line="240" w:lineRule="auto"/>
        <w:ind w:right="-1"/>
        <w:jc w:val="center"/>
        <w:rPr>
          <w:sz w:val="24"/>
          <w:szCs w:val="24"/>
        </w:rPr>
      </w:pPr>
      <w:r w:rsidRPr="00D35CD6">
        <w:rPr>
          <w:sz w:val="24"/>
          <w:szCs w:val="24"/>
        </w:rPr>
        <w:t>4. УСЛОВИЯ ОПЛАТЫ</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 xml:space="preserve">4.1. За предоставленное право на использование программы для ЭВМ Лицензиат (Сублицензиат) уплачивает Лицензиару (Лицензиату) вознаграждение в размере  </w:t>
      </w:r>
      <w:r w:rsidRPr="00D35CD6">
        <w:rPr>
          <w:rFonts w:eastAsiaTheme="minorHAnsi"/>
          <w:i/>
          <w:sz w:val="24"/>
          <w:szCs w:val="24"/>
          <w:u w:val="single"/>
          <w:lang w:eastAsia="en-US"/>
        </w:rPr>
        <w:t>сумма цифрами</w:t>
      </w:r>
      <w:r w:rsidRPr="00D35CD6">
        <w:rPr>
          <w:rFonts w:eastAsiaTheme="minorHAnsi"/>
          <w:sz w:val="24"/>
          <w:szCs w:val="24"/>
          <w:lang w:eastAsia="en-US"/>
        </w:rPr>
        <w:t xml:space="preserve"> (</w:t>
      </w:r>
      <w:r w:rsidRPr="00D35CD6">
        <w:rPr>
          <w:rFonts w:eastAsiaTheme="minorHAnsi"/>
          <w:i/>
          <w:sz w:val="24"/>
          <w:szCs w:val="24"/>
          <w:u w:val="single"/>
          <w:lang w:eastAsia="en-US"/>
        </w:rPr>
        <w:t>Сумма прописью</w:t>
      </w:r>
      <w:r w:rsidRPr="00D35CD6">
        <w:rPr>
          <w:rFonts w:eastAsiaTheme="minorHAnsi"/>
          <w:sz w:val="24"/>
          <w:szCs w:val="24"/>
          <w:lang w:eastAsia="en-US"/>
        </w:rPr>
        <w:t>) рублей __ копеек согласно Спецификации (Приложение № 1 к договору). Вознаграждение за предоставляемое право на использование программы для ЭВМ не облагается НДС на основании подпункта 26 пункта 2 статьи 149 НК РФ.</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 xml:space="preserve">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неисключительного права, в безналичной форме, путем перечисления денежных средств на </w:t>
      </w:r>
      <w:r w:rsidRPr="00D35CD6">
        <w:rPr>
          <w:rFonts w:eastAsiaTheme="minorHAnsi"/>
          <w:sz w:val="24"/>
          <w:szCs w:val="24"/>
          <w:lang w:eastAsia="en-US"/>
        </w:rPr>
        <w:lastRenderedPageBreak/>
        <w:t>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D35CD6">
        <w:rPr>
          <w:rFonts w:eastAsiaTheme="minorHAnsi"/>
          <w:sz w:val="24"/>
          <w:szCs w:val="24"/>
          <w:lang w:eastAsia="en-US"/>
        </w:rPr>
        <w:t>дств с л</w:t>
      </w:r>
      <w:proofErr w:type="gramEnd"/>
      <w:r w:rsidRPr="00D35CD6">
        <w:rPr>
          <w:rFonts w:eastAsiaTheme="minorHAnsi"/>
          <w:sz w:val="24"/>
          <w:szCs w:val="24"/>
          <w:lang w:eastAsia="en-US"/>
        </w:rPr>
        <w:t>ицевого счета Лицензиата (Сублицензиата).</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D35CD6" w:rsidRPr="00D35CD6" w:rsidRDefault="00D35CD6" w:rsidP="00D35CD6">
      <w:pPr>
        <w:widowControl/>
        <w:spacing w:line="240" w:lineRule="auto"/>
        <w:contextualSpacing/>
        <w:jc w:val="both"/>
        <w:rPr>
          <w:rFonts w:eastAsiaTheme="minorHAnsi"/>
          <w:sz w:val="24"/>
          <w:szCs w:val="24"/>
          <w:lang w:eastAsia="en-US"/>
        </w:rPr>
      </w:pPr>
    </w:p>
    <w:p w:rsidR="00D35CD6" w:rsidRPr="00D35CD6" w:rsidRDefault="00D35CD6" w:rsidP="00D35CD6">
      <w:pPr>
        <w:widowControl/>
        <w:spacing w:after="200" w:line="240" w:lineRule="auto"/>
        <w:contextualSpacing/>
        <w:jc w:val="center"/>
        <w:rPr>
          <w:rFonts w:eastAsiaTheme="minorHAnsi"/>
          <w:sz w:val="24"/>
          <w:szCs w:val="24"/>
          <w:lang w:eastAsia="en-US"/>
        </w:rPr>
      </w:pPr>
      <w:r w:rsidRPr="00D35CD6">
        <w:rPr>
          <w:rFonts w:eastAsiaTheme="minorHAnsi"/>
          <w:sz w:val="24"/>
          <w:szCs w:val="24"/>
          <w:lang w:eastAsia="en-US"/>
        </w:rPr>
        <w:t>5. ОТВЕТСТВЕННОСТЬ СТОРОН</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 xml:space="preserve">5.2. </w:t>
      </w:r>
      <w:proofErr w:type="gramStart"/>
      <w:r w:rsidRPr="00D35CD6">
        <w:rPr>
          <w:rFonts w:eastAsiaTheme="minorHAnsi"/>
          <w:sz w:val="24"/>
          <w:szCs w:val="24"/>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 xml:space="preserve">5.3. </w:t>
      </w:r>
      <w:proofErr w:type="gramStart"/>
      <w:r w:rsidRPr="00D35CD6">
        <w:rPr>
          <w:rFonts w:eastAsiaTheme="minorHAnsi"/>
          <w:sz w:val="24"/>
          <w:szCs w:val="24"/>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D35CD6" w:rsidRPr="00D35CD6" w:rsidRDefault="00D35CD6" w:rsidP="00D35CD6">
      <w:pPr>
        <w:widowControl/>
        <w:spacing w:line="240" w:lineRule="auto"/>
        <w:contextualSpacing/>
        <w:jc w:val="both"/>
        <w:rPr>
          <w:rFonts w:eastAsiaTheme="minorHAnsi"/>
          <w:sz w:val="24"/>
          <w:szCs w:val="24"/>
          <w:lang w:eastAsia="en-US"/>
        </w:rPr>
      </w:pPr>
    </w:p>
    <w:p w:rsidR="00D35CD6" w:rsidRPr="00D35CD6" w:rsidRDefault="00D35CD6" w:rsidP="00D35CD6">
      <w:pPr>
        <w:widowControl/>
        <w:spacing w:line="240" w:lineRule="auto"/>
        <w:contextualSpacing/>
        <w:jc w:val="center"/>
        <w:rPr>
          <w:rFonts w:eastAsiaTheme="minorHAnsi"/>
          <w:sz w:val="24"/>
          <w:szCs w:val="24"/>
          <w:lang w:eastAsia="en-US"/>
        </w:rPr>
      </w:pPr>
      <w:r w:rsidRPr="00D35CD6">
        <w:rPr>
          <w:rFonts w:eastAsiaTheme="minorHAnsi"/>
          <w:sz w:val="24"/>
          <w:szCs w:val="24"/>
          <w:lang w:eastAsia="en-US"/>
        </w:rPr>
        <w:t>6. СРОК ДЕЙСТВИЯ ДОГОВОРА И УРЕГУЛИРОВАНИЕ СПОРОВ</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D35CD6" w:rsidRPr="00D35CD6" w:rsidRDefault="00D35CD6" w:rsidP="00D35CD6">
      <w:pPr>
        <w:widowControl/>
        <w:spacing w:line="240" w:lineRule="auto"/>
        <w:contextualSpacing/>
        <w:jc w:val="both"/>
        <w:rPr>
          <w:rFonts w:eastAsiaTheme="minorHAnsi"/>
          <w:sz w:val="24"/>
          <w:szCs w:val="24"/>
          <w:lang w:eastAsia="en-US"/>
        </w:rPr>
      </w:pPr>
    </w:p>
    <w:p w:rsidR="00D35CD6" w:rsidRPr="00D35CD6" w:rsidRDefault="00D35CD6" w:rsidP="00D35CD6">
      <w:pPr>
        <w:widowControl/>
        <w:spacing w:line="240" w:lineRule="auto"/>
        <w:contextualSpacing/>
        <w:jc w:val="center"/>
        <w:rPr>
          <w:rFonts w:eastAsiaTheme="minorHAnsi"/>
          <w:sz w:val="24"/>
          <w:szCs w:val="24"/>
          <w:lang w:eastAsia="en-US"/>
        </w:rPr>
      </w:pPr>
      <w:r w:rsidRPr="00D35CD6">
        <w:rPr>
          <w:rFonts w:eastAsiaTheme="minorHAnsi"/>
          <w:sz w:val="24"/>
          <w:szCs w:val="24"/>
          <w:lang w:eastAsia="en-US"/>
        </w:rPr>
        <w:t>7. АНТИКОРРУПЦИОННАЯ ОГОВОРКА</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 xml:space="preserve">7.1. </w:t>
      </w:r>
      <w:proofErr w:type="gramStart"/>
      <w:r w:rsidRPr="00D35CD6">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w:t>
      </w:r>
      <w:r w:rsidRPr="00D35CD6">
        <w:rPr>
          <w:rFonts w:eastAsiaTheme="minorHAnsi"/>
          <w:sz w:val="24"/>
          <w:szCs w:val="24"/>
          <w:lang w:eastAsia="en-US"/>
        </w:rPr>
        <w:lastRenderedPageBreak/>
        <w:t>ограничиваясь) взятки в денежной или любой иной форме, каким-либо физическим или юридическим лицам, включая</w:t>
      </w:r>
      <w:proofErr w:type="gramEnd"/>
      <w:r w:rsidRPr="00D35CD6">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35CD6" w:rsidRPr="00D35CD6" w:rsidRDefault="00D35CD6" w:rsidP="00D35CD6">
      <w:pPr>
        <w:widowControl/>
        <w:spacing w:line="240" w:lineRule="auto"/>
        <w:contextualSpacing/>
        <w:jc w:val="both"/>
        <w:rPr>
          <w:rFonts w:eastAsiaTheme="minorHAnsi"/>
          <w:sz w:val="24"/>
          <w:szCs w:val="24"/>
          <w:lang w:eastAsia="en-US"/>
        </w:rPr>
      </w:pPr>
      <w:r w:rsidRPr="00D35CD6">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35CD6" w:rsidRPr="00D35CD6" w:rsidRDefault="00D35CD6" w:rsidP="00D35CD6">
      <w:pPr>
        <w:widowControl/>
        <w:spacing w:line="240" w:lineRule="auto"/>
        <w:contextualSpacing/>
        <w:jc w:val="both"/>
        <w:rPr>
          <w:rFonts w:eastAsiaTheme="minorHAnsi"/>
          <w:sz w:val="24"/>
          <w:szCs w:val="24"/>
          <w:lang w:eastAsia="en-US"/>
        </w:rPr>
      </w:pPr>
    </w:p>
    <w:p w:rsidR="00D35CD6" w:rsidRPr="00D35CD6" w:rsidRDefault="00D35CD6" w:rsidP="00D35CD6">
      <w:pPr>
        <w:widowControl/>
        <w:spacing w:line="240" w:lineRule="auto"/>
        <w:contextualSpacing/>
        <w:jc w:val="center"/>
        <w:rPr>
          <w:rFonts w:eastAsiaTheme="minorHAnsi"/>
          <w:sz w:val="24"/>
          <w:szCs w:val="24"/>
          <w:lang w:eastAsia="en-US"/>
        </w:rPr>
      </w:pPr>
      <w:r w:rsidRPr="00D35CD6">
        <w:rPr>
          <w:rFonts w:eastAsiaTheme="minorHAnsi"/>
          <w:sz w:val="24"/>
          <w:szCs w:val="24"/>
          <w:lang w:eastAsia="en-US"/>
        </w:rPr>
        <w:t>8. ЗАКЛЮЧИТЕЛЬНЫЕ ПОЛОЖЕНИЯ</w:t>
      </w:r>
    </w:p>
    <w:p w:rsidR="00D35CD6" w:rsidRPr="00D35CD6" w:rsidRDefault="00D35CD6" w:rsidP="00D35CD6">
      <w:pPr>
        <w:spacing w:line="240" w:lineRule="auto"/>
        <w:contextualSpacing/>
        <w:jc w:val="both"/>
        <w:rPr>
          <w:noProof/>
          <w:sz w:val="24"/>
          <w:szCs w:val="24"/>
        </w:rPr>
      </w:pPr>
      <w:r w:rsidRPr="00D35CD6">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D35CD6" w:rsidRPr="00D35CD6" w:rsidRDefault="00D35CD6" w:rsidP="00D35CD6">
      <w:pPr>
        <w:spacing w:line="240" w:lineRule="auto"/>
        <w:contextualSpacing/>
        <w:jc w:val="both"/>
        <w:rPr>
          <w:noProof/>
          <w:sz w:val="24"/>
          <w:szCs w:val="24"/>
        </w:rPr>
      </w:pPr>
      <w:r w:rsidRPr="00D35CD6">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D35CD6" w:rsidRPr="00D35CD6" w:rsidRDefault="00D35CD6" w:rsidP="00D35CD6">
      <w:pPr>
        <w:spacing w:line="240" w:lineRule="auto"/>
        <w:contextualSpacing/>
        <w:jc w:val="both"/>
        <w:rPr>
          <w:noProof/>
          <w:sz w:val="24"/>
          <w:szCs w:val="24"/>
        </w:rPr>
      </w:pPr>
      <w:r w:rsidRPr="00D35CD6">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D35CD6" w:rsidRPr="00D35CD6" w:rsidRDefault="00D35CD6" w:rsidP="00D35CD6">
      <w:pPr>
        <w:widowControl/>
        <w:spacing w:line="240" w:lineRule="auto"/>
        <w:contextualSpacing/>
        <w:jc w:val="both"/>
        <w:rPr>
          <w:sz w:val="24"/>
          <w:szCs w:val="24"/>
        </w:rPr>
      </w:pPr>
      <w:r w:rsidRPr="00D35CD6">
        <w:rPr>
          <w:noProof/>
          <w:sz w:val="24"/>
          <w:szCs w:val="24"/>
        </w:rPr>
        <w:t>8.4.</w:t>
      </w:r>
      <w:r w:rsidRPr="00D35CD6">
        <w:rPr>
          <w:color w:val="000000"/>
          <w:sz w:val="24"/>
          <w:szCs w:val="24"/>
        </w:rPr>
        <w:t xml:space="preserve"> Стороны договорились, что до получения оригинала документа </w:t>
      </w:r>
      <w:r w:rsidRPr="00D35CD6">
        <w:rPr>
          <w:sz w:val="24"/>
          <w:szCs w:val="24"/>
        </w:rPr>
        <w:t>факсимильная или электронная копия такого документа имеет полную юридическую силу.</w:t>
      </w:r>
    </w:p>
    <w:p w:rsidR="00D35CD6" w:rsidRPr="00D35CD6" w:rsidRDefault="00D35CD6" w:rsidP="00D35CD6">
      <w:pPr>
        <w:widowControl/>
        <w:spacing w:line="240" w:lineRule="auto"/>
        <w:contextualSpacing/>
        <w:jc w:val="both"/>
        <w:rPr>
          <w:noProof/>
          <w:sz w:val="24"/>
          <w:szCs w:val="24"/>
        </w:rPr>
      </w:pPr>
      <w:r w:rsidRPr="00D35CD6">
        <w:rPr>
          <w:noProof/>
          <w:sz w:val="24"/>
          <w:szCs w:val="24"/>
        </w:rPr>
        <w:t>8.5.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35CD6" w:rsidRPr="00D35CD6" w:rsidRDefault="00D35CD6" w:rsidP="00D35CD6">
      <w:pPr>
        <w:spacing w:line="240" w:lineRule="auto"/>
        <w:contextualSpacing/>
        <w:jc w:val="both"/>
        <w:rPr>
          <w:noProof/>
          <w:sz w:val="24"/>
          <w:szCs w:val="24"/>
        </w:rPr>
      </w:pPr>
      <w:r w:rsidRPr="00D35CD6">
        <w:rPr>
          <w:noProof/>
          <w:sz w:val="24"/>
          <w:szCs w:val="24"/>
        </w:rPr>
        <w:t>8.6. Неотъемлемой частью настоящего договора является следующее приложение:</w:t>
      </w:r>
    </w:p>
    <w:p w:rsidR="00D35CD6" w:rsidRPr="00D35CD6" w:rsidRDefault="00D35CD6" w:rsidP="00D35CD6">
      <w:pPr>
        <w:spacing w:line="240" w:lineRule="auto"/>
        <w:contextualSpacing/>
        <w:jc w:val="both"/>
        <w:rPr>
          <w:noProof/>
          <w:sz w:val="24"/>
          <w:szCs w:val="24"/>
        </w:rPr>
      </w:pPr>
      <w:r w:rsidRPr="00D35CD6">
        <w:rPr>
          <w:noProof/>
          <w:sz w:val="24"/>
          <w:szCs w:val="24"/>
        </w:rPr>
        <w:t>- Приложение № 1 - Спецификация - на ___ л.</w:t>
      </w:r>
    </w:p>
    <w:p w:rsidR="00D35CD6" w:rsidRPr="00D35CD6" w:rsidRDefault="00D35CD6" w:rsidP="00D35CD6">
      <w:pPr>
        <w:widowControl/>
        <w:spacing w:line="240" w:lineRule="auto"/>
        <w:contextualSpacing/>
        <w:rPr>
          <w:rFonts w:eastAsiaTheme="minorHAnsi"/>
          <w:sz w:val="24"/>
          <w:szCs w:val="24"/>
          <w:lang w:eastAsia="en-US"/>
        </w:rPr>
      </w:pPr>
    </w:p>
    <w:p w:rsidR="00D35CD6" w:rsidRPr="00D35CD6" w:rsidRDefault="00D35CD6" w:rsidP="00D35CD6">
      <w:pPr>
        <w:widowControl/>
        <w:spacing w:line="240" w:lineRule="auto"/>
        <w:contextualSpacing/>
        <w:jc w:val="center"/>
        <w:rPr>
          <w:rFonts w:eastAsiaTheme="minorHAnsi"/>
          <w:sz w:val="24"/>
          <w:szCs w:val="24"/>
          <w:lang w:eastAsia="en-US"/>
        </w:rPr>
      </w:pPr>
      <w:r w:rsidRPr="00D35CD6">
        <w:rPr>
          <w:rFonts w:eastAsiaTheme="minorHAnsi"/>
          <w:sz w:val="24"/>
          <w:szCs w:val="24"/>
          <w:lang w:eastAsia="en-US"/>
        </w:rPr>
        <w:t>9. РЕКВИЗИТЫ И ПОДПИСИ СТОРОН</w:t>
      </w:r>
    </w:p>
    <w:tbl>
      <w:tblPr>
        <w:tblStyle w:val="40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D35CD6" w:rsidRPr="00D35CD6" w:rsidTr="006C4746">
        <w:tc>
          <w:tcPr>
            <w:tcW w:w="4818" w:type="dxa"/>
          </w:tcPr>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Лицензиат (Сублицензиат)</w:t>
            </w:r>
          </w:p>
        </w:tc>
        <w:tc>
          <w:tcPr>
            <w:tcW w:w="5211" w:type="dxa"/>
          </w:tcPr>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Лицензиар (Лицензиат)</w:t>
            </w:r>
          </w:p>
        </w:tc>
      </w:tr>
      <w:tr w:rsidR="00D35CD6" w:rsidRPr="00D35CD6" w:rsidTr="006C4746">
        <w:tc>
          <w:tcPr>
            <w:tcW w:w="4818" w:type="dxa"/>
          </w:tcPr>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ФГБУ «АМП Каспийского моря»</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 xml:space="preserve">Россия, 414016, г. Астрахань, </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ул. Капитана Краснова, 31</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ИНН 3018010485   КПП 301801001</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ОГРН 1023000826177</w:t>
            </w:r>
          </w:p>
          <w:p w:rsidR="00D35CD6" w:rsidRPr="00D35CD6" w:rsidRDefault="00D35CD6" w:rsidP="00D35CD6">
            <w:pPr>
              <w:widowControl/>
              <w:spacing w:line="240" w:lineRule="auto"/>
              <w:contextualSpacing/>
              <w:rPr>
                <w:rFonts w:ascii="Times New Roman" w:hAnsi="Times New Roman" w:cs="Times New Roman"/>
                <w:sz w:val="24"/>
                <w:szCs w:val="24"/>
              </w:rPr>
            </w:pPr>
            <w:proofErr w:type="gramStart"/>
            <w:r w:rsidRPr="00D35CD6">
              <w:rPr>
                <w:rFonts w:ascii="Times New Roman" w:hAnsi="Times New Roman" w:cs="Times New Roman"/>
                <w:sz w:val="24"/>
                <w:szCs w:val="24"/>
              </w:rPr>
              <w:t>л</w:t>
            </w:r>
            <w:proofErr w:type="gramEnd"/>
            <w:r w:rsidRPr="00D35CD6">
              <w:rPr>
                <w:rFonts w:ascii="Times New Roman" w:hAnsi="Times New Roman" w:cs="Times New Roman"/>
                <w:sz w:val="24"/>
                <w:szCs w:val="24"/>
              </w:rPr>
              <w:t>\</w:t>
            </w:r>
            <w:proofErr w:type="spellStart"/>
            <w:r w:rsidRPr="00D35CD6">
              <w:rPr>
                <w:rFonts w:ascii="Times New Roman" w:hAnsi="Times New Roman" w:cs="Times New Roman"/>
                <w:sz w:val="24"/>
                <w:szCs w:val="24"/>
              </w:rPr>
              <w:t>сч</w:t>
            </w:r>
            <w:proofErr w:type="spellEnd"/>
            <w:r w:rsidRPr="00D35CD6">
              <w:rPr>
                <w:rFonts w:ascii="Times New Roman" w:hAnsi="Times New Roman" w:cs="Times New Roman"/>
                <w:sz w:val="24"/>
                <w:szCs w:val="24"/>
              </w:rPr>
              <w:t>. 20256Ц76300</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в УФК по Астраханской области</w:t>
            </w:r>
          </w:p>
          <w:p w:rsidR="00D35CD6" w:rsidRPr="00D35CD6" w:rsidRDefault="00D35CD6" w:rsidP="00D35CD6">
            <w:pPr>
              <w:widowControl/>
              <w:spacing w:line="240" w:lineRule="auto"/>
              <w:contextualSpacing/>
              <w:rPr>
                <w:rFonts w:ascii="Times New Roman" w:hAnsi="Times New Roman" w:cs="Times New Roman"/>
                <w:sz w:val="24"/>
                <w:szCs w:val="24"/>
              </w:rPr>
            </w:pPr>
            <w:proofErr w:type="gramStart"/>
            <w:r w:rsidRPr="00D35CD6">
              <w:rPr>
                <w:rFonts w:ascii="Times New Roman" w:hAnsi="Times New Roman" w:cs="Times New Roman"/>
                <w:sz w:val="24"/>
                <w:szCs w:val="24"/>
              </w:rPr>
              <w:t>р</w:t>
            </w:r>
            <w:proofErr w:type="gramEnd"/>
            <w:r w:rsidRPr="00D35CD6">
              <w:rPr>
                <w:rFonts w:ascii="Times New Roman" w:hAnsi="Times New Roman" w:cs="Times New Roman"/>
                <w:sz w:val="24"/>
                <w:szCs w:val="24"/>
              </w:rPr>
              <w:t>\</w:t>
            </w:r>
            <w:proofErr w:type="spellStart"/>
            <w:r w:rsidRPr="00D35CD6">
              <w:rPr>
                <w:rFonts w:ascii="Times New Roman" w:hAnsi="Times New Roman" w:cs="Times New Roman"/>
                <w:sz w:val="24"/>
                <w:szCs w:val="24"/>
              </w:rPr>
              <w:t>сч</w:t>
            </w:r>
            <w:proofErr w:type="spellEnd"/>
            <w:r w:rsidRPr="00D35CD6">
              <w:rPr>
                <w:rFonts w:ascii="Times New Roman" w:hAnsi="Times New Roman" w:cs="Times New Roman"/>
                <w:sz w:val="24"/>
                <w:szCs w:val="24"/>
              </w:rPr>
              <w:t>.  УФК 40501810803492000002</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в Отделении Астрахань</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БИК 041203001</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ОКПО 36712354</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Тел.: +7(8512) 58-45-69, 58-57-73, 58-54-57, 58-60-27, факс: +7(8512) 58-45-66</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lang w:val="en-US"/>
              </w:rPr>
              <w:t>E</w:t>
            </w:r>
            <w:r w:rsidRPr="00D35CD6">
              <w:rPr>
                <w:rFonts w:ascii="Times New Roman" w:hAnsi="Times New Roman" w:cs="Times New Roman"/>
                <w:sz w:val="24"/>
                <w:szCs w:val="24"/>
              </w:rPr>
              <w:t>-</w:t>
            </w:r>
            <w:r w:rsidRPr="00D35CD6">
              <w:rPr>
                <w:rFonts w:ascii="Times New Roman" w:hAnsi="Times New Roman" w:cs="Times New Roman"/>
                <w:sz w:val="24"/>
                <w:szCs w:val="24"/>
                <w:lang w:val="en-US"/>
              </w:rPr>
              <w:t>mail</w:t>
            </w:r>
            <w:r w:rsidRPr="00D35CD6">
              <w:rPr>
                <w:rFonts w:ascii="Times New Roman" w:hAnsi="Times New Roman" w:cs="Times New Roman"/>
                <w:sz w:val="24"/>
                <w:szCs w:val="24"/>
              </w:rPr>
              <w:t xml:space="preserve">: </w:t>
            </w:r>
            <w:hyperlink r:id="rId21" w:history="1">
              <w:r w:rsidRPr="00F232F7">
                <w:rPr>
                  <w:rFonts w:ascii="Times New Roman" w:hAnsi="Times New Roman" w:cs="Times New Roman"/>
                  <w:color w:val="0000FF" w:themeColor="hyperlink"/>
                  <w:sz w:val="24"/>
                  <w:szCs w:val="24"/>
                  <w:u w:val="single"/>
                </w:rPr>
                <w:t>mail@ampastra.ru</w:t>
              </w:r>
            </w:hyperlink>
          </w:p>
          <w:p w:rsidR="00D35CD6" w:rsidRPr="00D35CD6" w:rsidRDefault="00D35CD6" w:rsidP="00D35CD6">
            <w:pPr>
              <w:widowControl/>
              <w:spacing w:line="240" w:lineRule="auto"/>
              <w:contextualSpacing/>
              <w:rPr>
                <w:rFonts w:ascii="Times New Roman" w:hAnsi="Times New Roman" w:cs="Times New Roman"/>
                <w:sz w:val="24"/>
                <w:szCs w:val="24"/>
              </w:rPr>
            </w:pPr>
          </w:p>
        </w:tc>
        <w:tc>
          <w:tcPr>
            <w:tcW w:w="5211" w:type="dxa"/>
          </w:tcPr>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Наименование</w:t>
            </w:r>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Адрес</w:t>
            </w:r>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ИНН   КПП</w:t>
            </w:r>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ОГРН</w:t>
            </w:r>
          </w:p>
          <w:p w:rsidR="00D35CD6" w:rsidRPr="00D35CD6" w:rsidRDefault="00D35CD6" w:rsidP="00D35CD6">
            <w:pPr>
              <w:widowControl/>
              <w:spacing w:line="240" w:lineRule="auto"/>
              <w:contextualSpacing/>
              <w:rPr>
                <w:rFonts w:ascii="Times New Roman" w:hAnsi="Times New Roman" w:cs="Times New Roman"/>
                <w:i/>
                <w:sz w:val="24"/>
                <w:szCs w:val="24"/>
              </w:rPr>
            </w:pPr>
            <w:proofErr w:type="gramStart"/>
            <w:r w:rsidRPr="00D35CD6">
              <w:rPr>
                <w:rFonts w:ascii="Times New Roman" w:hAnsi="Times New Roman" w:cs="Times New Roman"/>
                <w:i/>
                <w:sz w:val="24"/>
                <w:szCs w:val="24"/>
              </w:rPr>
              <w:t>р</w:t>
            </w:r>
            <w:proofErr w:type="gramEnd"/>
            <w:r w:rsidRPr="00D35CD6">
              <w:rPr>
                <w:rFonts w:ascii="Times New Roman" w:hAnsi="Times New Roman" w:cs="Times New Roman"/>
                <w:i/>
                <w:sz w:val="24"/>
                <w:szCs w:val="24"/>
              </w:rPr>
              <w:t>/</w:t>
            </w:r>
            <w:proofErr w:type="spellStart"/>
            <w:r w:rsidRPr="00D35CD6">
              <w:rPr>
                <w:rFonts w:ascii="Times New Roman" w:hAnsi="Times New Roman" w:cs="Times New Roman"/>
                <w:i/>
                <w:sz w:val="24"/>
                <w:szCs w:val="24"/>
              </w:rPr>
              <w:t>сч</w:t>
            </w:r>
            <w:proofErr w:type="spellEnd"/>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наименование банка</w:t>
            </w:r>
          </w:p>
          <w:p w:rsidR="00D35CD6" w:rsidRPr="00D35CD6" w:rsidRDefault="00D35CD6" w:rsidP="00D35CD6">
            <w:pPr>
              <w:widowControl/>
              <w:spacing w:line="240" w:lineRule="auto"/>
              <w:contextualSpacing/>
              <w:rPr>
                <w:rFonts w:ascii="Times New Roman" w:hAnsi="Times New Roman" w:cs="Times New Roman"/>
                <w:i/>
                <w:sz w:val="24"/>
                <w:szCs w:val="24"/>
              </w:rPr>
            </w:pPr>
            <w:proofErr w:type="spellStart"/>
            <w:r w:rsidRPr="00D35CD6">
              <w:rPr>
                <w:rFonts w:ascii="Times New Roman" w:hAnsi="Times New Roman" w:cs="Times New Roman"/>
                <w:i/>
                <w:sz w:val="24"/>
                <w:szCs w:val="24"/>
              </w:rPr>
              <w:t>кор</w:t>
            </w:r>
            <w:proofErr w:type="spellEnd"/>
            <w:r w:rsidRPr="00D35CD6">
              <w:rPr>
                <w:rFonts w:ascii="Times New Roman" w:hAnsi="Times New Roman" w:cs="Times New Roman"/>
                <w:i/>
                <w:sz w:val="24"/>
                <w:szCs w:val="24"/>
              </w:rPr>
              <w:t>/</w:t>
            </w:r>
            <w:proofErr w:type="spellStart"/>
            <w:r w:rsidRPr="00D35CD6">
              <w:rPr>
                <w:rFonts w:ascii="Times New Roman" w:hAnsi="Times New Roman" w:cs="Times New Roman"/>
                <w:i/>
                <w:sz w:val="24"/>
                <w:szCs w:val="24"/>
              </w:rPr>
              <w:t>сч</w:t>
            </w:r>
            <w:proofErr w:type="spellEnd"/>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БИК</w:t>
            </w:r>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ОКПО</w:t>
            </w:r>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Тел./факс:</w:t>
            </w:r>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lang w:val="en-US"/>
              </w:rPr>
              <w:t>E</w:t>
            </w:r>
            <w:r w:rsidRPr="00D35CD6">
              <w:rPr>
                <w:rFonts w:ascii="Times New Roman" w:hAnsi="Times New Roman" w:cs="Times New Roman"/>
                <w:i/>
                <w:sz w:val="24"/>
                <w:szCs w:val="24"/>
              </w:rPr>
              <w:t>-</w:t>
            </w:r>
            <w:r w:rsidRPr="00D35CD6">
              <w:rPr>
                <w:rFonts w:ascii="Times New Roman" w:hAnsi="Times New Roman" w:cs="Times New Roman"/>
                <w:i/>
                <w:sz w:val="24"/>
                <w:szCs w:val="24"/>
                <w:lang w:val="en-US"/>
              </w:rPr>
              <w:t>mail</w:t>
            </w:r>
            <w:r w:rsidRPr="00D35CD6">
              <w:rPr>
                <w:rFonts w:ascii="Times New Roman" w:hAnsi="Times New Roman" w:cs="Times New Roman"/>
                <w:i/>
                <w:sz w:val="24"/>
                <w:szCs w:val="24"/>
              </w:rPr>
              <w:t>:</w:t>
            </w:r>
          </w:p>
        </w:tc>
      </w:tr>
      <w:tr w:rsidR="00D35CD6" w:rsidRPr="00D35CD6" w:rsidTr="006C4746">
        <w:tc>
          <w:tcPr>
            <w:tcW w:w="4818" w:type="dxa"/>
          </w:tcPr>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 xml:space="preserve">Руководитель </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ФГБУ «АМП Каспийского моря»</w:t>
            </w:r>
          </w:p>
          <w:p w:rsidR="00D35CD6" w:rsidRPr="00D35CD6" w:rsidRDefault="00D35CD6" w:rsidP="00D35CD6">
            <w:pPr>
              <w:widowControl/>
              <w:spacing w:line="240" w:lineRule="auto"/>
              <w:contextualSpacing/>
              <w:rPr>
                <w:rFonts w:ascii="Times New Roman" w:hAnsi="Times New Roman" w:cs="Times New Roman"/>
                <w:sz w:val="24"/>
                <w:szCs w:val="24"/>
              </w:rPr>
            </w:pP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 xml:space="preserve">____________________/М.А. </w:t>
            </w:r>
            <w:proofErr w:type="spellStart"/>
            <w:r w:rsidRPr="00D35CD6">
              <w:rPr>
                <w:rFonts w:ascii="Times New Roman" w:hAnsi="Times New Roman" w:cs="Times New Roman"/>
                <w:sz w:val="24"/>
                <w:szCs w:val="24"/>
              </w:rPr>
              <w:t>Абдулатипов</w:t>
            </w:r>
            <w:proofErr w:type="spellEnd"/>
            <w:r w:rsidRPr="00D35CD6">
              <w:rPr>
                <w:rFonts w:ascii="Times New Roman" w:hAnsi="Times New Roman" w:cs="Times New Roman"/>
                <w:sz w:val="24"/>
                <w:szCs w:val="24"/>
              </w:rPr>
              <w:t>/</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(подпись)</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ab/>
            </w:r>
            <w:r w:rsidRPr="00D35CD6">
              <w:rPr>
                <w:rFonts w:ascii="Times New Roman" w:hAnsi="Times New Roman" w:cs="Times New Roman"/>
                <w:sz w:val="24"/>
                <w:szCs w:val="24"/>
              </w:rPr>
              <w:tab/>
              <w:t>МП</w:t>
            </w:r>
          </w:p>
        </w:tc>
        <w:tc>
          <w:tcPr>
            <w:tcW w:w="5211" w:type="dxa"/>
          </w:tcPr>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Должность</w:t>
            </w:r>
          </w:p>
          <w:p w:rsidR="00D35CD6" w:rsidRPr="00D35CD6" w:rsidRDefault="00D35CD6" w:rsidP="00D35CD6">
            <w:pPr>
              <w:widowControl/>
              <w:spacing w:line="240" w:lineRule="auto"/>
              <w:contextualSpacing/>
              <w:rPr>
                <w:rFonts w:ascii="Times New Roman" w:hAnsi="Times New Roman" w:cs="Times New Roman"/>
                <w:i/>
                <w:sz w:val="24"/>
                <w:szCs w:val="24"/>
              </w:rPr>
            </w:pPr>
          </w:p>
          <w:p w:rsidR="00D35CD6" w:rsidRPr="00D35CD6" w:rsidRDefault="00D35CD6" w:rsidP="00D35CD6">
            <w:pPr>
              <w:widowControl/>
              <w:spacing w:line="240" w:lineRule="auto"/>
              <w:contextualSpacing/>
              <w:rPr>
                <w:rFonts w:ascii="Times New Roman" w:hAnsi="Times New Roman" w:cs="Times New Roman"/>
                <w:sz w:val="24"/>
                <w:szCs w:val="24"/>
              </w:rPr>
            </w:pP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___________________ /</w:t>
            </w:r>
            <w:r w:rsidRPr="00D35CD6">
              <w:rPr>
                <w:rFonts w:ascii="Times New Roman" w:hAnsi="Times New Roman" w:cs="Times New Roman"/>
                <w:i/>
                <w:sz w:val="24"/>
                <w:szCs w:val="24"/>
              </w:rPr>
              <w:t>ФИО</w:t>
            </w:r>
            <w:r w:rsidRPr="00D35CD6">
              <w:rPr>
                <w:rFonts w:ascii="Times New Roman" w:hAnsi="Times New Roman" w:cs="Times New Roman"/>
                <w:sz w:val="24"/>
                <w:szCs w:val="24"/>
              </w:rPr>
              <w:t>/</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(подпись)</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ab/>
            </w:r>
            <w:r w:rsidRPr="00D35CD6">
              <w:rPr>
                <w:rFonts w:ascii="Times New Roman" w:hAnsi="Times New Roman" w:cs="Times New Roman"/>
                <w:sz w:val="24"/>
                <w:szCs w:val="24"/>
              </w:rPr>
              <w:tab/>
              <w:t>МП (</w:t>
            </w:r>
            <w:r w:rsidRPr="00D35CD6">
              <w:rPr>
                <w:rFonts w:ascii="Times New Roman" w:hAnsi="Times New Roman" w:cs="Times New Roman"/>
                <w:i/>
                <w:sz w:val="24"/>
                <w:szCs w:val="24"/>
              </w:rPr>
              <w:t>при наличии</w:t>
            </w:r>
            <w:r w:rsidRPr="00D35CD6">
              <w:rPr>
                <w:rFonts w:ascii="Times New Roman" w:hAnsi="Times New Roman" w:cs="Times New Roman"/>
                <w:sz w:val="24"/>
                <w:szCs w:val="24"/>
              </w:rPr>
              <w:t xml:space="preserve">) </w:t>
            </w:r>
          </w:p>
        </w:tc>
      </w:tr>
    </w:tbl>
    <w:p w:rsidR="00D35CD6" w:rsidRPr="00D35CD6" w:rsidRDefault="00D35CD6" w:rsidP="00D35CD6">
      <w:pPr>
        <w:widowControl/>
        <w:spacing w:line="240" w:lineRule="auto"/>
        <w:contextualSpacing/>
        <w:jc w:val="right"/>
        <w:rPr>
          <w:rFonts w:eastAsiaTheme="minorHAnsi"/>
          <w:sz w:val="24"/>
          <w:szCs w:val="24"/>
          <w:lang w:eastAsia="en-US"/>
        </w:rPr>
        <w:sectPr w:rsidR="00D35CD6" w:rsidRPr="00D35CD6" w:rsidSect="00916FAC">
          <w:pgSz w:w="11906" w:h="16838"/>
          <w:pgMar w:top="1134" w:right="567" w:bottom="1134" w:left="1134" w:header="709" w:footer="709" w:gutter="0"/>
          <w:cols w:space="708"/>
          <w:docGrid w:linePitch="360"/>
        </w:sectPr>
      </w:pPr>
    </w:p>
    <w:p w:rsidR="00D35CD6" w:rsidRPr="00D35CD6" w:rsidRDefault="00D35CD6" w:rsidP="00D35CD6">
      <w:pPr>
        <w:widowControl/>
        <w:spacing w:line="240" w:lineRule="auto"/>
        <w:contextualSpacing/>
        <w:jc w:val="right"/>
        <w:rPr>
          <w:rFonts w:eastAsiaTheme="minorHAnsi"/>
          <w:sz w:val="24"/>
          <w:szCs w:val="24"/>
          <w:lang w:eastAsia="en-US"/>
        </w:rPr>
      </w:pPr>
      <w:r w:rsidRPr="00D35CD6">
        <w:rPr>
          <w:rFonts w:eastAsiaTheme="minorHAnsi"/>
          <w:sz w:val="24"/>
          <w:szCs w:val="24"/>
          <w:lang w:eastAsia="en-US"/>
        </w:rPr>
        <w:lastRenderedPageBreak/>
        <w:t>Приложение № 1</w:t>
      </w:r>
    </w:p>
    <w:p w:rsidR="00D35CD6" w:rsidRPr="00D35CD6" w:rsidRDefault="00D35CD6" w:rsidP="00D35CD6">
      <w:pPr>
        <w:widowControl/>
        <w:spacing w:line="240" w:lineRule="auto"/>
        <w:contextualSpacing/>
        <w:jc w:val="right"/>
        <w:rPr>
          <w:rFonts w:eastAsiaTheme="minorHAnsi"/>
          <w:sz w:val="24"/>
          <w:szCs w:val="24"/>
          <w:lang w:eastAsia="en-US"/>
        </w:rPr>
      </w:pPr>
      <w:r w:rsidRPr="00D35CD6">
        <w:rPr>
          <w:rFonts w:eastAsiaTheme="minorHAnsi"/>
          <w:sz w:val="24"/>
          <w:szCs w:val="24"/>
          <w:lang w:eastAsia="en-US"/>
        </w:rPr>
        <w:t>к Лицензионному (</w:t>
      </w:r>
      <w:proofErr w:type="spellStart"/>
      <w:r w:rsidRPr="00D35CD6">
        <w:rPr>
          <w:rFonts w:eastAsiaTheme="minorHAnsi"/>
          <w:sz w:val="24"/>
          <w:szCs w:val="24"/>
          <w:lang w:eastAsia="en-US"/>
        </w:rPr>
        <w:t>Сублицензионному</w:t>
      </w:r>
      <w:proofErr w:type="spellEnd"/>
      <w:r w:rsidRPr="00D35CD6">
        <w:rPr>
          <w:rFonts w:eastAsiaTheme="minorHAnsi"/>
          <w:sz w:val="24"/>
          <w:szCs w:val="24"/>
          <w:lang w:eastAsia="en-US"/>
        </w:rPr>
        <w:t xml:space="preserve">) договору </w:t>
      </w:r>
    </w:p>
    <w:p w:rsidR="00D35CD6" w:rsidRPr="00D35CD6" w:rsidRDefault="00D35CD6" w:rsidP="00D35CD6">
      <w:pPr>
        <w:widowControl/>
        <w:spacing w:line="240" w:lineRule="auto"/>
        <w:contextualSpacing/>
        <w:jc w:val="right"/>
        <w:rPr>
          <w:rFonts w:eastAsiaTheme="minorHAnsi"/>
          <w:b/>
          <w:sz w:val="24"/>
          <w:szCs w:val="24"/>
          <w:lang w:eastAsia="en-US"/>
        </w:rPr>
      </w:pPr>
      <w:r w:rsidRPr="00D35CD6">
        <w:rPr>
          <w:rFonts w:eastAsiaTheme="minorHAnsi"/>
          <w:sz w:val="24"/>
          <w:szCs w:val="24"/>
          <w:lang w:eastAsia="en-US"/>
        </w:rPr>
        <w:t>на передачу неисключительного права на использование программы для ЭВМ</w:t>
      </w:r>
      <w:r w:rsidRPr="00D35CD6">
        <w:rPr>
          <w:rFonts w:eastAsiaTheme="minorHAnsi"/>
          <w:b/>
          <w:sz w:val="24"/>
          <w:szCs w:val="24"/>
          <w:lang w:eastAsia="en-US"/>
        </w:rPr>
        <w:t xml:space="preserve"> </w:t>
      </w:r>
    </w:p>
    <w:p w:rsidR="00D35CD6" w:rsidRPr="00D35CD6" w:rsidRDefault="00D35CD6" w:rsidP="00D35CD6">
      <w:pPr>
        <w:widowControl/>
        <w:spacing w:line="240" w:lineRule="auto"/>
        <w:contextualSpacing/>
        <w:jc w:val="right"/>
        <w:rPr>
          <w:rFonts w:eastAsiaTheme="minorHAnsi"/>
          <w:sz w:val="24"/>
          <w:szCs w:val="24"/>
          <w:lang w:eastAsia="en-US"/>
        </w:rPr>
      </w:pPr>
      <w:r w:rsidRPr="00D35CD6">
        <w:rPr>
          <w:rFonts w:eastAsiaTheme="minorHAnsi"/>
          <w:sz w:val="24"/>
          <w:szCs w:val="24"/>
          <w:lang w:eastAsia="en-US"/>
        </w:rPr>
        <w:t>№___________________ от «___»_______2020 г.</w:t>
      </w:r>
    </w:p>
    <w:p w:rsidR="00D35CD6" w:rsidRPr="00D35CD6" w:rsidRDefault="00D35CD6" w:rsidP="00D35CD6">
      <w:pPr>
        <w:widowControl/>
        <w:spacing w:line="240" w:lineRule="auto"/>
        <w:contextualSpacing/>
        <w:jc w:val="right"/>
        <w:rPr>
          <w:rFonts w:eastAsiaTheme="minorHAnsi"/>
          <w:sz w:val="24"/>
          <w:szCs w:val="24"/>
          <w:lang w:eastAsia="en-US"/>
        </w:rPr>
      </w:pPr>
    </w:p>
    <w:p w:rsidR="00D35CD6" w:rsidRPr="00D35CD6" w:rsidRDefault="00D35CD6" w:rsidP="00D35CD6">
      <w:pPr>
        <w:widowControl/>
        <w:spacing w:line="240" w:lineRule="auto"/>
        <w:contextualSpacing/>
        <w:jc w:val="center"/>
        <w:rPr>
          <w:rFonts w:eastAsiaTheme="minorHAnsi"/>
          <w:sz w:val="24"/>
          <w:szCs w:val="24"/>
          <w:lang w:eastAsia="en-US"/>
        </w:rPr>
      </w:pPr>
      <w:r w:rsidRPr="00D35CD6">
        <w:rPr>
          <w:rFonts w:eastAsiaTheme="minorHAnsi"/>
          <w:sz w:val="24"/>
          <w:szCs w:val="24"/>
          <w:lang w:eastAsia="en-US"/>
        </w:rPr>
        <w:t>Спецификация*</w:t>
      </w:r>
    </w:p>
    <w:tbl>
      <w:tblPr>
        <w:tblStyle w:val="400"/>
        <w:tblpPr w:leftFromText="180" w:rightFromText="180" w:vertAnchor="text" w:horzAnchor="margin" w:tblpXSpec="center" w:tblpY="349"/>
        <w:tblOverlap w:val="never"/>
        <w:tblW w:w="16182" w:type="dxa"/>
        <w:tblLayout w:type="fixed"/>
        <w:tblLook w:val="04A0" w:firstRow="1" w:lastRow="0" w:firstColumn="1" w:lastColumn="0" w:noHBand="0" w:noVBand="1"/>
      </w:tblPr>
      <w:tblGrid>
        <w:gridCol w:w="534"/>
        <w:gridCol w:w="1916"/>
        <w:gridCol w:w="7189"/>
        <w:gridCol w:w="1526"/>
        <w:gridCol w:w="815"/>
        <w:gridCol w:w="602"/>
        <w:gridCol w:w="1830"/>
        <w:gridCol w:w="1770"/>
      </w:tblGrid>
      <w:tr w:rsidR="00D35CD6" w:rsidRPr="00D35CD6" w:rsidTr="006C4746">
        <w:trPr>
          <w:trHeight w:val="920"/>
        </w:trPr>
        <w:tc>
          <w:tcPr>
            <w:tcW w:w="534" w:type="dxa"/>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 xml:space="preserve">№ </w:t>
            </w:r>
            <w:proofErr w:type="gramStart"/>
            <w:r w:rsidRPr="00D35CD6">
              <w:rPr>
                <w:rFonts w:ascii="Times New Roman" w:hAnsi="Times New Roman" w:cs="Times New Roman"/>
                <w:b/>
                <w:sz w:val="24"/>
                <w:szCs w:val="24"/>
              </w:rPr>
              <w:t>п</w:t>
            </w:r>
            <w:proofErr w:type="gramEnd"/>
            <w:r w:rsidRPr="00D35CD6">
              <w:rPr>
                <w:rFonts w:ascii="Times New Roman" w:hAnsi="Times New Roman" w:cs="Times New Roman"/>
                <w:b/>
                <w:sz w:val="24"/>
                <w:szCs w:val="24"/>
              </w:rPr>
              <w:t>/п</w:t>
            </w:r>
          </w:p>
        </w:tc>
        <w:tc>
          <w:tcPr>
            <w:tcW w:w="1916" w:type="dxa"/>
            <w:shd w:val="clear" w:color="auto" w:fill="auto"/>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Наименование программы для ЭВМ,</w:t>
            </w:r>
            <w:r w:rsidRPr="00D35CD6">
              <w:rPr>
                <w:rFonts w:ascii="Times New Roman" w:hAnsi="Times New Roman" w:cs="Times New Roman"/>
                <w:sz w:val="24"/>
                <w:szCs w:val="24"/>
              </w:rPr>
              <w:t xml:space="preserve"> </w:t>
            </w:r>
            <w:r w:rsidRPr="00D35CD6">
              <w:rPr>
                <w:rFonts w:ascii="Times New Roman" w:hAnsi="Times New Roman" w:cs="Times New Roman"/>
                <w:b/>
                <w:sz w:val="24"/>
                <w:szCs w:val="24"/>
              </w:rPr>
              <w:t>на которую предоставляются (передаются) права на использование</w:t>
            </w:r>
          </w:p>
        </w:tc>
        <w:tc>
          <w:tcPr>
            <w:tcW w:w="7189" w:type="dxa"/>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Технические характеристики  программы для ЭВМ,</w:t>
            </w:r>
            <w:r w:rsidRPr="00D35CD6">
              <w:rPr>
                <w:rFonts w:ascii="Times New Roman" w:hAnsi="Times New Roman" w:cs="Times New Roman"/>
                <w:sz w:val="24"/>
                <w:szCs w:val="24"/>
              </w:rPr>
              <w:t xml:space="preserve"> </w:t>
            </w:r>
            <w:r w:rsidRPr="00D35CD6">
              <w:rPr>
                <w:rFonts w:ascii="Times New Roman" w:hAnsi="Times New Roman" w:cs="Times New Roman"/>
                <w:b/>
                <w:sz w:val="24"/>
                <w:szCs w:val="24"/>
              </w:rPr>
              <w:t>на которую предоставляются (передаются) права на использование</w:t>
            </w:r>
          </w:p>
        </w:tc>
        <w:tc>
          <w:tcPr>
            <w:tcW w:w="1526" w:type="dxa"/>
            <w:shd w:val="clear" w:color="auto" w:fill="auto"/>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Срок действия неисключительного права на использование программы для ЭВМ</w:t>
            </w:r>
          </w:p>
        </w:tc>
        <w:tc>
          <w:tcPr>
            <w:tcW w:w="815" w:type="dxa"/>
            <w:shd w:val="clear" w:color="auto" w:fill="auto"/>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Ед. изм.</w:t>
            </w:r>
          </w:p>
        </w:tc>
        <w:tc>
          <w:tcPr>
            <w:tcW w:w="602" w:type="dxa"/>
            <w:shd w:val="clear" w:color="auto" w:fill="auto"/>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Кол-во</w:t>
            </w:r>
          </w:p>
        </w:tc>
        <w:tc>
          <w:tcPr>
            <w:tcW w:w="1830" w:type="dxa"/>
            <w:shd w:val="clear" w:color="auto" w:fill="auto"/>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 xml:space="preserve">Размер вознаграждения за предоставление (передачу) прав за ед. изм., руб </w:t>
            </w:r>
          </w:p>
        </w:tc>
        <w:tc>
          <w:tcPr>
            <w:tcW w:w="1770" w:type="dxa"/>
            <w:shd w:val="clear" w:color="auto" w:fill="auto"/>
          </w:tcPr>
          <w:p w:rsidR="00D35CD6" w:rsidRPr="00D35CD6" w:rsidRDefault="00D35CD6" w:rsidP="00D35CD6">
            <w:pPr>
              <w:widowControl/>
              <w:spacing w:line="240" w:lineRule="auto"/>
              <w:contextualSpacing/>
              <w:jc w:val="center"/>
              <w:rPr>
                <w:rFonts w:ascii="Times New Roman" w:hAnsi="Times New Roman" w:cs="Times New Roman"/>
                <w:b/>
                <w:sz w:val="24"/>
                <w:szCs w:val="24"/>
              </w:rPr>
            </w:pPr>
            <w:r w:rsidRPr="00D35CD6">
              <w:rPr>
                <w:rFonts w:ascii="Times New Roman" w:hAnsi="Times New Roman" w:cs="Times New Roman"/>
                <w:b/>
                <w:sz w:val="24"/>
                <w:szCs w:val="24"/>
              </w:rPr>
              <w:t>Итого размер вознаграждения за предоставление (передачу) прав, руб</w:t>
            </w:r>
          </w:p>
        </w:tc>
      </w:tr>
      <w:tr w:rsidR="00D35CD6" w:rsidRPr="00D35CD6" w:rsidTr="006C4746">
        <w:tc>
          <w:tcPr>
            <w:tcW w:w="534" w:type="dxa"/>
          </w:tcPr>
          <w:p w:rsidR="00D35CD6" w:rsidRPr="00D35CD6" w:rsidRDefault="00D35CD6" w:rsidP="00D35CD6">
            <w:pPr>
              <w:widowControl/>
              <w:spacing w:line="240" w:lineRule="auto"/>
              <w:contextualSpacing/>
              <w:jc w:val="center"/>
              <w:rPr>
                <w:rFonts w:ascii="Times New Roman" w:hAnsi="Times New Roman" w:cs="Times New Roman"/>
                <w:sz w:val="24"/>
                <w:szCs w:val="24"/>
              </w:rPr>
            </w:pPr>
            <w:r w:rsidRPr="00D35CD6">
              <w:rPr>
                <w:rFonts w:ascii="Times New Roman" w:hAnsi="Times New Roman" w:cs="Times New Roman"/>
                <w:sz w:val="24"/>
                <w:szCs w:val="24"/>
              </w:rPr>
              <w:t>1.</w:t>
            </w:r>
          </w:p>
        </w:tc>
        <w:tc>
          <w:tcPr>
            <w:tcW w:w="1916" w:type="dxa"/>
            <w:shd w:val="clear" w:color="auto" w:fill="auto"/>
          </w:tcPr>
          <w:p w:rsidR="00D35CD6" w:rsidRPr="00D35CD6" w:rsidRDefault="00D35CD6" w:rsidP="00BA676D">
            <w:pPr>
              <w:widowControl/>
              <w:spacing w:line="240" w:lineRule="auto"/>
              <w:jc w:val="center"/>
              <w:rPr>
                <w:rFonts w:ascii="Times New Roman" w:hAnsi="Times New Roman" w:cs="Times New Roman"/>
                <w:i/>
                <w:color w:val="404040" w:themeColor="text1" w:themeTint="BF"/>
                <w:sz w:val="24"/>
                <w:szCs w:val="24"/>
              </w:rPr>
            </w:pPr>
            <w:r w:rsidRPr="00D35CD6">
              <w:rPr>
                <w:rFonts w:ascii="Times New Roman" w:hAnsi="Times New Roman" w:cs="Times New Roman"/>
                <w:i/>
                <w:color w:val="404040" w:themeColor="text1" w:themeTint="BF"/>
                <w:sz w:val="24"/>
                <w:szCs w:val="24"/>
              </w:rPr>
              <w:t xml:space="preserve">Неисключительное право: ПО </w:t>
            </w:r>
            <w:r w:rsidR="00BA676D" w:rsidRPr="00BA676D">
              <w:rPr>
                <w:rFonts w:ascii="Times New Roman" w:eastAsia="Times New Roman" w:hAnsi="Times New Roman" w:cs="Times New Roman"/>
                <w:sz w:val="24"/>
                <w:szCs w:val="24"/>
                <w:lang w:eastAsia="ru-RU"/>
              </w:rPr>
              <w:t xml:space="preserve"> </w:t>
            </w:r>
            <w:proofErr w:type="spellStart"/>
            <w:r w:rsidR="00BA676D" w:rsidRPr="00BA676D">
              <w:rPr>
                <w:rFonts w:ascii="Times New Roman" w:hAnsi="Times New Roman" w:cs="Times New Roman"/>
                <w:i/>
                <w:color w:val="404040" w:themeColor="text1" w:themeTint="BF"/>
                <w:sz w:val="24"/>
                <w:szCs w:val="24"/>
              </w:rPr>
              <w:t>TeamViewer</w:t>
            </w:r>
            <w:proofErr w:type="spellEnd"/>
            <w:r w:rsidR="00BA676D" w:rsidRPr="00BA676D">
              <w:rPr>
                <w:rFonts w:ascii="Times New Roman" w:hAnsi="Times New Roman" w:cs="Times New Roman"/>
                <w:i/>
                <w:color w:val="404040" w:themeColor="text1" w:themeTint="BF"/>
                <w:sz w:val="24"/>
                <w:szCs w:val="24"/>
              </w:rPr>
              <w:t xml:space="preserve"> </w:t>
            </w:r>
            <w:proofErr w:type="spellStart"/>
            <w:r w:rsidR="00BA676D" w:rsidRPr="00BA676D">
              <w:rPr>
                <w:rFonts w:ascii="Times New Roman" w:hAnsi="Times New Roman" w:cs="Times New Roman"/>
                <w:i/>
                <w:color w:val="404040" w:themeColor="text1" w:themeTint="BF"/>
                <w:sz w:val="24"/>
                <w:szCs w:val="24"/>
              </w:rPr>
              <w:t>Corporate</w:t>
            </w:r>
            <w:proofErr w:type="spellEnd"/>
            <w:r w:rsidR="00BA676D" w:rsidRPr="00BA676D">
              <w:rPr>
                <w:rFonts w:ascii="Times New Roman" w:hAnsi="Times New Roman" w:cs="Times New Roman"/>
                <w:i/>
                <w:color w:val="404040" w:themeColor="text1" w:themeTint="BF"/>
                <w:sz w:val="24"/>
                <w:szCs w:val="24"/>
              </w:rPr>
              <w:t xml:space="preserve"> или эквивалент </w:t>
            </w:r>
          </w:p>
        </w:tc>
        <w:tc>
          <w:tcPr>
            <w:tcW w:w="7189" w:type="dxa"/>
          </w:tcPr>
          <w:tbl>
            <w:tblPr>
              <w:tblW w:w="6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gridCol w:w="1529"/>
            </w:tblGrid>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b/>
                      <w:bCs/>
                      <w:i/>
                      <w:iCs/>
                      <w:color w:val="808080" w:themeColor="background1" w:themeShade="80"/>
                      <w:sz w:val="24"/>
                      <w:szCs w:val="24"/>
                      <w:lang w:eastAsia="en-US"/>
                    </w:rPr>
                  </w:pPr>
                  <w:r w:rsidRPr="00D35CD6">
                    <w:rPr>
                      <w:rFonts w:eastAsiaTheme="minorHAnsi"/>
                      <w:color w:val="808080" w:themeColor="background1" w:themeShade="80"/>
                      <w:sz w:val="24"/>
                      <w:szCs w:val="24"/>
                      <w:lang w:eastAsia="en-US"/>
                    </w:rPr>
                    <w:t>Доступны все необходимые решения: удалённое обслуживание, удалённая поддержка, удалённый доступ, совместная работа, интерактивные конференции и демонстрации</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 </w:t>
                  </w:r>
                </w:p>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Устойчивая работа за брандмауэрами</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proofErr w:type="spellStart"/>
                  <w:r w:rsidRPr="00D35CD6">
                    <w:rPr>
                      <w:rFonts w:eastAsiaTheme="minorHAnsi"/>
                      <w:color w:val="808080" w:themeColor="background1" w:themeShade="80"/>
                      <w:sz w:val="24"/>
                      <w:szCs w:val="24"/>
                      <w:lang w:eastAsia="en-US"/>
                    </w:rPr>
                    <w:t>Многоплатформенная</w:t>
                  </w:r>
                  <w:proofErr w:type="spellEnd"/>
                  <w:r w:rsidRPr="00D35CD6">
                    <w:rPr>
                      <w:rFonts w:eastAsiaTheme="minorHAnsi"/>
                      <w:color w:val="808080" w:themeColor="background1" w:themeShade="80"/>
                      <w:sz w:val="24"/>
                      <w:szCs w:val="24"/>
                      <w:lang w:eastAsia="en-US"/>
                    </w:rPr>
                    <w:t xml:space="preserve"> поддержка: доступно для </w:t>
                  </w:r>
                  <w:proofErr w:type="spellStart"/>
                  <w:r w:rsidRPr="00D35CD6">
                    <w:rPr>
                      <w:rFonts w:eastAsiaTheme="minorHAnsi"/>
                      <w:color w:val="808080" w:themeColor="background1" w:themeShade="80"/>
                      <w:sz w:val="24"/>
                      <w:szCs w:val="24"/>
                      <w:lang w:eastAsia="en-US"/>
                    </w:rPr>
                    <w:t>Windows</w:t>
                  </w:r>
                  <w:proofErr w:type="spellEnd"/>
                  <w:r w:rsidRPr="00D35CD6">
                    <w:rPr>
                      <w:rFonts w:eastAsiaTheme="minorHAnsi"/>
                      <w:color w:val="808080" w:themeColor="background1" w:themeShade="80"/>
                      <w:sz w:val="24"/>
                      <w:szCs w:val="24"/>
                      <w:lang w:eastAsia="en-US"/>
                    </w:rPr>
                    <w:t xml:space="preserve">, </w:t>
                  </w:r>
                  <w:proofErr w:type="spellStart"/>
                  <w:r w:rsidRPr="00D35CD6">
                    <w:rPr>
                      <w:rFonts w:eastAsiaTheme="minorHAnsi"/>
                      <w:color w:val="808080" w:themeColor="background1" w:themeShade="80"/>
                      <w:sz w:val="24"/>
                      <w:szCs w:val="24"/>
                      <w:lang w:eastAsia="en-US"/>
                    </w:rPr>
                    <w:t>Mac</w:t>
                  </w:r>
                  <w:proofErr w:type="spellEnd"/>
                  <w:r w:rsidRPr="00D35CD6">
                    <w:rPr>
                      <w:rFonts w:eastAsiaTheme="minorHAnsi"/>
                      <w:color w:val="808080" w:themeColor="background1" w:themeShade="80"/>
                      <w:sz w:val="24"/>
                      <w:szCs w:val="24"/>
                      <w:lang w:eastAsia="en-US"/>
                    </w:rPr>
                    <w:t xml:space="preserve">, </w:t>
                  </w:r>
                  <w:proofErr w:type="spellStart"/>
                  <w:r w:rsidRPr="00D35CD6">
                    <w:rPr>
                      <w:rFonts w:eastAsiaTheme="minorHAnsi"/>
                      <w:color w:val="808080" w:themeColor="background1" w:themeShade="80"/>
                      <w:sz w:val="24"/>
                      <w:szCs w:val="24"/>
                      <w:lang w:eastAsia="en-US"/>
                    </w:rPr>
                    <w:t>Linux</w:t>
                  </w:r>
                  <w:proofErr w:type="spellEnd"/>
                  <w:r w:rsidRPr="00D35CD6">
                    <w:rPr>
                      <w:rFonts w:eastAsiaTheme="minorHAnsi"/>
                      <w:color w:val="808080" w:themeColor="background1" w:themeShade="80"/>
                      <w:sz w:val="24"/>
                      <w:szCs w:val="24"/>
                      <w:lang w:eastAsia="en-US"/>
                    </w:rPr>
                    <w:t xml:space="preserve">, </w:t>
                  </w:r>
                  <w:proofErr w:type="spellStart"/>
                  <w:r w:rsidRPr="00D35CD6">
                    <w:rPr>
                      <w:rFonts w:eastAsiaTheme="minorHAnsi"/>
                      <w:color w:val="808080" w:themeColor="background1" w:themeShade="80"/>
                      <w:sz w:val="24"/>
                      <w:szCs w:val="24"/>
                      <w:lang w:eastAsia="en-US"/>
                    </w:rPr>
                    <w:t>iOS</w:t>
                  </w:r>
                  <w:proofErr w:type="spellEnd"/>
                  <w:r w:rsidRPr="00D35CD6">
                    <w:rPr>
                      <w:rFonts w:eastAsiaTheme="minorHAnsi"/>
                      <w:color w:val="808080" w:themeColor="background1" w:themeShade="80"/>
                      <w:sz w:val="24"/>
                      <w:szCs w:val="24"/>
                      <w:lang w:eastAsia="en-US"/>
                    </w:rPr>
                    <w:t xml:space="preserve">, </w:t>
                  </w:r>
                  <w:proofErr w:type="spellStart"/>
                  <w:r w:rsidRPr="00D35CD6">
                    <w:rPr>
                      <w:rFonts w:eastAsiaTheme="minorHAnsi"/>
                      <w:color w:val="808080" w:themeColor="background1" w:themeShade="80"/>
                      <w:sz w:val="24"/>
                      <w:szCs w:val="24"/>
                      <w:lang w:eastAsia="en-US"/>
                    </w:rPr>
                    <w:t>Android</w:t>
                  </w:r>
                  <w:proofErr w:type="spellEnd"/>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Интерфейс программы на русском языке</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Список/справочник «Компьютеры и контакты»</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Централизованное управление устройствами</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Централизованная панель для управления пользователями</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 xml:space="preserve">Пакет MSI для централизованного развертывания программного обеспечения </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Техническая поддержка не менее 12 месяцев</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6978" w:type="dxa"/>
                  <w:gridSpan w:val="2"/>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b/>
                      <w:bCs/>
                      <w:color w:val="808080" w:themeColor="background1" w:themeShade="80"/>
                      <w:sz w:val="24"/>
                      <w:szCs w:val="24"/>
                      <w:lang w:eastAsia="en-US"/>
                    </w:rPr>
                  </w:pPr>
                  <w:r w:rsidRPr="00D35CD6">
                    <w:rPr>
                      <w:rFonts w:eastAsiaTheme="minorHAnsi"/>
                      <w:b/>
                      <w:bCs/>
                      <w:color w:val="808080" w:themeColor="background1" w:themeShade="80"/>
                      <w:sz w:val="24"/>
                      <w:szCs w:val="24"/>
                      <w:lang w:eastAsia="en-US"/>
                    </w:rPr>
                    <w:t>Функции, связанные с удаленным управлением</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Удалённое обслуживание ПК или серверов, работающих без оператора</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 xml:space="preserve">Функция </w:t>
                  </w:r>
                  <w:proofErr w:type="spellStart"/>
                  <w:r w:rsidRPr="00D35CD6">
                    <w:rPr>
                      <w:rFonts w:eastAsiaTheme="minorHAnsi"/>
                      <w:color w:val="808080" w:themeColor="background1" w:themeShade="80"/>
                      <w:sz w:val="24"/>
                      <w:szCs w:val="24"/>
                      <w:lang w:eastAsia="en-US"/>
                    </w:rPr>
                    <w:t>Wake</w:t>
                  </w:r>
                  <w:proofErr w:type="spellEnd"/>
                  <w:r w:rsidRPr="00D35CD6">
                    <w:rPr>
                      <w:rFonts w:eastAsiaTheme="minorHAnsi"/>
                      <w:color w:val="808080" w:themeColor="background1" w:themeShade="80"/>
                      <w:sz w:val="24"/>
                      <w:szCs w:val="24"/>
                      <w:lang w:eastAsia="en-US"/>
                    </w:rPr>
                    <w:t>-</w:t>
                  </w:r>
                  <w:proofErr w:type="spellStart"/>
                  <w:r w:rsidRPr="00D35CD6">
                    <w:rPr>
                      <w:rFonts w:eastAsiaTheme="minorHAnsi"/>
                      <w:color w:val="808080" w:themeColor="background1" w:themeShade="80"/>
                      <w:sz w:val="24"/>
                      <w:szCs w:val="24"/>
                      <w:lang w:eastAsia="en-US"/>
                    </w:rPr>
                    <w:t>on</w:t>
                  </w:r>
                  <w:proofErr w:type="spellEnd"/>
                  <w:r w:rsidRPr="00D35CD6">
                    <w:rPr>
                      <w:rFonts w:eastAsiaTheme="minorHAnsi"/>
                      <w:color w:val="808080" w:themeColor="background1" w:themeShade="80"/>
                      <w:sz w:val="24"/>
                      <w:szCs w:val="24"/>
                      <w:lang w:eastAsia="en-US"/>
                    </w:rPr>
                    <w:t>-LAN</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val="en-US" w:eastAsia="en-US"/>
                    </w:rPr>
                    <w:t>П</w:t>
                  </w:r>
                  <w:proofErr w:type="spellStart"/>
                  <w:r w:rsidRPr="00D35CD6">
                    <w:rPr>
                      <w:rFonts w:eastAsiaTheme="minorHAnsi"/>
                      <w:color w:val="808080" w:themeColor="background1" w:themeShade="80"/>
                      <w:sz w:val="24"/>
                      <w:szCs w:val="24"/>
                      <w:lang w:eastAsia="en-US"/>
                    </w:rPr>
                    <w:t>ередача</w:t>
                  </w:r>
                  <w:proofErr w:type="spellEnd"/>
                  <w:r w:rsidRPr="00D35CD6">
                    <w:rPr>
                      <w:rFonts w:eastAsiaTheme="minorHAnsi"/>
                      <w:color w:val="808080" w:themeColor="background1" w:themeShade="80"/>
                      <w:sz w:val="24"/>
                      <w:szCs w:val="24"/>
                      <w:lang w:eastAsia="en-US"/>
                    </w:rPr>
                    <w:t xml:space="preserve"> файлов</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lastRenderedPageBreak/>
                    <w:t>Удаленная печать и соединение VPN</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Установка на серверных операционных системах</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 xml:space="preserve">Количество </w:t>
                  </w:r>
                  <w:proofErr w:type="gramStart"/>
                  <w:r w:rsidRPr="00D35CD6">
                    <w:rPr>
                      <w:rFonts w:eastAsiaTheme="minorHAnsi"/>
                      <w:color w:val="808080" w:themeColor="background1" w:themeShade="80"/>
                      <w:sz w:val="24"/>
                      <w:szCs w:val="24"/>
                      <w:lang w:eastAsia="en-US"/>
                    </w:rPr>
                    <w:t>хост-компьютеров</w:t>
                  </w:r>
                  <w:proofErr w:type="gramEnd"/>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7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без ограничений</w:t>
                  </w:r>
                </w:p>
              </w:tc>
            </w:tr>
            <w:tr w:rsidR="00D35CD6" w:rsidRPr="00D35CD6" w:rsidTr="006C4746">
              <w:trPr>
                <w:jc w:val="center"/>
              </w:trPr>
              <w:tc>
                <w:tcPr>
                  <w:tcW w:w="5449" w:type="dxa"/>
                  <w:shd w:val="clear" w:color="000000" w:fill="FFFFFF"/>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Отчеты о подключениях</w:t>
                  </w:r>
                </w:p>
              </w:tc>
              <w:tc>
                <w:tcPr>
                  <w:tcW w:w="1529" w:type="dxa"/>
                  <w:shd w:val="clear" w:color="000000" w:fill="FFFFFF"/>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6978" w:type="dxa"/>
                  <w:gridSpan w:val="2"/>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b/>
                      <w:bCs/>
                      <w:color w:val="808080" w:themeColor="background1" w:themeShade="80"/>
                      <w:sz w:val="24"/>
                      <w:szCs w:val="24"/>
                      <w:lang w:eastAsia="en-US"/>
                    </w:rPr>
                  </w:pPr>
                  <w:r w:rsidRPr="00D35CD6">
                    <w:rPr>
                      <w:rFonts w:eastAsiaTheme="minorHAnsi"/>
                      <w:b/>
                      <w:bCs/>
                      <w:color w:val="808080" w:themeColor="background1" w:themeShade="80"/>
                      <w:sz w:val="24"/>
                      <w:szCs w:val="24"/>
                      <w:lang w:eastAsia="en-US"/>
                    </w:rPr>
                    <w:t>Функции, связанные с конференциями</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 xml:space="preserve">Запланированные и </w:t>
                  </w:r>
                  <w:proofErr w:type="gramStart"/>
                  <w:r w:rsidRPr="00D35CD6">
                    <w:rPr>
                      <w:rFonts w:eastAsiaTheme="minorHAnsi"/>
                      <w:color w:val="808080" w:themeColor="background1" w:themeShade="80"/>
                      <w:sz w:val="24"/>
                      <w:szCs w:val="24"/>
                      <w:lang w:eastAsia="en-US"/>
                    </w:rPr>
                    <w:t>блиц-конференции</w:t>
                  </w:r>
                  <w:proofErr w:type="gramEnd"/>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 xml:space="preserve">Коммуникация (видео, телефонные конференции, </w:t>
                  </w:r>
                  <w:proofErr w:type="spellStart"/>
                  <w:r w:rsidRPr="00D35CD6">
                    <w:rPr>
                      <w:rFonts w:eastAsiaTheme="minorHAnsi"/>
                      <w:color w:val="808080" w:themeColor="background1" w:themeShade="80"/>
                      <w:sz w:val="24"/>
                      <w:szCs w:val="24"/>
                      <w:lang w:eastAsia="en-US"/>
                    </w:rPr>
                    <w:t>VoIP</w:t>
                  </w:r>
                  <w:proofErr w:type="spellEnd"/>
                  <w:r w:rsidRPr="00D35CD6">
                    <w:rPr>
                      <w:rFonts w:eastAsiaTheme="minorHAnsi"/>
                      <w:color w:val="808080" w:themeColor="background1" w:themeShade="80"/>
                      <w:sz w:val="24"/>
                      <w:szCs w:val="24"/>
                      <w:lang w:eastAsia="en-US"/>
                    </w:rPr>
                    <w:t>, чат и т.д.)</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Хранилище файлов с организацией совместного доступа</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Разрешить удалённое управление во время конференции</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r w:rsidR="00D35CD6" w:rsidRPr="00D35CD6" w:rsidTr="006C4746">
              <w:trPr>
                <w:jc w:val="center"/>
              </w:trPr>
              <w:tc>
                <w:tcPr>
                  <w:tcW w:w="544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Запись конференций</w:t>
                  </w:r>
                </w:p>
              </w:tc>
              <w:tc>
                <w:tcPr>
                  <w:tcW w:w="1529" w:type="dxa"/>
                  <w:shd w:val="clear" w:color="000000" w:fill="FFFFFF"/>
                  <w:hideMark/>
                </w:tcPr>
                <w:p w:rsidR="00D35CD6" w:rsidRPr="00D35CD6" w:rsidRDefault="00D35CD6" w:rsidP="00563CE8">
                  <w:pPr>
                    <w:framePr w:hSpace="180" w:wrap="around" w:vAnchor="text" w:hAnchor="margin" w:xAlign="center" w:y="349"/>
                    <w:widowControl/>
                    <w:spacing w:line="240" w:lineRule="auto"/>
                    <w:ind w:left="31" w:right="-189"/>
                    <w:suppressOverlap/>
                    <w:jc w:val="center"/>
                    <w:rPr>
                      <w:rFonts w:eastAsiaTheme="minorHAnsi"/>
                      <w:color w:val="808080" w:themeColor="background1" w:themeShade="80"/>
                      <w:sz w:val="24"/>
                      <w:szCs w:val="24"/>
                      <w:lang w:eastAsia="en-US"/>
                    </w:rPr>
                  </w:pPr>
                  <w:r w:rsidRPr="00D35CD6">
                    <w:rPr>
                      <w:rFonts w:eastAsiaTheme="minorHAnsi"/>
                      <w:color w:val="808080" w:themeColor="background1" w:themeShade="80"/>
                      <w:sz w:val="24"/>
                      <w:szCs w:val="24"/>
                      <w:lang w:eastAsia="en-US"/>
                    </w:rPr>
                    <w:t>есть</w:t>
                  </w:r>
                </w:p>
              </w:tc>
            </w:tr>
          </w:tbl>
          <w:p w:rsidR="00D35CD6" w:rsidRPr="00D35CD6" w:rsidRDefault="00D35CD6" w:rsidP="00D35CD6">
            <w:pPr>
              <w:widowControl/>
              <w:spacing w:line="240" w:lineRule="auto"/>
              <w:jc w:val="center"/>
              <w:rPr>
                <w:rFonts w:ascii="Times New Roman" w:hAnsi="Times New Roman" w:cs="Times New Roman"/>
                <w:i/>
                <w:color w:val="404040" w:themeColor="text1" w:themeTint="BF"/>
                <w:sz w:val="24"/>
                <w:szCs w:val="24"/>
              </w:rPr>
            </w:pPr>
          </w:p>
        </w:tc>
        <w:tc>
          <w:tcPr>
            <w:tcW w:w="1526" w:type="dxa"/>
            <w:shd w:val="clear" w:color="auto" w:fill="auto"/>
          </w:tcPr>
          <w:p w:rsidR="00D35CD6" w:rsidRPr="00D35CD6" w:rsidRDefault="00D35CD6" w:rsidP="00D35CD6">
            <w:pPr>
              <w:widowControl/>
              <w:spacing w:line="240" w:lineRule="auto"/>
              <w:ind w:left="72" w:firstLine="70"/>
              <w:jc w:val="center"/>
              <w:rPr>
                <w:rFonts w:ascii="Times New Roman" w:hAnsi="Times New Roman" w:cs="Times New Roman"/>
                <w:color w:val="404040" w:themeColor="text1" w:themeTint="BF"/>
                <w:sz w:val="24"/>
                <w:szCs w:val="24"/>
              </w:rPr>
            </w:pPr>
            <w:r w:rsidRPr="00D35CD6">
              <w:rPr>
                <w:rFonts w:ascii="Times New Roman" w:hAnsi="Times New Roman" w:cs="Times New Roman"/>
                <w:i/>
                <w:color w:val="404040" w:themeColor="text1" w:themeTint="BF"/>
                <w:sz w:val="24"/>
                <w:szCs w:val="24"/>
              </w:rPr>
              <w:lastRenderedPageBreak/>
              <w:t>Не менее 12 мес.</w:t>
            </w:r>
          </w:p>
        </w:tc>
        <w:tc>
          <w:tcPr>
            <w:tcW w:w="815" w:type="dxa"/>
            <w:shd w:val="clear" w:color="auto" w:fill="auto"/>
          </w:tcPr>
          <w:p w:rsidR="00D35CD6" w:rsidRPr="00D35CD6" w:rsidRDefault="00D35CD6" w:rsidP="00D35CD6">
            <w:pPr>
              <w:widowControl/>
              <w:spacing w:line="240" w:lineRule="auto"/>
              <w:jc w:val="center"/>
              <w:rPr>
                <w:rFonts w:ascii="Times New Roman" w:hAnsi="Times New Roman" w:cs="Times New Roman"/>
                <w:i/>
                <w:sz w:val="24"/>
                <w:szCs w:val="24"/>
              </w:rPr>
            </w:pPr>
            <w:r w:rsidRPr="00D35CD6">
              <w:rPr>
                <w:rFonts w:ascii="Times New Roman" w:hAnsi="Times New Roman" w:cs="Times New Roman"/>
                <w:sz w:val="24"/>
                <w:szCs w:val="24"/>
              </w:rPr>
              <w:t>раб</w:t>
            </w:r>
            <w:proofErr w:type="gramStart"/>
            <w:r w:rsidRPr="00D35CD6">
              <w:rPr>
                <w:rFonts w:ascii="Times New Roman" w:hAnsi="Times New Roman" w:cs="Times New Roman"/>
                <w:sz w:val="24"/>
                <w:szCs w:val="24"/>
              </w:rPr>
              <w:t>.</w:t>
            </w:r>
            <w:proofErr w:type="gramEnd"/>
            <w:r w:rsidRPr="00D35CD6">
              <w:rPr>
                <w:rFonts w:ascii="Times New Roman" w:hAnsi="Times New Roman" w:cs="Times New Roman"/>
                <w:sz w:val="24"/>
                <w:szCs w:val="24"/>
              </w:rPr>
              <w:t xml:space="preserve"> </w:t>
            </w:r>
            <w:proofErr w:type="gramStart"/>
            <w:r w:rsidRPr="00D35CD6">
              <w:rPr>
                <w:rFonts w:ascii="Times New Roman" w:hAnsi="Times New Roman" w:cs="Times New Roman"/>
                <w:sz w:val="24"/>
                <w:szCs w:val="24"/>
              </w:rPr>
              <w:t>м</w:t>
            </w:r>
            <w:proofErr w:type="gramEnd"/>
            <w:r w:rsidRPr="00D35CD6">
              <w:rPr>
                <w:rFonts w:ascii="Times New Roman" w:hAnsi="Times New Roman" w:cs="Times New Roman"/>
                <w:sz w:val="24"/>
                <w:szCs w:val="24"/>
              </w:rPr>
              <w:t>есто</w:t>
            </w:r>
          </w:p>
        </w:tc>
        <w:tc>
          <w:tcPr>
            <w:tcW w:w="602" w:type="dxa"/>
            <w:shd w:val="clear" w:color="auto" w:fill="auto"/>
          </w:tcPr>
          <w:p w:rsidR="00D35CD6" w:rsidRPr="00D35CD6" w:rsidRDefault="00D35CD6" w:rsidP="00D35CD6">
            <w:pPr>
              <w:widowControl/>
              <w:spacing w:line="240" w:lineRule="auto"/>
              <w:jc w:val="center"/>
              <w:rPr>
                <w:rFonts w:ascii="Times New Roman" w:hAnsi="Times New Roman" w:cs="Times New Roman"/>
                <w:sz w:val="24"/>
                <w:szCs w:val="24"/>
              </w:rPr>
            </w:pPr>
            <w:r w:rsidRPr="00D35CD6">
              <w:rPr>
                <w:rFonts w:ascii="Times New Roman" w:hAnsi="Times New Roman" w:cs="Times New Roman"/>
                <w:sz w:val="24"/>
                <w:szCs w:val="24"/>
              </w:rPr>
              <w:t>10</w:t>
            </w:r>
          </w:p>
        </w:tc>
        <w:tc>
          <w:tcPr>
            <w:tcW w:w="1830" w:type="dxa"/>
            <w:shd w:val="clear" w:color="auto" w:fill="auto"/>
          </w:tcPr>
          <w:p w:rsidR="00D35CD6" w:rsidRPr="00D35CD6" w:rsidRDefault="00D35CD6" w:rsidP="00D35CD6">
            <w:pPr>
              <w:widowControl/>
              <w:spacing w:line="240" w:lineRule="auto"/>
              <w:jc w:val="center"/>
              <w:rPr>
                <w:rFonts w:ascii="Times New Roman" w:hAnsi="Times New Roman" w:cs="Times New Roman"/>
                <w:sz w:val="24"/>
                <w:szCs w:val="24"/>
              </w:rPr>
            </w:pPr>
          </w:p>
        </w:tc>
        <w:tc>
          <w:tcPr>
            <w:tcW w:w="1770" w:type="dxa"/>
            <w:shd w:val="clear" w:color="auto" w:fill="auto"/>
          </w:tcPr>
          <w:p w:rsidR="00D35CD6" w:rsidRPr="00D35CD6" w:rsidRDefault="00D35CD6" w:rsidP="00D35CD6">
            <w:pPr>
              <w:widowControl/>
              <w:spacing w:line="240" w:lineRule="auto"/>
              <w:jc w:val="center"/>
              <w:rPr>
                <w:rFonts w:ascii="Times New Roman" w:hAnsi="Times New Roman" w:cs="Times New Roman"/>
                <w:sz w:val="24"/>
                <w:szCs w:val="24"/>
              </w:rPr>
            </w:pPr>
          </w:p>
        </w:tc>
      </w:tr>
      <w:tr w:rsidR="00D35CD6" w:rsidRPr="00D35CD6" w:rsidTr="006C4746">
        <w:tc>
          <w:tcPr>
            <w:tcW w:w="14412" w:type="dxa"/>
            <w:gridSpan w:val="7"/>
          </w:tcPr>
          <w:p w:rsidR="00D35CD6" w:rsidRPr="00D35CD6" w:rsidRDefault="00D35CD6" w:rsidP="00D35CD6">
            <w:pPr>
              <w:widowControl/>
              <w:spacing w:line="240" w:lineRule="auto"/>
              <w:jc w:val="center"/>
              <w:rPr>
                <w:rFonts w:ascii="Times New Roman" w:hAnsi="Times New Roman" w:cs="Times New Roman"/>
                <w:sz w:val="24"/>
                <w:szCs w:val="24"/>
              </w:rPr>
            </w:pPr>
            <w:r w:rsidRPr="00D35CD6">
              <w:rPr>
                <w:rFonts w:ascii="Times New Roman" w:hAnsi="Times New Roman" w:cs="Times New Roman"/>
                <w:sz w:val="24"/>
                <w:szCs w:val="24"/>
              </w:rPr>
              <w:lastRenderedPageBreak/>
              <w:t>Итого:</w:t>
            </w:r>
          </w:p>
        </w:tc>
        <w:tc>
          <w:tcPr>
            <w:tcW w:w="1770" w:type="dxa"/>
            <w:shd w:val="clear" w:color="auto" w:fill="auto"/>
          </w:tcPr>
          <w:p w:rsidR="00D35CD6" w:rsidRPr="00D35CD6" w:rsidRDefault="00D35CD6" w:rsidP="00D35CD6">
            <w:pPr>
              <w:widowControl/>
              <w:spacing w:line="240" w:lineRule="auto"/>
              <w:jc w:val="center"/>
              <w:rPr>
                <w:rFonts w:ascii="Times New Roman" w:hAnsi="Times New Roman" w:cs="Times New Roman"/>
                <w:sz w:val="24"/>
                <w:szCs w:val="24"/>
              </w:rPr>
            </w:pPr>
          </w:p>
        </w:tc>
      </w:tr>
    </w:tbl>
    <w:p w:rsidR="00D35CD6" w:rsidRPr="00D35CD6" w:rsidRDefault="00D35CD6" w:rsidP="00D35CD6">
      <w:pPr>
        <w:widowControl/>
        <w:spacing w:line="240" w:lineRule="auto"/>
        <w:contextualSpacing/>
        <w:jc w:val="center"/>
        <w:rPr>
          <w:rFonts w:eastAsiaTheme="minorHAnsi"/>
          <w:sz w:val="24"/>
          <w:szCs w:val="24"/>
          <w:lang w:eastAsia="en-US"/>
        </w:rPr>
      </w:pPr>
    </w:p>
    <w:p w:rsidR="00D35CD6" w:rsidRPr="00D35CD6" w:rsidRDefault="00D35CD6" w:rsidP="00D35CD6">
      <w:pPr>
        <w:widowControl/>
        <w:spacing w:after="200" w:line="276" w:lineRule="auto"/>
        <w:rPr>
          <w:rFonts w:eastAsiaTheme="minorHAnsi"/>
          <w:i/>
          <w:sz w:val="24"/>
          <w:szCs w:val="24"/>
          <w:u w:val="single"/>
          <w:lang w:eastAsia="en-US"/>
        </w:rPr>
      </w:pPr>
    </w:p>
    <w:p w:rsidR="00D35CD6" w:rsidRPr="00D35CD6" w:rsidRDefault="00D35CD6" w:rsidP="00D35CD6">
      <w:pPr>
        <w:widowControl/>
        <w:spacing w:after="200" w:line="276" w:lineRule="auto"/>
        <w:rPr>
          <w:rFonts w:eastAsiaTheme="minorHAnsi"/>
          <w:sz w:val="24"/>
          <w:szCs w:val="24"/>
          <w:lang w:eastAsia="en-US"/>
        </w:rPr>
      </w:pPr>
      <w:r w:rsidRPr="00D35CD6">
        <w:rPr>
          <w:rFonts w:eastAsiaTheme="minorHAnsi"/>
          <w:sz w:val="24"/>
          <w:szCs w:val="24"/>
          <w:lang w:eastAsia="en-US"/>
        </w:rPr>
        <w:t xml:space="preserve">Итого: </w:t>
      </w:r>
      <w:r w:rsidRPr="00D35CD6">
        <w:rPr>
          <w:rFonts w:eastAsiaTheme="minorHAnsi"/>
          <w:i/>
          <w:sz w:val="24"/>
          <w:szCs w:val="24"/>
          <w:u w:val="single"/>
          <w:lang w:eastAsia="en-US"/>
        </w:rPr>
        <w:t>сумма цифрами</w:t>
      </w:r>
      <w:r w:rsidRPr="00D35CD6">
        <w:rPr>
          <w:rFonts w:eastAsiaTheme="minorHAnsi"/>
          <w:i/>
          <w:sz w:val="24"/>
          <w:szCs w:val="24"/>
          <w:lang w:eastAsia="en-US"/>
        </w:rPr>
        <w:t xml:space="preserve"> </w:t>
      </w:r>
      <w:r w:rsidRPr="00D35CD6">
        <w:rPr>
          <w:rFonts w:eastAsiaTheme="minorHAnsi"/>
          <w:i/>
          <w:sz w:val="24"/>
          <w:szCs w:val="24"/>
          <w:u w:val="single"/>
          <w:lang w:eastAsia="en-US"/>
        </w:rPr>
        <w:t>(Сумма прописью)</w:t>
      </w:r>
      <w:r w:rsidRPr="00D35CD6">
        <w:rPr>
          <w:rFonts w:eastAsiaTheme="minorHAnsi"/>
          <w:i/>
          <w:sz w:val="24"/>
          <w:szCs w:val="24"/>
          <w:lang w:eastAsia="en-US"/>
        </w:rPr>
        <w:t>___</w:t>
      </w:r>
      <w:r w:rsidRPr="00D35CD6">
        <w:rPr>
          <w:rFonts w:eastAsiaTheme="minorHAnsi"/>
          <w:sz w:val="24"/>
          <w:szCs w:val="24"/>
          <w:lang w:eastAsia="en-US"/>
        </w:rPr>
        <w:t xml:space="preserve"> рублей ___ копеек, НДС не облагается на основании подпункта 26 пункта 2 статьи 149 НК РФ.</w:t>
      </w:r>
    </w:p>
    <w:p w:rsidR="00D35CD6" w:rsidRPr="00D35CD6" w:rsidRDefault="00D35CD6" w:rsidP="00D35CD6">
      <w:pPr>
        <w:widowControl/>
        <w:spacing w:after="200" w:line="276" w:lineRule="auto"/>
        <w:contextualSpacing/>
        <w:rPr>
          <w:rFonts w:eastAsiaTheme="minorHAnsi"/>
          <w:b/>
          <w:sz w:val="24"/>
          <w:szCs w:val="24"/>
          <w:lang w:eastAsia="en-US"/>
        </w:rPr>
      </w:pPr>
    </w:p>
    <w:tbl>
      <w:tblPr>
        <w:tblStyle w:val="400"/>
        <w:tblW w:w="0" w:type="auto"/>
        <w:jc w:val="center"/>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D35CD6" w:rsidRPr="00D35CD6" w:rsidTr="006C4746">
        <w:trPr>
          <w:jc w:val="center"/>
        </w:trPr>
        <w:tc>
          <w:tcPr>
            <w:tcW w:w="4818" w:type="dxa"/>
          </w:tcPr>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 xml:space="preserve">Руководитель </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ФГБУ «АМП Каспийского моря»</w:t>
            </w:r>
          </w:p>
          <w:p w:rsidR="00D35CD6" w:rsidRPr="00D35CD6" w:rsidRDefault="00D35CD6" w:rsidP="00D35CD6">
            <w:pPr>
              <w:widowControl/>
              <w:spacing w:line="240" w:lineRule="auto"/>
              <w:contextualSpacing/>
              <w:rPr>
                <w:rFonts w:ascii="Times New Roman" w:hAnsi="Times New Roman" w:cs="Times New Roman"/>
                <w:sz w:val="24"/>
                <w:szCs w:val="24"/>
              </w:rPr>
            </w:pPr>
          </w:p>
          <w:p w:rsidR="00D35CD6" w:rsidRPr="00D35CD6" w:rsidRDefault="00D35CD6" w:rsidP="00D35CD6">
            <w:pPr>
              <w:widowControl/>
              <w:spacing w:line="240" w:lineRule="auto"/>
              <w:contextualSpacing/>
              <w:rPr>
                <w:rFonts w:ascii="Times New Roman" w:hAnsi="Times New Roman" w:cs="Times New Roman"/>
                <w:sz w:val="24"/>
                <w:szCs w:val="24"/>
              </w:rPr>
            </w:pP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 xml:space="preserve">____________________/М.А. </w:t>
            </w:r>
            <w:proofErr w:type="spellStart"/>
            <w:r w:rsidRPr="00D35CD6">
              <w:rPr>
                <w:rFonts w:ascii="Times New Roman" w:hAnsi="Times New Roman" w:cs="Times New Roman"/>
                <w:sz w:val="24"/>
                <w:szCs w:val="24"/>
              </w:rPr>
              <w:t>Абдулатипов</w:t>
            </w:r>
            <w:proofErr w:type="spellEnd"/>
            <w:r w:rsidRPr="00D35CD6">
              <w:rPr>
                <w:rFonts w:ascii="Times New Roman" w:hAnsi="Times New Roman" w:cs="Times New Roman"/>
                <w:sz w:val="24"/>
                <w:szCs w:val="24"/>
              </w:rPr>
              <w:t>/</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(подпись)</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ab/>
            </w:r>
            <w:r w:rsidRPr="00D35CD6">
              <w:rPr>
                <w:rFonts w:ascii="Times New Roman" w:hAnsi="Times New Roman" w:cs="Times New Roman"/>
                <w:sz w:val="24"/>
                <w:szCs w:val="24"/>
              </w:rPr>
              <w:tab/>
              <w:t>МП</w:t>
            </w:r>
          </w:p>
        </w:tc>
        <w:tc>
          <w:tcPr>
            <w:tcW w:w="5211" w:type="dxa"/>
          </w:tcPr>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i/>
                <w:sz w:val="24"/>
                <w:szCs w:val="24"/>
              </w:rPr>
              <w:t>Должность</w:t>
            </w:r>
          </w:p>
          <w:p w:rsidR="00D35CD6" w:rsidRPr="00D35CD6" w:rsidRDefault="00D35CD6" w:rsidP="00D35CD6">
            <w:pPr>
              <w:widowControl/>
              <w:spacing w:line="240" w:lineRule="auto"/>
              <w:contextualSpacing/>
              <w:rPr>
                <w:rFonts w:ascii="Times New Roman" w:hAnsi="Times New Roman" w:cs="Times New Roman"/>
                <w:i/>
                <w:sz w:val="24"/>
                <w:szCs w:val="24"/>
              </w:rPr>
            </w:pPr>
          </w:p>
          <w:p w:rsidR="00D35CD6" w:rsidRPr="00D35CD6" w:rsidRDefault="00D35CD6" w:rsidP="00D35CD6">
            <w:pPr>
              <w:widowControl/>
              <w:spacing w:line="240" w:lineRule="auto"/>
              <w:contextualSpacing/>
              <w:rPr>
                <w:rFonts w:ascii="Times New Roman" w:hAnsi="Times New Roman" w:cs="Times New Roman"/>
                <w:i/>
                <w:sz w:val="24"/>
                <w:szCs w:val="24"/>
              </w:rPr>
            </w:pPr>
          </w:p>
          <w:p w:rsidR="00D35CD6" w:rsidRPr="00D35CD6" w:rsidRDefault="00D35CD6" w:rsidP="00D35CD6">
            <w:pPr>
              <w:widowControl/>
              <w:spacing w:line="240" w:lineRule="auto"/>
              <w:contextualSpacing/>
              <w:rPr>
                <w:rFonts w:ascii="Times New Roman" w:hAnsi="Times New Roman" w:cs="Times New Roman"/>
                <w:sz w:val="24"/>
                <w:szCs w:val="24"/>
              </w:rPr>
            </w:pP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___________________ /</w:t>
            </w:r>
            <w:r w:rsidRPr="00D35CD6">
              <w:rPr>
                <w:rFonts w:ascii="Times New Roman" w:hAnsi="Times New Roman" w:cs="Times New Roman"/>
                <w:i/>
                <w:sz w:val="24"/>
                <w:szCs w:val="24"/>
              </w:rPr>
              <w:t>ФИО</w:t>
            </w:r>
            <w:r w:rsidRPr="00D35CD6">
              <w:rPr>
                <w:rFonts w:ascii="Times New Roman" w:hAnsi="Times New Roman" w:cs="Times New Roman"/>
                <w:sz w:val="24"/>
                <w:szCs w:val="24"/>
              </w:rPr>
              <w:t>/</w:t>
            </w:r>
          </w:p>
          <w:p w:rsidR="00D35CD6" w:rsidRPr="00D35CD6" w:rsidRDefault="00D35CD6" w:rsidP="00D35CD6">
            <w:pPr>
              <w:widowControl/>
              <w:spacing w:line="240" w:lineRule="auto"/>
              <w:contextualSpacing/>
              <w:rPr>
                <w:rFonts w:ascii="Times New Roman" w:hAnsi="Times New Roman" w:cs="Times New Roman"/>
                <w:sz w:val="24"/>
                <w:szCs w:val="24"/>
              </w:rPr>
            </w:pPr>
            <w:r w:rsidRPr="00D35CD6">
              <w:rPr>
                <w:rFonts w:ascii="Times New Roman" w:hAnsi="Times New Roman" w:cs="Times New Roman"/>
                <w:sz w:val="24"/>
                <w:szCs w:val="24"/>
              </w:rPr>
              <w:t>(подпись)</w:t>
            </w:r>
          </w:p>
          <w:p w:rsidR="00D35CD6" w:rsidRPr="00D35CD6" w:rsidRDefault="00D35CD6" w:rsidP="00D35CD6">
            <w:pPr>
              <w:widowControl/>
              <w:spacing w:line="240" w:lineRule="auto"/>
              <w:contextualSpacing/>
              <w:rPr>
                <w:rFonts w:ascii="Times New Roman" w:hAnsi="Times New Roman" w:cs="Times New Roman"/>
                <w:i/>
                <w:sz w:val="24"/>
                <w:szCs w:val="24"/>
              </w:rPr>
            </w:pPr>
            <w:r w:rsidRPr="00D35CD6">
              <w:rPr>
                <w:rFonts w:ascii="Times New Roman" w:hAnsi="Times New Roman" w:cs="Times New Roman"/>
                <w:sz w:val="24"/>
                <w:szCs w:val="24"/>
              </w:rPr>
              <w:tab/>
            </w:r>
            <w:r w:rsidRPr="00D35CD6">
              <w:rPr>
                <w:rFonts w:ascii="Times New Roman" w:hAnsi="Times New Roman" w:cs="Times New Roman"/>
                <w:sz w:val="24"/>
                <w:szCs w:val="24"/>
              </w:rPr>
              <w:tab/>
              <w:t xml:space="preserve">МП </w:t>
            </w:r>
            <w:r w:rsidRPr="00D35CD6">
              <w:rPr>
                <w:rFonts w:ascii="Times New Roman" w:hAnsi="Times New Roman" w:cs="Times New Roman"/>
                <w:i/>
                <w:sz w:val="24"/>
                <w:szCs w:val="24"/>
              </w:rPr>
              <w:t>(при наличии)</w:t>
            </w:r>
          </w:p>
          <w:p w:rsidR="00D35CD6" w:rsidRPr="00D35CD6" w:rsidRDefault="00D35CD6" w:rsidP="00D35CD6">
            <w:pPr>
              <w:widowControl/>
              <w:spacing w:line="240" w:lineRule="auto"/>
              <w:contextualSpacing/>
              <w:rPr>
                <w:rFonts w:ascii="Times New Roman" w:hAnsi="Times New Roman" w:cs="Times New Roman"/>
                <w:sz w:val="24"/>
                <w:szCs w:val="24"/>
              </w:rPr>
            </w:pPr>
          </w:p>
        </w:tc>
      </w:tr>
    </w:tbl>
    <w:p w:rsidR="00D35CD6" w:rsidRPr="00D35CD6" w:rsidRDefault="00D35CD6" w:rsidP="00D35CD6">
      <w:pPr>
        <w:widowControl/>
        <w:spacing w:after="200" w:line="276" w:lineRule="auto"/>
        <w:rPr>
          <w:color w:val="808080" w:themeColor="background1" w:themeShade="80"/>
          <w:sz w:val="24"/>
          <w:szCs w:val="24"/>
        </w:rPr>
      </w:pPr>
      <w:r w:rsidRPr="00D35CD6">
        <w:rPr>
          <w:rFonts w:eastAsiaTheme="minorHAnsi"/>
          <w:color w:val="808080" w:themeColor="background1" w:themeShade="80"/>
          <w:sz w:val="24"/>
          <w:szCs w:val="24"/>
          <w:lang w:eastAsia="en-US"/>
        </w:rPr>
        <w:t xml:space="preserve">*заполняется </w:t>
      </w:r>
      <w:r w:rsidRPr="00D35CD6">
        <w:rPr>
          <w:color w:val="808080" w:themeColor="background1" w:themeShade="80"/>
          <w:sz w:val="24"/>
          <w:szCs w:val="24"/>
        </w:rPr>
        <w:t>в соответствии с  предложением (заявкой) победителя закупки</w:t>
      </w:r>
    </w:p>
    <w:p w:rsidR="00D35CD6" w:rsidRPr="00D35CD6" w:rsidRDefault="00D35CD6" w:rsidP="00D35CD6">
      <w:pPr>
        <w:widowControl/>
        <w:spacing w:line="240" w:lineRule="auto"/>
        <w:contextualSpacing/>
        <w:jc w:val="both"/>
        <w:rPr>
          <w:color w:val="808080" w:themeColor="background1" w:themeShade="80"/>
          <w:sz w:val="24"/>
          <w:szCs w:val="24"/>
        </w:rPr>
      </w:pPr>
      <w:r w:rsidRPr="00D35CD6">
        <w:rPr>
          <w:color w:val="808080" w:themeColor="background1" w:themeShade="80"/>
          <w:sz w:val="24"/>
          <w:szCs w:val="24"/>
        </w:rPr>
        <w:t>* Технические характеристики заполняется на основании предложения (заявки) победителя закупки</w:t>
      </w:r>
    </w:p>
    <w:p w:rsidR="00D35CD6" w:rsidRPr="00D35CD6" w:rsidRDefault="00D35CD6" w:rsidP="00D35CD6">
      <w:pPr>
        <w:widowControl/>
        <w:spacing w:after="200" w:line="276" w:lineRule="auto"/>
        <w:rPr>
          <w:rFonts w:eastAsiaTheme="minorHAnsi"/>
          <w:sz w:val="24"/>
          <w:szCs w:val="24"/>
          <w:lang w:eastAsia="en-US"/>
        </w:rPr>
      </w:pPr>
    </w:p>
    <w:p w:rsidR="00E77A09" w:rsidRDefault="00E77A09" w:rsidP="005E05DD">
      <w:pPr>
        <w:spacing w:line="240" w:lineRule="auto"/>
        <w:ind w:firstLine="5387"/>
        <w:contextualSpacing/>
        <w:jc w:val="right"/>
        <w:rPr>
          <w:b/>
          <w:bCs/>
          <w:sz w:val="24"/>
          <w:szCs w:val="24"/>
        </w:rPr>
        <w:sectPr w:rsidR="00E77A09" w:rsidSect="00916FAC">
          <w:headerReference w:type="even" r:id="rId22"/>
          <w:headerReference w:type="default" r:id="rId23"/>
          <w:pgSz w:w="16838" w:h="11906" w:orient="landscape"/>
          <w:pgMar w:top="567" w:right="1134" w:bottom="1134" w:left="1134" w:header="709" w:footer="709" w:gutter="0"/>
          <w:cols w:space="708"/>
          <w:titlePg/>
          <w:docGrid w:linePitch="360"/>
        </w:sectPr>
      </w:pPr>
    </w:p>
    <w:p w:rsidR="00222C18" w:rsidRDefault="00222C18"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F56DC0">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13110" w:rsidRPr="00E13110" w:rsidRDefault="00E13110" w:rsidP="00E13110">
      <w:pPr>
        <w:widowControl/>
        <w:suppressAutoHyphens/>
        <w:spacing w:line="240" w:lineRule="auto"/>
        <w:jc w:val="both"/>
        <w:rPr>
          <w:sz w:val="24"/>
          <w:szCs w:val="24"/>
          <w:lang w:eastAsia="ar-SA"/>
        </w:rPr>
      </w:pPr>
      <w:r w:rsidRPr="00E13110">
        <w:rPr>
          <w:bCs/>
          <w:sz w:val="24"/>
          <w:szCs w:val="24"/>
          <w:lang w:eastAsia="ar-SA"/>
        </w:rPr>
        <w:t xml:space="preserve">Передача ФГБУ «АМП Каспийского моря» неисключительных прав на использование </w:t>
      </w:r>
      <w:r w:rsidR="00F56DC0" w:rsidRPr="00D00A8A">
        <w:rPr>
          <w:sz w:val="24"/>
          <w:szCs w:val="24"/>
        </w:rPr>
        <w:t xml:space="preserve">программного обеспечения </w:t>
      </w:r>
      <w:proofErr w:type="spellStart"/>
      <w:r w:rsidR="00D00A8A" w:rsidRPr="00D00A8A">
        <w:rPr>
          <w:sz w:val="24"/>
          <w:szCs w:val="24"/>
        </w:rPr>
        <w:t>TeamViewer</w:t>
      </w:r>
      <w:proofErr w:type="spellEnd"/>
      <w:r w:rsidR="00D00A8A" w:rsidRPr="00D00A8A">
        <w:rPr>
          <w:sz w:val="24"/>
          <w:szCs w:val="24"/>
        </w:rPr>
        <w:t xml:space="preserve"> </w:t>
      </w:r>
      <w:proofErr w:type="spellStart"/>
      <w:r w:rsidR="00D00A8A" w:rsidRPr="00D00A8A">
        <w:rPr>
          <w:sz w:val="24"/>
          <w:szCs w:val="24"/>
        </w:rPr>
        <w:t>Corporate</w:t>
      </w:r>
      <w:proofErr w:type="spellEnd"/>
      <w:r w:rsidR="00D00A8A" w:rsidRPr="00D00A8A">
        <w:rPr>
          <w:sz w:val="24"/>
          <w:szCs w:val="24"/>
        </w:rPr>
        <w:t xml:space="preserve"> или эквивалент</w:t>
      </w:r>
      <w:r w:rsidRPr="00D00A8A">
        <w:rPr>
          <w:bCs/>
          <w:sz w:val="24"/>
          <w:szCs w:val="24"/>
          <w:lang w:eastAsia="ar-SA"/>
        </w:rPr>
        <w:t>:</w:t>
      </w:r>
    </w:p>
    <w:tbl>
      <w:tblPr>
        <w:tblStyle w:val="47"/>
        <w:tblpPr w:leftFromText="180" w:rightFromText="180" w:vertAnchor="text" w:horzAnchor="margin" w:tblpXSpec="center" w:tblpY="349"/>
        <w:tblOverlap w:val="never"/>
        <w:tblW w:w="0" w:type="auto"/>
        <w:tblLook w:val="04A0" w:firstRow="1" w:lastRow="0" w:firstColumn="1" w:lastColumn="0" w:noHBand="0" w:noVBand="1"/>
      </w:tblPr>
      <w:tblGrid>
        <w:gridCol w:w="572"/>
        <w:gridCol w:w="2553"/>
        <w:gridCol w:w="7438"/>
        <w:gridCol w:w="2665"/>
        <w:gridCol w:w="824"/>
        <w:gridCol w:w="734"/>
      </w:tblGrid>
      <w:tr w:rsidR="008015F7" w:rsidRPr="008015F7" w:rsidTr="001B7DDA">
        <w:trPr>
          <w:trHeight w:val="920"/>
        </w:trPr>
        <w:tc>
          <w:tcPr>
            <w:tcW w:w="0" w:type="auto"/>
          </w:tcPr>
          <w:p w:rsidR="008015F7" w:rsidRPr="008015F7" w:rsidRDefault="008015F7" w:rsidP="008015F7">
            <w:pPr>
              <w:widowControl/>
              <w:spacing w:line="240" w:lineRule="auto"/>
              <w:contextualSpacing/>
              <w:jc w:val="center"/>
              <w:rPr>
                <w:rFonts w:ascii="Times New Roman" w:hAnsi="Times New Roman" w:cs="Times New Roman"/>
                <w:b/>
                <w:sz w:val="24"/>
                <w:szCs w:val="24"/>
              </w:rPr>
            </w:pPr>
            <w:r w:rsidRPr="008015F7">
              <w:rPr>
                <w:rFonts w:ascii="Times New Roman" w:hAnsi="Times New Roman" w:cs="Times New Roman"/>
                <w:b/>
                <w:sz w:val="24"/>
                <w:szCs w:val="24"/>
              </w:rPr>
              <w:t xml:space="preserve">№ </w:t>
            </w:r>
            <w:proofErr w:type="gramStart"/>
            <w:r w:rsidRPr="008015F7">
              <w:rPr>
                <w:rFonts w:ascii="Times New Roman" w:hAnsi="Times New Roman" w:cs="Times New Roman"/>
                <w:b/>
                <w:sz w:val="24"/>
                <w:szCs w:val="24"/>
              </w:rPr>
              <w:t>п</w:t>
            </w:r>
            <w:proofErr w:type="gramEnd"/>
            <w:r w:rsidRPr="008015F7">
              <w:rPr>
                <w:rFonts w:ascii="Times New Roman" w:hAnsi="Times New Roman" w:cs="Times New Roman"/>
                <w:b/>
                <w:sz w:val="24"/>
                <w:szCs w:val="24"/>
              </w:rPr>
              <w:t>/п</w:t>
            </w:r>
          </w:p>
        </w:tc>
        <w:tc>
          <w:tcPr>
            <w:tcW w:w="0" w:type="auto"/>
            <w:shd w:val="clear" w:color="auto" w:fill="auto"/>
          </w:tcPr>
          <w:p w:rsidR="008015F7" w:rsidRPr="008015F7" w:rsidRDefault="008015F7" w:rsidP="008015F7">
            <w:pPr>
              <w:widowControl/>
              <w:spacing w:line="240" w:lineRule="auto"/>
              <w:contextualSpacing/>
              <w:jc w:val="center"/>
              <w:rPr>
                <w:rFonts w:ascii="Times New Roman" w:hAnsi="Times New Roman" w:cs="Times New Roman"/>
                <w:b/>
                <w:sz w:val="24"/>
                <w:szCs w:val="24"/>
              </w:rPr>
            </w:pPr>
            <w:r w:rsidRPr="008015F7">
              <w:rPr>
                <w:rFonts w:ascii="Times New Roman" w:hAnsi="Times New Roman" w:cs="Times New Roman"/>
                <w:b/>
                <w:sz w:val="24"/>
                <w:szCs w:val="24"/>
              </w:rPr>
              <w:t>Наименование программы для ЭВМ,</w:t>
            </w:r>
            <w:r w:rsidRPr="008015F7">
              <w:rPr>
                <w:rFonts w:ascii="Times New Roman" w:hAnsi="Times New Roman" w:cs="Times New Roman"/>
                <w:sz w:val="24"/>
                <w:szCs w:val="24"/>
              </w:rPr>
              <w:t xml:space="preserve"> </w:t>
            </w:r>
            <w:r w:rsidRPr="008015F7">
              <w:rPr>
                <w:rFonts w:ascii="Times New Roman" w:hAnsi="Times New Roman" w:cs="Times New Roman"/>
                <w:b/>
                <w:sz w:val="24"/>
                <w:szCs w:val="24"/>
              </w:rPr>
              <w:t>на которую предоставляются (передаются) права на использование</w:t>
            </w:r>
          </w:p>
        </w:tc>
        <w:tc>
          <w:tcPr>
            <w:tcW w:w="0" w:type="auto"/>
          </w:tcPr>
          <w:p w:rsidR="008015F7" w:rsidRPr="008015F7" w:rsidRDefault="008015F7" w:rsidP="008015F7">
            <w:pPr>
              <w:widowControl/>
              <w:spacing w:line="240" w:lineRule="auto"/>
              <w:contextualSpacing/>
              <w:jc w:val="center"/>
              <w:rPr>
                <w:rFonts w:ascii="Times New Roman" w:hAnsi="Times New Roman" w:cs="Times New Roman"/>
                <w:b/>
                <w:sz w:val="24"/>
                <w:szCs w:val="24"/>
              </w:rPr>
            </w:pPr>
            <w:r w:rsidRPr="008015F7">
              <w:rPr>
                <w:rFonts w:ascii="Times New Roman" w:hAnsi="Times New Roman" w:cs="Times New Roman"/>
                <w:b/>
                <w:sz w:val="24"/>
                <w:szCs w:val="24"/>
              </w:rPr>
              <w:t>Технические характеристики  программы для ЭВМ,</w:t>
            </w:r>
            <w:r w:rsidRPr="008015F7">
              <w:rPr>
                <w:rFonts w:ascii="Times New Roman" w:hAnsi="Times New Roman" w:cs="Times New Roman"/>
                <w:sz w:val="24"/>
                <w:szCs w:val="24"/>
              </w:rPr>
              <w:t xml:space="preserve"> </w:t>
            </w:r>
            <w:r w:rsidRPr="008015F7">
              <w:rPr>
                <w:rFonts w:ascii="Times New Roman" w:hAnsi="Times New Roman" w:cs="Times New Roman"/>
                <w:b/>
                <w:sz w:val="24"/>
                <w:szCs w:val="24"/>
              </w:rPr>
              <w:t>на которую предоставляются (передаются) права на использование</w:t>
            </w:r>
          </w:p>
        </w:tc>
        <w:tc>
          <w:tcPr>
            <w:tcW w:w="0" w:type="auto"/>
            <w:shd w:val="clear" w:color="auto" w:fill="auto"/>
          </w:tcPr>
          <w:p w:rsidR="008015F7" w:rsidRPr="008015F7" w:rsidRDefault="008015F7" w:rsidP="008015F7">
            <w:pPr>
              <w:widowControl/>
              <w:spacing w:line="240" w:lineRule="auto"/>
              <w:contextualSpacing/>
              <w:jc w:val="center"/>
              <w:rPr>
                <w:rFonts w:ascii="Times New Roman" w:hAnsi="Times New Roman" w:cs="Times New Roman"/>
                <w:b/>
                <w:sz w:val="24"/>
                <w:szCs w:val="24"/>
              </w:rPr>
            </w:pPr>
            <w:r w:rsidRPr="008015F7">
              <w:rPr>
                <w:rFonts w:ascii="Times New Roman" w:hAnsi="Times New Roman" w:cs="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8015F7" w:rsidRPr="008015F7" w:rsidRDefault="008015F7" w:rsidP="008015F7">
            <w:pPr>
              <w:widowControl/>
              <w:spacing w:line="240" w:lineRule="auto"/>
              <w:contextualSpacing/>
              <w:jc w:val="center"/>
              <w:rPr>
                <w:rFonts w:ascii="Times New Roman" w:hAnsi="Times New Roman" w:cs="Times New Roman"/>
                <w:b/>
                <w:sz w:val="24"/>
                <w:szCs w:val="24"/>
              </w:rPr>
            </w:pPr>
            <w:r w:rsidRPr="008015F7">
              <w:rPr>
                <w:rFonts w:ascii="Times New Roman" w:hAnsi="Times New Roman" w:cs="Times New Roman"/>
                <w:b/>
                <w:sz w:val="24"/>
                <w:szCs w:val="24"/>
              </w:rPr>
              <w:t>Ед. изм.</w:t>
            </w:r>
          </w:p>
        </w:tc>
        <w:tc>
          <w:tcPr>
            <w:tcW w:w="0" w:type="auto"/>
            <w:shd w:val="clear" w:color="auto" w:fill="auto"/>
          </w:tcPr>
          <w:p w:rsidR="008015F7" w:rsidRPr="008015F7" w:rsidRDefault="008015F7" w:rsidP="008015F7">
            <w:pPr>
              <w:widowControl/>
              <w:spacing w:line="240" w:lineRule="auto"/>
              <w:contextualSpacing/>
              <w:jc w:val="center"/>
              <w:rPr>
                <w:rFonts w:ascii="Times New Roman" w:hAnsi="Times New Roman" w:cs="Times New Roman"/>
                <w:b/>
                <w:sz w:val="24"/>
                <w:szCs w:val="24"/>
              </w:rPr>
            </w:pPr>
            <w:r w:rsidRPr="008015F7">
              <w:rPr>
                <w:rFonts w:ascii="Times New Roman" w:hAnsi="Times New Roman" w:cs="Times New Roman"/>
                <w:b/>
                <w:sz w:val="24"/>
                <w:szCs w:val="24"/>
              </w:rPr>
              <w:t>Кол-во</w:t>
            </w:r>
          </w:p>
        </w:tc>
      </w:tr>
      <w:tr w:rsidR="008015F7" w:rsidRPr="008015F7" w:rsidTr="001B7DDA">
        <w:tc>
          <w:tcPr>
            <w:tcW w:w="0" w:type="auto"/>
          </w:tcPr>
          <w:p w:rsidR="008015F7" w:rsidRPr="008015F7" w:rsidRDefault="008015F7" w:rsidP="008015F7">
            <w:pPr>
              <w:widowControl/>
              <w:spacing w:line="240" w:lineRule="auto"/>
              <w:contextualSpacing/>
              <w:jc w:val="center"/>
              <w:rPr>
                <w:rFonts w:ascii="Times New Roman" w:hAnsi="Times New Roman" w:cs="Times New Roman"/>
                <w:sz w:val="24"/>
                <w:szCs w:val="24"/>
              </w:rPr>
            </w:pPr>
            <w:r w:rsidRPr="008015F7">
              <w:rPr>
                <w:rFonts w:ascii="Times New Roman" w:hAnsi="Times New Roman" w:cs="Times New Roman"/>
                <w:sz w:val="24"/>
                <w:szCs w:val="24"/>
              </w:rPr>
              <w:t>1.</w:t>
            </w:r>
          </w:p>
        </w:tc>
        <w:tc>
          <w:tcPr>
            <w:tcW w:w="0" w:type="auto"/>
            <w:shd w:val="clear" w:color="auto" w:fill="auto"/>
          </w:tcPr>
          <w:p w:rsidR="008015F7" w:rsidRPr="008015F7" w:rsidRDefault="008015F7" w:rsidP="007D5906">
            <w:pPr>
              <w:widowControl/>
              <w:spacing w:line="240" w:lineRule="auto"/>
              <w:jc w:val="center"/>
              <w:rPr>
                <w:rFonts w:ascii="Times New Roman" w:hAnsi="Times New Roman" w:cs="Times New Roman"/>
                <w:color w:val="404040" w:themeColor="text1" w:themeTint="BF"/>
                <w:sz w:val="24"/>
                <w:szCs w:val="24"/>
              </w:rPr>
            </w:pPr>
            <w:r w:rsidRPr="008015F7">
              <w:rPr>
                <w:rFonts w:ascii="Times New Roman" w:hAnsi="Times New Roman" w:cs="Times New Roman"/>
                <w:sz w:val="24"/>
                <w:szCs w:val="24"/>
              </w:rPr>
              <w:t xml:space="preserve">Неисключительное право: </w:t>
            </w:r>
            <w:r w:rsidRPr="007D5906">
              <w:rPr>
                <w:rFonts w:ascii="Times New Roman" w:hAnsi="Times New Roman" w:cs="Times New Roman"/>
                <w:sz w:val="24"/>
                <w:szCs w:val="24"/>
              </w:rPr>
              <w:t xml:space="preserve">ПО </w:t>
            </w:r>
            <w:r w:rsidR="007D5906" w:rsidRPr="007D5906">
              <w:rPr>
                <w:rFonts w:ascii="Times New Roman" w:eastAsia="Times New Roman" w:hAnsi="Times New Roman" w:cs="Times New Roman"/>
                <w:sz w:val="24"/>
                <w:szCs w:val="24"/>
                <w:lang w:eastAsia="ru-RU"/>
              </w:rPr>
              <w:t xml:space="preserve"> </w:t>
            </w:r>
            <w:proofErr w:type="spellStart"/>
            <w:r w:rsidR="007D5906" w:rsidRPr="007D5906">
              <w:rPr>
                <w:rFonts w:ascii="Times New Roman" w:hAnsi="Times New Roman" w:cs="Times New Roman"/>
                <w:sz w:val="24"/>
                <w:szCs w:val="24"/>
              </w:rPr>
              <w:t>TeamViewer</w:t>
            </w:r>
            <w:proofErr w:type="spellEnd"/>
            <w:r w:rsidR="007D5906" w:rsidRPr="007D5906">
              <w:rPr>
                <w:rFonts w:ascii="Times New Roman" w:hAnsi="Times New Roman" w:cs="Times New Roman"/>
                <w:sz w:val="24"/>
                <w:szCs w:val="24"/>
              </w:rPr>
              <w:t xml:space="preserve"> </w:t>
            </w:r>
            <w:proofErr w:type="spellStart"/>
            <w:r w:rsidR="007D5906" w:rsidRPr="007D5906">
              <w:rPr>
                <w:rFonts w:ascii="Times New Roman" w:hAnsi="Times New Roman" w:cs="Times New Roman"/>
                <w:sz w:val="24"/>
                <w:szCs w:val="24"/>
              </w:rPr>
              <w:t>Corporate</w:t>
            </w:r>
            <w:proofErr w:type="spellEnd"/>
            <w:r w:rsidR="007D5906" w:rsidRPr="007D5906">
              <w:rPr>
                <w:rFonts w:ascii="Times New Roman" w:hAnsi="Times New Roman" w:cs="Times New Roman"/>
                <w:sz w:val="24"/>
                <w:szCs w:val="24"/>
              </w:rPr>
              <w:t xml:space="preserve"> или эквивалент </w:t>
            </w:r>
          </w:p>
        </w:tc>
        <w:tc>
          <w:tcPr>
            <w:tcW w:w="0" w:type="auto"/>
          </w:tcPr>
          <w:tbl>
            <w:tblPr>
              <w:tblW w:w="6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529"/>
            </w:tblGrid>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b/>
                      <w:bCs/>
                      <w:i/>
                      <w:iCs/>
                      <w:sz w:val="24"/>
                      <w:szCs w:val="24"/>
                      <w:lang w:eastAsia="en-US"/>
                    </w:rPr>
                  </w:pPr>
                  <w:r w:rsidRPr="008015F7">
                    <w:rPr>
                      <w:rFonts w:eastAsiaTheme="minorHAnsi"/>
                      <w:sz w:val="24"/>
                      <w:szCs w:val="24"/>
                      <w:lang w:eastAsia="en-US"/>
                    </w:rPr>
                    <w:t>Доступны все необходимые решения: удалённое обслуживание, удалённая поддержка, удалённый доступ, совместная работа, интерактивные конференции и демонстрации</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 </w:t>
                  </w:r>
                </w:p>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Устойчивая работа за брандмауэрами</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proofErr w:type="spellStart"/>
                  <w:r w:rsidRPr="008015F7">
                    <w:rPr>
                      <w:rFonts w:eastAsiaTheme="minorHAnsi"/>
                      <w:sz w:val="24"/>
                      <w:szCs w:val="24"/>
                      <w:lang w:eastAsia="en-US"/>
                    </w:rPr>
                    <w:t>Многоплатформенная</w:t>
                  </w:r>
                  <w:proofErr w:type="spellEnd"/>
                  <w:r w:rsidRPr="008015F7">
                    <w:rPr>
                      <w:rFonts w:eastAsiaTheme="minorHAnsi"/>
                      <w:sz w:val="24"/>
                      <w:szCs w:val="24"/>
                      <w:lang w:eastAsia="en-US"/>
                    </w:rPr>
                    <w:t xml:space="preserve"> поддержка: доступно для </w:t>
                  </w:r>
                  <w:proofErr w:type="spellStart"/>
                  <w:r w:rsidRPr="008015F7">
                    <w:rPr>
                      <w:rFonts w:eastAsiaTheme="minorHAnsi"/>
                      <w:sz w:val="24"/>
                      <w:szCs w:val="24"/>
                      <w:lang w:eastAsia="en-US"/>
                    </w:rPr>
                    <w:t>Windows</w:t>
                  </w:r>
                  <w:proofErr w:type="spellEnd"/>
                  <w:r w:rsidRPr="008015F7">
                    <w:rPr>
                      <w:rFonts w:eastAsiaTheme="minorHAnsi"/>
                      <w:sz w:val="24"/>
                      <w:szCs w:val="24"/>
                      <w:lang w:eastAsia="en-US"/>
                    </w:rPr>
                    <w:t xml:space="preserve">, </w:t>
                  </w:r>
                  <w:proofErr w:type="spellStart"/>
                  <w:r w:rsidRPr="008015F7">
                    <w:rPr>
                      <w:rFonts w:eastAsiaTheme="minorHAnsi"/>
                      <w:sz w:val="24"/>
                      <w:szCs w:val="24"/>
                      <w:lang w:eastAsia="en-US"/>
                    </w:rPr>
                    <w:t>Mac</w:t>
                  </w:r>
                  <w:proofErr w:type="spellEnd"/>
                  <w:r w:rsidRPr="008015F7">
                    <w:rPr>
                      <w:rFonts w:eastAsiaTheme="minorHAnsi"/>
                      <w:sz w:val="24"/>
                      <w:szCs w:val="24"/>
                      <w:lang w:eastAsia="en-US"/>
                    </w:rPr>
                    <w:t xml:space="preserve">, </w:t>
                  </w:r>
                  <w:proofErr w:type="spellStart"/>
                  <w:r w:rsidRPr="008015F7">
                    <w:rPr>
                      <w:rFonts w:eastAsiaTheme="minorHAnsi"/>
                      <w:sz w:val="24"/>
                      <w:szCs w:val="24"/>
                      <w:lang w:eastAsia="en-US"/>
                    </w:rPr>
                    <w:t>Linux</w:t>
                  </w:r>
                  <w:proofErr w:type="spellEnd"/>
                  <w:r w:rsidRPr="008015F7">
                    <w:rPr>
                      <w:rFonts w:eastAsiaTheme="minorHAnsi"/>
                      <w:sz w:val="24"/>
                      <w:szCs w:val="24"/>
                      <w:lang w:eastAsia="en-US"/>
                    </w:rPr>
                    <w:t xml:space="preserve">, </w:t>
                  </w:r>
                  <w:proofErr w:type="spellStart"/>
                  <w:r w:rsidRPr="008015F7">
                    <w:rPr>
                      <w:rFonts w:eastAsiaTheme="minorHAnsi"/>
                      <w:sz w:val="24"/>
                      <w:szCs w:val="24"/>
                      <w:lang w:eastAsia="en-US"/>
                    </w:rPr>
                    <w:t>iOS</w:t>
                  </w:r>
                  <w:proofErr w:type="spellEnd"/>
                  <w:r w:rsidRPr="008015F7">
                    <w:rPr>
                      <w:rFonts w:eastAsiaTheme="minorHAnsi"/>
                      <w:sz w:val="24"/>
                      <w:szCs w:val="24"/>
                      <w:lang w:eastAsia="en-US"/>
                    </w:rPr>
                    <w:t xml:space="preserve">, </w:t>
                  </w:r>
                  <w:proofErr w:type="spellStart"/>
                  <w:r w:rsidRPr="008015F7">
                    <w:rPr>
                      <w:rFonts w:eastAsiaTheme="minorHAnsi"/>
                      <w:sz w:val="24"/>
                      <w:szCs w:val="24"/>
                      <w:lang w:eastAsia="en-US"/>
                    </w:rPr>
                    <w:t>Android</w:t>
                  </w:r>
                  <w:proofErr w:type="spellEnd"/>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Интерфейс программы на русском языке</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Список/справочник «Компьютеры и контакты»</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Централизованное управление устройствами</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Централизованная панель для управления пользователями</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 xml:space="preserve">Пакет MSI для централизованного развертывания программного обеспечения </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Техническая поддержка не менее 12 месяцев</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6978" w:type="dxa"/>
                  <w:gridSpan w:val="2"/>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b/>
                      <w:bCs/>
                      <w:sz w:val="24"/>
                      <w:szCs w:val="24"/>
                      <w:lang w:eastAsia="en-US"/>
                    </w:rPr>
                  </w:pPr>
                  <w:r w:rsidRPr="008015F7">
                    <w:rPr>
                      <w:rFonts w:eastAsiaTheme="minorHAnsi"/>
                      <w:b/>
                      <w:bCs/>
                      <w:sz w:val="24"/>
                      <w:szCs w:val="24"/>
                      <w:lang w:eastAsia="en-US"/>
                    </w:rPr>
                    <w:t>Функции, связанные с удаленным управлением</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Удалённое обслуживание ПК или серверов, работающих без оператора</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 xml:space="preserve">Функция </w:t>
                  </w:r>
                  <w:proofErr w:type="spellStart"/>
                  <w:r w:rsidRPr="008015F7">
                    <w:rPr>
                      <w:rFonts w:eastAsiaTheme="minorHAnsi"/>
                      <w:sz w:val="24"/>
                      <w:szCs w:val="24"/>
                      <w:lang w:eastAsia="en-US"/>
                    </w:rPr>
                    <w:t>Wake</w:t>
                  </w:r>
                  <w:proofErr w:type="spellEnd"/>
                  <w:r w:rsidRPr="008015F7">
                    <w:rPr>
                      <w:rFonts w:eastAsiaTheme="minorHAnsi"/>
                      <w:sz w:val="24"/>
                      <w:szCs w:val="24"/>
                      <w:lang w:eastAsia="en-US"/>
                    </w:rPr>
                    <w:t>-</w:t>
                  </w:r>
                  <w:proofErr w:type="spellStart"/>
                  <w:r w:rsidRPr="008015F7">
                    <w:rPr>
                      <w:rFonts w:eastAsiaTheme="minorHAnsi"/>
                      <w:sz w:val="24"/>
                      <w:szCs w:val="24"/>
                      <w:lang w:eastAsia="en-US"/>
                    </w:rPr>
                    <w:t>on</w:t>
                  </w:r>
                  <w:proofErr w:type="spellEnd"/>
                  <w:r w:rsidRPr="008015F7">
                    <w:rPr>
                      <w:rFonts w:eastAsiaTheme="minorHAnsi"/>
                      <w:sz w:val="24"/>
                      <w:szCs w:val="24"/>
                      <w:lang w:eastAsia="en-US"/>
                    </w:rPr>
                    <w:t>-LAN</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val="en-US" w:eastAsia="en-US"/>
                    </w:rPr>
                    <w:t>П</w:t>
                  </w:r>
                  <w:proofErr w:type="spellStart"/>
                  <w:r w:rsidRPr="008015F7">
                    <w:rPr>
                      <w:rFonts w:eastAsiaTheme="minorHAnsi"/>
                      <w:sz w:val="24"/>
                      <w:szCs w:val="24"/>
                      <w:lang w:eastAsia="en-US"/>
                    </w:rPr>
                    <w:t>ередача</w:t>
                  </w:r>
                  <w:proofErr w:type="spellEnd"/>
                  <w:r w:rsidRPr="008015F7">
                    <w:rPr>
                      <w:rFonts w:eastAsiaTheme="minorHAnsi"/>
                      <w:sz w:val="24"/>
                      <w:szCs w:val="24"/>
                      <w:lang w:eastAsia="en-US"/>
                    </w:rPr>
                    <w:t xml:space="preserve"> файлов</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lastRenderedPageBreak/>
                    <w:t>Удаленная печать и соединение VPN</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Установка на серверных операционных системах</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 xml:space="preserve">Количество </w:t>
                  </w:r>
                  <w:proofErr w:type="gramStart"/>
                  <w:r w:rsidRPr="008015F7">
                    <w:rPr>
                      <w:rFonts w:eastAsiaTheme="minorHAnsi"/>
                      <w:sz w:val="24"/>
                      <w:szCs w:val="24"/>
                      <w:lang w:eastAsia="en-US"/>
                    </w:rPr>
                    <w:t>хост-компьютеров</w:t>
                  </w:r>
                  <w:proofErr w:type="gramEnd"/>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79"/>
                    <w:suppressOverlap/>
                    <w:jc w:val="center"/>
                    <w:rPr>
                      <w:rFonts w:eastAsiaTheme="minorHAnsi"/>
                      <w:sz w:val="24"/>
                      <w:szCs w:val="24"/>
                      <w:lang w:eastAsia="en-US"/>
                    </w:rPr>
                  </w:pPr>
                  <w:r w:rsidRPr="008015F7">
                    <w:rPr>
                      <w:rFonts w:eastAsiaTheme="minorHAnsi"/>
                      <w:sz w:val="24"/>
                      <w:szCs w:val="24"/>
                      <w:lang w:eastAsia="en-US"/>
                    </w:rPr>
                    <w:t>без ограничений</w:t>
                  </w:r>
                </w:p>
              </w:tc>
            </w:tr>
            <w:tr w:rsidR="00643383" w:rsidRPr="008015F7" w:rsidTr="001B7DDA">
              <w:trPr>
                <w:jc w:val="center"/>
              </w:trPr>
              <w:tc>
                <w:tcPr>
                  <w:tcW w:w="5449" w:type="dxa"/>
                  <w:shd w:val="clear" w:color="000000" w:fill="FFFFFF"/>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Отчеты о подключениях</w:t>
                  </w:r>
                </w:p>
              </w:tc>
              <w:tc>
                <w:tcPr>
                  <w:tcW w:w="1529" w:type="dxa"/>
                  <w:shd w:val="clear" w:color="000000" w:fill="FFFFFF"/>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6978" w:type="dxa"/>
                  <w:gridSpan w:val="2"/>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b/>
                      <w:bCs/>
                      <w:sz w:val="24"/>
                      <w:szCs w:val="24"/>
                      <w:lang w:eastAsia="en-US"/>
                    </w:rPr>
                  </w:pPr>
                  <w:r w:rsidRPr="008015F7">
                    <w:rPr>
                      <w:rFonts w:eastAsiaTheme="minorHAnsi"/>
                      <w:b/>
                      <w:bCs/>
                      <w:sz w:val="24"/>
                      <w:szCs w:val="24"/>
                      <w:lang w:eastAsia="en-US"/>
                    </w:rPr>
                    <w:t>Функции, связанные с конференциями</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 xml:space="preserve">Запланированные и </w:t>
                  </w:r>
                  <w:proofErr w:type="gramStart"/>
                  <w:r w:rsidRPr="008015F7">
                    <w:rPr>
                      <w:rFonts w:eastAsiaTheme="minorHAnsi"/>
                      <w:sz w:val="24"/>
                      <w:szCs w:val="24"/>
                      <w:lang w:eastAsia="en-US"/>
                    </w:rPr>
                    <w:t>блиц-конференции</w:t>
                  </w:r>
                  <w:proofErr w:type="gramEnd"/>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 xml:space="preserve">Коммуникация (видео, телефонные конференции, </w:t>
                  </w:r>
                  <w:proofErr w:type="spellStart"/>
                  <w:r w:rsidRPr="008015F7">
                    <w:rPr>
                      <w:rFonts w:eastAsiaTheme="minorHAnsi"/>
                      <w:sz w:val="24"/>
                      <w:szCs w:val="24"/>
                      <w:lang w:eastAsia="en-US"/>
                    </w:rPr>
                    <w:t>VoIP</w:t>
                  </w:r>
                  <w:proofErr w:type="spellEnd"/>
                  <w:r w:rsidRPr="008015F7">
                    <w:rPr>
                      <w:rFonts w:eastAsiaTheme="minorHAnsi"/>
                      <w:sz w:val="24"/>
                      <w:szCs w:val="24"/>
                      <w:lang w:eastAsia="en-US"/>
                    </w:rPr>
                    <w:t>, чат и т.д.)</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Хранилище файлов с организацией совместного доступа</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Разрешить удалённое управление во время конференции</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r w:rsidR="00643383" w:rsidRPr="008015F7" w:rsidTr="001B7DDA">
              <w:trPr>
                <w:jc w:val="center"/>
              </w:trPr>
              <w:tc>
                <w:tcPr>
                  <w:tcW w:w="544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rPr>
                      <w:rFonts w:eastAsiaTheme="minorHAnsi"/>
                      <w:sz w:val="24"/>
                      <w:szCs w:val="24"/>
                      <w:lang w:eastAsia="en-US"/>
                    </w:rPr>
                  </w:pPr>
                  <w:r w:rsidRPr="008015F7">
                    <w:rPr>
                      <w:rFonts w:eastAsiaTheme="minorHAnsi"/>
                      <w:sz w:val="24"/>
                      <w:szCs w:val="24"/>
                      <w:lang w:eastAsia="en-US"/>
                    </w:rPr>
                    <w:t>Запись конференций</w:t>
                  </w:r>
                </w:p>
              </w:tc>
              <w:tc>
                <w:tcPr>
                  <w:tcW w:w="1529" w:type="dxa"/>
                  <w:shd w:val="clear" w:color="000000" w:fill="FFFFFF"/>
                  <w:hideMark/>
                </w:tcPr>
                <w:p w:rsidR="008015F7" w:rsidRPr="008015F7" w:rsidRDefault="008015F7" w:rsidP="00563CE8">
                  <w:pPr>
                    <w:framePr w:hSpace="180" w:wrap="around" w:vAnchor="text" w:hAnchor="margin" w:xAlign="center" w:y="349"/>
                    <w:widowControl/>
                    <w:spacing w:line="240" w:lineRule="auto"/>
                    <w:ind w:left="31" w:right="-189"/>
                    <w:suppressOverlap/>
                    <w:jc w:val="center"/>
                    <w:rPr>
                      <w:rFonts w:eastAsiaTheme="minorHAnsi"/>
                      <w:sz w:val="24"/>
                      <w:szCs w:val="24"/>
                      <w:lang w:eastAsia="en-US"/>
                    </w:rPr>
                  </w:pPr>
                  <w:r w:rsidRPr="008015F7">
                    <w:rPr>
                      <w:rFonts w:eastAsiaTheme="minorHAnsi"/>
                      <w:sz w:val="24"/>
                      <w:szCs w:val="24"/>
                      <w:lang w:eastAsia="en-US"/>
                    </w:rPr>
                    <w:t>есть</w:t>
                  </w:r>
                </w:p>
              </w:tc>
            </w:tr>
          </w:tbl>
          <w:p w:rsidR="008015F7" w:rsidRPr="008015F7" w:rsidRDefault="008015F7" w:rsidP="008015F7">
            <w:pPr>
              <w:widowControl/>
              <w:spacing w:line="240" w:lineRule="auto"/>
              <w:jc w:val="center"/>
              <w:rPr>
                <w:rFonts w:ascii="Times New Roman" w:hAnsi="Times New Roman" w:cs="Times New Roman"/>
                <w:i/>
                <w:color w:val="404040" w:themeColor="text1" w:themeTint="BF"/>
                <w:sz w:val="24"/>
                <w:szCs w:val="24"/>
              </w:rPr>
            </w:pPr>
          </w:p>
        </w:tc>
        <w:tc>
          <w:tcPr>
            <w:tcW w:w="0" w:type="auto"/>
            <w:shd w:val="clear" w:color="auto" w:fill="auto"/>
          </w:tcPr>
          <w:p w:rsidR="008015F7" w:rsidRPr="008015F7" w:rsidRDefault="008015F7" w:rsidP="008015F7">
            <w:pPr>
              <w:widowControl/>
              <w:spacing w:line="240" w:lineRule="auto"/>
              <w:ind w:left="72" w:firstLine="70"/>
              <w:jc w:val="center"/>
              <w:rPr>
                <w:rFonts w:ascii="Times New Roman" w:hAnsi="Times New Roman" w:cs="Times New Roman"/>
                <w:color w:val="404040" w:themeColor="text1" w:themeTint="BF"/>
                <w:sz w:val="24"/>
                <w:szCs w:val="24"/>
              </w:rPr>
            </w:pPr>
            <w:r w:rsidRPr="008015F7">
              <w:rPr>
                <w:rFonts w:ascii="Times New Roman" w:hAnsi="Times New Roman" w:cs="Times New Roman"/>
                <w:sz w:val="24"/>
                <w:szCs w:val="24"/>
              </w:rPr>
              <w:lastRenderedPageBreak/>
              <w:t>Не менее 12 мес.</w:t>
            </w:r>
          </w:p>
        </w:tc>
        <w:tc>
          <w:tcPr>
            <w:tcW w:w="0" w:type="auto"/>
            <w:shd w:val="clear" w:color="auto" w:fill="auto"/>
          </w:tcPr>
          <w:p w:rsidR="008015F7" w:rsidRPr="008015F7" w:rsidRDefault="008015F7" w:rsidP="008015F7">
            <w:pPr>
              <w:widowControl/>
              <w:spacing w:line="240" w:lineRule="auto"/>
              <w:jc w:val="center"/>
              <w:rPr>
                <w:rFonts w:ascii="Times New Roman" w:hAnsi="Times New Roman" w:cs="Times New Roman"/>
                <w:i/>
                <w:sz w:val="24"/>
                <w:szCs w:val="24"/>
              </w:rPr>
            </w:pPr>
            <w:r w:rsidRPr="008015F7">
              <w:rPr>
                <w:rFonts w:ascii="Times New Roman" w:hAnsi="Times New Roman" w:cs="Times New Roman"/>
                <w:sz w:val="24"/>
                <w:szCs w:val="24"/>
              </w:rPr>
              <w:t>раб</w:t>
            </w:r>
            <w:proofErr w:type="gramStart"/>
            <w:r w:rsidRPr="008015F7">
              <w:rPr>
                <w:rFonts w:ascii="Times New Roman" w:hAnsi="Times New Roman" w:cs="Times New Roman"/>
                <w:sz w:val="24"/>
                <w:szCs w:val="24"/>
              </w:rPr>
              <w:t>.</w:t>
            </w:r>
            <w:proofErr w:type="gramEnd"/>
            <w:r w:rsidRPr="008015F7">
              <w:rPr>
                <w:rFonts w:ascii="Times New Roman" w:hAnsi="Times New Roman" w:cs="Times New Roman"/>
                <w:sz w:val="24"/>
                <w:szCs w:val="24"/>
              </w:rPr>
              <w:t xml:space="preserve"> </w:t>
            </w:r>
            <w:proofErr w:type="gramStart"/>
            <w:r w:rsidRPr="008015F7">
              <w:rPr>
                <w:rFonts w:ascii="Times New Roman" w:hAnsi="Times New Roman" w:cs="Times New Roman"/>
                <w:sz w:val="24"/>
                <w:szCs w:val="24"/>
              </w:rPr>
              <w:t>м</w:t>
            </w:r>
            <w:proofErr w:type="gramEnd"/>
            <w:r w:rsidRPr="008015F7">
              <w:rPr>
                <w:rFonts w:ascii="Times New Roman" w:hAnsi="Times New Roman" w:cs="Times New Roman"/>
                <w:sz w:val="24"/>
                <w:szCs w:val="24"/>
              </w:rPr>
              <w:t>есто</w:t>
            </w:r>
          </w:p>
        </w:tc>
        <w:tc>
          <w:tcPr>
            <w:tcW w:w="0" w:type="auto"/>
            <w:shd w:val="clear" w:color="auto" w:fill="auto"/>
          </w:tcPr>
          <w:p w:rsidR="008015F7" w:rsidRPr="008015F7" w:rsidRDefault="008015F7" w:rsidP="008015F7">
            <w:pPr>
              <w:widowControl/>
              <w:spacing w:line="240" w:lineRule="auto"/>
              <w:jc w:val="center"/>
              <w:rPr>
                <w:rFonts w:ascii="Times New Roman" w:hAnsi="Times New Roman" w:cs="Times New Roman"/>
                <w:sz w:val="24"/>
                <w:szCs w:val="24"/>
              </w:rPr>
            </w:pPr>
            <w:r w:rsidRPr="008015F7">
              <w:rPr>
                <w:rFonts w:ascii="Times New Roman" w:hAnsi="Times New Roman" w:cs="Times New Roman"/>
                <w:sz w:val="24"/>
                <w:szCs w:val="24"/>
              </w:rPr>
              <w:t>10</w:t>
            </w:r>
          </w:p>
        </w:tc>
      </w:tr>
    </w:tbl>
    <w:p w:rsidR="00E3214F" w:rsidRPr="005E05DD" w:rsidRDefault="00E3214F" w:rsidP="005E05DD">
      <w:pPr>
        <w:spacing w:line="240" w:lineRule="auto"/>
        <w:contextualSpacing/>
        <w:jc w:val="both"/>
        <w:rPr>
          <w:sz w:val="24"/>
          <w:szCs w:val="24"/>
        </w:rPr>
      </w:pPr>
    </w:p>
    <w:p w:rsidR="00E3214F" w:rsidRDefault="00E3214F" w:rsidP="005E05DD">
      <w:pPr>
        <w:spacing w:line="240" w:lineRule="auto"/>
        <w:contextualSpacing/>
        <w:jc w:val="both"/>
        <w:rPr>
          <w:rFonts w:eastAsia="Arial"/>
          <w:b/>
          <w:sz w:val="24"/>
          <w:szCs w:val="24"/>
          <w:lang w:eastAsia="ar-SA"/>
        </w:rPr>
      </w:pPr>
    </w:p>
    <w:p w:rsidR="00533D99" w:rsidRP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4C63B2" w:rsidRPr="004C63B2">
        <w:rPr>
          <w:sz w:val="24"/>
          <w:szCs w:val="24"/>
        </w:rPr>
        <w:t>Лицензиар (Лицензиат) предоставляет Лицензиату (Сублицензиату)  неисключительное право на использование программы для ЭВМ в течение 10 (Десяти) рабочих дней с момента заключения договора.</w:t>
      </w:r>
    </w:p>
    <w:p w:rsidR="00497130" w:rsidRPr="00497130" w:rsidRDefault="00E3214F" w:rsidP="00497130">
      <w:pPr>
        <w:spacing w:line="240" w:lineRule="auto"/>
        <w:contextualSpacing/>
        <w:jc w:val="both"/>
        <w:rPr>
          <w:sz w:val="24"/>
          <w:szCs w:val="24"/>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497130" w:rsidRPr="00497130">
        <w:rPr>
          <w:bCs/>
          <w:sz w:val="24"/>
          <w:szCs w:val="24"/>
          <w:lang w:eastAsia="ar-SA"/>
        </w:rPr>
        <w:t>Россия, 414016, г. Астрахань, ул. Капитана Краснова, 31, ФГБУ «АМП Каспийского моря».</w:t>
      </w:r>
      <w:r w:rsidR="00497130" w:rsidRPr="00497130">
        <w:rPr>
          <w:sz w:val="24"/>
          <w:szCs w:val="24"/>
        </w:rPr>
        <w:t xml:space="preserve"> </w:t>
      </w:r>
    </w:p>
    <w:p w:rsidR="00497130" w:rsidRPr="00497130" w:rsidRDefault="00497130" w:rsidP="00497130">
      <w:pPr>
        <w:widowControl/>
        <w:spacing w:line="240" w:lineRule="auto"/>
        <w:ind w:right="-1"/>
        <w:jc w:val="both"/>
        <w:rPr>
          <w:sz w:val="24"/>
          <w:szCs w:val="24"/>
        </w:rPr>
      </w:pPr>
      <w:proofErr w:type="gramStart"/>
      <w:r w:rsidRPr="00497130">
        <w:rPr>
          <w:sz w:val="24"/>
          <w:szCs w:val="24"/>
        </w:rPr>
        <w:t xml:space="preserve">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 </w:t>
      </w:r>
      <w:proofErr w:type="gramEnd"/>
    </w:p>
    <w:p w:rsidR="00245F31" w:rsidRPr="00245F31" w:rsidRDefault="00E3214F" w:rsidP="00245F31">
      <w:pPr>
        <w:spacing w:line="240" w:lineRule="auto"/>
        <w:jc w:val="both"/>
        <w:rPr>
          <w:sz w:val="24"/>
          <w:szCs w:val="24"/>
        </w:rPr>
      </w:pPr>
      <w:r>
        <w:rPr>
          <w:rFonts w:eastAsia="Arial"/>
          <w:b/>
          <w:sz w:val="24"/>
          <w:szCs w:val="24"/>
          <w:lang w:eastAsia="ar-SA"/>
        </w:rPr>
        <w:t xml:space="preserve">4. Гарантия качества: </w:t>
      </w:r>
      <w:r w:rsidR="00245F31" w:rsidRPr="00245F31">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245F31" w:rsidRPr="00245F31" w:rsidRDefault="00245F31" w:rsidP="00245F31">
      <w:pPr>
        <w:spacing w:line="240" w:lineRule="auto"/>
        <w:jc w:val="both"/>
        <w:rPr>
          <w:sz w:val="24"/>
          <w:szCs w:val="24"/>
        </w:rPr>
      </w:pPr>
      <w:r w:rsidRPr="00245F31">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03051" w:rsidRPr="00533D99" w:rsidRDefault="00403051"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4264CF">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916FAC">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8B" w:rsidRDefault="0022068B" w:rsidP="00A61F85">
      <w:pPr>
        <w:spacing w:line="240" w:lineRule="auto"/>
      </w:pPr>
      <w:r>
        <w:separator/>
      </w:r>
    </w:p>
  </w:endnote>
  <w:endnote w:type="continuationSeparator" w:id="0">
    <w:p w:rsidR="0022068B" w:rsidRDefault="0022068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8B" w:rsidRDefault="0022068B" w:rsidP="00A61F85">
      <w:pPr>
        <w:spacing w:line="240" w:lineRule="auto"/>
      </w:pPr>
      <w:r>
        <w:separator/>
      </w:r>
    </w:p>
  </w:footnote>
  <w:footnote w:type="continuationSeparator" w:id="0">
    <w:p w:rsidR="0022068B" w:rsidRDefault="0022068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7CE2">
      <w:rPr>
        <w:rStyle w:val="a5"/>
        <w:noProof/>
      </w:rPr>
      <w:t>28</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E2D"/>
    <w:rsid w:val="00002FDD"/>
    <w:rsid w:val="000035CA"/>
    <w:rsid w:val="000035D0"/>
    <w:rsid w:val="00003ADE"/>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5EC"/>
    <w:rsid w:val="00016958"/>
    <w:rsid w:val="00016FFF"/>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C2"/>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946"/>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860"/>
    <w:rsid w:val="00076AB5"/>
    <w:rsid w:val="00076C14"/>
    <w:rsid w:val="00076F77"/>
    <w:rsid w:val="00077498"/>
    <w:rsid w:val="00077534"/>
    <w:rsid w:val="00077810"/>
    <w:rsid w:val="00077828"/>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D7C"/>
    <w:rsid w:val="00092EB8"/>
    <w:rsid w:val="00093302"/>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EE4"/>
    <w:rsid w:val="000A5F1A"/>
    <w:rsid w:val="000A5FD3"/>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57E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3DC5"/>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A62"/>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58"/>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14D"/>
    <w:rsid w:val="00111837"/>
    <w:rsid w:val="00112777"/>
    <w:rsid w:val="00112AC2"/>
    <w:rsid w:val="00112B8E"/>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0A8D"/>
    <w:rsid w:val="0014116F"/>
    <w:rsid w:val="0014155E"/>
    <w:rsid w:val="00141E63"/>
    <w:rsid w:val="00142401"/>
    <w:rsid w:val="001425C8"/>
    <w:rsid w:val="0014261C"/>
    <w:rsid w:val="001431B3"/>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9C"/>
    <w:rsid w:val="00176FD5"/>
    <w:rsid w:val="0017733E"/>
    <w:rsid w:val="001774CD"/>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6DA"/>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81"/>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B7DDA"/>
    <w:rsid w:val="001C020A"/>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7E4"/>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C3F"/>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068B"/>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3C75"/>
    <w:rsid w:val="002446DF"/>
    <w:rsid w:val="00244A98"/>
    <w:rsid w:val="00244C73"/>
    <w:rsid w:val="00245B4D"/>
    <w:rsid w:val="00245D4F"/>
    <w:rsid w:val="00245F31"/>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3F9"/>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A39"/>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8B3"/>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B64"/>
    <w:rsid w:val="00300EBC"/>
    <w:rsid w:val="003010CA"/>
    <w:rsid w:val="00301134"/>
    <w:rsid w:val="00301DAB"/>
    <w:rsid w:val="00301E77"/>
    <w:rsid w:val="003023F0"/>
    <w:rsid w:val="003026E8"/>
    <w:rsid w:val="00302C59"/>
    <w:rsid w:val="00302C87"/>
    <w:rsid w:val="00302E52"/>
    <w:rsid w:val="00303138"/>
    <w:rsid w:val="00303C5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4ADB"/>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58"/>
    <w:rsid w:val="00331174"/>
    <w:rsid w:val="0033134A"/>
    <w:rsid w:val="00331AE2"/>
    <w:rsid w:val="00331AE7"/>
    <w:rsid w:val="00331C35"/>
    <w:rsid w:val="0033235B"/>
    <w:rsid w:val="0033243D"/>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7"/>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DD6"/>
    <w:rsid w:val="00423E9E"/>
    <w:rsid w:val="00424642"/>
    <w:rsid w:val="004247B8"/>
    <w:rsid w:val="004249B9"/>
    <w:rsid w:val="0042564D"/>
    <w:rsid w:val="004260AC"/>
    <w:rsid w:val="00426389"/>
    <w:rsid w:val="004264CF"/>
    <w:rsid w:val="0042657F"/>
    <w:rsid w:val="004269C9"/>
    <w:rsid w:val="00426A58"/>
    <w:rsid w:val="00426D12"/>
    <w:rsid w:val="0042730C"/>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6F18"/>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0AFB"/>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7C35"/>
    <w:rsid w:val="00487C5B"/>
    <w:rsid w:val="00487D4F"/>
    <w:rsid w:val="00490220"/>
    <w:rsid w:val="0049023A"/>
    <w:rsid w:val="00490665"/>
    <w:rsid w:val="0049098E"/>
    <w:rsid w:val="00491002"/>
    <w:rsid w:val="0049184C"/>
    <w:rsid w:val="00491B01"/>
    <w:rsid w:val="00492119"/>
    <w:rsid w:val="00492198"/>
    <w:rsid w:val="004928AA"/>
    <w:rsid w:val="004929B5"/>
    <w:rsid w:val="00493BE7"/>
    <w:rsid w:val="00493E41"/>
    <w:rsid w:val="00494202"/>
    <w:rsid w:val="0049486B"/>
    <w:rsid w:val="00494B84"/>
    <w:rsid w:val="00494F04"/>
    <w:rsid w:val="004950F6"/>
    <w:rsid w:val="00495DDF"/>
    <w:rsid w:val="004960EB"/>
    <w:rsid w:val="004966FA"/>
    <w:rsid w:val="00496ACE"/>
    <w:rsid w:val="00497130"/>
    <w:rsid w:val="00497304"/>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4E91"/>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1E9"/>
    <w:rsid w:val="004C12C6"/>
    <w:rsid w:val="004C1B05"/>
    <w:rsid w:val="004C1C37"/>
    <w:rsid w:val="004C1CEA"/>
    <w:rsid w:val="004C1CFA"/>
    <w:rsid w:val="004C3455"/>
    <w:rsid w:val="004C4422"/>
    <w:rsid w:val="004C4E90"/>
    <w:rsid w:val="004C4FBF"/>
    <w:rsid w:val="004C56F5"/>
    <w:rsid w:val="004C5A4F"/>
    <w:rsid w:val="004C5A91"/>
    <w:rsid w:val="004C63B2"/>
    <w:rsid w:val="004C63EB"/>
    <w:rsid w:val="004C647F"/>
    <w:rsid w:val="004C6B80"/>
    <w:rsid w:val="004C73B4"/>
    <w:rsid w:val="004C77F4"/>
    <w:rsid w:val="004C780B"/>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5B9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DC2"/>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94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F86"/>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4D3"/>
    <w:rsid w:val="00551B64"/>
    <w:rsid w:val="0055250E"/>
    <w:rsid w:val="005525A2"/>
    <w:rsid w:val="005529BD"/>
    <w:rsid w:val="00552C90"/>
    <w:rsid w:val="005536BD"/>
    <w:rsid w:val="00553D47"/>
    <w:rsid w:val="005540B8"/>
    <w:rsid w:val="00554357"/>
    <w:rsid w:val="00554656"/>
    <w:rsid w:val="00554FBE"/>
    <w:rsid w:val="0055509C"/>
    <w:rsid w:val="00555249"/>
    <w:rsid w:val="00555521"/>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CE8"/>
    <w:rsid w:val="00563DC6"/>
    <w:rsid w:val="0056416C"/>
    <w:rsid w:val="005644EF"/>
    <w:rsid w:val="0056505E"/>
    <w:rsid w:val="0056572E"/>
    <w:rsid w:val="00566114"/>
    <w:rsid w:val="005665E3"/>
    <w:rsid w:val="00567485"/>
    <w:rsid w:val="005674A0"/>
    <w:rsid w:val="00567B46"/>
    <w:rsid w:val="0057051D"/>
    <w:rsid w:val="00570858"/>
    <w:rsid w:val="005708C8"/>
    <w:rsid w:val="00570A81"/>
    <w:rsid w:val="0057123B"/>
    <w:rsid w:val="005712A5"/>
    <w:rsid w:val="00571508"/>
    <w:rsid w:val="00571936"/>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416"/>
    <w:rsid w:val="005869BD"/>
    <w:rsid w:val="00586DE6"/>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BFB"/>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AC8"/>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239"/>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EDA"/>
    <w:rsid w:val="005E0F46"/>
    <w:rsid w:val="005E1018"/>
    <w:rsid w:val="005E1541"/>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024"/>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17B00"/>
    <w:rsid w:val="00620ED7"/>
    <w:rsid w:val="006210BA"/>
    <w:rsid w:val="006211B7"/>
    <w:rsid w:val="006213D0"/>
    <w:rsid w:val="00621A5F"/>
    <w:rsid w:val="00621CB5"/>
    <w:rsid w:val="00621E3B"/>
    <w:rsid w:val="00622602"/>
    <w:rsid w:val="0062271E"/>
    <w:rsid w:val="00622D3E"/>
    <w:rsid w:val="00623114"/>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83"/>
    <w:rsid w:val="00643396"/>
    <w:rsid w:val="00643852"/>
    <w:rsid w:val="00643E1E"/>
    <w:rsid w:val="00643F02"/>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9A3"/>
    <w:rsid w:val="00663C6B"/>
    <w:rsid w:val="00664A6D"/>
    <w:rsid w:val="00664D6A"/>
    <w:rsid w:val="0066526F"/>
    <w:rsid w:val="00665F34"/>
    <w:rsid w:val="00666560"/>
    <w:rsid w:val="00666D86"/>
    <w:rsid w:val="00666ED2"/>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84D"/>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271C"/>
    <w:rsid w:val="006A3198"/>
    <w:rsid w:val="006A37D4"/>
    <w:rsid w:val="006A3903"/>
    <w:rsid w:val="006A4241"/>
    <w:rsid w:val="006A486A"/>
    <w:rsid w:val="006A4D0D"/>
    <w:rsid w:val="006A4E37"/>
    <w:rsid w:val="006A51DA"/>
    <w:rsid w:val="006A5F73"/>
    <w:rsid w:val="006A6299"/>
    <w:rsid w:val="006A6572"/>
    <w:rsid w:val="006A6979"/>
    <w:rsid w:val="006A6AE2"/>
    <w:rsid w:val="006A6BAB"/>
    <w:rsid w:val="006A6CC6"/>
    <w:rsid w:val="006A7170"/>
    <w:rsid w:val="006A75C8"/>
    <w:rsid w:val="006A7AF6"/>
    <w:rsid w:val="006A7B01"/>
    <w:rsid w:val="006B03AD"/>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7D3"/>
    <w:rsid w:val="006D5E8E"/>
    <w:rsid w:val="006D5FEF"/>
    <w:rsid w:val="006D60AB"/>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2A7"/>
    <w:rsid w:val="006F6CD1"/>
    <w:rsid w:val="006F701D"/>
    <w:rsid w:val="006F7095"/>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237"/>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9AA"/>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428"/>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00"/>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4AF"/>
    <w:rsid w:val="00785541"/>
    <w:rsid w:val="007856B6"/>
    <w:rsid w:val="00785945"/>
    <w:rsid w:val="00786C49"/>
    <w:rsid w:val="00790C63"/>
    <w:rsid w:val="00791338"/>
    <w:rsid w:val="00791C36"/>
    <w:rsid w:val="00791D05"/>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06"/>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084"/>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15F7"/>
    <w:rsid w:val="00802DBB"/>
    <w:rsid w:val="00803394"/>
    <w:rsid w:val="0080360D"/>
    <w:rsid w:val="00803B6B"/>
    <w:rsid w:val="00803C40"/>
    <w:rsid w:val="00804490"/>
    <w:rsid w:val="00805C06"/>
    <w:rsid w:val="00805D64"/>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1FF"/>
    <w:rsid w:val="00837C60"/>
    <w:rsid w:val="00837C97"/>
    <w:rsid w:val="00837DD3"/>
    <w:rsid w:val="008400A6"/>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B0D"/>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4B7"/>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5C6"/>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5E95"/>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659"/>
    <w:rsid w:val="008F6948"/>
    <w:rsid w:val="008F6D30"/>
    <w:rsid w:val="008F78CF"/>
    <w:rsid w:val="00900209"/>
    <w:rsid w:val="00900350"/>
    <w:rsid w:val="00900672"/>
    <w:rsid w:val="009007C2"/>
    <w:rsid w:val="00900869"/>
    <w:rsid w:val="00900A08"/>
    <w:rsid w:val="00900EFE"/>
    <w:rsid w:val="009013F3"/>
    <w:rsid w:val="00901409"/>
    <w:rsid w:val="009017E3"/>
    <w:rsid w:val="00901BB3"/>
    <w:rsid w:val="00901CD0"/>
    <w:rsid w:val="0090248A"/>
    <w:rsid w:val="00902BC5"/>
    <w:rsid w:val="00902E51"/>
    <w:rsid w:val="00902F68"/>
    <w:rsid w:val="009031BE"/>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AC"/>
    <w:rsid w:val="00916FC7"/>
    <w:rsid w:val="0091798D"/>
    <w:rsid w:val="00917E27"/>
    <w:rsid w:val="00917FB0"/>
    <w:rsid w:val="00920439"/>
    <w:rsid w:val="00920460"/>
    <w:rsid w:val="00920646"/>
    <w:rsid w:val="00920CA8"/>
    <w:rsid w:val="009210EF"/>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74D"/>
    <w:rsid w:val="00954DAA"/>
    <w:rsid w:val="00955536"/>
    <w:rsid w:val="00955E75"/>
    <w:rsid w:val="0095610D"/>
    <w:rsid w:val="0095622D"/>
    <w:rsid w:val="009562A4"/>
    <w:rsid w:val="009562BB"/>
    <w:rsid w:val="009563DD"/>
    <w:rsid w:val="0095687E"/>
    <w:rsid w:val="00956C7C"/>
    <w:rsid w:val="00957157"/>
    <w:rsid w:val="0095738D"/>
    <w:rsid w:val="00957781"/>
    <w:rsid w:val="009578B7"/>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3D6"/>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6AB"/>
    <w:rsid w:val="00975D27"/>
    <w:rsid w:val="00976384"/>
    <w:rsid w:val="00976601"/>
    <w:rsid w:val="00976F12"/>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684"/>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AD7"/>
    <w:rsid w:val="009F4FA3"/>
    <w:rsid w:val="009F5021"/>
    <w:rsid w:val="009F569B"/>
    <w:rsid w:val="009F5740"/>
    <w:rsid w:val="009F613F"/>
    <w:rsid w:val="009F634A"/>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C00"/>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3AC"/>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BDD"/>
    <w:rsid w:val="00A45DAA"/>
    <w:rsid w:val="00A45F67"/>
    <w:rsid w:val="00A46444"/>
    <w:rsid w:val="00A46501"/>
    <w:rsid w:val="00A46F2A"/>
    <w:rsid w:val="00A47E2F"/>
    <w:rsid w:val="00A50CC7"/>
    <w:rsid w:val="00A51D56"/>
    <w:rsid w:val="00A51EF5"/>
    <w:rsid w:val="00A523C8"/>
    <w:rsid w:val="00A524AB"/>
    <w:rsid w:val="00A5287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77E3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576"/>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3FEB"/>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B8B"/>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44A"/>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541"/>
    <w:rsid w:val="00B358A8"/>
    <w:rsid w:val="00B35960"/>
    <w:rsid w:val="00B36B05"/>
    <w:rsid w:val="00B3743E"/>
    <w:rsid w:val="00B4011F"/>
    <w:rsid w:val="00B40EDE"/>
    <w:rsid w:val="00B416C5"/>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3D"/>
    <w:rsid w:val="00B52F78"/>
    <w:rsid w:val="00B53506"/>
    <w:rsid w:val="00B53E27"/>
    <w:rsid w:val="00B54756"/>
    <w:rsid w:val="00B54A01"/>
    <w:rsid w:val="00B55452"/>
    <w:rsid w:val="00B554DA"/>
    <w:rsid w:val="00B555A2"/>
    <w:rsid w:val="00B55710"/>
    <w:rsid w:val="00B55B11"/>
    <w:rsid w:val="00B56184"/>
    <w:rsid w:val="00B56420"/>
    <w:rsid w:val="00B56477"/>
    <w:rsid w:val="00B56546"/>
    <w:rsid w:val="00B56582"/>
    <w:rsid w:val="00B5769B"/>
    <w:rsid w:val="00B57A84"/>
    <w:rsid w:val="00B600B1"/>
    <w:rsid w:val="00B60590"/>
    <w:rsid w:val="00B60D6C"/>
    <w:rsid w:val="00B60F76"/>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67CE2"/>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6C9F"/>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1AED"/>
    <w:rsid w:val="00BA2375"/>
    <w:rsid w:val="00BA251C"/>
    <w:rsid w:val="00BA2692"/>
    <w:rsid w:val="00BA281D"/>
    <w:rsid w:val="00BA2A5F"/>
    <w:rsid w:val="00BA2B8C"/>
    <w:rsid w:val="00BA2CC0"/>
    <w:rsid w:val="00BA39F3"/>
    <w:rsid w:val="00BA3A0C"/>
    <w:rsid w:val="00BA3EA5"/>
    <w:rsid w:val="00BA456B"/>
    <w:rsid w:val="00BA5280"/>
    <w:rsid w:val="00BA553D"/>
    <w:rsid w:val="00BA5B5A"/>
    <w:rsid w:val="00BA676D"/>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22"/>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E35"/>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A00"/>
    <w:rsid w:val="00BF2D63"/>
    <w:rsid w:val="00BF2F0E"/>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57B"/>
    <w:rsid w:val="00C1767C"/>
    <w:rsid w:val="00C17CA0"/>
    <w:rsid w:val="00C17D63"/>
    <w:rsid w:val="00C2019A"/>
    <w:rsid w:val="00C21112"/>
    <w:rsid w:val="00C21425"/>
    <w:rsid w:val="00C2150D"/>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CFF"/>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68F7"/>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197"/>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77AEE"/>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5CB8"/>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6B85"/>
    <w:rsid w:val="00CA7155"/>
    <w:rsid w:val="00CA76AB"/>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0F8"/>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3B1"/>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0A8A"/>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28E"/>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873"/>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CD6"/>
    <w:rsid w:val="00D35FB0"/>
    <w:rsid w:val="00D36227"/>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962"/>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0FF2"/>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709"/>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9B"/>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10"/>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5E"/>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329"/>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A09"/>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68E3"/>
    <w:rsid w:val="00E97405"/>
    <w:rsid w:val="00E9747B"/>
    <w:rsid w:val="00E97C11"/>
    <w:rsid w:val="00E97DA6"/>
    <w:rsid w:val="00EA04A6"/>
    <w:rsid w:val="00EA0534"/>
    <w:rsid w:val="00EA08E5"/>
    <w:rsid w:val="00EA0B3C"/>
    <w:rsid w:val="00EA0BF0"/>
    <w:rsid w:val="00EA0C9C"/>
    <w:rsid w:val="00EA1D3B"/>
    <w:rsid w:val="00EA1DDB"/>
    <w:rsid w:val="00EA1FB2"/>
    <w:rsid w:val="00EA2611"/>
    <w:rsid w:val="00EA2617"/>
    <w:rsid w:val="00EA290B"/>
    <w:rsid w:val="00EA29D1"/>
    <w:rsid w:val="00EA3961"/>
    <w:rsid w:val="00EA3A5E"/>
    <w:rsid w:val="00EA3D1D"/>
    <w:rsid w:val="00EA3DF1"/>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3E3A"/>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9AF"/>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0E59"/>
    <w:rsid w:val="00ED12FE"/>
    <w:rsid w:val="00ED1554"/>
    <w:rsid w:val="00ED17AE"/>
    <w:rsid w:val="00ED21AB"/>
    <w:rsid w:val="00ED22B4"/>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7F8"/>
    <w:rsid w:val="00EF6994"/>
    <w:rsid w:val="00EF6F77"/>
    <w:rsid w:val="00EF73DF"/>
    <w:rsid w:val="00EF74C0"/>
    <w:rsid w:val="00EF7660"/>
    <w:rsid w:val="00F001BF"/>
    <w:rsid w:val="00F00A5B"/>
    <w:rsid w:val="00F00C08"/>
    <w:rsid w:val="00F010A6"/>
    <w:rsid w:val="00F01215"/>
    <w:rsid w:val="00F0162B"/>
    <w:rsid w:val="00F017C6"/>
    <w:rsid w:val="00F01A85"/>
    <w:rsid w:val="00F02039"/>
    <w:rsid w:val="00F021D1"/>
    <w:rsid w:val="00F025E7"/>
    <w:rsid w:val="00F02974"/>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62CE"/>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2F7"/>
    <w:rsid w:val="00F238E7"/>
    <w:rsid w:val="00F23928"/>
    <w:rsid w:val="00F24361"/>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6DC0"/>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4F6"/>
    <w:rsid w:val="00F706BD"/>
    <w:rsid w:val="00F706D8"/>
    <w:rsid w:val="00F70A2D"/>
    <w:rsid w:val="00F70D56"/>
    <w:rsid w:val="00F71AF6"/>
    <w:rsid w:val="00F71D01"/>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DDD"/>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48A"/>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88D"/>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5E"/>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D35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015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5E"/>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D35C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015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D4EB895-E4A3-4376-A514-1C12CCA5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28</Pages>
  <Words>11011</Words>
  <Characters>62769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2765</cp:revision>
  <cp:lastPrinted>2020-10-08T06:58:00Z</cp:lastPrinted>
  <dcterms:created xsi:type="dcterms:W3CDTF">2015-12-23T10:16:00Z</dcterms:created>
  <dcterms:modified xsi:type="dcterms:W3CDTF">2020-10-08T06:58:00Z</dcterms:modified>
</cp:coreProperties>
</file>