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341661111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956FC6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341661111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Default="00956FC6" w:rsidP="002A7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B0EE2">
        <w:rPr>
          <w:rFonts w:ascii="Times New Roman" w:hAnsi="Times New Roman" w:cs="Times New Roman"/>
          <w:sz w:val="24"/>
          <w:szCs w:val="24"/>
        </w:rPr>
        <w:t xml:space="preserve"> выполнение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E2" w:rsidRPr="002B0EE2">
        <w:rPr>
          <w:rFonts w:ascii="Times New Roman" w:hAnsi="Times New Roman" w:cs="Times New Roman"/>
          <w:sz w:val="24"/>
          <w:szCs w:val="24"/>
        </w:rPr>
        <w:t>техническо</w:t>
      </w:r>
      <w:r w:rsidR="002B0EE2">
        <w:rPr>
          <w:rFonts w:ascii="Times New Roman" w:hAnsi="Times New Roman" w:cs="Times New Roman"/>
          <w:sz w:val="24"/>
          <w:szCs w:val="24"/>
        </w:rPr>
        <w:t>му</w:t>
      </w:r>
      <w:r w:rsidR="002B0EE2" w:rsidRPr="002B0EE2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2B0EE2">
        <w:rPr>
          <w:rFonts w:ascii="Times New Roman" w:hAnsi="Times New Roman" w:cs="Times New Roman"/>
          <w:sz w:val="24"/>
          <w:szCs w:val="24"/>
        </w:rPr>
        <w:t>ю</w:t>
      </w:r>
      <w:r w:rsidR="002B0EE2" w:rsidRPr="002B0EE2">
        <w:rPr>
          <w:rFonts w:ascii="Times New Roman" w:hAnsi="Times New Roman" w:cs="Times New Roman"/>
          <w:sz w:val="24"/>
          <w:szCs w:val="24"/>
        </w:rPr>
        <w:t xml:space="preserve"> автоматической адресной  охранно - пожарной сигнализации ФГБУ «АМП Каспийского моря» и  оборудования для противопожарной защиты нежилых помещений </w:t>
      </w:r>
      <w:proofErr w:type="spellStart"/>
      <w:r w:rsidR="002B0EE2" w:rsidRPr="002B0EE2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2B0EE2" w:rsidRPr="002B0EE2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моря».</w:t>
      </w:r>
    </w:p>
    <w:p w:rsidR="00956FC6" w:rsidRPr="00CA49F5" w:rsidRDefault="00956FC6" w:rsidP="00956F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57532186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161AB9" w:rsidRDefault="002B0EE2" w:rsidP="002A7488">
            <w:pPr>
              <w:pStyle w:val="afe"/>
            </w:pPr>
            <w:proofErr w:type="gram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1.1 </w:t>
            </w:r>
            <w:r w:rsidRPr="002B0EE2">
              <w:rPr>
                <w:rFonts w:eastAsiaTheme="minorHAnsi"/>
                <w:sz w:val="25"/>
                <w:szCs w:val="25"/>
                <w:lang w:eastAsia="en-US"/>
              </w:rPr>
              <w:tab/>
              <w:t xml:space="preserve">«Исполнитель» обязуется выполнить  работы по техническому обслуживанию автоматической адресной  охранно - пожарной сигнализации (далее - ААОПС), установленной в помещениях Заказчика на первом  и  втором - этажах  помещения административного по адресу: 414016,    г. Астрахань, ул. Капитана Краснова, 31  и оборудования ФГБУ «АМП Каспийского моря» для противопожарной защиты нежилых помещений </w:t>
            </w:r>
            <w:proofErr w:type="spell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>Олинского</w:t>
            </w:r>
            <w:proofErr w:type="spell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филиала ФГБУ «АМП Каспийского моря», указанного в Приложении №1 к настоящему Договору (далее</w:t>
            </w:r>
            <w:proofErr w:type="gram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– оборудование), установленного на 2 этаже социально- административного здания Литер</w:t>
            </w:r>
            <w:proofErr w:type="gram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А</w:t>
            </w:r>
            <w:proofErr w:type="gram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, находящегося по адресу: </w:t>
            </w:r>
            <w:proofErr w:type="gram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Астраханская область, </w:t>
            </w:r>
            <w:proofErr w:type="spellStart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>Лиманский</w:t>
            </w:r>
            <w:proofErr w:type="spellEnd"/>
            <w:r w:rsidRPr="002B0EE2">
              <w:rPr>
                <w:rFonts w:eastAsiaTheme="minorHAnsi"/>
                <w:sz w:val="25"/>
                <w:szCs w:val="25"/>
                <w:lang w:eastAsia="en-US"/>
              </w:rPr>
              <w:t xml:space="preserve"> район, с. Оля, ул. Чкалова, 29. (далее – техническое обслуживание ААОПС и оборудования).</w:t>
            </w:r>
            <w:proofErr w:type="gramEnd"/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8928826" w:edGrp="everyone" w:colFirst="1" w:colLast="1"/>
            <w:permEnd w:id="45753218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128928826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09326983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25FF3" w:rsidRDefault="002B0EE2" w:rsidP="00004F3B">
            <w:pPr>
              <w:pStyle w:val="af4"/>
              <w:ind w:firstLine="0"/>
              <w:rPr>
                <w:rFonts w:eastAsia="MS Mincho"/>
                <w:b/>
              </w:rPr>
            </w:pPr>
            <w:r>
              <w:rPr>
                <w:sz w:val="26"/>
                <w:szCs w:val="26"/>
              </w:rPr>
              <w:t>104 400</w:t>
            </w:r>
            <w:r w:rsidRPr="007C6588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Сто четыре тысячи четыреста</w:t>
            </w:r>
            <w:r w:rsidRPr="007C6588">
              <w:rPr>
                <w:sz w:val="26"/>
                <w:szCs w:val="26"/>
              </w:rPr>
              <w:t>) рублей 00 копеек</w:t>
            </w:r>
            <w:r>
              <w:rPr>
                <w:sz w:val="26"/>
                <w:szCs w:val="26"/>
              </w:rPr>
              <w:t>,</w:t>
            </w:r>
            <w:r w:rsidRPr="003D4E63">
              <w:rPr>
                <w:sz w:val="26"/>
                <w:szCs w:val="26"/>
              </w:rPr>
              <w:t xml:space="preserve"> 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06934322" w:edGrp="everyone" w:colFirst="1" w:colLast="1"/>
            <w:permEnd w:id="1909326983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2B0EE2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EE2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уплату налогов, сборов и других обязательных платежей, а также все возможные расходы «Исполнителя», связанные с выполнением условий настоящего договора.</w:t>
            </w:r>
          </w:p>
        </w:tc>
      </w:tr>
      <w:permEnd w:id="2106934322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E2" w:rsidRDefault="002B0E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956FC6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249635485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249635485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>
        <w:rPr>
          <w:rFonts w:ascii="Times New Roman" w:hAnsi="Times New Roman" w:cs="Times New Roman"/>
          <w:b/>
          <w:sz w:val="24"/>
          <w:szCs w:val="24"/>
        </w:rPr>
        <w:t>простой закупке</w:t>
      </w:r>
    </w:p>
    <w:p w:rsidR="002B0EE2" w:rsidRDefault="002B0EE2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E2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техническому обслуживанию автоматической адресной  охранно - пожарной сигнализации ФГБУ «АМП Каспийского моря» и  оборудования для противопожарной защиты нежилых помещений </w:t>
      </w:r>
      <w:proofErr w:type="spellStart"/>
      <w:r w:rsidRPr="002B0EE2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Pr="002B0EE2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моря».</w:t>
      </w: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>
        <w:rPr>
          <w:rFonts w:ascii="Times New Roman" w:hAnsi="Times New Roman" w:cs="Times New Roman"/>
          <w:sz w:val="24"/>
          <w:szCs w:val="24"/>
        </w:rPr>
        <w:t>чена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простой закупки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2A7488" w:rsidRDefault="002B0EE2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65961253" w:edGrp="everyone"/>
            <w:r w:rsidRPr="002B0EE2">
              <w:rPr>
                <w:rFonts w:ascii="Times New Roman" w:hAnsi="Times New Roman" w:cs="Times New Roman"/>
                <w:sz w:val="24"/>
                <w:szCs w:val="24"/>
              </w:rPr>
              <w:t>104 400 (Сто четыре тысячи четыреста) рублей 00 копеек, НДС не облагается</w:t>
            </w:r>
            <w:r w:rsidR="00004F3B" w:rsidRPr="002A748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2065961253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2B0EE2" w:rsidP="0095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E2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уплату налогов, сборов и других обязательных платежей, а также все возможные расходы «Исполнителя»,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888560900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</w:t>
      </w:r>
      <w:r w:rsidR="00956FC6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>_“ ________ 20</w:t>
      </w:r>
      <w:r w:rsidR="006F6458">
        <w:rPr>
          <w:rFonts w:ascii="Times New Roman" w:eastAsia="Times New Roman" w:hAnsi="Times New Roman" w:cs="Times New Roman"/>
          <w:bCs/>
          <w:lang w:eastAsia="ru-RU"/>
        </w:rPr>
        <w:t>__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888560900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2B0EE2" w:rsidRPr="002B0EE2" w:rsidRDefault="002B0EE2" w:rsidP="002B0EE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458" w:rsidRPr="006F6458" w:rsidRDefault="006F6458" w:rsidP="006F64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lang w:eastAsia="ru-RU"/>
        </w:rPr>
        <w:t xml:space="preserve">Д О Г О В О </w:t>
      </w:r>
      <w:proofErr w:type="gramStart"/>
      <w:r w:rsidRPr="006F6458">
        <w:rPr>
          <w:rFonts w:ascii="Times New Roman" w:eastAsia="Times New Roman" w:hAnsi="Times New Roman" w:cs="Times New Roman"/>
          <w:b/>
          <w:i/>
          <w:lang w:eastAsia="ru-RU"/>
        </w:rPr>
        <w:t>Р</w:t>
      </w:r>
      <w:proofErr w:type="gramEnd"/>
      <w:r w:rsidRPr="006F6458">
        <w:rPr>
          <w:rFonts w:ascii="Times New Roman" w:eastAsia="Times New Roman" w:hAnsi="Times New Roman" w:cs="Times New Roman"/>
          <w:b/>
          <w:i/>
          <w:lang w:eastAsia="ru-RU"/>
        </w:rPr>
        <w:t xml:space="preserve"> №_________</w:t>
      </w:r>
    </w:p>
    <w:p w:rsidR="006F6458" w:rsidRPr="006F6458" w:rsidRDefault="006F6458" w:rsidP="006F64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lang w:eastAsia="ru-RU"/>
        </w:rPr>
        <w:t xml:space="preserve">техническое обслуживание автоматической адресной  охранно - пожарной сигнализации ФГБУ «АМП Каспийского моря» и  оборудования для противопожарной защиты нежилых помещений </w:t>
      </w:r>
      <w:proofErr w:type="spellStart"/>
      <w:r w:rsidRPr="006F6458">
        <w:rPr>
          <w:rFonts w:ascii="Times New Roman" w:eastAsia="Times New Roman" w:hAnsi="Times New Roman" w:cs="Times New Roman"/>
          <w:b/>
          <w:i/>
          <w:lang w:eastAsia="ru-RU"/>
        </w:rPr>
        <w:t>Олинского</w:t>
      </w:r>
      <w:proofErr w:type="spellEnd"/>
      <w:r w:rsidRPr="006F6458">
        <w:rPr>
          <w:rFonts w:ascii="Times New Roman" w:eastAsia="Times New Roman" w:hAnsi="Times New Roman" w:cs="Times New Roman"/>
          <w:b/>
          <w:i/>
          <w:lang w:eastAsia="ru-RU"/>
        </w:rPr>
        <w:t xml:space="preserve"> филиала ФГБУ «АМП Каспийского моря».</w:t>
      </w:r>
    </w:p>
    <w:p w:rsidR="006F6458" w:rsidRPr="006F6458" w:rsidRDefault="006F6458" w:rsidP="006F645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F6458">
        <w:rPr>
          <w:rFonts w:ascii="Times New Roman" w:eastAsia="Times New Roman" w:hAnsi="Times New Roman" w:cs="Times New Roman"/>
          <w:lang w:eastAsia="ru-RU"/>
        </w:rPr>
        <w:t>г. Астрахань                                                                                                        «___» _________ 2020 г.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 с ограниченной ответственностью «Пожарная безопасность» (ООО «Пожарная безопасность»)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«Исполнитель»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директора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Абдуллаева Шамиля </w:t>
      </w:r>
      <w:proofErr w:type="spellStart"/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Равильевича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Устава и Лицензии Министерства Российской Федерации по делам гражданской обороны, чрезвычайным ситуациям и ликвидации последствий стихийных бедствий №30-Б/00001 от 27.02.2009 г., с одной стороны, и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</w:t>
      </w:r>
      <w:proofErr w:type="gramEnd"/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моря»),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именуемое в дальнейшем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«Заказчик»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руководителя ФГБУ «АМП Каспийского моря» </w:t>
      </w:r>
      <w:proofErr w:type="spellStart"/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Абдулатипова</w:t>
      </w:r>
      <w:proofErr w:type="spellEnd"/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Магомеда </w:t>
      </w:r>
      <w:proofErr w:type="spellStart"/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Алиевича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 с другой стороны, на основании обоснования цены договора №1844 от 24.11.2020 г. заключили настоящий Договор о нижеследующем: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 Договора.</w:t>
      </w:r>
    </w:p>
    <w:p w:rsidR="006F6458" w:rsidRPr="006F6458" w:rsidRDefault="006F6458" w:rsidP="006F6458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«Исполнитель» обязуется выполнить  работы по техническому обслуживанию автоматической адресной  охранно - пожарной сигнализации (далее - ААОПС), установленной в помещениях Заказчика на первом  и  втором - этажах  помещения административного по адресу: 414016,    г. Астрахань, ул. Капитана Краснова, 31  и оборудования ФГБУ «АМП Каспийского моря» для противопожарной защиты нежилых помещений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Олинского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ФГБУ «АМП Каспийского моря», указанного в Приложении №1 к настоящему Договору (далее – оборудование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установленного на 2 этаже социально- административного здания Литер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находящегося по адресу: 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Астраханская область,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Лиманский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Оля, ул. Чкалова, 29. (далее – техническое обслуживание ААОПС и оборудования).</w:t>
      </w:r>
      <w:proofErr w:type="gramEnd"/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Техническое обслуживание ААОПС и оборудования включает в себя: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Осуществление 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правильным содержанием и эксплуатацией ААОПС и оборудования «Заказчика».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Осуществление проверки работоспособности ААОПС и оборудования с отметкой в «Журналах контроля выполнения регламентных работ».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Осуществление плановых регламентных работ, необходимых для содержания ААОПС и оборудования в исправном рабочем состоянии.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Устранение неисправностей ААОПС и оборудования (по вызову «Заказчика»).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1.2.5. Оказание технической помощи в вопросах, касающихся эксплуатации  ААОПС и оборудования (проведение инструктажа, составление инструкций по эксплуатации оборудования и т.п.).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1.2.6. Выдача технических рекомендаций по улучшению работы ААОПС и оборудования.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2. Порядок выполнения работ по техническому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обслуживанию.</w:t>
      </w:r>
    </w:p>
    <w:p w:rsidR="006F6458" w:rsidRPr="006F6458" w:rsidRDefault="006F6458" w:rsidP="006F6458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техническому обслуживанию ААОПС и оборудования проводятся один раз в месяц, в заранее оговоренные с Заказчиком дни.</w:t>
      </w:r>
    </w:p>
    <w:p w:rsidR="006F6458" w:rsidRPr="006F6458" w:rsidRDefault="006F6458" w:rsidP="006F6458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работ – с 01.01.2021 г. по 31.12.2021 г.</w:t>
      </w:r>
    </w:p>
    <w:p w:rsidR="006F6458" w:rsidRPr="006F6458" w:rsidRDefault="006F6458" w:rsidP="006F6458">
      <w:pPr>
        <w:numPr>
          <w:ilvl w:val="0"/>
          <w:numId w:val="3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Ежемесячно, в последний день расчетного периода (расчетным периодом является календарный месяц) по факту выполненных работ согласно условиям настоящего Договора «Исполнитель»  представляет «Заказчику» двухсторонний акт выполненных работ  и  счёт.</w:t>
      </w:r>
    </w:p>
    <w:p w:rsidR="006F6458" w:rsidRPr="006F6458" w:rsidRDefault="006F6458" w:rsidP="006F64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numPr>
          <w:ilvl w:val="0"/>
          <w:numId w:val="2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Цена договора и порядок расчётов.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договора составляет 104 400 (Сто четыре тысячи четыреста) рублей 00 копеек, НДС не облагается на основании п. 2 ст. 346.11 Налогового кодекса РФ (уведомление о приеме смены объекта упрощенной системы налогообложения № 146 от 23.11.2009г.), исходя из ежемесячной стоимос</w:t>
      </w:r>
      <w:bookmarkStart w:id="0" w:name="_GoBack"/>
      <w:bookmarkEnd w:id="0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технического обслуживания ААОПС 3500 (Три тысячи пятьсот) рублей 00 копеек, НДС не облагается и технического обслуживания оборудования 5200 (Пять тысяч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двести) рублей 00 копеек, НДС не облагается.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Цена договора включает в себя стоимость работ, уплату налогов, сборов и других обязательных платежей, а также все возможные расходы «Исполнителя», связанные с выполнением условий настоящего договора.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Ежемесячная стоимость технического обслуживания является твердой и не может изменяться в ходе его исполнения.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осуществляется «Заказчиком» за выполненные «Исполнителем» и принятые «Заказчиком» работы ежемесячно, в безналичной форме, путём перечисления денежных средств на расчётный счёт «Исполнителя», указанный в разделе 8 настоящего договора не позднее 15-го числа месяца, следующего 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расчётным, согласно выставленному счёту и акту выполненных работ. Днём оплаты считается день списания денежных сре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л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ицевого счёта «Заказчика».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выявлении факта предоставления ненадлежащим образом оформленных документов (акта выполненных работ, счёта) «Заказчик» обязан сообщить данный факт «Исполнителю» (по факсу или электронной почте). «Исполнитель»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замены вышедшего из строя оборудования (приборов и т.д.) ААОПС и оборудования Исполнитель выдает Заказчику заключение о неисправности. Заказчик приобретает вышедшее из строя оборудование (приборы и т.д.) за свой счет.</w:t>
      </w:r>
    </w:p>
    <w:p w:rsidR="006F6458" w:rsidRPr="006F6458" w:rsidRDefault="006F6458" w:rsidP="006F6458">
      <w:pPr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работ по замене вышедшего из строя оборудования включена в стоимость технического обслуживания ААОПС и оборудования.</w:t>
      </w:r>
    </w:p>
    <w:p w:rsidR="006F6458" w:rsidRPr="006F6458" w:rsidRDefault="006F6458" w:rsidP="006F64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Права и обязанности сторон.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Исполнитель обязан: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Проводить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работоспособности пульта контроля и управления охранно-пожарного «С2000-М» и блока индикации с клавиатурой «С2000-БКИ». Производить очистки контактных соединений и корпуса от пыли, грязи и следов коррозии.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Проводить проверку работоспособности приборов приемно-контрольных «Сигнал-20П» в режиме "Диагностика", надежности их креплений, состояния внешних монтажных проводов, контактных соединений, параметров ШС, времени работы звукового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оповещателя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Проводить проверку целостности источников вторичного питания бесперебойных ББП-20. Производить  очистку контактных соединений, замену вышедших из строя.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 Проводить внешний осмотр, очистку контактных соединений блока речевого оповещения «Соната-К», громкоговорителей потолочных «Соната-Л» и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оповещателей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охранно-пожарных световых Молния 12В «Выход».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4.1.5. Проводить проверку целостности, работоспособности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пожарных дымовых. Проводить очистку контактных соединений от пыли, грязи, насекомых и следов коррозии. 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 Выполнять работы надлежащего качества.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4.1.7. Выполнять работы  в полном объеме в срок, указанный в </w:t>
      </w:r>
      <w:hyperlink r:id="rId7" w:history="1">
        <w:r w:rsidRPr="006F645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пунктах 2.1., 2.2</w:t>
        </w:r>
      </w:hyperlink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4.1.8. Безвозмездно исправить по требованию Заказчика в течение 3 (Трех) дней все выявленные недостатки, если в процессе выполнения работ допущены отступления от условий Договора, ухудшившие качество работ.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4.1.9. Соблюдать правила охраны труда, техники безопасности и экологии.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Исполнителя: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Исполнитель имеет право требовать оплаты надлежаще выполненных работ по настоящему Договору.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обязан: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 Обеспечить Исполнителю доступ в помещения для выполнения работ, предусмотренных настоящим договором.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6F64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Заказчика: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4.4.1 </w:t>
      </w:r>
      <w:r w:rsidRPr="006F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</w:t>
      </w:r>
      <w:r w:rsidRPr="006F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проверять ход и качество выполняемых по настоящему договору работ</w:t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вмешиваясь в деятельность Исполнителя.</w:t>
      </w:r>
    </w:p>
    <w:p w:rsidR="006F6458" w:rsidRPr="006F6458" w:rsidRDefault="006F6458" w:rsidP="006F6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Ответственность Сторон.</w:t>
      </w:r>
    </w:p>
    <w:p w:rsidR="006F6458" w:rsidRPr="006F6458" w:rsidRDefault="006F6458" w:rsidP="006F6458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6F6458" w:rsidRPr="006F6458" w:rsidRDefault="006F6458" w:rsidP="006F6458">
      <w:pPr>
        <w:numPr>
          <w:ilvl w:val="1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6F6458" w:rsidRPr="006F6458" w:rsidRDefault="006F6458" w:rsidP="006F6458">
      <w:pPr>
        <w:numPr>
          <w:ilvl w:val="1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6F6458" w:rsidRPr="006F6458" w:rsidRDefault="006F6458" w:rsidP="006F6458">
      <w:pPr>
        <w:numPr>
          <w:ilvl w:val="1"/>
          <w:numId w:val="3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неисполнения или ненадлежащего исполнения Исполнителем обязательств, предусмотренных настоящим договором, Заказчик  вправе произвести оплату по настоящему договору за вычетом соответствующего размера пени.</w:t>
      </w:r>
    </w:p>
    <w:p w:rsidR="006F6458" w:rsidRPr="006F6458" w:rsidRDefault="006F6458" w:rsidP="006F6458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пени не освобождает сторону, нарушившую обязательства, от исполнения обязательств в полном объеме.</w:t>
      </w:r>
    </w:p>
    <w:p w:rsidR="006F6458" w:rsidRPr="006F6458" w:rsidRDefault="006F6458" w:rsidP="006F6458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Антикоррупционная оговорка.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ind w:left="141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7.Срок действия договора.</w:t>
      </w:r>
    </w:p>
    <w:p w:rsidR="006F6458" w:rsidRPr="006F6458" w:rsidRDefault="006F6458" w:rsidP="006F645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договор вступает в силу с 01.01.2021 г. и действует по 31.12.2021 г., а в части взаиморасчетов до полного исполнения Сторонами своих обязательств.</w:t>
      </w:r>
    </w:p>
    <w:p w:rsidR="006F6458" w:rsidRPr="006F6458" w:rsidRDefault="006F6458" w:rsidP="006F645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6F6458" w:rsidRPr="006F6458" w:rsidRDefault="006F6458" w:rsidP="006F645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по настоящему Договору разрешаются в арбитражном суде в установленном законодательством порядке.</w:t>
      </w:r>
    </w:p>
    <w:p w:rsidR="006F6458" w:rsidRPr="006F6458" w:rsidRDefault="006F6458" w:rsidP="006F645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составлен в 2-х экземплярах, из которых один хранится у «Заказчика», а второй у «Исполнителя». Оба экземпляра имеют одинаковую юридическую силу.</w:t>
      </w:r>
    </w:p>
    <w:p w:rsidR="006F6458" w:rsidRPr="006F6458" w:rsidRDefault="006F6458" w:rsidP="006F645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458" w:rsidRPr="006F6458" w:rsidRDefault="006F6458" w:rsidP="006F6458">
      <w:pPr>
        <w:numPr>
          <w:ilvl w:val="0"/>
          <w:numId w:val="32"/>
        </w:numPr>
        <w:tabs>
          <w:tab w:val="left" w:pos="-908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544" w:hanging="425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Юридические адреса и реквизиты Сторон.</w:t>
      </w:r>
    </w:p>
    <w:tbl>
      <w:tblPr>
        <w:tblStyle w:val="a3"/>
        <w:tblW w:w="143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F6458" w:rsidRPr="006F6458" w:rsidTr="00CD0E0E"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«Исполнитель»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«Пожарная безопасность»</w:t>
            </w:r>
          </w:p>
        </w:tc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«Заказчик»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«АМП Каспийского моря»</w:t>
            </w:r>
          </w:p>
        </w:tc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458" w:rsidRPr="006F6458" w:rsidTr="00CD0E0E"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Россия, 414018,  г. Астрахань,  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Ковельская,  4</w:t>
            </w:r>
            <w:proofErr w:type="gramStart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А</w:t>
            </w:r>
            <w:proofErr w:type="gramEnd"/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3017040529 КПП  302501001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1043001826097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40702810261100000056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Филиале «Волжский» ПАО «СКБ-БАНК» 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041856890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30101810800000000890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72609793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35-55-55, факс: 35-11-86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E-mail: </w:t>
            </w: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Россия, 414016, г. Астрахань, ул. Капитана Краснова, 31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ИНН: 3018010485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КПП: 301801001 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ОКПО 36712354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ОГРН: 1023000826177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20256Ц76300 в  УФК по Астраханской области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</w:t>
            </w:r>
            <w:proofErr w:type="spellStart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03214643000000012500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БИК: 011203901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 40102810445370000017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+7 (8512) 58-45-69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Факс: +7 (8512) 58-45-66, 58-55-02 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ampastra</w:t>
            </w:r>
            <w:proofErr w:type="spellEnd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6F645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458" w:rsidRPr="006F6458" w:rsidTr="00CD0E0E">
        <w:trPr>
          <w:trHeight w:val="1159"/>
        </w:trPr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Директор 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«Пожарная безопасность»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_________________Ш.Р. Абдуллаев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«АМП Каспийского моря»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________________М.А. </w:t>
            </w:r>
            <w:proofErr w:type="spellStart"/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Абдулатипов</w:t>
            </w:r>
            <w:proofErr w:type="spellEnd"/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458" w:rsidRPr="006F6458" w:rsidRDefault="006F6458" w:rsidP="006F645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№1 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 №_____ от «___»____________2020 г.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оборудования для противопожарной защиты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нежилых помещений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Олинского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филиала ФГБУ "АМП Каспийского моря", расположенных на 2 этаже социально-административного двухэтажного здания Литер</w:t>
      </w:r>
      <w:proofErr w:type="gram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находящегося по адресу: 416425, Астраханская область, </w:t>
      </w:r>
      <w:proofErr w:type="spellStart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Лиманский</w:t>
      </w:r>
      <w:proofErr w:type="spellEnd"/>
      <w:r w:rsidRPr="006F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Оля, ул. Чкалова, 29</w:t>
      </w:r>
    </w:p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39"/>
        <w:gridCol w:w="4379"/>
        <w:gridCol w:w="1985"/>
        <w:gridCol w:w="1417"/>
        <w:gridCol w:w="1276"/>
      </w:tblGrid>
      <w:tr w:rsidR="006F6458" w:rsidRPr="006F6458" w:rsidTr="00CD0E0E">
        <w:trPr>
          <w:trHeight w:val="10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№№ </w:t>
            </w: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Марка, </w:t>
            </w: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заводской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6F6458" w:rsidRPr="006F6458" w:rsidTr="00CD0E0E">
        <w:trPr>
          <w:trHeight w:val="4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Аварийный светильник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б/</w:t>
            </w:r>
            <w:proofErr w:type="gram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Блок индикации с клавиатурой "С2000-БКИ"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С2000-БКИ, 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5884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4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Блок речевого оповещения Соната-К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Соната-К, 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01205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Громкоговоритель потолочный Соната-Л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Соната-Л, 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б/</w:t>
            </w:r>
            <w:proofErr w:type="gram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вторичного питания бесперебойный ББП-20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ББП-20,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61081870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 вторичного питания бесперебойный ББП-20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ББП-20,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61081871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Оповещатель</w:t>
            </w:r>
            <w:proofErr w:type="spellEnd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охранно-пожарный световой Молния 12В "Выход"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Молния 12В, 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б/</w:t>
            </w:r>
            <w:proofErr w:type="gram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приемно-контрольный Сигнал 20П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Сигнал 20П, 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 приемно-контрольный Сигнал 20П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Сигнал 20П, 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Пульт контроля и управления охранно-пожарный "С2000-М"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С2000-М,</w:t>
            </w: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з/н 19502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пожарный дымовой ИП 212-141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212-141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6F6458" w:rsidRPr="006F6458" w:rsidTr="00CD0E0E">
        <w:trPr>
          <w:trHeight w:val="7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пожарный ручной ИПР 55К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ИПР 55К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F6458" w:rsidRPr="006F6458" w:rsidTr="00CD0E0E">
        <w:trPr>
          <w:trHeight w:val="3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8" w:rsidRPr="006F6458" w:rsidRDefault="006F6458" w:rsidP="006F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Извещатель</w:t>
            </w:r>
            <w:proofErr w:type="spellEnd"/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тепловой ИП 103/5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103/5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458" w:rsidRPr="006F6458" w:rsidRDefault="006F6458" w:rsidP="006F6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458" w:rsidRPr="006F6458" w:rsidTr="00CD0E0E"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Директор 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«Пожарная безопасность»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_________________Ш.Р. Абдуллаев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  <w:tc>
          <w:tcPr>
            <w:tcW w:w="4786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ФГБУ «АМП Каспийского моря»</w:t>
            </w: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________________М.А. </w:t>
            </w:r>
            <w:proofErr w:type="spellStart"/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Абдулатипов</w:t>
            </w:r>
            <w:proofErr w:type="spellEnd"/>
          </w:p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64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МП</w:t>
            </w:r>
          </w:p>
        </w:tc>
      </w:tr>
      <w:tr w:rsidR="006F6458" w:rsidRPr="006F6458" w:rsidTr="00CD0E0E">
        <w:tc>
          <w:tcPr>
            <w:tcW w:w="4785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F6458" w:rsidRPr="006F6458" w:rsidRDefault="006F6458" w:rsidP="006F64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F6458" w:rsidRPr="006F6458" w:rsidRDefault="006F6458" w:rsidP="006F6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5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6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7">
    <w:nsid w:val="16475754"/>
    <w:multiLevelType w:val="multilevel"/>
    <w:tmpl w:val="04B03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C52C3D"/>
    <w:multiLevelType w:val="singleLevel"/>
    <w:tmpl w:val="6B58935A"/>
    <w:lvl w:ilvl="0">
      <w:start w:val="1"/>
      <w:numFmt w:val="decimal"/>
      <w:lvlText w:val="%1. "/>
      <w:legacy w:legacy="1" w:legacySpace="0" w:legacyIndent="283"/>
      <w:lvlJc w:val="left"/>
      <w:pPr>
        <w:ind w:left="3688" w:hanging="283"/>
      </w:pPr>
      <w:rPr>
        <w:b/>
        <w:i/>
        <w:sz w:val="22"/>
        <w:szCs w:val="22"/>
      </w:rPr>
    </w:lvl>
  </w:abstractNum>
  <w:abstractNum w:abstractNumId="9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1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1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2">
    <w:nsid w:val="29B137D6"/>
    <w:multiLevelType w:val="hybridMultilevel"/>
    <w:tmpl w:val="090C4CEC"/>
    <w:lvl w:ilvl="0" w:tplc="5214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4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5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6">
    <w:nsid w:val="344C027A"/>
    <w:multiLevelType w:val="multilevel"/>
    <w:tmpl w:val="925E9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4805FF0"/>
    <w:multiLevelType w:val="multilevel"/>
    <w:tmpl w:val="A39054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8919A6"/>
    <w:multiLevelType w:val="hybridMultilevel"/>
    <w:tmpl w:val="5B7AB3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36AB0F9E"/>
    <w:multiLevelType w:val="hybridMultilevel"/>
    <w:tmpl w:val="C588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EB0DD8"/>
    <w:multiLevelType w:val="multilevel"/>
    <w:tmpl w:val="9D6A52B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17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eastAsiaTheme="minorHAnsi" w:hint="default"/>
      </w:rPr>
    </w:lvl>
  </w:abstractNum>
  <w:abstractNum w:abstractNumId="21">
    <w:nsid w:val="3B80572D"/>
    <w:multiLevelType w:val="hybridMultilevel"/>
    <w:tmpl w:val="9BBE6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5603B"/>
    <w:multiLevelType w:val="singleLevel"/>
    <w:tmpl w:val="694A9C9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  <w:szCs w:val="26"/>
      </w:rPr>
    </w:lvl>
  </w:abstractNum>
  <w:abstractNum w:abstractNumId="23">
    <w:nsid w:val="4D4D4C2D"/>
    <w:multiLevelType w:val="multilevel"/>
    <w:tmpl w:val="1A546C74"/>
    <w:lvl w:ilvl="0">
      <w:start w:val="3"/>
      <w:numFmt w:val="decimal"/>
      <w:lvlText w:val="%1. "/>
      <w:legacy w:legacy="1" w:legacySpace="0" w:legacyIndent="283"/>
      <w:lvlJc w:val="left"/>
      <w:pPr>
        <w:ind w:left="1701" w:hanging="283"/>
      </w:pPr>
      <w:rPr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5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6">
    <w:nsid w:val="5D5A1084"/>
    <w:multiLevelType w:val="singleLevel"/>
    <w:tmpl w:val="7C460D3A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7">
    <w:nsid w:val="612220E6"/>
    <w:multiLevelType w:val="singleLevel"/>
    <w:tmpl w:val="D34A3D66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b w:val="0"/>
        <w:i w:val="0"/>
        <w:sz w:val="26"/>
        <w:szCs w:val="26"/>
      </w:rPr>
    </w:lvl>
  </w:abstractNum>
  <w:abstractNum w:abstractNumId="28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9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30">
    <w:nsid w:val="67DD4F57"/>
    <w:multiLevelType w:val="multilevel"/>
    <w:tmpl w:val="175C9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2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3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4">
    <w:nsid w:val="76B0036B"/>
    <w:multiLevelType w:val="multilevel"/>
    <w:tmpl w:val="9CA6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35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10"/>
  </w:num>
  <w:num w:numId="4">
    <w:abstractNumId w:val="9"/>
  </w:num>
  <w:num w:numId="5">
    <w:abstractNumId w:val="13"/>
  </w:num>
  <w:num w:numId="6">
    <w:abstractNumId w:val="31"/>
  </w:num>
  <w:num w:numId="7">
    <w:abstractNumId w:val="29"/>
  </w:num>
  <w:num w:numId="8">
    <w:abstractNumId w:val="25"/>
  </w:num>
  <w:num w:numId="9">
    <w:abstractNumId w:val="33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24"/>
  </w:num>
  <w:num w:numId="15">
    <w:abstractNumId w:val="14"/>
  </w:num>
  <w:num w:numId="16">
    <w:abstractNumId w:val="35"/>
  </w:num>
  <w:num w:numId="17">
    <w:abstractNumId w:val="28"/>
  </w:num>
  <w:num w:numId="18">
    <w:abstractNumId w:val="19"/>
  </w:num>
  <w:num w:numId="19">
    <w:abstractNumId w:val="18"/>
  </w:num>
  <w:num w:numId="20">
    <w:abstractNumId w:val="20"/>
  </w:num>
  <w:num w:numId="21">
    <w:abstractNumId w:val="16"/>
  </w:num>
  <w:num w:numId="22">
    <w:abstractNumId w:val="7"/>
  </w:num>
  <w:num w:numId="23">
    <w:abstractNumId w:val="34"/>
  </w:num>
  <w:num w:numId="24">
    <w:abstractNumId w:val="12"/>
  </w:num>
  <w:num w:numId="25">
    <w:abstractNumId w:val="21"/>
  </w:num>
  <w:num w:numId="26">
    <w:abstractNumId w:val="8"/>
  </w:num>
  <w:num w:numId="27">
    <w:abstractNumId w:val="26"/>
  </w:num>
  <w:num w:numId="28">
    <w:abstractNumId w:val="23"/>
  </w:num>
  <w:num w:numId="29">
    <w:abstractNumId w:val="27"/>
  </w:num>
  <w:num w:numId="30">
    <w:abstractNumId w:val="22"/>
  </w:num>
  <w:num w:numId="31">
    <w:abstractNumId w:val="30"/>
  </w:num>
  <w:num w:numId="3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A7488"/>
    <w:rsid w:val="002B023C"/>
    <w:rsid w:val="002B0EE2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0D4A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6458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01C3A"/>
    <w:rsid w:val="0091061A"/>
    <w:rsid w:val="0091293B"/>
    <w:rsid w:val="00920608"/>
    <w:rsid w:val="009461D0"/>
    <w:rsid w:val="00953AA3"/>
    <w:rsid w:val="00956FC6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aliases w:val="Bullet List,FooterText,numbered,Paragraphe de liste1,lp1,Нумерованый список,List Paragraph1,SL_Абзац списка,GOST_TableList,Рис-монограф,Абзац2,Абзац 2,Bullet Number,Индексы,Num Bullet 1,Абзац основного текста,Рисунок,Маркер,асз.Списка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,Абзац2 Знак,Абзац 2 Знак,Bullet Number Знак"/>
    <w:link w:val="a8"/>
    <w:uiPriority w:val="34"/>
    <w:qFormat/>
    <w:locked/>
    <w:rsid w:val="0095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5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1"/>
    <w:basedOn w:val="a"/>
    <w:rsid w:val="00956FC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4"/>
      <w:lang w:val="en-US" w:eastAsia="ru-RU"/>
    </w:rPr>
  </w:style>
  <w:style w:type="character" w:customStyle="1" w:styleId="34">
    <w:name w:val="Основной текст (3)"/>
    <w:rsid w:val="0095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51">
    <w:name w:val="Сетка таблицы5"/>
    <w:basedOn w:val="a1"/>
    <w:next w:val="a3"/>
    <w:uiPriority w:val="59"/>
    <w:rsid w:val="002B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aliases w:val="Bullet List,FooterText,numbered,Paragraphe de liste1,lp1,Нумерованый список,List Paragraph1,SL_Абзац списка,GOST_TableList,Рис-монограф,Абзац2,Абзац 2,Bullet Number,Индексы,Num Bullet 1,Абзац основного текста,Рисунок,Маркер,асз.Списка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,Абзац2 Знак,Абзац 2 Знак,Bullet Number Знак"/>
    <w:link w:val="a8"/>
    <w:uiPriority w:val="34"/>
    <w:qFormat/>
    <w:locked/>
    <w:rsid w:val="0095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5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1"/>
    <w:basedOn w:val="a"/>
    <w:rsid w:val="00956FC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4"/>
      <w:lang w:val="en-US" w:eastAsia="ru-RU"/>
    </w:rPr>
  </w:style>
  <w:style w:type="character" w:customStyle="1" w:styleId="34">
    <w:name w:val="Основной текст (3)"/>
    <w:rsid w:val="0095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51">
    <w:name w:val="Сетка таблицы5"/>
    <w:basedOn w:val="a1"/>
    <w:next w:val="a3"/>
    <w:uiPriority w:val="59"/>
    <w:rsid w:val="002B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509;fld=134;dst=1001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687F99-C71C-4FDA-ADD9-824FEBC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63</cp:revision>
  <cp:lastPrinted>2020-12-15T07:07:00Z</cp:lastPrinted>
  <dcterms:created xsi:type="dcterms:W3CDTF">2015-02-04T06:27:00Z</dcterms:created>
  <dcterms:modified xsi:type="dcterms:W3CDTF">2020-12-15T07:08:00Z</dcterms:modified>
</cp:coreProperties>
</file>