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B0AA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B0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1E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C8A" w:rsidRDefault="00D12456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работ по монтажу, подключению </w:t>
      </w:r>
      <w:r w:rsidR="007E7C8A">
        <w:rPr>
          <w:rFonts w:ascii="Times New Roman" w:hAnsi="Times New Roman" w:cs="Times New Roman"/>
          <w:sz w:val="25"/>
          <w:szCs w:val="25"/>
        </w:rPr>
        <w:t xml:space="preserve">и настройке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оборудования </w:t>
      </w:r>
      <w:r w:rsidR="007E7C8A">
        <w:rPr>
          <w:rFonts w:ascii="Times New Roman" w:hAnsi="Times New Roman" w:cs="Times New Roman"/>
          <w:sz w:val="25"/>
          <w:szCs w:val="25"/>
        </w:rPr>
        <w:t xml:space="preserve">для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видеоконтроля </w:t>
      </w:r>
      <w:r w:rsidR="007E7C8A">
        <w:rPr>
          <w:rFonts w:ascii="Times New Roman" w:hAnsi="Times New Roman" w:cs="Times New Roman"/>
          <w:sz w:val="25"/>
          <w:szCs w:val="25"/>
        </w:rPr>
        <w:t>в дипломном отделе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 ФГБУ «АМП Каспийского моря», находящегося по адресу: </w:t>
      </w:r>
      <w:r w:rsidR="007E7C8A">
        <w:rPr>
          <w:rFonts w:ascii="Times New Roman" w:hAnsi="Times New Roman" w:cs="Times New Roman"/>
          <w:sz w:val="25"/>
          <w:szCs w:val="25"/>
        </w:rPr>
        <w:t>414024</w:t>
      </w:r>
      <w:r w:rsidR="007E7C8A" w:rsidRPr="00195DCA">
        <w:rPr>
          <w:rFonts w:ascii="Times New Roman" w:hAnsi="Times New Roman" w:cs="Times New Roman"/>
          <w:sz w:val="25"/>
          <w:szCs w:val="25"/>
        </w:rPr>
        <w:t>, г. Астрахань</w:t>
      </w:r>
      <w:r w:rsidR="007E7C8A" w:rsidRPr="00195DCA">
        <w:rPr>
          <w:rFonts w:ascii="Times New Roman" w:hAnsi="Times New Roman" w:cs="Times New Roman"/>
          <w:color w:val="000000"/>
          <w:sz w:val="25"/>
          <w:szCs w:val="25"/>
        </w:rPr>
        <w:t>, ул. Богдана Хмельницкого, 3</w:t>
      </w:r>
      <w:r w:rsidR="007E7C8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13098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7E7C8A" w:rsidRPr="00195DCA" w:rsidRDefault="007E7C8A" w:rsidP="007E7C8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Заказчик поручает, а Подрядчик обязуется выполнить работы по монтажу, подключению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настройке 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видеоконтроля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дипломном отделе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ФГБУ «АМП Каспийского моря», находящегося по адресу: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414024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>, г. Астрахань</w:t>
            </w:r>
            <w:r w:rsidRPr="00195DC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ул. Богдана Хмельницкого, 3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(далее - работы)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(оборудование представляется Подрядчиком),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Расчётом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 выполнение работ 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по монтажу, подключению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настройке 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для 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видеоконтроля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дипломном отделе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ФГБУ «АМП Каспийского моря» (далее</w:t>
            </w:r>
            <w:proofErr w:type="gramEnd"/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gramStart"/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Расчет) (Приложение №1 к настоящему договору) и сдать результаты работ Заказчику, а Заказчик обязуется принять результаты работ и оплатить их. </w:t>
            </w:r>
            <w:proofErr w:type="gramEnd"/>
          </w:p>
          <w:p w:rsidR="00161AB9" w:rsidRDefault="00161AB9" w:rsidP="002407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83788F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A57166" w:rsidRDefault="00B033CD" w:rsidP="00D1245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 xml:space="preserve">199 594  (Сто девяносто девять тысяч пятьсот девяносто четыре) </w:t>
            </w:r>
            <w:r w:rsidR="007E7C8A" w:rsidRPr="007E7C8A">
              <w:rPr>
                <w:rFonts w:ascii="Times New Roman" w:hAnsi="Times New Roman" w:cs="Times New Roman"/>
                <w:sz w:val="24"/>
                <w:szCs w:val="24"/>
              </w:rPr>
              <w:t>рубля 00 копеек, НДС не облагается.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B" w:rsidRDefault="001D69F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4A" w:rsidRDefault="0050224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Default="001B0AA2" w:rsidP="00025FB4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0AA2" w:rsidRPr="006641C8" w:rsidRDefault="001B0AA2" w:rsidP="001B0AA2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B0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224A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proofErr w:type="gramStart"/>
      <w:r w:rsidR="00C236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23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456" w:rsidRPr="002407C9" w:rsidRDefault="00D12456" w:rsidP="00D12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1E60D8">
        <w:rPr>
          <w:rFonts w:ascii="Times New Roman" w:hAnsi="Times New Roman" w:cs="Times New Roman"/>
          <w:sz w:val="24"/>
          <w:szCs w:val="24"/>
        </w:rPr>
        <w:t xml:space="preserve">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работ по монтажу, подключению </w:t>
      </w:r>
      <w:r w:rsidR="007E7C8A">
        <w:rPr>
          <w:rFonts w:ascii="Times New Roman" w:hAnsi="Times New Roman" w:cs="Times New Roman"/>
          <w:sz w:val="25"/>
          <w:szCs w:val="25"/>
        </w:rPr>
        <w:t xml:space="preserve">и настройке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оборудования </w:t>
      </w:r>
      <w:r w:rsidR="007E7C8A">
        <w:rPr>
          <w:rFonts w:ascii="Times New Roman" w:hAnsi="Times New Roman" w:cs="Times New Roman"/>
          <w:sz w:val="25"/>
          <w:szCs w:val="25"/>
        </w:rPr>
        <w:t xml:space="preserve">для 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видеоконтроля </w:t>
      </w:r>
      <w:r w:rsidR="007E7C8A">
        <w:rPr>
          <w:rFonts w:ascii="Times New Roman" w:hAnsi="Times New Roman" w:cs="Times New Roman"/>
          <w:sz w:val="25"/>
          <w:szCs w:val="25"/>
        </w:rPr>
        <w:t>в дипломном отделе</w:t>
      </w:r>
      <w:r w:rsidR="007E7C8A" w:rsidRPr="00195DCA">
        <w:rPr>
          <w:rFonts w:ascii="Times New Roman" w:hAnsi="Times New Roman" w:cs="Times New Roman"/>
          <w:sz w:val="25"/>
          <w:szCs w:val="25"/>
        </w:rPr>
        <w:t xml:space="preserve"> ФГБУ «АМП Каспийского моря», находящегося по адресу: </w:t>
      </w:r>
      <w:r w:rsidR="007E7C8A">
        <w:rPr>
          <w:rFonts w:ascii="Times New Roman" w:hAnsi="Times New Roman" w:cs="Times New Roman"/>
          <w:sz w:val="25"/>
          <w:szCs w:val="25"/>
        </w:rPr>
        <w:t>414024</w:t>
      </w:r>
      <w:r w:rsidR="007E7C8A" w:rsidRPr="00195DCA">
        <w:rPr>
          <w:rFonts w:ascii="Times New Roman" w:hAnsi="Times New Roman" w:cs="Times New Roman"/>
          <w:sz w:val="25"/>
          <w:szCs w:val="25"/>
        </w:rPr>
        <w:t>, г. Астрахань</w:t>
      </w:r>
      <w:r w:rsidR="007E7C8A" w:rsidRPr="00195DCA">
        <w:rPr>
          <w:rFonts w:ascii="Times New Roman" w:hAnsi="Times New Roman" w:cs="Times New Roman"/>
          <w:color w:val="000000"/>
          <w:sz w:val="25"/>
          <w:szCs w:val="25"/>
        </w:rPr>
        <w:t>, ул. Богдана Хмельницкого, 3</w:t>
      </w:r>
      <w:r w:rsidR="007E7C8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14B9D" w:rsidRDefault="00414B9D" w:rsidP="0041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7A" w:rsidRPr="0050224A" w:rsidRDefault="00E11E7A" w:rsidP="00D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7E7C8A" w:rsidRPr="00F86306" w:rsidRDefault="007E7C8A" w:rsidP="007E7C8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Семи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календарных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дней с момента заключения договора.</w:t>
            </w:r>
          </w:p>
          <w:p w:rsidR="0050224A" w:rsidRPr="0008787F" w:rsidRDefault="0050224A" w:rsidP="00502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0224A" w:rsidRDefault="00B033CD" w:rsidP="000506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199 594  (Сто девяносто девять тысяч пятьсот девяносто четыре)</w:t>
            </w:r>
            <w:r w:rsidR="007E7C8A" w:rsidRPr="007E7C8A">
              <w:rPr>
                <w:rFonts w:ascii="Times New Roman" w:hAnsi="Times New Roman" w:cs="Times New Roman"/>
                <w:sz w:val="24"/>
                <w:szCs w:val="24"/>
              </w:rPr>
              <w:t xml:space="preserve"> рубля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50224A" w:rsidRPr="0050224A" w:rsidRDefault="00E27801" w:rsidP="0013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13098A" w:rsidRPr="0013098A" w:rsidRDefault="0013098A" w:rsidP="002B053B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Цена договора включает в себя стоимость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оборудования для видеоконтроля (далее-оборудование),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его монтажу, подключению, настройке</w:t>
            </w:r>
            <w:r w:rsidRPr="00195DCA">
              <w:rPr>
                <w:rFonts w:ascii="Times New Roman" w:hAnsi="Times New Roman" w:cs="Times New Roman"/>
                <w:sz w:val="25"/>
                <w:szCs w:val="25"/>
              </w:rPr>
              <w:t>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Подрядчик для выполнения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Default="0096131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1B0AA2" w:rsidRDefault="00EE511F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1B0AA2" w:rsidRPr="001B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ДОГОВОР №</w:t>
      </w: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г. Астрахань</w:t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</w:r>
      <w:r w:rsidRPr="00B033CD">
        <w:rPr>
          <w:rFonts w:ascii="Times New Roman" w:hAnsi="Times New Roman" w:cs="Times New Roman"/>
          <w:sz w:val="25"/>
          <w:szCs w:val="25"/>
        </w:rPr>
        <w:tab/>
        <w:t xml:space="preserve">             «____»  ___________ 2020 г.</w:t>
      </w:r>
    </w:p>
    <w:p w:rsidR="00B033CD" w:rsidRPr="00B033CD" w:rsidRDefault="00B033CD" w:rsidP="00B033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Абдулатипова</w:t>
      </w:r>
      <w:proofErr w:type="spellEnd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Магомеда </w:t>
      </w:r>
      <w:proofErr w:type="spellStart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Алиевича</w:t>
      </w:r>
      <w:proofErr w:type="spellEnd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Устава, с одной стороны, и Общество с ограниченной ответственностью «ТЕХНОКОМ ГРУПП» (сокращенное наименование - ООО «ТЕХНОКОМ ГРУПП»), именуемое в дальнейшем «Подрядчик», в лице генерального директора </w:t>
      </w:r>
      <w:proofErr w:type="spellStart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>Ажмяковой</w:t>
      </w:r>
      <w:proofErr w:type="spellEnd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Ольги Валерьевны, действующего</w:t>
      </w:r>
      <w:proofErr w:type="gramEnd"/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Устава, с другой стороны, совместно именуемые «Стороны», на основании обоснования цены договора от 04.12.2019 г. №2330, заключили настоящий Договор о нижеследующем: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>1. Предмет договора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>Заказчик поручает, а Подрядчик обязуется выполнить работы по монтажу, подключению и настройке оборудования для видеоконтроля в дипломном отделе ФГБУ «АМП Каспийского моря», находящегося по адресу: 414024, г. Астрахань</w:t>
      </w:r>
      <w:r w:rsidRPr="00B033CD">
        <w:rPr>
          <w:rFonts w:ascii="Times New Roman" w:hAnsi="Times New Roman" w:cs="Times New Roman"/>
          <w:color w:val="000000"/>
          <w:sz w:val="25"/>
          <w:szCs w:val="25"/>
        </w:rPr>
        <w:t>, ул. Богдана Хмельницкого, 3</w:t>
      </w:r>
      <w:r w:rsidRPr="00B033CD">
        <w:rPr>
          <w:rFonts w:ascii="Times New Roman" w:hAnsi="Times New Roman" w:cs="Times New Roman"/>
          <w:sz w:val="25"/>
          <w:szCs w:val="25"/>
        </w:rPr>
        <w:t xml:space="preserve"> (далее - работы)  (оборудование представляется Подрядчиком), в соответствии с Расчётом на выполнение работ по монтажу, подключению и настройке оборудования для видеоконтроля в дипломном отделе ФГБУ «АМП Каспийского моря» (далее</w:t>
      </w:r>
      <w:proofErr w:type="gramEnd"/>
      <w:r w:rsidRPr="00B033CD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 xml:space="preserve">Расчет) (Приложение №1 к настоящему договору) и сдать результаты работ Заказчику, а Заказчик обязуется принять результаты работ и оплатить их. </w:t>
      </w:r>
      <w:proofErr w:type="gramEnd"/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>2.Цена договора и порядок расчетов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>Общая цена договора составляет 199 594  (Сто девяносто девять тысяч пятьсот девяносто четыре) рубля 00 копеек, в соответствии с Расчетом (Приложение № 1 к настоящему договору, НДС не облагается на основании п. 2 ст. 346.11 Налогового кодекса РФ (информационное письмо  (Форма № 26.2-7) № 09-40/04021@ от 21.03.2019г.).</w:t>
      </w:r>
      <w:proofErr w:type="gramEnd"/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2.2. Цена договора включает в себя стоимость оборудования для видеоконтроля (далее-оборудование), выполнения работ по его монтажу, подключению, настройке,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Подрядчик для выполнения условий настоящего договора.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2.3. Цена, указанная в п.2.1 настоящего договора является твердой и определяется на весь срок исполнения договора за исключением случая, указанного в п. 10.3 настоящего договора.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  <w:lang w:val="x-none"/>
        </w:rPr>
        <w:t xml:space="preserve">2.4. Оплата по настоящему </w:t>
      </w:r>
      <w:r w:rsidRPr="00B033CD">
        <w:rPr>
          <w:rFonts w:ascii="Times New Roman" w:hAnsi="Times New Roman" w:cs="Times New Roman"/>
          <w:sz w:val="25"/>
          <w:szCs w:val="25"/>
        </w:rPr>
        <w:t>д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>оговору осуществляется</w:t>
      </w:r>
      <w:r w:rsidRPr="00B033CD">
        <w:rPr>
          <w:rFonts w:ascii="Times New Roman" w:hAnsi="Times New Roman" w:cs="Times New Roman"/>
          <w:sz w:val="25"/>
          <w:szCs w:val="25"/>
        </w:rPr>
        <w:t xml:space="preserve"> Заказчиком за выполненные Подрядчиком и принятые Заказчиком работы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 w:rsidRPr="00B033CD">
        <w:rPr>
          <w:rFonts w:ascii="Times New Roman" w:hAnsi="Times New Roman" w:cs="Times New Roman"/>
          <w:sz w:val="25"/>
          <w:szCs w:val="25"/>
        </w:rPr>
        <w:t>Подрядчика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 w:rsidRPr="00B033CD">
        <w:rPr>
          <w:rFonts w:ascii="Times New Roman" w:hAnsi="Times New Roman" w:cs="Times New Roman"/>
          <w:sz w:val="25"/>
          <w:szCs w:val="25"/>
        </w:rPr>
        <w:t>1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>5 (Пят</w:t>
      </w:r>
      <w:r w:rsidRPr="00B033CD">
        <w:rPr>
          <w:rFonts w:ascii="Times New Roman" w:hAnsi="Times New Roman" w:cs="Times New Roman"/>
          <w:sz w:val="25"/>
          <w:szCs w:val="25"/>
        </w:rPr>
        <w:t>надцати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 xml:space="preserve">) банковских дней с даты подписания акта </w:t>
      </w:r>
      <w:r w:rsidRPr="00B033CD"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 w:rsidRPr="00B033CD"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 w:rsidRPr="00B033CD"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 w:rsidRPr="00B033CD"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2.5.  Платежи по настоящему договору осуществляются Заказчиком в российских рублях.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2.6. При выявлении факта предоставления ненадлежащим образом оформленных документов (счета,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</w:t>
      </w:r>
      <w:r w:rsidRPr="00B033CD">
        <w:rPr>
          <w:rFonts w:ascii="Times New Roman" w:hAnsi="Times New Roman" w:cs="Times New Roman"/>
          <w:sz w:val="25"/>
          <w:szCs w:val="25"/>
        </w:rPr>
        <w:lastRenderedPageBreak/>
        <w:t>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>3.Срок выполнения работ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3.1. Срок выполнения работ: в течение 7 (Семи) календарных дней с момента заключения договора.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4. Права и обязанности сторон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 Обязанности Подрядчика: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4.1.1. Подрядчик обязуется выполнить работы надлежащего качества, в объеме и в сроки, предусмотренные настоящим договором, и сдать работы Заказчику в установленный срок.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4.1.2. Подрядчик обязан обеспечить  качество, эффективность и высокий профессиональный уровень в соответствии с требованиями действующих СНиП, государственных стандартов и иных нормативных документов для данных видов работ при производстве всех работ в соответствии с действующими нормами и техническими условиями.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4.1.3. Подрядчик обязан обеспечить выполнение работ в соответствии с Расчетом (Приложение № 1 к настоящему договору) собственными силами, с применением своего оборудования, инвентаря, инструментов и из своих материалов. Материалы, оборудование и комплектующие изделия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4.1.4. Подрядчик обязан вывезти до приемки работ, в двухдневный срок, принадлежащие Подрядчику оборудование, инвентарь, инструменты, материалы и производственный мусор.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4.1.5. Подрядчик обязан немедленно известить Заказчика и до получения от него указания приостановить работы при обнаружении: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исполнения работы;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результатов выполняемых работ, либо создающих невозможность ее завершения в срок;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4.1.6. Подрядчик обязан предоставить Заказчику в день окончания работ акт о приёмке выполненных работ (форма КС-2), справку о стоимости выполненных работ и затрат (форма КС-3), счет на оплату.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4.2. Права Подрядчика: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4.2.1. Подрядчик имеет право выполнить работы досрочно.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4.3. Обязанности Заказчика: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4.3.1. Заказчик обязан обеспечить доступ Подрядчика на объект для  выполнения работ.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4.3.2. Заказчик обязуется принять выполненные работы в течение 3-х рабочих дней после получения от Подрядчика акта о приёмке выполненных работ (форма КС-2), справки о стоимости выполненных работ и затрат (форма КС-3), а при обнаружении отклонений от договора, ухудшающих результат работы или иных недостатков в работе, сообщить об этом Подрядчику.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4.4. Права Заказчика: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4.4.1. Заказчик имеет право проверять ход и качество работ, выполняемых Подрядчиком, не вмешиваясь в его деятельность.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>5. Сдача и приемка работ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5.1. 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предоставленных Подрядчиком.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5.2. 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</w:t>
      </w:r>
      <w:r w:rsidRPr="00B033CD">
        <w:rPr>
          <w:rFonts w:ascii="Times New Roman" w:hAnsi="Times New Roman" w:cs="Times New Roman"/>
          <w:sz w:val="25"/>
          <w:szCs w:val="25"/>
        </w:rPr>
        <w:lastRenderedPageBreak/>
        <w:t>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5.3. В случае если Заказчиком будут обнаружены некачественно выполненные работы, Подрядчик обязан своими силами и без увеличения стоимости договора в  течение 5 (Пяти) календарных дней переделать эти работы для обеспечения их надлежащего качества.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 5.4.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6. Качество поставляемого оборудования. Срок гарантии.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6.1. Поставляемое оборудование должно быть новым, не бывшим в эксплуатации, без внешних повреждений, не восстановленным и не собранным из восстановленных компонентов, в фирменной упаковке.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6.2. Поставляемое оборудование должно быть в упаковке, без видимых признаков повреждения упаковки. Упаковка должна обеспечивать сохранность оборудования при его транспортировке, хранении и выгрузке.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6.3. Срок гарантии на поставляемое оборудование составляет 12 (Двенадцать) месяцев и исчисляется с момента его установки.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6.4. При обнаружении Заказчиком в период гарантийного срока недостатков оборудования, Подрядчик обязан по усмотрению Заказчика: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6.4.1. Безвозмездно устранить недостатки оборудования в срок, не превышающий 21 (Двадцать один) календарный день с момента получения требования Заказчика.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6.4.2. Возместить Заказчику расходы на устранение недостатков оборудования в течение 21 (Двадцати одного) календарного дня с момента получения требования Заказчика.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6.4.3. Уменьшить стоимость оборудования, соразмерно выявленным недостаткам, и возвратить Заказчику разницу в стоимости оборудования в срок, не превышающий 21 (Двадцать один) календарный день с момента получения требования Заказчика. 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6.5. В случае выявления Заказчиком в период гарантийного срока существенных недостатков 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Подрядчик обязан по усмотрению Заказчика: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6.5.1. Произвести замену некачественного оборудования на оборудование надлежащего качества в срок, не превышающий 21 (Двадцать один) календарный день с момента получения требования Заказчика.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6.5.2. Возвратить Заказчику уплаченную за оборудование денежную сумму в срок, не превышающий 21 (Двадцать один) календарный день с момента получения требования Заказчика.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6.6. После устранения недостатков оборудования (п. 6.4.1 настоящего Договора) или замены оборудования (п. 6.5.1 настоящего Договора) оборудование должно функционировать в полном соответствии с заявленными в техническом описании производителя оборудования  характеристиками. В отношении замененного оборудования в соответствии с п. 6.5.1 настоящего Договора устанавливается новый гарантийный срок, исчисляемый с момента установки оборудования.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>7. Гарантия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7.1. </w:t>
      </w:r>
      <w:r w:rsidRPr="00B033CD">
        <w:rPr>
          <w:rFonts w:ascii="Times New Roman" w:hAnsi="Times New Roman" w:cs="Times New Roman"/>
          <w:bCs/>
          <w:sz w:val="25"/>
          <w:szCs w:val="25"/>
        </w:rPr>
        <w:t>Срок</w:t>
      </w:r>
      <w:r w:rsidRPr="00B033CD">
        <w:rPr>
          <w:rFonts w:ascii="Times New Roman" w:hAnsi="Times New Roman" w:cs="Times New Roman"/>
          <w:sz w:val="25"/>
          <w:szCs w:val="25"/>
        </w:rPr>
        <w:t xml:space="preserve"> гарантии качества выполненных работ составляет 12 месяцев 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033CD">
        <w:rPr>
          <w:rFonts w:ascii="Times New Roman" w:hAnsi="Times New Roman" w:cs="Times New Roman"/>
          <w:sz w:val="25"/>
          <w:szCs w:val="25"/>
        </w:rPr>
        <w:t xml:space="preserve"> акта о приёмке выполненных работ по форме КС-2 и справки о стоимости выполненных работ и затрат по форме КС-3.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7.2. Гарантийный срок распространяется на все работы, выполненные Подрядчиком по настоящему договору и используемые Подрядчиком материалы.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7.3. Указанные гарантии не распространяются на случаи преднамеренного повреждения результата работ со стороны третьих лиц.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lastRenderedPageBreak/>
        <w:t xml:space="preserve">8. </w:t>
      </w:r>
      <w:r w:rsidRPr="00B033CD">
        <w:rPr>
          <w:rFonts w:ascii="Times New Roman" w:hAnsi="Times New Roman" w:cs="Times New Roman"/>
          <w:b/>
          <w:sz w:val="25"/>
          <w:szCs w:val="25"/>
        </w:rPr>
        <w:t>Обязанности Подрядчика по обеспечению требований охраны труда при выполнении работ на объектах Заказчика</w:t>
      </w: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 При выполнении работ по настоящему договору Подрядчик обязан: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8.1.1.Соблюдать требования охраны труда, пожарной безопасности, электробезопасности, экологии, строительных норм и правил по технике безопасности в строительстве.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8.1.2.Обеспечить безопасное выполнение работ.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8.1.3.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8.1.6. Назначить лицо, ответственное за обеспечение охраны труда, пожарной безопасности, электробезопасности.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8.1.8. Содержать участки работ в чистоте и порядке.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8.1.9.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8.1.12. Обеспечить  разработку и выполнение мероприятий по устранению замечаний специалистов Заказчика.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8.1.13. Обеспечить ограждение зоны возникновения временных опасностей во время выполнения работ сигнальной лентой.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8.1.14. Все </w:t>
      </w:r>
      <w:proofErr w:type="spellStart"/>
      <w:r w:rsidRPr="00B033CD"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 w:rsidRPr="00B033CD"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B033CD" w:rsidRPr="00B033CD" w:rsidRDefault="00B033CD" w:rsidP="00B033CD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8.2. Подрядчик несет полную ответственность за невыполнение настоящего раздела.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B033CD">
        <w:rPr>
          <w:rFonts w:ascii="Times New Roman" w:hAnsi="Times New Roman" w:cs="Times New Roman"/>
          <w:b/>
          <w:iCs/>
          <w:sz w:val="25"/>
          <w:szCs w:val="25"/>
        </w:rPr>
        <w:t>9. Ответственность Сторон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 w:rsidRPr="00B033C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033CD">
        <w:rPr>
          <w:rFonts w:ascii="Times New Roman" w:hAnsi="Times New Roman" w:cs="Times New Roman"/>
          <w:sz w:val="25"/>
          <w:szCs w:val="25"/>
        </w:rPr>
        <w:t>несут ответственность</w:t>
      </w:r>
      <w:r w:rsidRPr="00B033C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033CD"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033CD" w:rsidRPr="00B033CD" w:rsidRDefault="00B033CD" w:rsidP="00B033CD">
      <w:pPr>
        <w:tabs>
          <w:tab w:val="left" w:pos="851"/>
          <w:tab w:val="left" w:pos="993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3C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9.6. Заказчик вправе удержать сумму пени, исчисленных в соответствии с настоящим договором, при оплате работ.</w:t>
      </w:r>
    </w:p>
    <w:p w:rsidR="00B033CD" w:rsidRPr="00B033CD" w:rsidRDefault="00B033CD" w:rsidP="00B033CD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bCs/>
          <w:sz w:val="25"/>
          <w:szCs w:val="25"/>
        </w:rPr>
        <w:t xml:space="preserve">10. </w:t>
      </w:r>
      <w:r w:rsidRPr="00B033CD">
        <w:rPr>
          <w:rFonts w:ascii="Times New Roman" w:hAnsi="Times New Roman" w:cs="Times New Roman"/>
          <w:b/>
          <w:sz w:val="25"/>
          <w:szCs w:val="25"/>
        </w:rPr>
        <w:t>Порядок разрешения споров</w:t>
      </w:r>
    </w:p>
    <w:p w:rsidR="00B033CD" w:rsidRPr="00B033CD" w:rsidRDefault="00B033CD" w:rsidP="00B033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</w:pPr>
      <w:r w:rsidRPr="00B033C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B033CD">
        <w:rPr>
          <w:rFonts w:ascii="Times New Roman" w:eastAsia="Times New Roman" w:hAnsi="Times New Roman" w:cs="Times New Roman"/>
          <w:spacing w:val="-3"/>
          <w:sz w:val="25"/>
          <w:szCs w:val="25"/>
          <w:lang w:eastAsia="ru-RU"/>
        </w:rPr>
        <w:t xml:space="preserve">разделе 13 </w:t>
      </w:r>
      <w:r w:rsidRPr="00B033CD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>настоящего договора.</w:t>
      </w:r>
    </w:p>
    <w:p w:rsidR="00B033CD" w:rsidRPr="00B033CD" w:rsidRDefault="00B033CD" w:rsidP="00B033C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B033CD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10.2. В случае </w:t>
      </w:r>
      <w:proofErr w:type="spellStart"/>
      <w:r w:rsidRPr="00B033CD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недостижения</w:t>
      </w:r>
      <w:proofErr w:type="spellEnd"/>
      <w:r w:rsidRPr="00B033CD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33CD">
        <w:rPr>
          <w:rFonts w:ascii="Times New Roman" w:hAnsi="Times New Roman" w:cs="Times New Roman"/>
          <w:bCs/>
          <w:sz w:val="25"/>
          <w:szCs w:val="25"/>
        </w:rPr>
        <w:t>10.3.</w:t>
      </w:r>
      <w:r w:rsidRPr="00B033CD">
        <w:rPr>
          <w:rFonts w:ascii="Times New Roman" w:hAnsi="Times New Roman" w:cs="Times New Roman"/>
          <w:sz w:val="25"/>
          <w:szCs w:val="25"/>
        </w:rPr>
        <w:t xml:space="preserve"> Цена договора может быть снижена по соглашению Сторон без изменения предусмотренных договором объема работ и иных условий исполнения договора.</w:t>
      </w:r>
    </w:p>
    <w:p w:rsidR="00B033CD" w:rsidRPr="00B033CD" w:rsidRDefault="00B033CD" w:rsidP="00B033C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B033CD" w:rsidRPr="00B033CD" w:rsidRDefault="00B033CD" w:rsidP="00B033CD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B033CD">
        <w:rPr>
          <w:rFonts w:ascii="Times New Roman" w:hAnsi="Times New Roman" w:cs="Times New Roman"/>
          <w:b/>
          <w:iCs/>
          <w:sz w:val="25"/>
          <w:szCs w:val="25"/>
        </w:rPr>
        <w:t>11. Срок действия договора, расторжение договора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12. Антикоррупционная оговорка</w:t>
      </w:r>
    </w:p>
    <w:p w:rsidR="00B033CD" w:rsidRPr="00B033CD" w:rsidRDefault="00B033CD" w:rsidP="00B033C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 w:rsidRPr="00B033CD"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033CD"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before="24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13. Заключительные положения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названия,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>13.6.Неотъемлемой частью настоящего договора является следующее приложение: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033CD">
        <w:rPr>
          <w:rFonts w:ascii="Times New Roman" w:hAnsi="Times New Roman" w:cs="Times New Roman"/>
          <w:sz w:val="25"/>
          <w:szCs w:val="25"/>
        </w:rPr>
        <w:t xml:space="preserve">- Приложение № 1  -  Расчет </w:t>
      </w:r>
      <w:r w:rsidRPr="00B033CD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 xml:space="preserve">на выполнение работ по монтажу, подключению </w:t>
      </w:r>
      <w:r w:rsidRPr="00B033CD">
        <w:rPr>
          <w:rFonts w:ascii="Times New Roman" w:hAnsi="Times New Roman" w:cs="Times New Roman"/>
          <w:sz w:val="25"/>
          <w:szCs w:val="25"/>
        </w:rPr>
        <w:t>и настройке оборудования для видеоконтроля в дипломном отделе ФГБУ «АМП Каспийского моря».</w:t>
      </w:r>
    </w:p>
    <w:p w:rsidR="00B033CD" w:rsidRPr="00B033CD" w:rsidRDefault="00B033CD" w:rsidP="00B03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14. Место нахождения и платежные реквизиты сторон</w:t>
      </w: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B033CD" w:rsidRPr="00B033CD" w:rsidTr="00800AA7">
        <w:trPr>
          <w:trHeight w:val="218"/>
        </w:trPr>
        <w:tc>
          <w:tcPr>
            <w:tcW w:w="5181" w:type="dxa"/>
            <w:hideMark/>
          </w:tcPr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  <w:tc>
          <w:tcPr>
            <w:tcW w:w="5214" w:type="dxa"/>
            <w:hideMark/>
          </w:tcPr>
          <w:p w:rsidR="00B033CD" w:rsidRPr="00B033CD" w:rsidRDefault="00B033CD" w:rsidP="00B03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</w:tr>
      <w:tr w:rsidR="00B033CD" w:rsidRPr="00B033CD" w:rsidTr="00800AA7">
        <w:trPr>
          <w:trHeight w:val="375"/>
        </w:trPr>
        <w:tc>
          <w:tcPr>
            <w:tcW w:w="5181" w:type="dxa"/>
            <w:hideMark/>
          </w:tcPr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B033CD" w:rsidRPr="00B033CD" w:rsidRDefault="00B033CD" w:rsidP="00B03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ООО «ТЕХНОКОМ ГРУПП»</w:t>
            </w:r>
          </w:p>
        </w:tc>
      </w:tr>
      <w:tr w:rsidR="00B033CD" w:rsidRPr="0013098A" w:rsidTr="00800AA7">
        <w:trPr>
          <w:trHeight w:val="489"/>
        </w:trPr>
        <w:tc>
          <w:tcPr>
            <w:tcW w:w="5181" w:type="dxa"/>
            <w:hideMark/>
          </w:tcPr>
          <w:p w:rsidR="00B033CD" w:rsidRPr="00B033CD" w:rsidRDefault="00B033CD" w:rsidP="00B033CD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Россия, 414016, г. Астрахань, </w:t>
            </w:r>
          </w:p>
          <w:p w:rsidR="00B033CD" w:rsidRPr="00B033CD" w:rsidRDefault="00B033CD" w:rsidP="00B033CD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ул. Капитана Краснова, 31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ИНН  3018010485 КПП 301801001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ОГРН  1023000826177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20256Ц76300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УФК по Астраханской области  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proofErr w:type="gramEnd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УФК 40501810803492000002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БИК 041203001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Cs/>
                <w:sz w:val="25"/>
                <w:szCs w:val="25"/>
              </w:rPr>
              <w:t>Тел./факс: (8512) 58-45-69/58-45-66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5"/>
                <w:szCs w:val="25"/>
                <w:u w:val="single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033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8" w:history="1">
              <w:r w:rsidRPr="00B033CD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</w:rPr>
                <w:t>mail@ampastra.ru</w:t>
              </w:r>
            </w:hyperlink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B033CD" w:rsidRPr="00B033CD" w:rsidRDefault="00B033CD" w:rsidP="00B03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414040, г. Астрахань, ул. Красная Набережная, д. 49 строение литер «А», офис 110.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ИНН 3015114528 КПП 301501001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ОГРН 1183025008561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/с 40702810005000005961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B033C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Астраханском отделении № 8625 ПАО Сбербанк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к/с 30101810500000000602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БИК 041203602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ОКПО 35299202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Тел./факс: (8512) 23-00-03, 8-909-374-23-04/23-00-00</w:t>
            </w:r>
          </w:p>
          <w:p w:rsidR="00B033CD" w:rsidRPr="0013098A" w:rsidRDefault="00B033CD" w:rsidP="00B033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val="en-US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1309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  <w:r w:rsidRPr="00B033C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13098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hyperlink r:id="rId9" w:history="1">
              <w:r w:rsidRPr="00B033CD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olga</w:t>
              </w:r>
              <w:r w:rsidRPr="0013098A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-</w:t>
              </w:r>
              <w:r w:rsidRPr="00B033CD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zolotova</w:t>
              </w:r>
              <w:r w:rsidRPr="0013098A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83@</w:t>
              </w:r>
              <w:r w:rsidRPr="00B033CD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mail</w:t>
              </w:r>
              <w:r w:rsidRPr="0013098A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.</w:t>
              </w:r>
              <w:r w:rsidRPr="00B033CD">
                <w:rPr>
                  <w:rFonts w:ascii="Times New Roman" w:hAnsi="Times New Roman" w:cs="Times New Roman"/>
                  <w:color w:val="0000FF" w:themeColor="hyperlink"/>
                  <w:sz w:val="25"/>
                  <w:szCs w:val="25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B033CD" w:rsidRPr="0013098A" w:rsidRDefault="00B033CD" w:rsidP="00B033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5"/>
                <w:szCs w:val="25"/>
                <w:shd w:val="clear" w:color="auto" w:fill="FFFFFF"/>
                <w:lang w:val="en-US"/>
              </w:rPr>
            </w:pPr>
          </w:p>
          <w:p w:rsidR="00B033CD" w:rsidRPr="0013098A" w:rsidRDefault="00B033CD" w:rsidP="00B033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B033CD" w:rsidRPr="00B033CD" w:rsidTr="00800AA7">
        <w:trPr>
          <w:trHeight w:val="1446"/>
        </w:trPr>
        <w:tc>
          <w:tcPr>
            <w:tcW w:w="5181" w:type="dxa"/>
          </w:tcPr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__________________/</w:t>
            </w: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М.А. </w:t>
            </w:r>
            <w:proofErr w:type="spellStart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Абдулатипов</w:t>
            </w:r>
            <w:proofErr w:type="spellEnd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B033C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Генеральный директор 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ООО «ТЕХНОКОМ ГРУПП»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__________________/О.В. </w:t>
            </w:r>
            <w:proofErr w:type="spellStart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Ажмякова</w:t>
            </w:r>
            <w:proofErr w:type="spellEnd"/>
            <w:r w:rsidRPr="00B033C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/</w:t>
            </w:r>
          </w:p>
          <w:p w:rsidR="00B033CD" w:rsidRPr="00B033CD" w:rsidRDefault="00B033CD" w:rsidP="00B03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МП</w:t>
            </w:r>
          </w:p>
        </w:tc>
      </w:tr>
    </w:tbl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  <w:lang w:val="en-US"/>
        </w:rPr>
      </w:pP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033CD">
        <w:rPr>
          <w:rFonts w:ascii="Times New Roman" w:eastAsia="Calibri" w:hAnsi="Times New Roman" w:cs="Times New Roman"/>
          <w:sz w:val="25"/>
          <w:szCs w:val="25"/>
        </w:rPr>
        <w:t xml:space="preserve">Приложение № 1 к Договору  </w:t>
      </w:r>
    </w:p>
    <w:p w:rsidR="00B033CD" w:rsidRPr="00B033CD" w:rsidRDefault="00B033CD" w:rsidP="00B033C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033CD">
        <w:rPr>
          <w:rFonts w:ascii="Times New Roman" w:eastAsia="Calibri" w:hAnsi="Times New Roman" w:cs="Times New Roman"/>
          <w:sz w:val="25"/>
          <w:szCs w:val="25"/>
        </w:rPr>
        <w:t>№   ____ от «____»_______2020 г.</w:t>
      </w:r>
    </w:p>
    <w:p w:rsidR="00B033CD" w:rsidRPr="00B033CD" w:rsidRDefault="00B033CD" w:rsidP="00B033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>Расчет</w:t>
      </w: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eastAsia="Calibri" w:hAnsi="Times New Roman" w:cs="Times New Roman"/>
          <w:b/>
          <w:sz w:val="25"/>
          <w:szCs w:val="25"/>
          <w:shd w:val="clear" w:color="auto" w:fill="FFFFFF"/>
        </w:rPr>
        <w:t>на выполнение работ по монтажу, подключению и настройке оборудования для видеоконтроля в дипломном отделе ФГБУ «АМП Каспийского моря».</w:t>
      </w:r>
    </w:p>
    <w:p w:rsidR="00B033CD" w:rsidRPr="00B033CD" w:rsidRDefault="00B033CD" w:rsidP="00B033CD">
      <w:pPr>
        <w:shd w:val="clear" w:color="auto" w:fill="FFFFFF"/>
        <w:tabs>
          <w:tab w:val="left" w:pos="6473"/>
        </w:tabs>
        <w:spacing w:line="240" w:lineRule="auto"/>
        <w:ind w:left="346" w:right="1728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033CD">
        <w:rPr>
          <w:rFonts w:ascii="Times New Roman" w:eastAsia="Calibri" w:hAnsi="Times New Roman" w:cs="Times New Roman"/>
          <w:b/>
          <w:sz w:val="25"/>
          <w:szCs w:val="25"/>
        </w:rPr>
        <w:t>Выполняемые работы:</w:t>
      </w: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637"/>
        <w:gridCol w:w="1152"/>
        <w:gridCol w:w="1139"/>
        <w:gridCol w:w="1430"/>
        <w:gridCol w:w="1719"/>
      </w:tblGrid>
      <w:tr w:rsidR="00B033CD" w:rsidRPr="00B033CD" w:rsidTr="00800AA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25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Наименование работ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Цена ед. работ,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Стоимость работ, руб.</w:t>
            </w:r>
          </w:p>
        </w:tc>
      </w:tr>
      <w:tr w:rsidR="00B033CD" w:rsidRPr="00B033CD" w:rsidTr="00800AA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Монтаж, подключение 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камеры </w:t>
            </w:r>
            <w:proofErr w:type="spell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DiviSat</w:t>
            </w:r>
            <w:proofErr w:type="spell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DVI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221 2.8мм, 2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SONY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IMX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323 1/2.9", 85°, </w:t>
            </w:r>
            <w:proofErr w:type="spell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антиванд</w:t>
            </w:r>
            <w:proofErr w:type="spell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купол,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RCA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ИК 20м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4 498,00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13 494,00</w:t>
            </w:r>
          </w:p>
        </w:tc>
      </w:tr>
      <w:tr w:rsidR="00B033CD" w:rsidRPr="00B033CD" w:rsidTr="00800AA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Настройка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ip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камеры </w:t>
            </w:r>
            <w:proofErr w:type="spell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DiviSat</w:t>
            </w:r>
            <w:proofErr w:type="spell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DVI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221 2.8мм, 2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MP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SONY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IMX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323 1/2.9", 85°, </w:t>
            </w:r>
            <w:proofErr w:type="spell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антиванд</w:t>
            </w:r>
            <w:proofErr w:type="spell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купол ,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RCA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ИК 20м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1 300,00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3 900,00</w:t>
            </w:r>
          </w:p>
        </w:tc>
      </w:tr>
      <w:tr w:rsidR="00B033CD" w:rsidRPr="00B033CD" w:rsidTr="00800AA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Монтаж, подключение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-камер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Q-CAM 6000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1 375,00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22 000,00</w:t>
            </w:r>
          </w:p>
        </w:tc>
      </w:tr>
      <w:tr w:rsidR="00B033CD" w:rsidRPr="00B033CD" w:rsidTr="00800AA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Настройка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-камер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Q-CAM 6000</w:t>
            </w:r>
            <w:r w:rsidRPr="00B0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выводом изображения на рабочую станцию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1 500,00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24 000,00</w:t>
            </w:r>
          </w:p>
        </w:tc>
      </w:tr>
      <w:tr w:rsidR="00B033CD" w:rsidRPr="00B033CD" w:rsidTr="00800AA7">
        <w:trPr>
          <w:jc w:val="center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/>
              </w:rPr>
              <w:t>63 394</w:t>
            </w: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,00</w:t>
            </w:r>
          </w:p>
        </w:tc>
      </w:tr>
    </w:tbl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033CD">
        <w:rPr>
          <w:rFonts w:ascii="Times New Roman" w:eastAsia="Calibri" w:hAnsi="Times New Roman" w:cs="Times New Roman"/>
          <w:sz w:val="25"/>
          <w:szCs w:val="25"/>
        </w:rPr>
        <w:t xml:space="preserve">Итого: 63 394 (Шестьдесят три тысячи триста девяносто четыре) рубля 00 копеек. НДС  не облагается. </w:t>
      </w: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033CD">
        <w:rPr>
          <w:rFonts w:ascii="Times New Roman" w:eastAsia="Calibri" w:hAnsi="Times New Roman" w:cs="Times New Roman"/>
          <w:b/>
          <w:sz w:val="25"/>
          <w:szCs w:val="25"/>
        </w:rPr>
        <w:t xml:space="preserve">        </w:t>
      </w:r>
      <w:proofErr w:type="gramStart"/>
      <w:r w:rsidRPr="00B033CD">
        <w:rPr>
          <w:rFonts w:ascii="Times New Roman" w:eastAsia="Calibri" w:hAnsi="Times New Roman" w:cs="Times New Roman"/>
          <w:b/>
          <w:sz w:val="25"/>
          <w:szCs w:val="25"/>
        </w:rPr>
        <w:t>Оборудование</w:t>
      </w:r>
      <w:proofErr w:type="gramEnd"/>
      <w:r w:rsidRPr="00B033CD">
        <w:rPr>
          <w:rFonts w:ascii="Times New Roman" w:eastAsia="Calibri" w:hAnsi="Times New Roman" w:cs="Times New Roman"/>
          <w:b/>
          <w:sz w:val="25"/>
          <w:szCs w:val="25"/>
        </w:rPr>
        <w:t xml:space="preserve">  используемое при выполнении работ:</w:t>
      </w: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3686"/>
        <w:gridCol w:w="1276"/>
        <w:gridCol w:w="1275"/>
        <w:gridCol w:w="1403"/>
        <w:gridCol w:w="1710"/>
      </w:tblGrid>
      <w:tr w:rsidR="00B033CD" w:rsidRPr="00B033CD" w:rsidTr="00800AA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Наименование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Цена,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left="33" w:right="59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Стоимость, руб.</w:t>
            </w:r>
          </w:p>
        </w:tc>
      </w:tr>
      <w:tr w:rsidR="00B033CD" w:rsidRPr="00B033CD" w:rsidTr="00800AA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Q-CAM 6000</w:t>
            </w:r>
          </w:p>
          <w:p w:rsidR="00B033CD" w:rsidRPr="00B033CD" w:rsidRDefault="00B033CD" w:rsidP="00B033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4 100,00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65 600</w:t>
            </w: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</w:p>
        </w:tc>
      </w:tr>
      <w:tr w:rsidR="00B033CD" w:rsidRPr="00B033CD" w:rsidTr="00800AA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Камера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DiviSat</w:t>
            </w:r>
            <w:proofErr w:type="spell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DVI-D221 2.8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, 2MP SONY IMX323 1/2.9",</w:t>
            </w:r>
          </w:p>
          <w:p w:rsidR="00B033CD" w:rsidRPr="00B033CD" w:rsidRDefault="00B033CD" w:rsidP="00B033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  <w:shd w:val="clear" w:color="auto" w:fill="FFFFFF"/>
              </w:rPr>
            </w:pP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85°,антиванд</w:t>
            </w:r>
            <w:proofErr w:type="gramStart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упол , 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RCA</w:t>
            </w:r>
            <w:r w:rsidRPr="00B033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ИК 20м,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6 200,00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left="33" w:right="59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18 600</w:t>
            </w: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</w:p>
        </w:tc>
      </w:tr>
      <w:tr w:rsidR="00B033CD" w:rsidRPr="00B033CD" w:rsidTr="00800AA7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CD" w:rsidRPr="00B033CD" w:rsidRDefault="00B033CD" w:rsidP="00B033CD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станция: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33CD" w:rsidRPr="00B033CD" w:rsidRDefault="00B033CD" w:rsidP="00B0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Процессор AMD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Ryzen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2200G BOX, Материнская плата ASUS PRIME A320M-A, Оперативная память 4 ГБ, </w:t>
            </w:r>
          </w:p>
          <w:p w:rsidR="00B033CD" w:rsidRPr="00B033CD" w:rsidRDefault="00B033CD" w:rsidP="00B0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Жесткий диск 4 ТБ, Блок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питания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Aerocool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ECO 550W, Привод DVD-RW ASUS DRW-24D5MT – 3шт.,</w:t>
            </w:r>
          </w:p>
          <w:p w:rsidR="00B033CD" w:rsidRPr="00B033CD" w:rsidRDefault="00B033CD" w:rsidP="00B0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23.8" Монитор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033CD" w:rsidRPr="00B033CD" w:rsidRDefault="00B033CD" w:rsidP="00B033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5"/>
                <w:szCs w:val="25"/>
                <w:shd w:val="clear" w:color="auto" w:fill="FFFFFF"/>
              </w:rPr>
            </w:pP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Клавиатура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Defender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OfficeMate</w:t>
            </w:r>
            <w:proofErr w:type="spellEnd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HM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-710, Мышь проводная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Defender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Optimum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-150, предустановленное программное обеспечение: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</w:t>
            </w:r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33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iSpyServer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52 000,00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CD" w:rsidRPr="00B033CD" w:rsidRDefault="00B033CD" w:rsidP="00B033CD">
            <w:pPr>
              <w:spacing w:line="240" w:lineRule="auto"/>
              <w:ind w:left="33" w:right="59"/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sz w:val="25"/>
                <w:szCs w:val="25"/>
              </w:rPr>
              <w:t>52 000,00</w:t>
            </w:r>
          </w:p>
        </w:tc>
      </w:tr>
      <w:tr w:rsidR="00B033CD" w:rsidRPr="00B033CD" w:rsidTr="00800AA7">
        <w:trPr>
          <w:trHeight w:val="298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firstLine="595"/>
              <w:contextualSpacing/>
              <w:jc w:val="right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CD" w:rsidRPr="00B033CD" w:rsidRDefault="00B033CD" w:rsidP="00B033CD">
            <w:pPr>
              <w:spacing w:line="240" w:lineRule="auto"/>
              <w:ind w:left="33" w:right="59"/>
              <w:contextualSpacing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136 200,00</w:t>
            </w:r>
          </w:p>
        </w:tc>
      </w:tr>
    </w:tbl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033CD">
        <w:rPr>
          <w:rFonts w:ascii="Times New Roman" w:eastAsia="Calibri" w:hAnsi="Times New Roman" w:cs="Times New Roman"/>
          <w:sz w:val="25"/>
          <w:szCs w:val="25"/>
        </w:rPr>
        <w:t>Итого: 136 200 (Сто тридцать шесть тысяч двести) рублей 00 копеек. НДС  не облагается.</w:t>
      </w:r>
    </w:p>
    <w:p w:rsidR="00B033CD" w:rsidRPr="00B033CD" w:rsidRDefault="00B033CD" w:rsidP="00B033CD">
      <w:pPr>
        <w:shd w:val="clear" w:color="auto" w:fill="FFFFFF"/>
        <w:tabs>
          <w:tab w:val="left" w:pos="6473"/>
        </w:tabs>
        <w:spacing w:line="240" w:lineRule="auto"/>
        <w:ind w:left="346" w:right="1728"/>
        <w:contextualSpacing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hd w:val="clear" w:color="auto" w:fill="FFFFFF"/>
        <w:tabs>
          <w:tab w:val="left" w:pos="6473"/>
        </w:tabs>
        <w:spacing w:line="240" w:lineRule="auto"/>
        <w:ind w:left="346" w:right="1728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B033CD" w:rsidRPr="00B033CD" w:rsidRDefault="00B033CD" w:rsidP="00B033C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033CD">
        <w:rPr>
          <w:rFonts w:ascii="Times New Roman" w:hAnsi="Times New Roman" w:cs="Times New Roman"/>
          <w:b/>
          <w:sz w:val="25"/>
          <w:szCs w:val="25"/>
        </w:rPr>
        <w:t xml:space="preserve"> Всего: </w:t>
      </w:r>
      <w:r w:rsidRPr="00B033CD">
        <w:rPr>
          <w:rFonts w:ascii="Times New Roman" w:hAnsi="Times New Roman" w:cs="Times New Roman"/>
          <w:b/>
          <w:bCs/>
          <w:sz w:val="25"/>
          <w:szCs w:val="25"/>
        </w:rPr>
        <w:t>199 594  (</w:t>
      </w:r>
      <w:r w:rsidRPr="00B033CD">
        <w:rPr>
          <w:rFonts w:ascii="Times New Roman" w:hAnsi="Times New Roman" w:cs="Times New Roman"/>
          <w:b/>
          <w:bCs/>
          <w:i/>
          <w:sz w:val="25"/>
          <w:szCs w:val="25"/>
        </w:rPr>
        <w:t>Сто девяносто девять тысяч пятьсот девяносто четыре</w:t>
      </w:r>
      <w:r w:rsidRPr="00B033CD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Pr="00B033CD">
        <w:rPr>
          <w:rFonts w:ascii="Times New Roman" w:hAnsi="Times New Roman" w:cs="Times New Roman"/>
          <w:b/>
          <w:sz w:val="25"/>
          <w:szCs w:val="25"/>
        </w:rPr>
        <w:t>рубля 00 копеек, НДС не облагается.</w:t>
      </w:r>
    </w:p>
    <w:p w:rsidR="00B033CD" w:rsidRPr="00B033CD" w:rsidRDefault="00B033CD" w:rsidP="00B033CD">
      <w:pPr>
        <w:shd w:val="clear" w:color="auto" w:fill="FFFFFF"/>
        <w:tabs>
          <w:tab w:val="left" w:pos="6473"/>
        </w:tabs>
        <w:spacing w:line="240" w:lineRule="auto"/>
        <w:ind w:left="346" w:right="1728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B033CD" w:rsidRPr="00B033CD" w:rsidTr="00800AA7">
        <w:trPr>
          <w:trHeight w:val="1446"/>
        </w:trPr>
        <w:tc>
          <w:tcPr>
            <w:tcW w:w="5181" w:type="dxa"/>
          </w:tcPr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__________________/</w:t>
            </w: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М.А. </w:t>
            </w:r>
            <w:proofErr w:type="spellStart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Абдулатипов</w:t>
            </w:r>
            <w:proofErr w:type="spellEnd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r w:rsidRPr="00B033C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B033CD" w:rsidRPr="00B033CD" w:rsidRDefault="00B033CD" w:rsidP="00B033C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Генеральный директор 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ООО «ТЕХНОКОМ ГРУПП»</w:t>
            </w: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033CD" w:rsidRPr="00B033CD" w:rsidRDefault="00B033CD" w:rsidP="00B033CD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__________________/О.В. </w:t>
            </w:r>
            <w:proofErr w:type="spellStart"/>
            <w:r w:rsidRPr="00B033CD">
              <w:rPr>
                <w:rFonts w:ascii="Times New Roman" w:hAnsi="Times New Roman" w:cs="Times New Roman"/>
                <w:b/>
                <w:sz w:val="25"/>
                <w:szCs w:val="25"/>
              </w:rPr>
              <w:t>Ажмякова</w:t>
            </w:r>
            <w:proofErr w:type="spellEnd"/>
            <w:r w:rsidRPr="00B033C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/</w:t>
            </w:r>
          </w:p>
          <w:p w:rsidR="00B033CD" w:rsidRPr="00B033CD" w:rsidRDefault="00B033CD" w:rsidP="00B03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33CD">
              <w:rPr>
                <w:rFonts w:ascii="Times New Roman" w:hAnsi="Times New Roman" w:cs="Times New Roman"/>
                <w:sz w:val="25"/>
                <w:szCs w:val="25"/>
              </w:rPr>
              <w:t>МП</w:t>
            </w:r>
          </w:p>
        </w:tc>
      </w:tr>
    </w:tbl>
    <w:p w:rsidR="00B033CD" w:rsidRPr="00B033CD" w:rsidRDefault="00B033CD" w:rsidP="00B033CD">
      <w:pPr>
        <w:spacing w:line="240" w:lineRule="auto"/>
        <w:contextualSpacing/>
        <w:outlineLvl w:val="0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outlineLvl w:val="0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line="240" w:lineRule="auto"/>
        <w:contextualSpacing/>
        <w:outlineLvl w:val="0"/>
        <w:rPr>
          <w:rFonts w:ascii="Times New Roman" w:hAnsi="Times New Roman" w:cs="Times New Roman"/>
        </w:rPr>
      </w:pPr>
    </w:p>
    <w:p w:rsidR="001B0AA2" w:rsidRDefault="001B0AA2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B0AA2" w:rsidSect="00916FE9">
      <w:pgSz w:w="11906" w:h="16838"/>
      <w:pgMar w:top="567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34E52"/>
    <w:multiLevelType w:val="hybridMultilevel"/>
    <w:tmpl w:val="C836670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B77F7C"/>
    <w:multiLevelType w:val="hybridMultilevel"/>
    <w:tmpl w:val="2280F306"/>
    <w:lvl w:ilvl="0" w:tplc="9B5458A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6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098A"/>
    <w:rsid w:val="00131CFF"/>
    <w:rsid w:val="0014477F"/>
    <w:rsid w:val="00150240"/>
    <w:rsid w:val="001523F7"/>
    <w:rsid w:val="001563EE"/>
    <w:rsid w:val="00161AB9"/>
    <w:rsid w:val="00170718"/>
    <w:rsid w:val="001966E2"/>
    <w:rsid w:val="00196AB0"/>
    <w:rsid w:val="001B0337"/>
    <w:rsid w:val="001B0AA2"/>
    <w:rsid w:val="001C0A24"/>
    <w:rsid w:val="001C0A77"/>
    <w:rsid w:val="001D5E94"/>
    <w:rsid w:val="001D69FB"/>
    <w:rsid w:val="001F46AF"/>
    <w:rsid w:val="00203513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64A9"/>
    <w:rsid w:val="003423BD"/>
    <w:rsid w:val="00364B5C"/>
    <w:rsid w:val="00372205"/>
    <w:rsid w:val="00387888"/>
    <w:rsid w:val="003A0052"/>
    <w:rsid w:val="003B544D"/>
    <w:rsid w:val="003B7785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B7884"/>
    <w:rsid w:val="004C4FD8"/>
    <w:rsid w:val="004C71B1"/>
    <w:rsid w:val="004D1E97"/>
    <w:rsid w:val="004F05D8"/>
    <w:rsid w:val="005022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6BB6"/>
    <w:rsid w:val="00695F55"/>
    <w:rsid w:val="006A28BC"/>
    <w:rsid w:val="006A3693"/>
    <w:rsid w:val="006B070C"/>
    <w:rsid w:val="006D26F2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5BB3"/>
    <w:rsid w:val="007A129A"/>
    <w:rsid w:val="007A1E5D"/>
    <w:rsid w:val="007A464B"/>
    <w:rsid w:val="007D4533"/>
    <w:rsid w:val="007D7A09"/>
    <w:rsid w:val="007E787C"/>
    <w:rsid w:val="007E7C8A"/>
    <w:rsid w:val="007F0D18"/>
    <w:rsid w:val="007F6753"/>
    <w:rsid w:val="008017D2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47D75"/>
    <w:rsid w:val="00A57166"/>
    <w:rsid w:val="00A57CB1"/>
    <w:rsid w:val="00A62838"/>
    <w:rsid w:val="00A64F84"/>
    <w:rsid w:val="00A756ED"/>
    <w:rsid w:val="00A774B3"/>
    <w:rsid w:val="00A92624"/>
    <w:rsid w:val="00AA39A5"/>
    <w:rsid w:val="00AA5816"/>
    <w:rsid w:val="00AB24E0"/>
    <w:rsid w:val="00AB251F"/>
    <w:rsid w:val="00AB55A3"/>
    <w:rsid w:val="00AB66D3"/>
    <w:rsid w:val="00AF03C0"/>
    <w:rsid w:val="00B033CD"/>
    <w:rsid w:val="00B2348E"/>
    <w:rsid w:val="00B32C1F"/>
    <w:rsid w:val="00B33112"/>
    <w:rsid w:val="00B475E3"/>
    <w:rsid w:val="00B47FEF"/>
    <w:rsid w:val="00B86055"/>
    <w:rsid w:val="00BA212F"/>
    <w:rsid w:val="00BC7551"/>
    <w:rsid w:val="00BD0121"/>
    <w:rsid w:val="00BD24F1"/>
    <w:rsid w:val="00BE0900"/>
    <w:rsid w:val="00BE1CC9"/>
    <w:rsid w:val="00C05468"/>
    <w:rsid w:val="00C066E7"/>
    <w:rsid w:val="00C1522C"/>
    <w:rsid w:val="00C17E04"/>
    <w:rsid w:val="00C2363B"/>
    <w:rsid w:val="00C3362F"/>
    <w:rsid w:val="00C378A2"/>
    <w:rsid w:val="00C40957"/>
    <w:rsid w:val="00C44DBF"/>
    <w:rsid w:val="00C54B36"/>
    <w:rsid w:val="00C576F3"/>
    <w:rsid w:val="00C70C63"/>
    <w:rsid w:val="00C74B51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2456"/>
    <w:rsid w:val="00D1462F"/>
    <w:rsid w:val="00D165F3"/>
    <w:rsid w:val="00D175FB"/>
    <w:rsid w:val="00D26FB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6583"/>
    <w:rsid w:val="00F1453E"/>
    <w:rsid w:val="00F220CA"/>
    <w:rsid w:val="00F25EFA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E7C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7E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E7C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7E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ga-zolotova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193944-CCF2-4C25-90D1-2406E35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136</cp:revision>
  <cp:lastPrinted>2020-01-15T08:29:00Z</cp:lastPrinted>
  <dcterms:created xsi:type="dcterms:W3CDTF">2015-07-10T12:02:00Z</dcterms:created>
  <dcterms:modified xsi:type="dcterms:W3CDTF">2020-01-15T08:33:00Z</dcterms:modified>
</cp:coreProperties>
</file>