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B447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5D" w:rsidRPr="00F32E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0EFB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E5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6C0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(организация трансфера, визирование и пр.) </w:t>
      </w:r>
      <w:r w:rsidR="008109CA">
        <w:rPr>
          <w:rFonts w:ascii="Times New Roman" w:hAnsi="Times New Roman" w:cs="Times New Roman"/>
          <w:b/>
          <w:sz w:val="24"/>
          <w:szCs w:val="24"/>
        </w:rPr>
        <w:t>в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86CD3">
        <w:rPr>
          <w:rFonts w:ascii="Times New Roman" w:hAnsi="Times New Roman" w:cs="Times New Roman"/>
          <w:b/>
          <w:sz w:val="24"/>
          <w:szCs w:val="24"/>
        </w:rPr>
        <w:t>9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60F6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F32E3C">
        <w:rPr>
          <w:rFonts w:ascii="Times New Roman" w:hAnsi="Times New Roman" w:cs="Times New Roman"/>
          <w:b/>
          <w:sz w:val="24"/>
          <w:szCs w:val="24"/>
        </w:rPr>
        <w:t>пп.</w:t>
      </w:r>
      <w:r w:rsidR="00A047E5">
        <w:rPr>
          <w:rFonts w:ascii="Times New Roman" w:hAnsi="Times New Roman" w:cs="Times New Roman"/>
          <w:b/>
          <w:sz w:val="24"/>
          <w:szCs w:val="24"/>
        </w:rPr>
        <w:t>10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Pr="00F32E3C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786CD3" w:rsidRPr="00786CD3" w:rsidRDefault="00786CD3" w:rsidP="00786CD3">
            <w:pPr>
              <w:pStyle w:val="a6"/>
              <w:contextualSpacing/>
              <w:jc w:val="both"/>
              <w:rPr>
                <w:b w:val="0"/>
                <w:szCs w:val="24"/>
              </w:rPr>
            </w:pPr>
            <w:r w:rsidRPr="00786CD3">
              <w:rPr>
                <w:b w:val="0"/>
                <w:szCs w:val="24"/>
              </w:rPr>
              <w:t>1.1. По настоящему договору 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 и Приложении № 2 к настоящему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      </w:r>
          </w:p>
          <w:p w:rsidR="002E5BF6" w:rsidRPr="002E5BF6" w:rsidRDefault="00786CD3" w:rsidP="00786CD3">
            <w:pPr>
              <w:pStyle w:val="23"/>
              <w:contextualSpacing/>
            </w:pPr>
            <w:r w:rsidRPr="00786CD3">
              <w:t>1.2. Срок оказания услуг – с 01.01.2019г. по 31.12.2019г.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109C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786CD3" w:rsidRDefault="00786CD3" w:rsidP="00D1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CD3">
              <w:rPr>
                <w:rFonts w:ascii="Times New Roman" w:hAnsi="Times New Roman" w:cs="Times New Roman"/>
                <w:sz w:val="24"/>
                <w:szCs w:val="24"/>
              </w:rPr>
              <w:t>476 000 (Четыреста семьдесят шесть тысяч) рублей  00 копеек (НДС не облагается), в том числе 452 000 (Четыреста пятьдесят две тысячи) рублей 00 копеек – услуги по предоставлению автотранспорта, 12 400 (Двенадцать тысяч четыреста) рублей 00 копеек – агентское вознаграждение, 8 400 (Восемь тысяч четыреста) рублей 00 копеек – консульский сбор, 3 200 (Три тысячи двести) рублей 00 копеек – услуги по визированию.</w:t>
            </w:r>
            <w:proofErr w:type="gramEnd"/>
            <w:r w:rsidRPr="00786CD3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304B8A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20___ г.</w:t>
      </w:r>
    </w:p>
    <w:p w:rsidR="00223F29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2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47EF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EF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 (организация трансфера, визирование и пр.) в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447EF">
        <w:rPr>
          <w:rFonts w:ascii="Times New Roman" w:hAnsi="Times New Roman" w:cs="Times New Roman"/>
          <w:b/>
          <w:sz w:val="24"/>
          <w:szCs w:val="24"/>
        </w:rPr>
        <w:t>9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основании </w:t>
      </w:r>
      <w:r w:rsidR="00553C55" w:rsidRPr="00F32E3C">
        <w:rPr>
          <w:rFonts w:ascii="Times New Roman" w:hAnsi="Times New Roman" w:cs="Times New Roman"/>
          <w:b/>
          <w:sz w:val="24"/>
          <w:szCs w:val="24"/>
        </w:rPr>
        <w:t>пп.</w:t>
      </w:r>
      <w:r w:rsidR="00013953">
        <w:rPr>
          <w:rFonts w:ascii="Times New Roman" w:hAnsi="Times New Roman" w:cs="Times New Roman"/>
          <w:b/>
          <w:sz w:val="24"/>
          <w:szCs w:val="24"/>
        </w:rPr>
        <w:t>10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D715F8" w:rsidRDefault="00DB7ADA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109CA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786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786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786CD3" w:rsidP="00D1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CD3">
              <w:rPr>
                <w:rFonts w:ascii="Times New Roman" w:hAnsi="Times New Roman" w:cs="Times New Roman"/>
                <w:sz w:val="24"/>
                <w:szCs w:val="24"/>
              </w:rPr>
              <w:t>476 000 (Четыреста семьдесят шесть тысяч) рублей  00 копеек (НДС не облагается), в том числе 452 000 (Четыреста пятьдесят две тысячи) рублей 00 копеек – услуги по предоставлению автотранспорта, 12 400 (Двенадцать тысяч четыреста) рублей 00 копеек – агентское вознаграждение, 8 400 (Восемь тысяч четыреста) рублей 00 копеек – консульский сбор, 3 200 (Три тысячи двести) рублей 00 копеек – услуги по визированию.</w:t>
            </w:r>
            <w:proofErr w:type="gramEnd"/>
            <w:r w:rsidRPr="00786CD3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304B8A" w:rsidP="0001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</w:t>
            </w:r>
            <w:r w:rsidR="000139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54E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 стоимость </w:t>
            </w:r>
            <w:r w:rsidR="00013953">
              <w:rPr>
                <w:rFonts w:ascii="Times New Roman" w:hAnsi="Times New Roman" w:cs="Times New Roman"/>
                <w:sz w:val="24"/>
                <w:szCs w:val="24"/>
              </w:rPr>
              <w:t>услуг по предоставлению автотранспорта, агентское вознаграждение, консульский сбор, услуги по визированию.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B8A" w:rsidRDefault="00B01241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</w:p>
    <w:p w:rsidR="00D108FC" w:rsidRDefault="00D108FC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CD3" w:rsidRPr="00786CD3" w:rsidRDefault="00302C27" w:rsidP="00786CD3">
      <w:pPr>
        <w:pStyle w:val="af1"/>
        <w:contextualSpacing/>
        <w:jc w:val="left"/>
        <w:outlineLvl w:val="0"/>
        <w:rPr>
          <w:b/>
          <w:sz w:val="24"/>
          <w:szCs w:val="24"/>
        </w:rPr>
      </w:pPr>
      <w:bookmarkStart w:id="1" w:name="_Toc135414488"/>
      <w:bookmarkStart w:id="2" w:name="_Toc151303494"/>
      <w:bookmarkStart w:id="3" w:name="_Toc151303632"/>
      <w:bookmarkStart w:id="4" w:name="_Toc151303875"/>
      <w:bookmarkStart w:id="5" w:name="_Toc151304243"/>
      <w:bookmarkStart w:id="6" w:name="_Toc151304296"/>
      <w:bookmarkEnd w:id="1"/>
      <w:bookmarkEnd w:id="2"/>
      <w:bookmarkEnd w:id="3"/>
      <w:bookmarkEnd w:id="4"/>
      <w:bookmarkEnd w:id="5"/>
      <w:bookmarkEnd w:id="6"/>
      <w:r w:rsidRPr="00302C27">
        <w:rPr>
          <w:sz w:val="24"/>
          <w:szCs w:val="24"/>
        </w:rPr>
        <w:tab/>
      </w:r>
      <w:r w:rsidRPr="00302C27">
        <w:rPr>
          <w:sz w:val="24"/>
          <w:szCs w:val="24"/>
        </w:rPr>
        <w:tab/>
      </w:r>
      <w:r w:rsidRPr="00302C27">
        <w:rPr>
          <w:sz w:val="24"/>
          <w:szCs w:val="24"/>
        </w:rPr>
        <w:tab/>
      </w:r>
      <w:r w:rsidRPr="00302C27">
        <w:rPr>
          <w:sz w:val="24"/>
          <w:szCs w:val="24"/>
        </w:rPr>
        <w:tab/>
      </w:r>
      <w:r w:rsidRPr="00302C27">
        <w:rPr>
          <w:sz w:val="24"/>
          <w:szCs w:val="24"/>
        </w:rPr>
        <w:tab/>
      </w:r>
      <w:r w:rsidRPr="00302C27">
        <w:rPr>
          <w:sz w:val="24"/>
          <w:szCs w:val="24"/>
        </w:rPr>
        <w:tab/>
      </w:r>
      <w:r w:rsidR="00786CD3" w:rsidRPr="00786CD3">
        <w:rPr>
          <w:b/>
          <w:sz w:val="24"/>
          <w:szCs w:val="24"/>
        </w:rPr>
        <w:t>Агентский договор № 64/18</w:t>
      </w:r>
    </w:p>
    <w:p w:rsidR="00786CD3" w:rsidRPr="00786CD3" w:rsidRDefault="00786CD3" w:rsidP="00786C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«____» ____________ 2018 г.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«Принципал», в лице руководителя ФГБУ «АМП Каспийского моря» </w:t>
      </w:r>
      <w:proofErr w:type="spell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«Морское агентство группы Посейдон» (ООО «Морское агентство группы Посейдон»)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«Агент», в лице генерального директора </w:t>
      </w:r>
      <w:proofErr w:type="spell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Пангина</w:t>
      </w:r>
      <w:proofErr w:type="spell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Александровича, действующего</w:t>
      </w:r>
      <w:proofErr w:type="gram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и решения единственного участника Общества с ограниченной ответственностью «Морское агентство группы Посейдон» № 18 от 10.10.2018 года, с другой стороны, совместно именуемые «Стороны», заключили настоящий договор о нижеследующем.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 и Приложении № 2 к настоящему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Срок оказания услуг – с 01.01.2019г. по 31.12.2019г.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C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786CD3" w:rsidRPr="00786CD3" w:rsidRDefault="00786CD3" w:rsidP="00786C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Все права и обязательства по услугам, предоставляемым Принципалу и приобретаемым Агентом для Принципала у третьих лиц возлагаются на Агента. При этом Агент несёт ответственность перед Принципалом за действия привлеченных третьих лиц как свои собственные.  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 Указания Принципала направляются в письменном виде в адрес Агента, указанный в разделе 11 настоящего договора и/или по электронному адресу, указанному в разделе 11 настоящего договору.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C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2.3. Агент вправе отступить от указаний Принципала, если по обстоятельствам дела это необходимо в интересах Принципала и Агент не мог предварительно предупредить Принципала либо не получил ответа на свой запрос в течение 1-го дня, следующего за днем, в котором Принципалом получен запрос. Агент обязан уведомить Принципала о допущенных отступлениях, 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уведомление стало возможным. Любые уведомления, сообщения, направляемые Агентом Принципалу, должны направляться в письменном виде в адрес Принципала, указанный в разделе 11 настоящего договора и /или по факсу: (8512) 58-45-66, 58-55-02 или </w:t>
      </w:r>
      <w:r w:rsidRPr="0078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78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ampastra</w:t>
      </w:r>
      <w:proofErr w:type="spell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В целях расширения комплекса услуг, предоставляемых Принципалу, Агент может привлекать третьих лиц для выполнения следующих действий: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обеспечения транспортных перевозок в г. Москве.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 несёт ответственность перед Принципалом за действия третьих лиц.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Агент обязан сообщать Принципалу по его требованию все сведения о ходе исполнения поручения. Представить Принципалу отчёт об исполнении поручения Агента.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2.6. Все денежные расчеты по сделкам, совершаемым Агентом, осуществляются с расчетного счета Агента в срок не позднее 5 дней с момента их исполнения, а так же через подотчетных лиц с использованием корпоративных карт  и наличными из кассы Агента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Принципал обязан: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2.7.1. Заранее, не менее чем за 2 дня до начала оказания услуг, передать заявку Агенту.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Заявка должна содержать чёткие и однозначные указания.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Заявка должна быть представлена в форме документа.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Без промедления принять все предоставленные Агентом документы и все исполненное им в соответствии с Договором.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Возмещать Агенту документально подтвержденные суммы, израсходованные им по исполнению сделок, заключенных Агентом во исполнение указаний Принципала в рамках настоящего договора, в том числе агентское вознаграждение. Расходы Агента должны носить разумный и обоснованный характер.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6CD3" w:rsidRPr="00786CD3" w:rsidRDefault="00786CD3" w:rsidP="00786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:rsidR="00786CD3" w:rsidRPr="00786CD3" w:rsidRDefault="00786CD3" w:rsidP="00786C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составляет 476 000 (Четыреста семьдесят шесть тысяч) рублей  00 копеек (НДС не облагается), в том числе 452 000 (Четыреста пятьдесят две тысячи) рублей 00 копеек – услуги по предоставлению автотранспорта, 12 400 (Двенадцать тысяч четыреста) рублей 00 копеек – агентское вознаграждение, 8 400 (Восемь тысяч четыреста) рублей 00 копеек – консульский сбор, 3 200 (Три тысячи двести) рублей 00 копеек – услуги</w:t>
      </w:r>
      <w:proofErr w:type="gram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визированию. НДС не облагается на  основании пункта 2 статьи 346.11. Налогового Кодекса РФ (Информационное письмо (ФОРМА № 7704002855 от 24.12.2014г.)). Цену Договора составляет суммарная стоимость услуг, предоставленных Принципалу по его заявкам за весь период действия Договора. Стоимость услуг, предоставляемых по договору, определяется тарифами (Приложение № 1) и агентским вознаграждением (Приложение №2).  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По факту выполнения каждой заявки Агент представляет Принципалу в течение 5 (Пяти) дней после ее выполнения отчёт о выполнении агентского договора на сумму возмещаемых расходов и агентского вознаграждения, акт подтверждающий оказание агентских услуг на сумму агентского вознаграждения и счёт на оплату. К отчёту должны быть приложены заверенные Агентом копии первичных документов (актов) от третьих лиц, подтверждающих расходы Агента за счёт Принципала. Сумма счёта указывается в рублях и включает агентское вознаграждение.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3.3. Принципал, имеющий возражения по отчёту Агента, должен сообщить о них Агенту в течение 10 (Десяти) дней со дня получения отчёта. В противном случае отчёт считается принятым Принципалом. </w:t>
      </w:r>
    </w:p>
    <w:p w:rsidR="00786CD3" w:rsidRPr="00786CD3" w:rsidRDefault="00786CD3" w:rsidP="00786C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Принципал обязан оплатить счёт за оказанные услуги, выставленный Агентом в течение 15 (Пятнадцати) банковских дней со дня получения документов, указанных в п. 3.2. настоящего договора, в безналичной форме, путём перечисления денежных средств на расчётный счёт Агента. Днём оплаты считается день списания денежных сре</w:t>
      </w:r>
      <w:proofErr w:type="gram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ицевого счёта Принципала. </w:t>
      </w:r>
    </w:p>
    <w:p w:rsidR="00786CD3" w:rsidRPr="00786CD3" w:rsidRDefault="00786CD3" w:rsidP="00786C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Тарифы на обслуживание по заявкам Принципала и агентское вознаграждение указаны в Приложениях № 1, 2 к настоящему договору,  устанавливаются на весь срок действия настоящего договора и изменению не подлежат.</w:t>
      </w:r>
    </w:p>
    <w:p w:rsidR="00786CD3" w:rsidRPr="00786CD3" w:rsidRDefault="00786CD3" w:rsidP="00786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4.Ответственность по настоящему договору.</w:t>
      </w:r>
    </w:p>
    <w:p w:rsidR="00786CD3" w:rsidRPr="00786CD3" w:rsidRDefault="00786CD3" w:rsidP="00786C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786CD3" w:rsidRPr="00786CD3" w:rsidRDefault="00786CD3" w:rsidP="00786C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несвоевременное оказание услуг Агент выплачивает Принципалу пени за каждый день просрочки,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786CD3" w:rsidRPr="00786CD3" w:rsidRDefault="00786CD3" w:rsidP="00786C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уплаты пени ключевой ставки Центрального банка Российской Федерации от суммы неисполнения обязательства.</w:t>
      </w:r>
    </w:p>
    <w:p w:rsidR="00786CD3" w:rsidRPr="00786CD3" w:rsidRDefault="00786CD3" w:rsidP="00786C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Принципал возмещает Агенту понесенные в ходе выполнения услуги расходы в случае несвоевременного отказа от заявки.</w:t>
      </w:r>
    </w:p>
    <w:p w:rsidR="00786CD3" w:rsidRPr="00786CD3" w:rsidRDefault="00786CD3" w:rsidP="00786C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4.5. Уплату пени не освобождает сторону, нарушившую обязательства, от исполнения обязательства в полном объёме.</w:t>
      </w:r>
    </w:p>
    <w:p w:rsidR="00786CD3" w:rsidRPr="00786CD3" w:rsidRDefault="00786CD3" w:rsidP="00786C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освобождаются от уплаты пени, если докажут, что просрочка исполнения указанного обязательства произошла вследствие неопределенной силы или по вине другой стороны.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</w:t>
      </w:r>
      <w:r w:rsidRPr="00786C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случае неисполнения или ненадлежащего исполнения Агентом обязательств, предусмотренных настоящим договором, Принципал  вправе произвести оплату по настоящему договору за вычетом соответствующего размера пени.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5.Форс-мажор.</w:t>
      </w:r>
    </w:p>
    <w:p w:rsidR="00786CD3" w:rsidRPr="00786CD3" w:rsidRDefault="00786CD3" w:rsidP="00786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чр</w:t>
      </w:r>
      <w:proofErr w:type="gram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езвычайного характера, которые стороны не могли предвидеть или предотвратить.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При наступлении обстоятельств, указанных в п.5.1.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Если сторона не направит или несвоевременно направит извещение, предусмотренное в п. 5.2. настоящего договора, то она обязана возместить второй стороне понесенные ею убытки.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В случаях наступления обстоятельств, предусмотренных в п.5.1.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Если наступившие обстоятельства, перечисленные в п.5.1.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86CD3" w:rsidRPr="00786CD3" w:rsidRDefault="00786CD3" w:rsidP="00786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Конфиденциальность.</w:t>
      </w:r>
    </w:p>
    <w:p w:rsidR="00786CD3" w:rsidRPr="00786CD3" w:rsidRDefault="00786CD3" w:rsidP="00786CD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Условия настоящего договора и соглашений (протоколов и т.п.) к нему конфиденциальны и не подлежат разглашению.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Разрешение споров.</w:t>
      </w:r>
    </w:p>
    <w:p w:rsidR="00786CD3" w:rsidRPr="00786CD3" w:rsidRDefault="00786CD3" w:rsidP="00786CD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 в Арбитражном суде города Москвы.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7.3. </w:t>
      </w:r>
      <w:proofErr w:type="gram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право которой нарушены, до обращения в Арбитражный суд обязана предъявить другой стороне письменную претензию с изложением своих требований. </w:t>
      </w:r>
      <w:proofErr w:type="gramEnd"/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7.4. Срок рассмотрения претензии – 10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суд. 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7.5. Претензии и иные юридические значимые сообщения могут быть направлены Сторонами друг другу одним из нижеперечисленных способов: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письмом на электронный почтовый ящик (e-</w:t>
      </w:r>
      <w:proofErr w:type="spell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 этом подтверждением такого направления является сохраненная отправивший стороной в ее электроном почтовом ящике скан-копия претензии в формате PDF, JPEG, TIFF,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  <w:proofErr w:type="gramEnd"/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ценным письмом с описью вложения по адресу места нахождения Стороны;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лично Стороне или его уполномоченному представителю под роспись либо по передаточному акту.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7.6 Стороны признают юридическую силу за юридически значимыми сообщениями, полученными путем обмена </w:t>
      </w:r>
      <w:proofErr w:type="gram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скан-копиями</w:t>
      </w:r>
      <w:proofErr w:type="gram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почте, а также равенство юридической силы таких сообщений с оригиналами документов, оформленных на бумажном носителе.</w:t>
      </w:r>
    </w:p>
    <w:p w:rsidR="00786CD3" w:rsidRPr="00786CD3" w:rsidRDefault="00786CD3" w:rsidP="00786C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Изменение и прекращение договора.</w:t>
      </w:r>
    </w:p>
    <w:p w:rsidR="00786CD3" w:rsidRPr="00786CD3" w:rsidRDefault="00786CD3" w:rsidP="00786C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01.01.2019 года и действует по 31.12.2019 года, а в части взаиморасчётов до полного исполнения сторонами своих обязательств.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Принципал вправе в любое время отказаться от исполнения настоящего договора путем направления письменного уведомления Агенту за 30 (тридцать) рабочих дней до даты предполагаемого отказа. Договор считается расторгнутым через 30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Агент вправе отказаться от настоящего договора путем направления письменного уведомления Принципалу за 30 (тридцать) рабочих дней до даты предполагаемого отказа. Договор считается расторгнутым через 30 дней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9.1.</w:t>
      </w: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786CD3" w:rsidRPr="00786CD3" w:rsidRDefault="00786CD3" w:rsidP="00786C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786CD3" w:rsidRPr="00786CD3" w:rsidRDefault="00786CD3" w:rsidP="00786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786CD3" w:rsidRPr="00786CD3" w:rsidRDefault="00786CD3" w:rsidP="0078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10.3. </w:t>
      </w:r>
      <w:proofErr w:type="gramStart"/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</w:t>
      </w: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786CD3" w:rsidRPr="00786CD3" w:rsidRDefault="00786CD3" w:rsidP="00786CD3">
      <w:pPr>
        <w:tabs>
          <w:tab w:val="left" w:pos="0"/>
          <w:tab w:val="left" w:pos="720"/>
          <w:tab w:val="left" w:pos="1080"/>
          <w:tab w:val="left" w:pos="1134"/>
          <w:tab w:val="left" w:pos="1560"/>
        </w:tabs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юридическую силу документов, направленных посредством факсимильной или электронной связи, до получения адресатом их оригиналов.</w:t>
      </w:r>
    </w:p>
    <w:p w:rsidR="00786CD3" w:rsidRPr="00786CD3" w:rsidRDefault="00786CD3" w:rsidP="00786C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10.4. Расторжение договора допускается по соглашению сторон, по решению суда или в связи с односторонни отказом стороны договора от исполнения договора в соответствии с гражданским законодательством.</w:t>
      </w:r>
    </w:p>
    <w:p w:rsidR="00786CD3" w:rsidRPr="00786CD3" w:rsidRDefault="00786CD3" w:rsidP="00786C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86CD3" w:rsidRPr="00786CD3" w:rsidRDefault="00786CD3" w:rsidP="00786C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 и банковские реквизиты.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786CD3" w:rsidRPr="00786CD3" w:rsidTr="00A54340">
        <w:tc>
          <w:tcPr>
            <w:tcW w:w="5069" w:type="dxa"/>
          </w:tcPr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АГЕНТ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«Морское агентство группы Посейдон»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7704880481/КПП 770401001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5147746352705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45118041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121099, г. Москва, переулок Смоленский 2-й, д. 1/4 оф. 4, пом. </w:t>
            </w: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ком. 1-12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40702810700000232628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№ 7701 Банке ВТБ (ПАО)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30101810345250000745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044525745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(495) 110-85-34; (499)241-12-34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786C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ops@poseidongroup.ru</w:t>
              </w:r>
            </w:hyperlink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АГЕНТА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«Морское агентство группы Посейдон»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___________________А.А. </w:t>
            </w:r>
            <w:proofErr w:type="spellStart"/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Пангин</w:t>
            </w:r>
            <w:proofErr w:type="spellEnd"/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5070" w:type="dxa"/>
          </w:tcPr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ПРИНЦИПАЛ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Россия, 414016, г. Астрахань, 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Краснова, 31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3018010485 КПП 301801001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20256Ц76300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Астраханской области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УФК 40501810400002000002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041203001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(8512) 58-45-69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(8512) 58-45-66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786C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mail@ampastra.ru</w:t>
              </w:r>
            </w:hyperlink>
            <w:r w:rsidRPr="00786CD3">
              <w:rPr>
                <w:rFonts w:ascii="Calibri" w:eastAsia="Calibri" w:hAnsi="Calibri" w:cs="Times New Roman"/>
                <w:sz w:val="24"/>
                <w:szCs w:val="24"/>
              </w:rPr>
              <w:fldChar w:fldCharType="begin"/>
            </w: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mail@ampastra.ru" </w:instrText>
            </w:r>
            <w:r w:rsidRPr="00786CD3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786C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mail@ampastra.ru</w:t>
            </w:r>
            <w:r w:rsidRPr="00786C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ПРИНЦИПАЛА</w:t>
            </w:r>
          </w:p>
          <w:p w:rsidR="00786CD3" w:rsidRPr="00786CD3" w:rsidRDefault="00786CD3" w:rsidP="00786CD3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786CD3" w:rsidRPr="00786CD3" w:rsidRDefault="00786CD3" w:rsidP="00786CD3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786CD3" w:rsidRPr="00786CD3" w:rsidRDefault="00786CD3" w:rsidP="00786CD3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 М.А. </w:t>
            </w:r>
            <w:proofErr w:type="spellStart"/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786CD3" w:rsidRPr="00786CD3" w:rsidRDefault="00786CD3" w:rsidP="00786CD3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МП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CD3" w:rsidRPr="00786CD3" w:rsidRDefault="00786CD3" w:rsidP="00786C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6CD3" w:rsidRPr="00786CD3" w:rsidRDefault="00786CD3" w:rsidP="00786CD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CD3" w:rsidRPr="00786CD3" w:rsidRDefault="00786CD3" w:rsidP="00786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ПРИЛОЖЕНИЕ №1</w:t>
      </w:r>
    </w:p>
    <w:p w:rsidR="00786CD3" w:rsidRPr="00786CD3" w:rsidRDefault="00786CD3" w:rsidP="00786CD3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АГЕНТСКОМУ ДОГОВОРУ № 64/18</w:t>
      </w:r>
    </w:p>
    <w:p w:rsidR="00786CD3" w:rsidRPr="00786CD3" w:rsidRDefault="00786CD3" w:rsidP="00786CD3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«   »                             2018 года</w:t>
      </w:r>
    </w:p>
    <w:p w:rsidR="00786CD3" w:rsidRPr="00786CD3" w:rsidRDefault="00786CD3" w:rsidP="00786CD3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3544"/>
      </w:tblGrid>
      <w:tr w:rsidR="00786CD3" w:rsidRPr="00786CD3" w:rsidTr="00A54340">
        <w:trPr>
          <w:cantSplit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услуг:</w:t>
            </w:r>
          </w:p>
          <w:p w:rsidR="00786CD3" w:rsidRPr="00786CD3" w:rsidRDefault="00786CD3" w:rsidP="007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Вознаграждение Агента:</w:t>
            </w:r>
          </w:p>
          <w:p w:rsidR="00786CD3" w:rsidRPr="00786CD3" w:rsidRDefault="00786CD3" w:rsidP="007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6CD3" w:rsidRPr="00786CD3" w:rsidTr="00A54340">
        <w:trPr>
          <w:trHeight w:val="53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Оплата консульского сбора, сервисных сборов визового центра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5% от суммы консульского сбора, установленного Посольством, 5% от суммы сборов</w:t>
            </w:r>
          </w:p>
        </w:tc>
      </w:tr>
      <w:tr w:rsidR="00786CD3" w:rsidRPr="00786CD3" w:rsidTr="00A5434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Услуги по визированию при получении документов за 4 рабочих дня до планируемого срока подачи документов в Посольство или Визовый центр (кроме Посольства Анголы и Нигерии)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2000, 00 руб./чел.</w:t>
            </w:r>
          </w:p>
        </w:tc>
      </w:tr>
      <w:tr w:rsidR="00786CD3" w:rsidRPr="00786CD3" w:rsidTr="00A5434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Услуги по визированию при получении документов за 1 рабочий день (до 11.00) до планируемого срока подачи документов в Посольство или Визовый центр (кроме Посольства Анголы и Нигерии)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3000,00 руб./чел.</w:t>
            </w:r>
          </w:p>
        </w:tc>
      </w:tr>
      <w:tr w:rsidR="00786CD3" w:rsidRPr="00786CD3" w:rsidTr="00A5434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заполнению анкеты заявителя, в случае если анкета не может быть заполнена Заказчиком самостоятельно по каким-либо причинам:</w:t>
            </w:r>
          </w:p>
          <w:p w:rsidR="00786CD3" w:rsidRPr="00786CD3" w:rsidRDefault="00786CD3" w:rsidP="00786CD3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заполнение в режиме </w:t>
            </w: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</w:t>
            </w: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line</w:t>
            </w:r>
          </w:p>
          <w:p w:rsidR="00786CD3" w:rsidRPr="00786CD3" w:rsidRDefault="00786CD3" w:rsidP="00786CD3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заполнение на бумажном носителе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1000,00 руб./анкета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 руб./анкета</w:t>
            </w:r>
          </w:p>
        </w:tc>
      </w:tr>
      <w:tr w:rsidR="00786CD3" w:rsidRPr="00786CD3" w:rsidTr="00A5434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Услуга по предоставлению автотранспорта </w:t>
            </w:r>
            <w:proofErr w:type="gramStart"/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–т</w:t>
            </w:r>
            <w:proofErr w:type="gramEnd"/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рансфер в г. Москва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 руб./трансфер</w:t>
            </w:r>
          </w:p>
        </w:tc>
      </w:tr>
      <w:tr w:rsidR="00786CD3" w:rsidRPr="00786CD3" w:rsidTr="00A5434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D3" w:rsidRPr="00786CD3" w:rsidRDefault="00786CD3" w:rsidP="00786CD3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организации  предоставления автотранспорта в г. Москва (почасовая оплата, минимум- 5 часов)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 руб./за весь период использования автотранспорта</w:t>
            </w:r>
          </w:p>
        </w:tc>
      </w:tr>
      <w:tr w:rsidR="00786CD3" w:rsidRPr="00786CD3" w:rsidTr="00A54340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Услуга по предоставлению автотранспорта (кроме </w:t>
            </w: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г. Москва)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 руб./трансфер</w:t>
            </w:r>
          </w:p>
        </w:tc>
      </w:tr>
    </w:tbl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НДС не облагается на основании ст.346.11, ст. 346.12, ст. 346.13 гл. 26.2 НК РФ.</w:t>
      </w: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86CD3" w:rsidRPr="00786CD3" w:rsidRDefault="00786CD3" w:rsidP="00786C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86CD3" w:rsidRPr="00786CD3" w:rsidRDefault="00786CD3" w:rsidP="0078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786CD3" w:rsidRPr="00786CD3" w:rsidTr="00A54340">
        <w:tc>
          <w:tcPr>
            <w:tcW w:w="5671" w:type="dxa"/>
          </w:tcPr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АГЕНТА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«Морское агентство группы Посейдон»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А.А. </w:t>
            </w:r>
            <w:proofErr w:type="spellStart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Пангин</w:t>
            </w:r>
            <w:proofErr w:type="spellEnd"/>
          </w:p>
        </w:tc>
        <w:tc>
          <w:tcPr>
            <w:tcW w:w="4678" w:type="dxa"/>
          </w:tcPr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ПРИНЦИПАЛА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78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М.А.Абдулатипов</w:t>
            </w:r>
            <w:proofErr w:type="spellEnd"/>
          </w:p>
        </w:tc>
      </w:tr>
    </w:tbl>
    <w:p w:rsidR="00786CD3" w:rsidRPr="00786CD3" w:rsidRDefault="00786CD3" w:rsidP="00786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6CD3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Pr="00786C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№2 </w:t>
      </w:r>
    </w:p>
    <w:p w:rsidR="00786CD3" w:rsidRPr="00786CD3" w:rsidRDefault="00786CD3" w:rsidP="00786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АГЕНТСКОМУ ДОГОВОРУ № 64/18</w:t>
      </w:r>
    </w:p>
    <w:p w:rsidR="00786CD3" w:rsidRPr="00786CD3" w:rsidRDefault="00786CD3" w:rsidP="00786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«   »                      2018 года</w:t>
      </w:r>
    </w:p>
    <w:p w:rsidR="00786CD3" w:rsidRPr="00786CD3" w:rsidRDefault="00786CD3" w:rsidP="00786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6CD3" w:rsidRPr="00786CD3" w:rsidRDefault="00786CD3" w:rsidP="0078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786CD3" w:rsidRPr="00786CD3" w:rsidTr="00A54340">
        <w:trPr>
          <w:trHeight w:val="1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D3" w:rsidRPr="00786CD3" w:rsidRDefault="00786CD3" w:rsidP="007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действия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D3" w:rsidRPr="00786CD3" w:rsidRDefault="00786CD3" w:rsidP="007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Установленный тариф</w:t>
            </w:r>
          </w:p>
        </w:tc>
      </w:tr>
      <w:tr w:rsidR="00786CD3" w:rsidRPr="00786CD3" w:rsidTr="00A54340">
        <w:trPr>
          <w:cantSplit/>
          <w:trHeight w:val="23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1 Консульский сбор Посольств, сбор визовых  центров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Установленный Посольством консульский сбор, сборы визового центра</w:t>
            </w:r>
          </w:p>
        </w:tc>
      </w:tr>
      <w:tr w:rsidR="00786CD3" w:rsidRPr="00786CD3" w:rsidTr="00A54340">
        <w:trPr>
          <w:cantSplit/>
          <w:trHeight w:val="23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2. Трансферы (кроме г. Москва)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Тариф поставщика</w:t>
            </w:r>
          </w:p>
        </w:tc>
      </w:tr>
      <w:tr w:rsidR="00786CD3" w:rsidRPr="00786CD3" w:rsidTr="00A54340">
        <w:trPr>
          <w:cantSplit/>
          <w:trHeight w:val="72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3. Предоставление легкового автотранспорта (эконом класса)  в г. Москва  </w:t>
            </w: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br/>
              <w:t>(1-3 чел.) - трансфер: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по городу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Шереметьево/Внуково - Москва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Домодедово – Москва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1500,00 руб./трансфер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2400,00 руб./трансфер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3000,00 руб./трансфер</w:t>
            </w:r>
          </w:p>
        </w:tc>
      </w:tr>
      <w:tr w:rsidR="00786CD3" w:rsidRPr="00786CD3" w:rsidTr="00A54340">
        <w:trPr>
          <w:cantSplit/>
          <w:trHeight w:val="64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4. Предоставление микроавтобуса (эконом класса) в г. Москва (4-7 чел., без учета мест багажа) </w:t>
            </w:r>
            <w:proofErr w:type="gramStart"/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расфер</w:t>
            </w:r>
            <w:proofErr w:type="spellEnd"/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-  Шереметьево/Внуково – Москва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-  Домодедово – Москва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4500,00 руб./трансфер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5000,00 руб./трансфер</w:t>
            </w:r>
          </w:p>
        </w:tc>
      </w:tr>
      <w:tr w:rsidR="00786CD3" w:rsidRPr="00786CD3" w:rsidTr="00A54340">
        <w:trPr>
          <w:cantSplit/>
          <w:trHeight w:val="56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5. Предоставление автобуса (эконом класса) в г. Москва (8 – 14 чел., без учета мест багажа) трансфер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-  Шереметьево/Внуково - Москва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-  Домодедово – Москва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7500,00 руб./трансфер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8000,00 руб./трансфер</w:t>
            </w:r>
          </w:p>
        </w:tc>
      </w:tr>
      <w:tr w:rsidR="00786CD3" w:rsidRPr="00786CD3" w:rsidTr="00A54340">
        <w:trPr>
          <w:cantSplit/>
          <w:trHeight w:val="9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6. Предоставление легкового автотранспорта представительского класса в г. Москва - трансфер: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бизнес – мерседес Е-класс, </w:t>
            </w:r>
            <w:r w:rsidRPr="00786CD3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-212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</w:t>
            </w:r>
            <w:r w:rsidRPr="00786CD3">
              <w:rPr>
                <w:rFonts w:ascii="Times New Roman" w:eastAsia="Times New Roman" w:hAnsi="Times New Roman" w:cs="Times New Roman"/>
                <w:lang w:val="en-US" w:eastAsia="ru-RU"/>
              </w:rPr>
              <w:t>VIP</w:t>
            </w: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   – мерседес </w:t>
            </w:r>
            <w:r w:rsidRPr="00786CD3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-класс, </w:t>
            </w:r>
            <w:r w:rsidRPr="00786CD3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-220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</w:t>
            </w:r>
            <w:r w:rsidRPr="00786CD3">
              <w:rPr>
                <w:rFonts w:ascii="Times New Roman" w:eastAsia="Times New Roman" w:hAnsi="Times New Roman" w:cs="Times New Roman"/>
                <w:lang w:val="en-US" w:eastAsia="ru-RU"/>
              </w:rPr>
              <w:t>VIP</w:t>
            </w: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+    – мерседес </w:t>
            </w:r>
            <w:r w:rsidRPr="00786CD3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-класс, </w:t>
            </w:r>
            <w:r w:rsidRPr="00786CD3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-221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5500,00 руб./трансфер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6000,00 руб./трансфер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9700,00 руб./трансфер</w:t>
            </w:r>
          </w:p>
        </w:tc>
      </w:tr>
      <w:tr w:rsidR="00786CD3" w:rsidRPr="00786CD3" w:rsidTr="00A54340">
        <w:trPr>
          <w:cantSplit/>
          <w:trHeight w:val="68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7. Предоставление транспорта в г. Москва (почасовая оплата, минимум - 5 часов):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эконом класс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представительский класс: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бизнес –  мерседес Е-класс, W-212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VIP      –  мерседес S-класс, W-220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VIP+   –   мерседес S-класс, W-221</w:t>
            </w:r>
          </w:p>
          <w:p w:rsidR="00786CD3" w:rsidRPr="00786CD3" w:rsidRDefault="00786CD3" w:rsidP="007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 xml:space="preserve">   -  микроавтобус (эконом класс)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700,00 руб./час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1100,00 руб./час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1200,00 руб./час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2000,00 руб./час</w:t>
            </w:r>
          </w:p>
          <w:p w:rsidR="00786CD3" w:rsidRPr="00786CD3" w:rsidRDefault="00786CD3" w:rsidP="0078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lang w:eastAsia="ru-RU"/>
              </w:rPr>
              <w:t>1100,00 руб./час</w:t>
            </w:r>
          </w:p>
        </w:tc>
      </w:tr>
    </w:tbl>
    <w:p w:rsidR="00786CD3" w:rsidRPr="00786CD3" w:rsidRDefault="00786CD3" w:rsidP="00786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CD3" w:rsidRPr="00786CD3" w:rsidRDefault="00786CD3" w:rsidP="00786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услугой «трансфер» стороны понимают услугу по доставке пассажиров из аэропорта до адреса в городе или с адреса в городе в аэропорт. Услуга «трансфер» подразумевает под собой встречу пассажира в аэропорте прибытия (адрес города) с табличкой «ПОСЕЙДОН» на предварительно заказанном и утвержденным Заказчиком автомобиле по кратчайшему пути. Последующее использование автомобиля в услугу «трансфер» не входит и расценивается как «Предоставление транспорта в г. Москва (почасовая оплата, минимум - 5 часов)»</w:t>
      </w: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86C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Услуга «Трансфер» включает в себя:</w:t>
      </w: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- ожидание по прилету в течение 1 часа;</w:t>
      </w: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- встречу с табличкой в зале прилета;</w:t>
      </w: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- платную парковку.</w:t>
      </w: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 «Предоставление транспорта в г. Москва» не включает в себя платные парковки</w:t>
      </w:r>
      <w:r w:rsidRPr="00786C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дороги</w:t>
      </w:r>
      <w:r w:rsidRPr="00786C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оплачиваются дополнительно). Выезд за пределы МКАД/КАД, а также в область оплачивается дополнительно в размере 1 часа аренды транспорта.</w:t>
      </w: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заказывается трансфер и доставка документов, то доставка входит в стоимость трансфера.</w:t>
      </w:r>
    </w:p>
    <w:p w:rsidR="00786CD3" w:rsidRPr="00786CD3" w:rsidRDefault="00786CD3" w:rsidP="00786C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6CD3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заказывается услуга по встрече/доставке документов в аэропорт, то она равна стоимости трансфера.</w:t>
      </w:r>
    </w:p>
    <w:p w:rsidR="00786CD3" w:rsidRPr="00786CD3" w:rsidRDefault="00786CD3" w:rsidP="00786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786CD3" w:rsidRPr="00786CD3" w:rsidTr="00A54340">
        <w:tc>
          <w:tcPr>
            <w:tcW w:w="5671" w:type="dxa"/>
          </w:tcPr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АГЕНТА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Генеральный директор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ООО «Морское агентство группы Посейдон»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____________________ А.А. </w:t>
            </w:r>
            <w:proofErr w:type="spellStart"/>
            <w:r w:rsidRPr="00786C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Пангин</w:t>
            </w:r>
            <w:proofErr w:type="spellEnd"/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ПРИНЦИПАЛА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Руководитель 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ФГБУ «АМП Каспийского моря»</w:t>
            </w: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86CD3" w:rsidRPr="00786CD3" w:rsidRDefault="00786CD3" w:rsidP="00786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C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</w:t>
            </w:r>
            <w:proofErr w:type="spellStart"/>
            <w:r w:rsidRPr="00786C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М.А.Абдулатипов</w:t>
            </w:r>
            <w:proofErr w:type="spellEnd"/>
          </w:p>
        </w:tc>
      </w:tr>
    </w:tbl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CD3" w:rsidRPr="00786CD3" w:rsidRDefault="00786CD3" w:rsidP="00786CD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86CD3" w:rsidRPr="00786CD3" w:rsidRDefault="00786CD3" w:rsidP="00786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02C27" w:rsidRPr="00302C27" w:rsidRDefault="00302C27" w:rsidP="0030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C27" w:rsidRPr="00302C27" w:rsidSect="00302C27">
      <w:pgSz w:w="11909" w:h="16834" w:code="9"/>
      <w:pgMar w:top="1134" w:right="567" w:bottom="567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6D" w:rsidRDefault="00B50C6D" w:rsidP="005D5581">
      <w:pPr>
        <w:spacing w:after="0" w:line="240" w:lineRule="auto"/>
      </w:pPr>
      <w:r>
        <w:separator/>
      </w:r>
    </w:p>
  </w:endnote>
  <w:endnote w:type="continuationSeparator" w:id="0">
    <w:p w:rsidR="00B50C6D" w:rsidRDefault="00B50C6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6D" w:rsidRDefault="00B50C6D" w:rsidP="005D5581">
      <w:pPr>
        <w:spacing w:after="0" w:line="240" w:lineRule="auto"/>
      </w:pPr>
      <w:r>
        <w:separator/>
      </w:r>
    </w:p>
  </w:footnote>
  <w:footnote w:type="continuationSeparator" w:id="0">
    <w:p w:rsidR="00B50C6D" w:rsidRDefault="00B50C6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35481A"/>
    <w:multiLevelType w:val="hybridMultilevel"/>
    <w:tmpl w:val="72BE58AA"/>
    <w:lvl w:ilvl="0" w:tplc="0FBC07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2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1"/>
  </w:num>
  <w:num w:numId="5">
    <w:abstractNumId w:val="18"/>
  </w:num>
  <w:num w:numId="6">
    <w:abstractNumId w:val="8"/>
  </w:num>
  <w:num w:numId="7">
    <w:abstractNumId w:val="22"/>
  </w:num>
  <w:num w:numId="8">
    <w:abstractNumId w:val="6"/>
  </w:num>
  <w:num w:numId="9">
    <w:abstractNumId w:val="4"/>
  </w:num>
  <w:num w:numId="10">
    <w:abstractNumId w:val="19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3953"/>
    <w:rsid w:val="00015F33"/>
    <w:rsid w:val="00033062"/>
    <w:rsid w:val="00033B48"/>
    <w:rsid w:val="000404F1"/>
    <w:rsid w:val="00046BDB"/>
    <w:rsid w:val="00047932"/>
    <w:rsid w:val="00052181"/>
    <w:rsid w:val="0006110E"/>
    <w:rsid w:val="00062552"/>
    <w:rsid w:val="00092008"/>
    <w:rsid w:val="000A5D91"/>
    <w:rsid w:val="000B6DD3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61AB9"/>
    <w:rsid w:val="00170718"/>
    <w:rsid w:val="00182E6C"/>
    <w:rsid w:val="00196AB0"/>
    <w:rsid w:val="001B0337"/>
    <w:rsid w:val="001C0A77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A19C7"/>
    <w:rsid w:val="002A38CD"/>
    <w:rsid w:val="002C36A0"/>
    <w:rsid w:val="002E5BF6"/>
    <w:rsid w:val="002E68E7"/>
    <w:rsid w:val="002F15E7"/>
    <w:rsid w:val="002F356E"/>
    <w:rsid w:val="00302C27"/>
    <w:rsid w:val="00302C7D"/>
    <w:rsid w:val="00304B8A"/>
    <w:rsid w:val="003155D9"/>
    <w:rsid w:val="00321DA3"/>
    <w:rsid w:val="00322231"/>
    <w:rsid w:val="003423BD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71C64"/>
    <w:rsid w:val="004768CE"/>
    <w:rsid w:val="004A5578"/>
    <w:rsid w:val="004B7884"/>
    <w:rsid w:val="004C4FD8"/>
    <w:rsid w:val="004C782D"/>
    <w:rsid w:val="004D017F"/>
    <w:rsid w:val="004F05D8"/>
    <w:rsid w:val="005049B7"/>
    <w:rsid w:val="00504F79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95F55"/>
    <w:rsid w:val="006C0EFB"/>
    <w:rsid w:val="006D26F2"/>
    <w:rsid w:val="006E062E"/>
    <w:rsid w:val="006E278B"/>
    <w:rsid w:val="006E2EA0"/>
    <w:rsid w:val="006F10F4"/>
    <w:rsid w:val="006F50CF"/>
    <w:rsid w:val="006F5656"/>
    <w:rsid w:val="006F6AF9"/>
    <w:rsid w:val="006F787E"/>
    <w:rsid w:val="00700EAD"/>
    <w:rsid w:val="00716B2B"/>
    <w:rsid w:val="00720916"/>
    <w:rsid w:val="00730D72"/>
    <w:rsid w:val="00745EEE"/>
    <w:rsid w:val="00753260"/>
    <w:rsid w:val="00786CD3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E2A6A"/>
    <w:rsid w:val="00A02020"/>
    <w:rsid w:val="00A047E5"/>
    <w:rsid w:val="00A22F87"/>
    <w:rsid w:val="00A23DDA"/>
    <w:rsid w:val="00A34AA5"/>
    <w:rsid w:val="00A47D75"/>
    <w:rsid w:val="00A50741"/>
    <w:rsid w:val="00A51FF6"/>
    <w:rsid w:val="00A756ED"/>
    <w:rsid w:val="00A774B3"/>
    <w:rsid w:val="00AA5816"/>
    <w:rsid w:val="00AB251F"/>
    <w:rsid w:val="00AC4D64"/>
    <w:rsid w:val="00AF538D"/>
    <w:rsid w:val="00B01241"/>
    <w:rsid w:val="00B1547C"/>
    <w:rsid w:val="00B32C1F"/>
    <w:rsid w:val="00B447EF"/>
    <w:rsid w:val="00B475E3"/>
    <w:rsid w:val="00B47FEF"/>
    <w:rsid w:val="00B50C6D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C1473"/>
    <w:rsid w:val="00CD0172"/>
    <w:rsid w:val="00CD37C4"/>
    <w:rsid w:val="00CE0F8F"/>
    <w:rsid w:val="00CF69A1"/>
    <w:rsid w:val="00D108FC"/>
    <w:rsid w:val="00D165F3"/>
    <w:rsid w:val="00D175FB"/>
    <w:rsid w:val="00D61C26"/>
    <w:rsid w:val="00D627C4"/>
    <w:rsid w:val="00D715F8"/>
    <w:rsid w:val="00D7446D"/>
    <w:rsid w:val="00D74756"/>
    <w:rsid w:val="00D80BAE"/>
    <w:rsid w:val="00D83120"/>
    <w:rsid w:val="00D83B52"/>
    <w:rsid w:val="00D86FD6"/>
    <w:rsid w:val="00D914E8"/>
    <w:rsid w:val="00DA392C"/>
    <w:rsid w:val="00DA3C94"/>
    <w:rsid w:val="00DB7ADA"/>
    <w:rsid w:val="00DC0416"/>
    <w:rsid w:val="00DD3767"/>
    <w:rsid w:val="00DE3333"/>
    <w:rsid w:val="00DF009B"/>
    <w:rsid w:val="00DF5F49"/>
    <w:rsid w:val="00E00D94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55B3"/>
    <w:rsid w:val="00EA7B18"/>
    <w:rsid w:val="00EB3440"/>
    <w:rsid w:val="00EB39EF"/>
    <w:rsid w:val="00EC29B5"/>
    <w:rsid w:val="00EC2D1C"/>
    <w:rsid w:val="00ED0B9E"/>
    <w:rsid w:val="00ED2756"/>
    <w:rsid w:val="00ED5752"/>
    <w:rsid w:val="00EE37FE"/>
    <w:rsid w:val="00EE511F"/>
    <w:rsid w:val="00EF6583"/>
    <w:rsid w:val="00F17940"/>
    <w:rsid w:val="00F220CA"/>
    <w:rsid w:val="00F32E3C"/>
    <w:rsid w:val="00F42D6B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s@poseidon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B25A58-CBF6-4EA9-A50C-AE64FB9E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7</cp:revision>
  <cp:lastPrinted>2018-11-15T12:22:00Z</cp:lastPrinted>
  <dcterms:created xsi:type="dcterms:W3CDTF">2017-12-29T12:51:00Z</dcterms:created>
  <dcterms:modified xsi:type="dcterms:W3CDTF">2018-11-15T12:22:00Z</dcterms:modified>
</cp:coreProperties>
</file>