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Pr="000F69F3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9F3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0F69F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90A68" w:rsidRPr="000F69F3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0F69F3" w:rsidRPr="000F69F3">
        <w:rPr>
          <w:rFonts w:ascii="Times New Roman" w:hAnsi="Times New Roman" w:cs="Times New Roman"/>
          <w:b/>
          <w:sz w:val="24"/>
          <w:szCs w:val="24"/>
        </w:rPr>
        <w:t xml:space="preserve">по подписке на журнал «Морские порты» на 2021 г. </w:t>
      </w:r>
      <w:r w:rsidR="005063C9" w:rsidRPr="000F69F3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0F69F3" w:rsidRPr="000F69F3">
        <w:rPr>
          <w:rFonts w:ascii="Times New Roman" w:hAnsi="Times New Roman" w:cs="Times New Roman"/>
          <w:b/>
          <w:sz w:val="24"/>
          <w:szCs w:val="24"/>
        </w:rPr>
        <w:t>п.п.8 п.4.9. раздела 4 главы II</w:t>
      </w:r>
      <w:r w:rsidR="005063C9" w:rsidRPr="000F69F3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Pr="000F69F3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9F3"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8A1B20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0F69F3" w:rsidRDefault="000F69F3" w:rsidP="000F69F3">
            <w:pPr>
              <w:pStyle w:val="23"/>
              <w:contextualSpacing/>
            </w:pPr>
            <w:r>
              <w:t>1.1. Заказчик поручает, а Редакция обязуется оказать услуги по подписке на журнал «Морские порты» на 2021 г. в количестве 12 (Двенадцати) комплектов. 1 (Один) комплект журнала включает в себя 10 (Десять) номеров журнала.</w:t>
            </w:r>
          </w:p>
          <w:p w:rsidR="000F69F3" w:rsidRDefault="000F69F3" w:rsidP="000F69F3">
            <w:pPr>
              <w:pStyle w:val="23"/>
              <w:contextualSpacing/>
            </w:pPr>
            <w:r>
              <w:t>1.2. Доставка журнала «Морские порты» осуществляется по адресу:</w:t>
            </w:r>
          </w:p>
          <w:p w:rsidR="00161AB9" w:rsidRDefault="000F69F3" w:rsidP="000F69F3">
            <w:pPr>
              <w:pStyle w:val="23"/>
              <w:contextualSpacing/>
            </w:pPr>
            <w:r>
              <w:t>- ФГБУ «АМП Каспийского моря»: Россия, 414016, г. Астрахань, ул. Капитана Краснова, 31.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0F69F3" w:rsidP="00096B2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9F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105 600 (Сто пять тысяч шестьсот) рублей 00 копеек, в </w:t>
            </w:r>
            <w:proofErr w:type="spellStart"/>
            <w:r w:rsidRPr="000F69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69F3">
              <w:rPr>
                <w:rFonts w:ascii="Times New Roman" w:hAnsi="Times New Roman" w:cs="Times New Roman"/>
                <w:sz w:val="24"/>
                <w:szCs w:val="24"/>
              </w:rPr>
              <w:t>. НДС 10% - 9 600 (Девять тысяч шестьсот) рублей 00 копеек, исходя из стоимости одного журнала – 880 (Восемьсот восемьдесят) рублей 00 копеек, в том числе НДС 10% - 80 (Восемьдесят) рублей 00 копеек.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Default="000F69F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0F69F3" w:rsidRPr="000F69F3" w:rsidRDefault="00753260" w:rsidP="000F6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F69F3" w:rsidRPr="000F69F3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подписке на журнал «Морские порты» на 2021 г. (на основании п.п.8 п.4.9. раздела 4 главы II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E106B9" w:rsidRPr="000F69F3" w:rsidRDefault="000F69F3" w:rsidP="000F6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9F3"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0F69F3" w:rsidP="00B82F62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0F69F3" w:rsidP="00D153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F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105 600 (Сто пять тысяч шестьсот) рублей 00 копеек, в </w:t>
            </w:r>
            <w:proofErr w:type="spellStart"/>
            <w:r w:rsidRPr="000F69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69F3">
              <w:rPr>
                <w:rFonts w:ascii="Times New Roman" w:hAnsi="Times New Roman" w:cs="Times New Roman"/>
                <w:sz w:val="24"/>
                <w:szCs w:val="24"/>
              </w:rPr>
              <w:t>. НДС 10% - 9 600 (Девять тысяч шестьсот) рублей 00 копеек, исходя из стоимости одного журнала – 880 (Восемьсот восемьдесят) рублей 00 копеек, в том числе НДС 10% - 80 (Восемьдесят)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0F69F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стоимость договора включена стоимость доставки журнала «Морские порты»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3E7" w:rsidRDefault="00D15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9F3" w:rsidRDefault="000F6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143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 xml:space="preserve"> к Документации о закупке</w:t>
      </w:r>
    </w:p>
    <w:p w:rsidR="00FE637F" w:rsidRDefault="00EE511F" w:rsidP="00FE6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0F69F3" w:rsidRDefault="000F69F3" w:rsidP="000F6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____________</w:t>
      </w:r>
    </w:p>
    <w:p w:rsidR="00DF0D8E" w:rsidRDefault="00DF0D8E" w:rsidP="000F6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D8E" w:rsidRDefault="00DF0D8E" w:rsidP="00DF0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F0D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2020 г.</w:t>
      </w:r>
    </w:p>
    <w:p w:rsidR="00DF0D8E" w:rsidRPr="000F69F3" w:rsidRDefault="00DF0D8E" w:rsidP="00DF0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 Каспийского моря» (ФГБУ «АМП Каспийского моря»),</w:t>
      </w: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«Заказчик», в лице руководителя ФГБУ «АМП Каспийского моря» </w:t>
      </w:r>
      <w:proofErr w:type="spellStart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8A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B20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</w:t>
      </w: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«Редакция», в лице г</w:t>
      </w:r>
      <w:r w:rsidR="008A1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8A1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Start w:id="0" w:name="_GoBack"/>
      <w:bookmarkEnd w:id="0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Стороны, на основании  п.п.8 п.4.9. раздела</w:t>
      </w:r>
      <w:proofErr w:type="gram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главы </w:t>
      </w:r>
      <w:r w:rsidRPr="000F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   заключили настоящий договор  о нижеследующем:</w:t>
      </w:r>
    </w:p>
    <w:p w:rsidR="000F69F3" w:rsidRPr="000F69F3" w:rsidRDefault="000F69F3" w:rsidP="000F69F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Редакция обязуется оказать услуги по подписке на журнал «Морские порты» на 2021 г. в количестве 12 (Двенадцати) комплектов. 1 (Один) комплект журнала включает в себя 10 (Десять) номеров журнала.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Доставка журнала «Морские порты» осуществляется по адресу: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ФГБУ «АМП Каспийского моря»: Россия, 414016, г. Астрахань, ул. Капитана Краснова, 31.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Редакция обязуется: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доставку журнала «Морские порты» по адресу Заказчика, указанному в п.1.2. настоящего договора, в течение 15 (Пятнадцати)  рабочих дней с момента выхода номера журнала с приложением счета-фактуры и товарной накладной.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2.2.1.Оплатить услуги в соответствии с условиями настоящего договора.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договора составляет 105 600 (Сто пять тысяч шестьсот) рублей 00 копеек, в </w:t>
      </w:r>
      <w:proofErr w:type="spellStart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10% - 9 600 (Девять тысяч шестьсот) рублей 00 копеек, исходя из стоимости одного журнала – 880 (Восемьсот восемьдесят) рублей 00 копеек, в том числе НДС 10% - 80 (Восемьдесят) рублей 00 копеек.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стоимость договора включена стоимость доставки журнала «Морские порты».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Цена договора является твердой и не может изменяться в ходе его исполнения.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производит стопроцентную предоплату по договору в безналичной форме путем перечисления денежных средств на расчетный счет Редакции, указанный в разделе 9 настоящего договора, в течение 20 (Двадцати) банковских дней после  представления Редакцией счета на оплату. Днем оплаты считается день списания денежных сре</w:t>
      </w:r>
      <w:proofErr w:type="gramStart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 выявлении факта предоставления ненадлежащим образом оформленных документов (счёт, счёт-фактура, товарная накладная) Заказчик обязан сообщить данный факт Редакции (по факсу или электронной почте). Редакция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0F69F3" w:rsidRPr="000F69F3" w:rsidRDefault="000F69F3" w:rsidP="000F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прекращения выпуска номера журнала «Морские порты» стоимость оплаченных и </w:t>
      </w:r>
      <w:proofErr w:type="spellStart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недовыпущенных</w:t>
      </w:r>
      <w:proofErr w:type="spell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журнала возвращается Редакцией Заказчику в течение 30 (Тридцати) календарных дней с момента прекращения выпуска.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F69F3" w:rsidRPr="000F69F3" w:rsidRDefault="000F69F3" w:rsidP="000F69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0F69F3" w:rsidRPr="000F69F3" w:rsidRDefault="000F69F3" w:rsidP="000F69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просрочки исполнения Редакцией обязательств, предусмотренных Договором, Редакция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 </w:t>
      </w:r>
    </w:p>
    <w:p w:rsidR="000F69F3" w:rsidRPr="000F69F3" w:rsidRDefault="000F69F3" w:rsidP="000F69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просрочки исполнения Заказчиком обязательств, предусмотренных Договором, Заказчик выплачивает Редакции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0F69F3" w:rsidRPr="000F69F3" w:rsidRDefault="000F69F3" w:rsidP="000F69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0F69F3" w:rsidRPr="000F69F3" w:rsidRDefault="000F69F3" w:rsidP="000F69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F69F3" w:rsidRPr="000F69F3" w:rsidRDefault="000F69F3" w:rsidP="000F69F3">
      <w:pPr>
        <w:spacing w:after="0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рассмотрения споров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возникновения споров между Заказчиком и Редакцией по вопросам, предусмотренным настоящим договором или в связи с ним, стороны примут меры к разрешению их путем переговоров.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</w:t>
      </w:r>
      <w:proofErr w:type="gramStart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путем переговоров, возникшие споры подлежат разрешению в арбитражном суде по месту нахождения Ответчика.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 и порядок его расторжения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Антикоррупционная оговорка.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</w:t>
      </w: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0F69F3">
      <w:pPr>
        <w:spacing w:after="0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Иные положения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подписан в двух экземплярах, имеющих одинаковую юридическую силу, по одному для каждой из сторон.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Изменения и дополнения в настоящий договор вносятся по соглашению сторон и оформляются дополнительным соглашением.</w:t>
      </w:r>
    </w:p>
    <w:p w:rsidR="000F69F3" w:rsidRPr="000F69F3" w:rsidRDefault="000F69F3" w:rsidP="000F69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F3" w:rsidRPr="000F69F3" w:rsidRDefault="000F69F3" w:rsidP="00DF0D8E">
      <w:pPr>
        <w:spacing w:after="0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tbl>
      <w:tblPr>
        <w:tblW w:w="147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8"/>
        <w:gridCol w:w="4928"/>
      </w:tblGrid>
      <w:tr w:rsidR="000F69F3" w:rsidRPr="000F69F3" w:rsidTr="007F0D05">
        <w:trPr>
          <w:trHeight w:val="848"/>
        </w:trPr>
        <w:tc>
          <w:tcPr>
            <w:tcW w:w="4927" w:type="dxa"/>
            <w:shd w:val="clear" w:color="auto" w:fill="auto"/>
          </w:tcPr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928" w:type="dxa"/>
          </w:tcPr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РЕДАКЦИЯ:</w:t>
            </w:r>
          </w:p>
          <w:p w:rsidR="000F69F3" w:rsidRPr="000F69F3" w:rsidRDefault="000F69F3" w:rsidP="008A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9F3" w:rsidRPr="000F69F3" w:rsidTr="007F0D05">
        <w:tc>
          <w:tcPr>
            <w:tcW w:w="4927" w:type="dxa"/>
            <w:shd w:val="clear" w:color="auto" w:fill="auto"/>
          </w:tcPr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3018010485 КПП 301801001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20256Ц76300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Астраханской области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УФК 40501810803492000002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041203001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0F69F3" w:rsidRPr="000F69F3" w:rsidRDefault="000F69F3" w:rsidP="000F69F3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(8512)58-45-69/58-45-66</w:t>
            </w:r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0F6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F6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0F6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0F6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F69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928" w:type="dxa"/>
          </w:tcPr>
          <w:p w:rsidR="000F69F3" w:rsidRPr="000F69F3" w:rsidRDefault="000F69F3" w:rsidP="008A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9F3" w:rsidRPr="000F69F3" w:rsidTr="007F0D05">
        <w:tc>
          <w:tcPr>
            <w:tcW w:w="4927" w:type="dxa"/>
            <w:shd w:val="clear" w:color="auto" w:fill="auto"/>
          </w:tcPr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F69F3" w:rsidRPr="000F69F3" w:rsidRDefault="000F69F3" w:rsidP="000F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9F3" w:rsidRPr="000F69F3" w:rsidRDefault="000F69F3" w:rsidP="000F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F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0F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28" w:type="dxa"/>
          </w:tcPr>
          <w:p w:rsid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B20" w:rsidRDefault="008A1B20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B20" w:rsidRDefault="008A1B20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B20" w:rsidRPr="000F69F3" w:rsidRDefault="008A1B20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69F3" w:rsidRPr="000F69F3" w:rsidRDefault="000F69F3" w:rsidP="000F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28" w:type="dxa"/>
            <w:shd w:val="clear" w:color="auto" w:fill="auto"/>
          </w:tcPr>
          <w:p w:rsidR="000F69F3" w:rsidRPr="000F69F3" w:rsidRDefault="000F69F3" w:rsidP="000F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9F3" w:rsidRPr="000F69F3" w:rsidRDefault="000F69F3" w:rsidP="000F6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0F69F3" w:rsidRPr="000F69F3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CEB1EDE"/>
    <w:multiLevelType w:val="singleLevel"/>
    <w:tmpl w:val="3DAAEF1C"/>
    <w:lvl w:ilvl="0">
      <w:start w:val="6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0EB1DB9"/>
    <w:multiLevelType w:val="singleLevel"/>
    <w:tmpl w:val="DAF6CB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A5B2A06"/>
    <w:multiLevelType w:val="singleLevel"/>
    <w:tmpl w:val="F49829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31DF2"/>
    <w:multiLevelType w:val="singleLevel"/>
    <w:tmpl w:val="96C0DD38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6">
    <w:nsid w:val="7B80414A"/>
    <w:multiLevelType w:val="singleLevel"/>
    <w:tmpl w:val="3F6690F0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</w:num>
  <w:num w:numId="14">
    <w:abstractNumId w:val="6"/>
    <w:lvlOverride w:ilvl="0">
      <w:startOverride w:val="2"/>
    </w:lvlOverride>
  </w:num>
  <w:num w:numId="15">
    <w:abstractNumId w:val="16"/>
    <w:lvlOverride w:ilvl="0">
      <w:startOverride w:val="3"/>
    </w:lvlOverride>
  </w:num>
  <w:num w:numId="16">
    <w:abstractNumId w:val="10"/>
    <w:lvlOverride w:ilvl="0">
      <w:startOverride w:val="4"/>
    </w:lvlOverride>
  </w:num>
  <w:num w:numId="1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0F69F3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10A1F"/>
    <w:rsid w:val="00415DB9"/>
    <w:rsid w:val="00420258"/>
    <w:rsid w:val="00427143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D53C7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A1B20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82F6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53E7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0D8E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E637F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EFCC39-23C8-4412-BD6F-F22E267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80</cp:revision>
  <cp:lastPrinted>2020-11-11T06:31:00Z</cp:lastPrinted>
  <dcterms:created xsi:type="dcterms:W3CDTF">2015-05-21T11:18:00Z</dcterms:created>
  <dcterms:modified xsi:type="dcterms:W3CDTF">2020-11-11T08:19:00Z</dcterms:modified>
</cp:coreProperties>
</file>