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79" w:rsidRDefault="0067209F">
      <w:pPr>
        <w:spacing w:after="0" w:line="259" w:lineRule="auto"/>
        <w:ind w:right="-36"/>
        <w:jc w:val="right"/>
      </w:pPr>
      <w:r>
        <w:rPr>
          <w:b/>
          <w:sz w:val="24"/>
        </w:rPr>
        <w:t xml:space="preserve">          </w:t>
      </w:r>
    </w:p>
    <w:p w:rsidR="00B45D79" w:rsidRDefault="0067209F">
      <w:pPr>
        <w:spacing w:after="15" w:line="259" w:lineRule="auto"/>
        <w:ind w:right="444"/>
        <w:jc w:val="right"/>
      </w:pPr>
      <w:r>
        <w:rPr>
          <w:b/>
          <w:sz w:val="24"/>
        </w:rPr>
        <w:t xml:space="preserve">  </w:t>
      </w:r>
    </w:p>
    <w:p w:rsidR="00B45D79" w:rsidRDefault="0067209F">
      <w:pPr>
        <w:tabs>
          <w:tab w:val="center" w:pos="4816"/>
          <w:tab w:val="center" w:pos="10098"/>
        </w:tabs>
        <w:spacing w:after="33" w:line="259" w:lineRule="auto"/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ПАМЯТКА </w:t>
      </w:r>
      <w:r>
        <w:rPr>
          <w:b/>
          <w:sz w:val="24"/>
        </w:rPr>
        <w:tab/>
        <w:t xml:space="preserve"> </w:t>
      </w:r>
    </w:p>
    <w:p w:rsidR="00B45D79" w:rsidRDefault="0067209F">
      <w:pPr>
        <w:spacing w:after="26" w:line="259" w:lineRule="auto"/>
        <w:ind w:left="1981" w:right="0" w:hanging="10"/>
        <w:jc w:val="left"/>
      </w:pPr>
      <w:r>
        <w:rPr>
          <w:b/>
          <w:sz w:val="24"/>
        </w:rPr>
        <w:t xml:space="preserve">ДЛЯ ПОЛУЧЕНИЯ ДИПЛОМА СУДОВОДИТЕЛЯ  </w:t>
      </w:r>
    </w:p>
    <w:p w:rsidR="00B45D79" w:rsidRDefault="0067209F">
      <w:pPr>
        <w:spacing w:after="0" w:line="259" w:lineRule="auto"/>
        <w:ind w:left="2300" w:right="0" w:hanging="10"/>
        <w:jc w:val="left"/>
      </w:pPr>
      <w:r>
        <w:rPr>
          <w:b/>
          <w:sz w:val="24"/>
        </w:rPr>
        <w:t xml:space="preserve">ПРИ ДЛИТЕЛЬНОМ ПЕРЕРЫВЕ В РАБОТЕ </w:t>
      </w:r>
    </w:p>
    <w:p w:rsidR="00B45D79" w:rsidRDefault="0067209F">
      <w:pPr>
        <w:spacing w:after="0" w:line="259" w:lineRule="auto"/>
        <w:ind w:right="790"/>
        <w:jc w:val="center"/>
      </w:pPr>
      <w:r>
        <w:rPr>
          <w:b/>
          <w:sz w:val="24"/>
        </w:rPr>
        <w:t xml:space="preserve"> </w:t>
      </w:r>
    </w:p>
    <w:p w:rsidR="00B45D79" w:rsidRDefault="0067209F">
      <w:pPr>
        <w:spacing w:after="0" w:line="259" w:lineRule="auto"/>
        <w:ind w:left="2914" w:right="0"/>
        <w:jc w:val="center"/>
      </w:pPr>
      <w:r>
        <w:rPr>
          <w:b/>
          <w:sz w:val="24"/>
        </w:rPr>
        <w:t xml:space="preserve">                                                          </w:t>
      </w:r>
    </w:p>
    <w:tbl>
      <w:tblPr>
        <w:tblStyle w:val="TableGrid"/>
        <w:tblW w:w="10634" w:type="dxa"/>
        <w:tblInd w:w="0" w:type="dxa"/>
        <w:tblCellMar>
          <w:top w:w="11" w:type="dxa"/>
          <w:right w:w="61" w:type="dxa"/>
        </w:tblCellMar>
        <w:tblLook w:val="04A0" w:firstRow="1" w:lastRow="0" w:firstColumn="1" w:lastColumn="0" w:noHBand="0" w:noVBand="1"/>
      </w:tblPr>
      <w:tblGrid>
        <w:gridCol w:w="408"/>
        <w:gridCol w:w="10226"/>
      </w:tblGrid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</w:pPr>
            <w:r>
              <w:rPr>
                <w:b/>
                <w:sz w:val="19"/>
              </w:rPr>
              <w:t xml:space="preserve">№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7" w:right="0"/>
              <w:jc w:val="center"/>
            </w:pPr>
            <w:r>
              <w:rPr>
                <w:b/>
                <w:sz w:val="19"/>
              </w:rPr>
              <w:t xml:space="preserve">Наименование документа </w:t>
            </w:r>
          </w:p>
        </w:tc>
      </w:tr>
      <w:tr w:rsidR="00B45D79">
        <w:trPr>
          <w:trHeight w:val="42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1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 w:hanging="112"/>
            </w:pPr>
            <w:r>
              <w:t xml:space="preserve"> Заявление на имя капитана морского порта с указанием конкретного вида квалификационного документа на выдачу, которого претендует кандидат                                            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2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t xml:space="preserve">Документ, удостоверяющий личность </w:t>
            </w:r>
            <w:r>
              <w:rPr>
                <w:b/>
              </w:rPr>
              <w:t>(оригинал и копия);</w:t>
            </w:r>
            <w:r>
              <w:t xml:space="preserve">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3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t xml:space="preserve">Фото чёрно-белое или цветное на матовой бумаге размером 3,5 х 4,5 см без уголков – </w:t>
            </w:r>
            <w:r>
              <w:rPr>
                <w:b/>
              </w:rPr>
              <w:t>1 шт.;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B45D79">
        <w:trPr>
          <w:trHeight w:val="42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4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</w:pPr>
            <w:r>
              <w:t>Медицинское заключение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</w:t>
            </w:r>
            <w:r>
              <w:rPr>
                <w:b/>
              </w:rPr>
              <w:t xml:space="preserve"> (оригинал и копия);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5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52" w:right="0"/>
              <w:jc w:val="left"/>
            </w:pPr>
            <w:r>
              <w:t xml:space="preserve">Квалификационный документ, выданный ранее </w:t>
            </w:r>
            <w:r>
              <w:rPr>
                <w:b/>
              </w:rPr>
              <w:t>(оригинал);</w:t>
            </w:r>
            <w:r>
              <w:t xml:space="preserve"> </w:t>
            </w:r>
          </w:p>
        </w:tc>
      </w:tr>
      <w:tr w:rsidR="00B45D79">
        <w:trPr>
          <w:trHeight w:val="44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center"/>
            </w:pPr>
            <w:r>
              <w:rPr>
                <w:b/>
                <w:sz w:val="19"/>
              </w:rPr>
              <w:t xml:space="preserve"> </w:t>
            </w:r>
          </w:p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6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 w:firstLine="44"/>
            </w:pPr>
            <w:r>
              <w:t xml:space="preserve">Диплом оператора ограниченного района ГМССБ или диплом оператора ГМССБ (пункт 2.4 Правила II/1 Конвенции ПДНВ) </w:t>
            </w:r>
            <w:r>
              <w:rPr>
                <w:b/>
              </w:rPr>
              <w:t>(оригинал и его копия).</w:t>
            </w:r>
            <w:r>
              <w:t xml:space="preserve"> </w:t>
            </w:r>
          </w:p>
        </w:tc>
      </w:tr>
      <w:tr w:rsidR="00B45D79">
        <w:trPr>
          <w:trHeight w:val="23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center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</w:rPr>
              <w:t>Свидетельства, выданные УТЦ, о прохождении подготовки по следующим программам</w:t>
            </w:r>
            <w:r>
              <w:rPr>
                <w:b/>
                <w:u w:val="single" w:color="000000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B45D79">
        <w:trPr>
          <w:trHeight w:val="6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7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53"/>
            </w:pPr>
            <w:r>
              <w:t xml:space="preserve">Документ о квалификации, подтверждающий прохождение подготовки, при длительном перерыве в работе, выданный морской образовательной организацией (пункт 1.4 раздела A-I/11 Конвенции ПДНВ),  </w:t>
            </w:r>
            <w:r>
              <w:rPr>
                <w:b/>
              </w:rPr>
              <w:t xml:space="preserve">(оригинал и копия); </w:t>
            </w:r>
          </w:p>
        </w:tc>
      </w:tr>
      <w:tr w:rsidR="00B45D79">
        <w:trPr>
          <w:trHeight w:val="62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8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7" w:line="278" w:lineRule="auto"/>
              <w:ind w:left="108" w:right="0"/>
            </w:pPr>
            <w:r>
              <w:t>Документ о прохождение подготовки по программе повышения квалификации по должности, по которой получен продлеваемый квалификационный документ, и выданный морской образовательной организацией (пункт 2 Правила I/11 Конвенции ПДНВ)</w:t>
            </w:r>
            <w:r>
              <w:rPr>
                <w:b/>
              </w:rPr>
              <w:t xml:space="preserve">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 xml:space="preserve">(оригинал и копия); </w:t>
            </w:r>
          </w:p>
        </w:tc>
      </w:tr>
      <w:tr w:rsidR="00B45D79">
        <w:trPr>
          <w:trHeight w:val="42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59" w:right="0"/>
              <w:jc w:val="center"/>
            </w:pPr>
            <w:r>
              <w:rPr>
                <w:b/>
                <w:sz w:val="19"/>
              </w:rPr>
              <w:t xml:space="preserve">9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24" w:line="259" w:lineRule="auto"/>
              <w:ind w:left="108" w:right="0"/>
              <w:jc w:val="left"/>
            </w:pPr>
            <w:r>
              <w:t>Свидетельство   о прохождении   подготовки в соответствии с пунктом 1 Правила VI/1 Конвенции ПДНВ</w:t>
            </w:r>
            <w:r>
              <w:rPr>
                <w:b/>
              </w:rPr>
              <w:t xml:space="preserve"> 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>(оригинал и копии двух сторон на одной странице);</w:t>
            </w:r>
            <w:r>
              <w:t xml:space="preserve"> </w:t>
            </w:r>
          </w:p>
        </w:tc>
      </w:tr>
      <w:tr w:rsidR="00B45D79">
        <w:trPr>
          <w:trHeight w:val="6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10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10" w:line="278" w:lineRule="auto"/>
              <w:ind w:left="108" w:right="0"/>
            </w:pPr>
            <w:r>
              <w:t xml:space="preserve">Свидетельство   о прохождении   подготовки специалиста по спасательным шлюпкам и плотам и дежурным шлюпкам, не являющимся скоростными дежурными шлюпками, в соответствии с Правилом VI/2-1 Конвенции ПДНВ 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>(оригинал и копии двух сторон на одной странице);</w:t>
            </w:r>
            <w:r>
              <w:t xml:space="preserve"> </w:t>
            </w:r>
          </w:p>
        </w:tc>
      </w:tr>
      <w:tr w:rsidR="00B45D79">
        <w:trPr>
          <w:trHeight w:val="6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11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16" w:line="259" w:lineRule="auto"/>
              <w:ind w:left="108" w:right="0"/>
              <w:jc w:val="left"/>
            </w:pPr>
            <w:r>
              <w:t xml:space="preserve">Свидетельство   о прохождении   подготовки к борьбе с пожаром по расширенной программе в соответствии с Правилом VI/3 </w:t>
            </w:r>
          </w:p>
          <w:p w:rsidR="00B45D79" w:rsidRDefault="0067209F">
            <w:pPr>
              <w:spacing w:after="26" w:line="259" w:lineRule="auto"/>
              <w:ind w:left="108" w:right="0"/>
              <w:jc w:val="left"/>
            </w:pPr>
            <w:r>
              <w:t xml:space="preserve">Конвенции ПДНВ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>(оригинал и копии двух сторон на одной странице);</w:t>
            </w:r>
            <w:r>
              <w:t xml:space="preserve"> </w:t>
            </w:r>
          </w:p>
        </w:tc>
      </w:tr>
      <w:tr w:rsidR="00B45D79">
        <w:trPr>
          <w:trHeight w:val="42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12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24" w:line="259" w:lineRule="auto"/>
              <w:ind w:left="108" w:right="0"/>
              <w:jc w:val="left"/>
            </w:pPr>
            <w:r>
              <w:t xml:space="preserve">Свидетельство   о прохождении   подготовки в соответствии с Правилом VI/4-1 Конвенции ПДНВ 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>(оригинал и копии двух сторон на одной странице);</w:t>
            </w:r>
            <w:r>
              <w:t xml:space="preserve"> </w:t>
            </w:r>
          </w:p>
        </w:tc>
      </w:tr>
      <w:tr w:rsidR="00B45D79">
        <w:trPr>
          <w:trHeight w:val="62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13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51"/>
            </w:pPr>
            <w:r>
              <w:t xml:space="preserve">Свидетельство о прохождении подготовки в соответствии с пунктом 1 Правила VI/1 Конвенции ПДНВ, с пунктами 1 или 4 Правила VI/6 Конвенции ПДНВ или с пунктом 1.2 Правила VI/5 Конвенции ПДНВ - </w:t>
            </w:r>
            <w:r>
              <w:rPr>
                <w:b/>
              </w:rPr>
              <w:t>для судоводителей более 500</w:t>
            </w:r>
            <w:r>
              <w:t xml:space="preserve"> </w:t>
            </w:r>
            <w:r>
              <w:rPr>
                <w:b/>
              </w:rPr>
              <w:t>(оригинал и копии двух сторон на одной странице).</w:t>
            </w:r>
            <w:r>
              <w:t xml:space="preserve"> </w:t>
            </w:r>
          </w:p>
        </w:tc>
      </w:tr>
      <w:tr w:rsidR="00B45D79">
        <w:trPr>
          <w:trHeight w:val="42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14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24" w:line="259" w:lineRule="auto"/>
              <w:ind w:left="108" w:right="0"/>
              <w:jc w:val="left"/>
            </w:pPr>
            <w:r>
              <w:t>Свидетельство о прохождении подготовки по использованию радиолокационной станции (Таблица А-II/1 Кодекса ПДНВ)</w:t>
            </w:r>
            <w:r>
              <w:rPr>
                <w:b/>
              </w:rPr>
              <w:t xml:space="preserve">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>(оригинал и копии двух сторон на одной странице);</w:t>
            </w:r>
            <w:r>
              <w:t xml:space="preserve"> </w:t>
            </w:r>
          </w:p>
        </w:tc>
      </w:tr>
      <w:tr w:rsidR="00B45D79">
        <w:trPr>
          <w:trHeight w:val="63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15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13" w:line="259" w:lineRule="auto"/>
              <w:ind w:left="108" w:right="0"/>
              <w:jc w:val="left"/>
            </w:pPr>
            <w:r>
              <w:t>Свидетельство о прохождении подготовки по использованию системы автоматической радиолокационной прокладки (Таблица А-</w:t>
            </w:r>
          </w:p>
          <w:p w:rsidR="00B45D79" w:rsidRDefault="0067209F">
            <w:pPr>
              <w:spacing w:after="22" w:line="259" w:lineRule="auto"/>
              <w:ind w:left="108" w:right="0"/>
              <w:jc w:val="left"/>
            </w:pPr>
            <w:r>
              <w:t xml:space="preserve">II/1 Кодекса ПДНВ) 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>(оригинал и копии двух сторон на одной странице)</w:t>
            </w:r>
            <w:r>
              <w:t xml:space="preserve">; </w:t>
            </w:r>
          </w:p>
        </w:tc>
      </w:tr>
      <w:tr w:rsidR="00B45D79">
        <w:trPr>
          <w:trHeight w:val="6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16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7" w:line="276" w:lineRule="auto"/>
              <w:ind w:left="108" w:right="0"/>
            </w:pPr>
            <w:r>
              <w:t xml:space="preserve">Свидетельство о прохождении подготовки по использованию электронной картографической навигационной информационной системы (Таблица А-II/1 Кодекса ПДНВ)  </w:t>
            </w:r>
          </w:p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</w:rPr>
              <w:t>(оригинал и копии двух сторон на одной странице)</w:t>
            </w:r>
            <w:r>
              <w:t xml:space="preserve">.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center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right="121"/>
              <w:jc w:val="center"/>
            </w:pPr>
            <w:r>
              <w:rPr>
                <w:b/>
              </w:rPr>
              <w:t>Другие документы</w:t>
            </w:r>
            <w:r>
              <w:t xml:space="preserve">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17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t xml:space="preserve">Протокол МКК;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18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t xml:space="preserve">Согласие на обработку персональных данных; </w:t>
            </w:r>
          </w:p>
        </w:tc>
      </w:tr>
      <w:tr w:rsidR="00B45D79">
        <w:trPr>
          <w:trHeight w:val="23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19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t xml:space="preserve">Информационная справка;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20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t xml:space="preserve">Чек оплаты госпошлины – </w:t>
            </w:r>
            <w:r w:rsidR="00813F2E">
              <w:rPr>
                <w:b/>
              </w:rPr>
              <w:t>650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t xml:space="preserve">руб.; </w:t>
            </w:r>
          </w:p>
        </w:tc>
      </w:tr>
      <w:tr w:rsidR="00B45D79">
        <w:trPr>
          <w:trHeight w:val="22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rPr>
                <w:b/>
                <w:sz w:val="19"/>
              </w:rPr>
              <w:t xml:space="preserve">21 </w:t>
            </w:r>
          </w:p>
        </w:tc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79" w:rsidRDefault="0067209F">
            <w:pPr>
              <w:spacing w:after="0" w:line="259" w:lineRule="auto"/>
              <w:ind w:left="108" w:right="0"/>
              <w:jc w:val="left"/>
            </w:pPr>
            <w:r>
              <w:t xml:space="preserve">СНИЛС </w:t>
            </w:r>
            <w:r>
              <w:rPr>
                <w:b/>
              </w:rPr>
              <w:t>(оригинал и копия).</w:t>
            </w:r>
            <w:r>
              <w:t xml:space="preserve"> </w:t>
            </w:r>
          </w:p>
        </w:tc>
      </w:tr>
    </w:tbl>
    <w:p w:rsidR="00B45D79" w:rsidRDefault="0067209F">
      <w:pPr>
        <w:spacing w:after="31" w:line="259" w:lineRule="auto"/>
        <w:ind w:right="0"/>
        <w:jc w:val="left"/>
      </w:pPr>
      <w:r>
        <w:rPr>
          <w:sz w:val="24"/>
        </w:rPr>
        <w:t xml:space="preserve"> </w:t>
      </w:r>
    </w:p>
    <w:p w:rsidR="00B45D79" w:rsidRDefault="0067209F">
      <w:pPr>
        <w:spacing w:after="0" w:line="259" w:lineRule="auto"/>
        <w:ind w:left="1107" w:right="0" w:hanging="10"/>
        <w:jc w:val="left"/>
      </w:pPr>
      <w:r>
        <w:rPr>
          <w:b/>
          <w:sz w:val="24"/>
        </w:rPr>
        <w:t xml:space="preserve">ВСЕ ДОКУМЕНТЫ ПРЕДОСТАВЛЯЮТСЯ В ОРИГИНАЛАХ И КОПИЯХ. </w:t>
      </w:r>
    </w:p>
    <w:p w:rsidR="00B45D79" w:rsidRDefault="0067209F">
      <w:pPr>
        <w:spacing w:after="0" w:line="259" w:lineRule="auto"/>
        <w:ind w:right="0"/>
        <w:jc w:val="left"/>
      </w:pPr>
      <w:r>
        <w:rPr>
          <w:b/>
          <w:sz w:val="24"/>
        </w:rPr>
        <w:t xml:space="preserve"> </w:t>
      </w:r>
    </w:p>
    <w:p w:rsidR="00B45D79" w:rsidRDefault="0067209F">
      <w:r>
        <w:rPr>
          <w:b/>
          <w:u w:val="single" w:color="000000"/>
        </w:rPr>
        <w:t>Примечание</w:t>
      </w:r>
      <w:r>
        <w:rPr>
          <w:u w:val="single" w:color="000000"/>
        </w:rPr>
        <w:t xml:space="preserve">: </w:t>
      </w:r>
      <w:proofErr w:type="gramStart"/>
      <w:r>
        <w:t>В</w:t>
      </w:r>
      <w:proofErr w:type="gramEnd"/>
      <w:r>
        <w:t xml:space="preserve"> случае если документы подает кандидат лично, то копии документа, удостоверяющего личность и медицинского заключения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г., заверяет сотрудник дипломного отдела службы капитана морского порта. В случае, если документы подает доверенное лицо кандидата, то доверенным лицом кандидата представляется доверенность и копии документа, удостоверяющего личность и медицинского заключения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г., заверенные в соответствии с законодательством Российской Федерации. </w:t>
      </w:r>
    </w:p>
    <w:p w:rsidR="00B45D79" w:rsidRDefault="0067209F">
      <w:pPr>
        <w:spacing w:after="0" w:line="259" w:lineRule="auto"/>
        <w:ind w:right="0"/>
        <w:jc w:val="left"/>
      </w:pPr>
      <w:r>
        <w:rPr>
          <w:sz w:val="24"/>
        </w:rPr>
        <w:t xml:space="preserve"> </w:t>
      </w:r>
    </w:p>
    <w:sectPr w:rsidR="00B45D79" w:rsidSect="00054EC1">
      <w:pgSz w:w="11906" w:h="16838"/>
      <w:pgMar w:top="0" w:right="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79"/>
    <w:rsid w:val="00054EC1"/>
    <w:rsid w:val="0067209F"/>
    <w:rsid w:val="00813F2E"/>
    <w:rsid w:val="00B4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69E8"/>
  <w15:docId w15:val="{B1157D7A-219A-42DD-9E37-6BDE43C7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45" w:lineRule="auto"/>
      <w:ind w:right="5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3F2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F2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ДОКУМЕНТЫ, НЕОБХОДИМЫЕ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ДОКУМЕНТЫ, НЕОБХОДИМЫЕ</dc:title>
  <dc:subject/>
  <dc:creator>obta</dc:creator>
  <cp:keywords/>
  <cp:lastModifiedBy>Фролов Николай Владимирович</cp:lastModifiedBy>
  <cp:revision>5</cp:revision>
  <cp:lastPrinted>2025-01-28T13:30:00Z</cp:lastPrinted>
  <dcterms:created xsi:type="dcterms:W3CDTF">2025-01-27T11:33:00Z</dcterms:created>
  <dcterms:modified xsi:type="dcterms:W3CDTF">2025-01-28T13:30:00Z</dcterms:modified>
</cp:coreProperties>
</file>