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B9D" w:rsidRDefault="00E62EFD">
      <w:pPr>
        <w:spacing w:after="0" w:line="259" w:lineRule="auto"/>
        <w:jc w:val="left"/>
      </w:pPr>
      <w:bookmarkStart w:id="0" w:name="_GoBack"/>
      <w:bookmarkEnd w:id="0"/>
      <w:r>
        <w:rPr>
          <w:b/>
          <w:sz w:val="24"/>
        </w:rPr>
        <w:t xml:space="preserve">                                                                                                           </w:t>
      </w:r>
    </w:p>
    <w:p w:rsidR="00B46B9D" w:rsidRDefault="00E62EFD">
      <w:pPr>
        <w:spacing w:after="24" w:line="259" w:lineRule="auto"/>
        <w:ind w:right="689"/>
        <w:jc w:val="right"/>
      </w:pPr>
      <w:r>
        <w:rPr>
          <w:b/>
          <w:sz w:val="24"/>
        </w:rPr>
        <w:t xml:space="preserve">                                                                             </w:t>
      </w:r>
    </w:p>
    <w:p w:rsidR="00B46B9D" w:rsidRDefault="00E62EFD">
      <w:pPr>
        <w:tabs>
          <w:tab w:val="center" w:pos="4818"/>
          <w:tab w:val="center" w:pos="10098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                                                                     </w:t>
      </w:r>
      <w:r>
        <w:rPr>
          <w:b/>
          <w:sz w:val="24"/>
        </w:rPr>
        <w:tab/>
        <w:t xml:space="preserve"> </w:t>
      </w:r>
    </w:p>
    <w:p w:rsidR="00B46B9D" w:rsidRDefault="00E62EFD">
      <w:pPr>
        <w:spacing w:after="26" w:line="259" w:lineRule="auto"/>
        <w:ind w:left="446" w:hanging="10"/>
        <w:jc w:val="left"/>
      </w:pPr>
      <w:r>
        <w:rPr>
          <w:b/>
          <w:sz w:val="24"/>
        </w:rPr>
        <w:t xml:space="preserve">ДЛЯ ОБМЕНА ДИПЛОМА СУДОВОДИТЕЛЕЙ ПО ДЕЙСТВУЮЩУЮ ДАТУ  </w:t>
      </w:r>
    </w:p>
    <w:p w:rsidR="00B46B9D" w:rsidRDefault="00E62EFD">
      <w:pPr>
        <w:spacing w:after="26" w:line="259" w:lineRule="auto"/>
        <w:ind w:left="1518" w:hanging="10"/>
        <w:jc w:val="left"/>
      </w:pPr>
      <w:r>
        <w:rPr>
          <w:b/>
          <w:sz w:val="24"/>
        </w:rPr>
        <w:t xml:space="preserve">ДЛЯ СНЯТИЯ ОГРАНИЧЕНИЙ ПОСЛЕ ПРОХОЖДЕНИЯ  </w:t>
      </w:r>
    </w:p>
    <w:p w:rsidR="00B46B9D" w:rsidRDefault="00E62EFD">
      <w:pPr>
        <w:spacing w:after="0" w:line="259" w:lineRule="auto"/>
        <w:ind w:left="2442" w:hanging="10"/>
        <w:jc w:val="left"/>
      </w:pPr>
      <w:r>
        <w:rPr>
          <w:b/>
          <w:sz w:val="24"/>
        </w:rPr>
        <w:t xml:space="preserve">ВОССТАНОВИТЕЛЬНОЙ ПОДГОТОВКИ </w:t>
      </w:r>
    </w:p>
    <w:p w:rsidR="00B46B9D" w:rsidRDefault="00E62EFD">
      <w:pPr>
        <w:spacing w:after="0" w:line="259" w:lineRule="auto"/>
        <w:ind w:left="59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634" w:type="dxa"/>
        <w:tblInd w:w="0" w:type="dxa"/>
        <w:tblCellMar>
          <w:top w:w="12" w:type="dxa"/>
          <w:right w:w="63" w:type="dxa"/>
        </w:tblCellMar>
        <w:tblLook w:val="04A0" w:firstRow="1" w:lastRow="0" w:firstColumn="1" w:lastColumn="0" w:noHBand="0" w:noVBand="1"/>
      </w:tblPr>
      <w:tblGrid>
        <w:gridCol w:w="427"/>
        <w:gridCol w:w="10207"/>
      </w:tblGrid>
      <w:tr w:rsidR="00B46B9D">
        <w:trPr>
          <w:trHeight w:val="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22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58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B46B9D">
        <w:trPr>
          <w:trHeight w:val="42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 w:hanging="112"/>
            </w:pPr>
            <w:r>
              <w:t xml:space="preserve"> Заявление на имя капитана морского порта с указанием конкретного вида квалификационного документа на выдачу, которого претендует кандидат                                    </w:t>
            </w:r>
          </w:p>
        </w:tc>
      </w:tr>
      <w:tr w:rsidR="00B46B9D">
        <w:trPr>
          <w:trHeight w:val="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t xml:space="preserve">Документ, удостоверяющий личность </w:t>
            </w: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B46B9D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t xml:space="preserve">Фото чёрно-белое или цветное на матовой бумаге размером 3,5 х 4,5 см без уголков – </w:t>
            </w:r>
            <w:r>
              <w:rPr>
                <w:b/>
              </w:rPr>
              <w:t>1 шт.;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</w:tr>
      <w:tr w:rsidR="00B46B9D">
        <w:trPr>
          <w:trHeight w:val="4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</w:pPr>
            <w:r>
              <w:t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B46B9D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t xml:space="preserve">Квалификационный документ, выданный ранее </w:t>
            </w:r>
            <w:r>
              <w:rPr>
                <w:b/>
              </w:rPr>
              <w:t>(оригинал);</w:t>
            </w:r>
            <w:r>
              <w:t xml:space="preserve"> </w:t>
            </w:r>
          </w:p>
        </w:tc>
      </w:tr>
      <w:tr w:rsidR="00B46B9D">
        <w:trPr>
          <w:trHeight w:val="425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23" w:line="259" w:lineRule="auto"/>
              <w:ind w:left="106"/>
              <w:jc w:val="left"/>
            </w:pPr>
            <w:r>
              <w:t xml:space="preserve">Диплом оператора ограниченного района ГМССБ или диплом оператора ГМССБ (пункт 2.4 Правила II/1 Конвенции ПДНВ) </w:t>
            </w:r>
          </w:p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rPr>
                <w:b/>
              </w:rPr>
              <w:t>(оригинал и копия);</w:t>
            </w:r>
            <w:r>
              <w:t xml:space="preserve"> </w:t>
            </w:r>
          </w:p>
        </w:tc>
      </w:tr>
      <w:tr w:rsidR="00B46B9D">
        <w:trPr>
          <w:trHeight w:val="228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8" w:line="278" w:lineRule="auto"/>
              <w:ind w:left="106"/>
            </w:pPr>
            <w:r>
              <w:t>Документ о квалификации, подтверждающий прохождение восстановительной подготовки для работы на судах без ограничений и выданный морской образовательной организацией:</w:t>
            </w:r>
            <w:r>
              <w:rPr>
                <w:color w:val="FF0000"/>
              </w:rPr>
              <w:t xml:space="preserve">  </w:t>
            </w:r>
          </w:p>
          <w:p w:rsidR="00B46B9D" w:rsidRDefault="00E62EFD">
            <w:pPr>
              <w:spacing w:after="21" w:line="259" w:lineRule="auto"/>
              <w:ind w:left="106"/>
              <w:jc w:val="left"/>
            </w:pPr>
            <w:r>
              <w:rPr>
                <w:b/>
              </w:rPr>
              <w:t xml:space="preserve">"только портовое плавание",  </w:t>
            </w:r>
          </w:p>
          <w:p w:rsidR="00B46B9D" w:rsidRDefault="00E62EFD">
            <w:pPr>
              <w:spacing w:after="19" w:line="259" w:lineRule="auto"/>
              <w:ind w:left="106"/>
              <w:jc w:val="left"/>
            </w:pPr>
            <w:r>
              <w:rPr>
                <w:b/>
              </w:rPr>
              <w:t xml:space="preserve">"только прибрежное плавание",  </w:t>
            </w:r>
          </w:p>
          <w:p w:rsidR="00B46B9D" w:rsidRDefault="00E62EFD">
            <w:pPr>
              <w:spacing w:after="18" w:line="259" w:lineRule="auto"/>
              <w:ind w:left="106"/>
              <w:jc w:val="left"/>
            </w:pPr>
            <w:r>
              <w:rPr>
                <w:b/>
              </w:rPr>
              <w:t xml:space="preserve">"только не рыбопромысловое судно",  </w:t>
            </w:r>
          </w:p>
          <w:p w:rsidR="00B46B9D" w:rsidRDefault="00E62EFD">
            <w:pPr>
              <w:spacing w:after="19" w:line="259" w:lineRule="auto"/>
              <w:ind w:left="106"/>
              <w:jc w:val="left"/>
            </w:pPr>
            <w:r>
              <w:rPr>
                <w:b/>
              </w:rPr>
              <w:t xml:space="preserve">"только рыбопромысловое судно",  </w:t>
            </w:r>
          </w:p>
          <w:p w:rsidR="00B46B9D" w:rsidRDefault="00E62EFD">
            <w:pPr>
              <w:spacing w:after="22" w:line="259" w:lineRule="auto"/>
              <w:ind w:left="106"/>
              <w:jc w:val="left"/>
            </w:pPr>
            <w:r>
              <w:rPr>
                <w:b/>
              </w:rPr>
              <w:t xml:space="preserve">"только не суда, перевозящие грузы",  </w:t>
            </w:r>
          </w:p>
          <w:p w:rsidR="00B46B9D" w:rsidRDefault="00E62EFD">
            <w:pPr>
              <w:spacing w:after="0" w:line="259" w:lineRule="auto"/>
              <w:ind w:left="106" w:right="3073"/>
              <w:jc w:val="left"/>
            </w:pPr>
            <w:r>
              <w:rPr>
                <w:b/>
              </w:rPr>
              <w:t>"только несамоходные суда</w:t>
            </w:r>
            <w:proofErr w:type="gramStart"/>
            <w:r>
              <w:rPr>
                <w:b/>
              </w:rPr>
              <w:t>",  "</w:t>
            </w:r>
            <w:proofErr w:type="gramEnd"/>
            <w:r>
              <w:rPr>
                <w:b/>
              </w:rPr>
              <w:t xml:space="preserve">только стоечные суда",  без САРП,  без ЭКНИС   (оригинал и копии двух сторон на одной странице). (оригинал и копия). </w:t>
            </w:r>
          </w:p>
        </w:tc>
      </w:tr>
      <w:tr w:rsidR="00B46B9D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8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rPr>
                <w:b/>
              </w:rPr>
              <w:t xml:space="preserve">                                                                       Другие документы</w:t>
            </w:r>
            <w:r>
              <w:t xml:space="preserve"> </w:t>
            </w:r>
          </w:p>
        </w:tc>
      </w:tr>
      <w:tr w:rsidR="00B46B9D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B46B9D">
        <w:trPr>
          <w:trHeight w:val="21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62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t xml:space="preserve">Чек оплаты госпошлины – </w:t>
            </w:r>
            <w:r>
              <w:rPr>
                <w:b/>
              </w:rPr>
              <w:t xml:space="preserve">2000 </w:t>
            </w:r>
            <w:r>
              <w:t xml:space="preserve">руб.; </w:t>
            </w:r>
          </w:p>
        </w:tc>
      </w:tr>
      <w:tr w:rsidR="00B46B9D">
        <w:trPr>
          <w:trHeight w:val="21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22"/>
              <w:jc w:val="left"/>
            </w:pPr>
            <w:r>
              <w:rPr>
                <w:b/>
              </w:rPr>
              <w:t xml:space="preserve">10 </w:t>
            </w:r>
          </w:p>
        </w:tc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B9D" w:rsidRDefault="00E62EFD">
            <w:pPr>
              <w:spacing w:after="0" w:line="259" w:lineRule="auto"/>
              <w:ind w:left="106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B46B9D" w:rsidRDefault="00E62EFD">
      <w:pPr>
        <w:spacing w:after="27" w:line="259" w:lineRule="auto"/>
        <w:ind w:left="59"/>
        <w:jc w:val="center"/>
      </w:pPr>
      <w:r>
        <w:rPr>
          <w:b/>
          <w:sz w:val="24"/>
        </w:rPr>
        <w:t xml:space="preserve"> </w:t>
      </w:r>
    </w:p>
    <w:p w:rsidR="00B46B9D" w:rsidRDefault="00E62EFD">
      <w:pPr>
        <w:spacing w:after="0" w:line="259" w:lineRule="auto"/>
        <w:ind w:left="4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B46B9D" w:rsidRDefault="00E62EFD">
      <w:pPr>
        <w:spacing w:after="0" w:line="259" w:lineRule="auto"/>
        <w:jc w:val="left"/>
      </w:pPr>
      <w:r>
        <w:rPr>
          <w:sz w:val="24"/>
        </w:rPr>
        <w:t xml:space="preserve"> </w:t>
      </w:r>
    </w:p>
    <w:p w:rsidR="00B46B9D" w:rsidRDefault="00E62EFD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Федерации. </w:t>
      </w:r>
    </w:p>
    <w:p w:rsidR="00B46B9D" w:rsidRDefault="00E62EFD">
      <w:pPr>
        <w:spacing w:after="0" w:line="259" w:lineRule="auto"/>
        <w:jc w:val="left"/>
      </w:pPr>
      <w:r>
        <w:rPr>
          <w:sz w:val="24"/>
        </w:rPr>
        <w:t xml:space="preserve"> </w:t>
      </w:r>
    </w:p>
    <w:sectPr w:rsidR="00B46B9D" w:rsidSect="0053678D">
      <w:pgSz w:w="11906" w:h="16838"/>
      <w:pgMar w:top="0" w:right="566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9D"/>
    <w:rsid w:val="0053678D"/>
    <w:rsid w:val="00B46B9D"/>
    <w:rsid w:val="00E6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88FC3B-C50C-405D-A0D8-48669D86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5</cp:revision>
  <dcterms:created xsi:type="dcterms:W3CDTF">2025-01-27T11:31:00Z</dcterms:created>
  <dcterms:modified xsi:type="dcterms:W3CDTF">2025-01-28T08:36:00Z</dcterms:modified>
</cp:coreProperties>
</file>