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822969"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AC2DC4">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6C34D1">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A9394B" w:rsidRPr="00F404E3" w:rsidRDefault="002446DF" w:rsidP="00A9394B">
            <w:pPr>
              <w:spacing w:line="240" w:lineRule="auto"/>
              <w:jc w:val="center"/>
              <w:rPr>
                <w:b/>
                <w:sz w:val="32"/>
                <w:szCs w:val="32"/>
              </w:rPr>
            </w:pPr>
            <w:r>
              <w:rPr>
                <w:b/>
                <w:sz w:val="32"/>
                <w:szCs w:val="32"/>
              </w:rPr>
              <w:t>«</w:t>
            </w:r>
            <w:r w:rsidR="00A9394B" w:rsidRPr="00F404E3">
              <w:rPr>
                <w:b/>
                <w:sz w:val="32"/>
                <w:szCs w:val="32"/>
              </w:rPr>
              <w:t xml:space="preserve">Выполнение работ по капитальному ремонту помещения административного ФГБУ «АМП Каспийского моря», находящегося по адресу: Россия, 414016, </w:t>
            </w:r>
          </w:p>
          <w:p w:rsidR="007170A0" w:rsidRDefault="00A9394B" w:rsidP="00A9394B">
            <w:pPr>
              <w:spacing w:line="240" w:lineRule="auto"/>
              <w:jc w:val="center"/>
              <w:rPr>
                <w:b/>
                <w:sz w:val="32"/>
                <w:szCs w:val="32"/>
              </w:rPr>
            </w:pPr>
            <w:r w:rsidRPr="00F404E3">
              <w:rPr>
                <w:b/>
                <w:sz w:val="32"/>
                <w:szCs w:val="32"/>
              </w:rPr>
              <w:t>г. Астрахань, ул. Капитана Краснова, 31, для обеспечения доступности маломобильных групп населения</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B93A93">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767F8E">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B465DA">
        <w:rPr>
          <w:b/>
          <w:bCs/>
          <w:color w:val="000000"/>
          <w:sz w:val="24"/>
          <w:szCs w:val="24"/>
        </w:rPr>
        <w:t>5</w:t>
      </w:r>
      <w:r w:rsidR="004A2980" w:rsidRPr="00B465DA">
        <w:rPr>
          <w:b/>
          <w:bCs/>
          <w:color w:val="000000"/>
          <w:sz w:val="24"/>
          <w:szCs w:val="24"/>
        </w:rPr>
        <w:t>.</w:t>
      </w:r>
      <w:r w:rsidR="004A2980" w:rsidRPr="00A34A2E">
        <w:rPr>
          <w:color w:val="000000"/>
          <w:sz w:val="24"/>
          <w:szCs w:val="24"/>
        </w:rPr>
        <w:t xml:space="preserve"> </w:t>
      </w:r>
      <w:r w:rsidR="004A2980" w:rsidRPr="00A34A2E">
        <w:rPr>
          <w:b/>
          <w:bCs/>
          <w:sz w:val="24"/>
          <w:szCs w:val="24"/>
        </w:rPr>
        <w:t xml:space="preserve">Наименование </w:t>
      </w:r>
      <w:r w:rsidR="003101FF" w:rsidRPr="00A34A2E">
        <w:rPr>
          <w:b/>
          <w:bCs/>
          <w:sz w:val="24"/>
          <w:szCs w:val="24"/>
        </w:rPr>
        <w:t>работ</w:t>
      </w:r>
      <w:r w:rsidR="004A2980" w:rsidRPr="00A34A2E">
        <w:rPr>
          <w:b/>
          <w:bCs/>
          <w:sz w:val="24"/>
          <w:szCs w:val="24"/>
        </w:rPr>
        <w:t xml:space="preserve">. </w:t>
      </w:r>
      <w:r w:rsidR="00F22863" w:rsidRPr="00A34A2E">
        <w:rPr>
          <w:b/>
          <w:bCs/>
          <w:sz w:val="24"/>
          <w:szCs w:val="24"/>
        </w:rPr>
        <w:t xml:space="preserve">Требования к </w:t>
      </w:r>
      <w:r w:rsidR="001314C2">
        <w:rPr>
          <w:b/>
          <w:bCs/>
          <w:sz w:val="24"/>
          <w:szCs w:val="24"/>
        </w:rPr>
        <w:t xml:space="preserve">безопасности, </w:t>
      </w:r>
      <w:r w:rsidR="00F22863" w:rsidRPr="00A34A2E">
        <w:rPr>
          <w:b/>
          <w:bCs/>
          <w:sz w:val="24"/>
          <w:szCs w:val="24"/>
        </w:rPr>
        <w:t>качеству, те</w:t>
      </w:r>
      <w:r w:rsidR="005368D6" w:rsidRPr="00A34A2E">
        <w:rPr>
          <w:b/>
          <w:bCs/>
          <w:sz w:val="24"/>
          <w:szCs w:val="24"/>
        </w:rPr>
        <w:t>хническим характеристикам</w:t>
      </w:r>
      <w:r w:rsidR="001314C2">
        <w:rPr>
          <w:b/>
          <w:bCs/>
          <w:sz w:val="24"/>
          <w:szCs w:val="24"/>
        </w:rPr>
        <w:t>, функциональным характеристикам (потребительским свойствам)</w:t>
      </w:r>
      <w:r w:rsidR="005368D6" w:rsidRPr="00A34A2E">
        <w:rPr>
          <w:b/>
          <w:bCs/>
          <w:sz w:val="24"/>
          <w:szCs w:val="24"/>
        </w:rPr>
        <w:t xml:space="preserve"> </w:t>
      </w:r>
      <w:r w:rsidR="003101FF" w:rsidRPr="00A34A2E">
        <w:rPr>
          <w:b/>
          <w:bCs/>
          <w:sz w:val="24"/>
          <w:szCs w:val="24"/>
        </w:rPr>
        <w:t>работ</w:t>
      </w:r>
      <w:r w:rsidR="001314C2">
        <w:rPr>
          <w:b/>
          <w:bCs/>
          <w:sz w:val="24"/>
          <w:szCs w:val="24"/>
        </w:rPr>
        <w:t xml:space="preserve">, </w:t>
      </w:r>
      <w:r w:rsidR="003101FF" w:rsidRPr="00A34A2E">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A34A2E">
        <w:rPr>
          <w:b/>
          <w:bCs/>
          <w:sz w:val="24"/>
          <w:szCs w:val="24"/>
        </w:rPr>
        <w:t>:</w:t>
      </w:r>
    </w:p>
    <w:p w:rsidR="00541431" w:rsidRDefault="008B28B5" w:rsidP="008B28B5">
      <w:pPr>
        <w:spacing w:line="240" w:lineRule="auto"/>
        <w:jc w:val="both"/>
        <w:rPr>
          <w:bCs/>
          <w:sz w:val="24"/>
          <w:szCs w:val="24"/>
        </w:rPr>
      </w:pPr>
      <w:r w:rsidRPr="008B28B5">
        <w:rPr>
          <w:bCs/>
          <w:sz w:val="24"/>
          <w:szCs w:val="24"/>
        </w:rPr>
        <w:t>Выполнение работ по капитальному ремонту помещения административного ФГБУ «АМП Каспийского моря», находящегося по адресу: Россия, 414016,</w:t>
      </w:r>
      <w:r>
        <w:rPr>
          <w:bCs/>
          <w:sz w:val="24"/>
          <w:szCs w:val="24"/>
        </w:rPr>
        <w:t xml:space="preserve"> </w:t>
      </w:r>
      <w:r w:rsidRPr="008B28B5">
        <w:rPr>
          <w:bCs/>
          <w:sz w:val="24"/>
          <w:szCs w:val="24"/>
        </w:rPr>
        <w:t>г. Астрахань, ул. Капитана Краснова, 31, для обеспечения доступности маломобильных групп населения</w:t>
      </w:r>
      <w:r>
        <w:rPr>
          <w:bCs/>
          <w:sz w:val="24"/>
          <w:szCs w:val="24"/>
        </w:rPr>
        <w:t>.</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lastRenderedPageBreak/>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257E42" w:rsidRPr="00257E42">
        <w:rPr>
          <w:b/>
          <w:bCs/>
          <w:sz w:val="24"/>
          <w:szCs w:val="24"/>
        </w:rPr>
        <w:t>выполнения работ</w:t>
      </w:r>
      <w:r w:rsidR="0019332E" w:rsidRPr="00257E42">
        <w:rPr>
          <w:b/>
          <w:bCs/>
          <w:sz w:val="24"/>
          <w:szCs w:val="24"/>
        </w:rPr>
        <w:t>:</w:t>
      </w:r>
      <w:r w:rsidR="00257E42" w:rsidRPr="00257E42">
        <w:rPr>
          <w:sz w:val="24"/>
          <w:szCs w:val="24"/>
        </w:rPr>
        <w:t xml:space="preserve"> </w:t>
      </w:r>
      <w:r w:rsidR="008B28B5" w:rsidRPr="008B28B5">
        <w:rPr>
          <w:sz w:val="24"/>
          <w:szCs w:val="24"/>
        </w:rPr>
        <w:t>Подрядчик выполняет работы в месте фактического нахождения Заказчика по адресу: Россия, 414016, г. Астрахань, ул. Капитана Краснова, 31.</w:t>
      </w:r>
    </w:p>
    <w:p w:rsidR="002513FB" w:rsidRPr="008B28B5" w:rsidRDefault="00450CE1" w:rsidP="008B28B5">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B32B6B" w:rsidRPr="00AB143E">
        <w:rPr>
          <w:b/>
          <w:bCs/>
          <w:sz w:val="24"/>
          <w:szCs w:val="24"/>
        </w:rPr>
        <w:t>выполнения работ</w:t>
      </w:r>
      <w:r w:rsidR="004A2980" w:rsidRPr="00AB143E">
        <w:rPr>
          <w:b/>
          <w:bCs/>
          <w:sz w:val="24"/>
          <w:szCs w:val="24"/>
        </w:rPr>
        <w:t>:</w:t>
      </w:r>
      <w:r w:rsidR="00851B97" w:rsidRPr="00F61FC4">
        <w:rPr>
          <w:b/>
          <w:bCs/>
          <w:sz w:val="24"/>
          <w:szCs w:val="24"/>
        </w:rPr>
        <w:t xml:space="preserve"> </w:t>
      </w:r>
      <w:proofErr w:type="gramStart"/>
      <w:r w:rsidR="008B28B5" w:rsidRPr="008B28B5">
        <w:rPr>
          <w:bCs/>
          <w:sz w:val="24"/>
          <w:szCs w:val="24"/>
        </w:rPr>
        <w:t>Подрядчик обязуется выполнить работы поэтапно, в сроки, определенные в календарном плане выполнения работ (Приложение № 4 к  договору), учитывая, что общий срок выполнения работ должен быть не более 182 (Сто восемьдесят два) календарных дней с момента подписания Сторонами настоящего договора, при этом срок выполнения работ I этапа должен быть не более 70 (Семьдесят) календарных дней.</w:t>
      </w:r>
      <w:proofErr w:type="gramEnd"/>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3260F" w:rsidRPr="0023260F" w:rsidRDefault="00450CE1" w:rsidP="0023260F">
      <w:pPr>
        <w:pStyle w:val="af"/>
        <w:spacing w:line="240" w:lineRule="auto"/>
        <w:jc w:val="both"/>
        <w:rPr>
          <w:bCs/>
          <w:sz w:val="24"/>
          <w:szCs w:val="24"/>
        </w:rPr>
      </w:pPr>
      <w:r w:rsidRPr="00CD0E09">
        <w:rPr>
          <w:b/>
          <w:bCs/>
          <w:sz w:val="24"/>
          <w:szCs w:val="24"/>
        </w:rPr>
        <w:t>10</w:t>
      </w:r>
      <w:r w:rsidR="004A2980" w:rsidRPr="00CD0E09">
        <w:rPr>
          <w:b/>
          <w:bCs/>
          <w:sz w:val="24"/>
          <w:szCs w:val="24"/>
        </w:rPr>
        <w:t>.</w:t>
      </w:r>
      <w:r w:rsidR="004A2980" w:rsidRPr="00AE7045">
        <w:rPr>
          <w:b/>
          <w:bCs/>
          <w:sz w:val="24"/>
          <w:szCs w:val="24"/>
        </w:rPr>
        <w:t xml:space="preserve"> </w:t>
      </w:r>
      <w:r w:rsidR="004617AE" w:rsidRPr="00AE7045">
        <w:rPr>
          <w:b/>
          <w:bCs/>
          <w:sz w:val="24"/>
          <w:szCs w:val="24"/>
        </w:rPr>
        <w:t>Сведения о начальной (максимальной) цене</w:t>
      </w:r>
      <w:r w:rsidR="004A2980" w:rsidRPr="00AE7045">
        <w:rPr>
          <w:b/>
          <w:bCs/>
          <w:sz w:val="24"/>
          <w:szCs w:val="24"/>
        </w:rPr>
        <w:t xml:space="preserve"> договора:</w:t>
      </w:r>
      <w:r w:rsidR="004A2980" w:rsidRPr="00D23120">
        <w:rPr>
          <w:sz w:val="24"/>
          <w:szCs w:val="24"/>
        </w:rPr>
        <w:t xml:space="preserve"> </w:t>
      </w:r>
      <w:r w:rsidR="0023260F">
        <w:rPr>
          <w:bCs/>
          <w:sz w:val="24"/>
          <w:szCs w:val="24"/>
        </w:rPr>
        <w:t>2 448 150</w:t>
      </w:r>
      <w:r w:rsidR="0023260F" w:rsidRPr="0023260F">
        <w:rPr>
          <w:bCs/>
          <w:sz w:val="24"/>
          <w:szCs w:val="24"/>
        </w:rPr>
        <w:t xml:space="preserve"> (Два м</w:t>
      </w:r>
      <w:r w:rsidR="0023260F">
        <w:rPr>
          <w:bCs/>
          <w:sz w:val="24"/>
          <w:szCs w:val="24"/>
        </w:rPr>
        <w:t>иллиона четыреста сорок восемь тысяч сто пятьдесят</w:t>
      </w:r>
      <w:r w:rsidR="0023260F" w:rsidRPr="0023260F">
        <w:rPr>
          <w:bCs/>
          <w:sz w:val="24"/>
          <w:szCs w:val="24"/>
        </w:rPr>
        <w:t>) рублей 00 копеек, в том числе</w:t>
      </w:r>
      <w:r w:rsidR="00F91DCB">
        <w:rPr>
          <w:bCs/>
          <w:sz w:val="24"/>
          <w:szCs w:val="24"/>
        </w:rPr>
        <w:t xml:space="preserve"> сведения о начальной (максимальной) цене единицы работ</w:t>
      </w:r>
      <w:r w:rsidR="0023260F" w:rsidRPr="0023260F">
        <w:rPr>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8255"/>
        <w:gridCol w:w="1476"/>
      </w:tblGrid>
      <w:tr w:rsidR="0023260F" w:rsidRPr="0023260F" w:rsidTr="0023260F">
        <w:trPr>
          <w:trHeight w:val="604"/>
          <w:jc w:val="center"/>
        </w:trPr>
        <w:tc>
          <w:tcPr>
            <w:tcW w:w="0" w:type="auto"/>
            <w:shd w:val="clear" w:color="auto" w:fill="auto"/>
          </w:tcPr>
          <w:p w:rsidR="0023260F" w:rsidRPr="0023260F" w:rsidRDefault="0023260F" w:rsidP="0023260F">
            <w:pPr>
              <w:pStyle w:val="af"/>
              <w:spacing w:after="0" w:line="240" w:lineRule="auto"/>
              <w:contextualSpacing/>
              <w:jc w:val="center"/>
              <w:rPr>
                <w:b/>
                <w:bCs/>
                <w:sz w:val="24"/>
                <w:szCs w:val="24"/>
              </w:rPr>
            </w:pPr>
            <w:r w:rsidRPr="0023260F">
              <w:rPr>
                <w:b/>
                <w:bCs/>
                <w:sz w:val="24"/>
                <w:szCs w:val="24"/>
              </w:rPr>
              <w:t xml:space="preserve">№ </w:t>
            </w:r>
            <w:proofErr w:type="gramStart"/>
            <w:r w:rsidRPr="0023260F">
              <w:rPr>
                <w:b/>
                <w:bCs/>
                <w:sz w:val="24"/>
                <w:szCs w:val="24"/>
              </w:rPr>
              <w:t>п</w:t>
            </w:r>
            <w:proofErr w:type="gramEnd"/>
            <w:r w:rsidRPr="0023260F">
              <w:rPr>
                <w:b/>
                <w:bCs/>
                <w:sz w:val="24"/>
                <w:szCs w:val="24"/>
              </w:rPr>
              <w:t>/п</w:t>
            </w:r>
          </w:p>
        </w:tc>
        <w:tc>
          <w:tcPr>
            <w:tcW w:w="0" w:type="auto"/>
            <w:shd w:val="clear" w:color="auto" w:fill="auto"/>
          </w:tcPr>
          <w:p w:rsidR="0023260F" w:rsidRPr="0023260F" w:rsidRDefault="0023260F" w:rsidP="0023260F">
            <w:pPr>
              <w:pStyle w:val="af"/>
              <w:spacing w:after="0" w:line="240" w:lineRule="auto"/>
              <w:contextualSpacing/>
              <w:jc w:val="center"/>
              <w:rPr>
                <w:b/>
                <w:bCs/>
                <w:sz w:val="24"/>
                <w:szCs w:val="24"/>
              </w:rPr>
            </w:pPr>
            <w:r w:rsidRPr="0023260F">
              <w:rPr>
                <w:b/>
                <w:bCs/>
                <w:sz w:val="24"/>
                <w:szCs w:val="24"/>
              </w:rPr>
              <w:t>Наименование работ</w:t>
            </w:r>
          </w:p>
        </w:tc>
        <w:tc>
          <w:tcPr>
            <w:tcW w:w="0" w:type="auto"/>
            <w:shd w:val="clear" w:color="auto" w:fill="auto"/>
          </w:tcPr>
          <w:p w:rsidR="0023260F" w:rsidRPr="0023260F" w:rsidRDefault="0023260F" w:rsidP="0023260F">
            <w:pPr>
              <w:pStyle w:val="af"/>
              <w:spacing w:after="0" w:line="240" w:lineRule="auto"/>
              <w:contextualSpacing/>
              <w:jc w:val="center"/>
              <w:rPr>
                <w:b/>
                <w:bCs/>
                <w:sz w:val="24"/>
                <w:szCs w:val="24"/>
              </w:rPr>
            </w:pPr>
            <w:r w:rsidRPr="0023260F">
              <w:rPr>
                <w:b/>
                <w:bCs/>
                <w:sz w:val="24"/>
                <w:szCs w:val="24"/>
              </w:rPr>
              <w:t xml:space="preserve">Сумма, </w:t>
            </w:r>
            <w:proofErr w:type="spellStart"/>
            <w:r w:rsidRPr="0023260F">
              <w:rPr>
                <w:b/>
                <w:bCs/>
                <w:sz w:val="24"/>
                <w:szCs w:val="24"/>
              </w:rPr>
              <w:t>руб</w:t>
            </w:r>
            <w:proofErr w:type="spellEnd"/>
          </w:p>
        </w:tc>
      </w:tr>
      <w:tr w:rsidR="0023260F" w:rsidRPr="0023260F" w:rsidTr="000E63D4">
        <w:trPr>
          <w:jc w:val="center"/>
        </w:trPr>
        <w:tc>
          <w:tcPr>
            <w:tcW w:w="0" w:type="auto"/>
            <w:shd w:val="clear" w:color="auto" w:fill="auto"/>
          </w:tcPr>
          <w:p w:rsidR="0023260F" w:rsidRPr="0023260F" w:rsidRDefault="0023260F" w:rsidP="0023260F">
            <w:pPr>
              <w:pStyle w:val="af"/>
              <w:jc w:val="both"/>
              <w:rPr>
                <w:bCs/>
                <w:sz w:val="24"/>
                <w:szCs w:val="24"/>
              </w:rPr>
            </w:pPr>
            <w:r w:rsidRPr="0023260F">
              <w:rPr>
                <w:bCs/>
                <w:sz w:val="24"/>
                <w:szCs w:val="24"/>
              </w:rPr>
              <w:t>1.</w:t>
            </w:r>
          </w:p>
        </w:tc>
        <w:tc>
          <w:tcPr>
            <w:tcW w:w="0" w:type="auto"/>
            <w:shd w:val="clear" w:color="auto" w:fill="auto"/>
          </w:tcPr>
          <w:p w:rsidR="0023260F" w:rsidRPr="0023260F" w:rsidRDefault="0023260F" w:rsidP="0023260F">
            <w:pPr>
              <w:pStyle w:val="af"/>
              <w:spacing w:after="0" w:line="240" w:lineRule="auto"/>
              <w:contextualSpacing/>
              <w:jc w:val="both"/>
              <w:rPr>
                <w:bCs/>
                <w:sz w:val="24"/>
                <w:szCs w:val="24"/>
              </w:rPr>
            </w:pPr>
            <w:r w:rsidRPr="0023260F">
              <w:rPr>
                <w:sz w:val="24"/>
                <w:szCs w:val="24"/>
                <w:lang w:val="en-US"/>
              </w:rPr>
              <w:t>I</w:t>
            </w:r>
            <w:r w:rsidRPr="0023260F">
              <w:rPr>
                <w:sz w:val="24"/>
                <w:szCs w:val="24"/>
              </w:rPr>
              <w:t xml:space="preserve"> этап «Капитальный ремонт кабинета для приема посетителей из числа маломобильных групп населения (кабинет № 125) с сопутствующими помещениями»</w:t>
            </w:r>
          </w:p>
        </w:tc>
        <w:tc>
          <w:tcPr>
            <w:tcW w:w="0" w:type="auto"/>
            <w:shd w:val="clear" w:color="auto" w:fill="auto"/>
          </w:tcPr>
          <w:p w:rsidR="0023260F" w:rsidRPr="0023260F" w:rsidRDefault="0023260F" w:rsidP="007B01AC">
            <w:pPr>
              <w:pStyle w:val="af"/>
              <w:spacing w:after="0" w:line="240" w:lineRule="auto"/>
              <w:contextualSpacing/>
              <w:jc w:val="center"/>
              <w:rPr>
                <w:bCs/>
                <w:sz w:val="24"/>
                <w:szCs w:val="24"/>
              </w:rPr>
            </w:pPr>
            <w:r>
              <w:rPr>
                <w:bCs/>
                <w:sz w:val="24"/>
                <w:szCs w:val="24"/>
              </w:rPr>
              <w:t>534 820</w:t>
            </w:r>
            <w:r w:rsidRPr="0023260F">
              <w:rPr>
                <w:bCs/>
                <w:sz w:val="24"/>
                <w:szCs w:val="24"/>
              </w:rPr>
              <w:t>,00</w:t>
            </w:r>
          </w:p>
        </w:tc>
      </w:tr>
      <w:tr w:rsidR="0023260F" w:rsidRPr="0023260F" w:rsidTr="000E63D4">
        <w:trPr>
          <w:jc w:val="center"/>
        </w:trPr>
        <w:tc>
          <w:tcPr>
            <w:tcW w:w="0" w:type="auto"/>
            <w:shd w:val="clear" w:color="auto" w:fill="auto"/>
          </w:tcPr>
          <w:p w:rsidR="0023260F" w:rsidRPr="0023260F" w:rsidRDefault="0023260F" w:rsidP="0023260F">
            <w:pPr>
              <w:pStyle w:val="af"/>
              <w:jc w:val="both"/>
              <w:rPr>
                <w:bCs/>
                <w:sz w:val="24"/>
                <w:szCs w:val="24"/>
              </w:rPr>
            </w:pPr>
            <w:r w:rsidRPr="0023260F">
              <w:rPr>
                <w:bCs/>
                <w:sz w:val="24"/>
                <w:szCs w:val="24"/>
              </w:rPr>
              <w:t>2.</w:t>
            </w:r>
          </w:p>
        </w:tc>
        <w:tc>
          <w:tcPr>
            <w:tcW w:w="0" w:type="auto"/>
            <w:shd w:val="clear" w:color="auto" w:fill="auto"/>
          </w:tcPr>
          <w:p w:rsidR="0023260F" w:rsidRPr="0023260F" w:rsidRDefault="0023260F" w:rsidP="0023260F">
            <w:pPr>
              <w:pStyle w:val="af"/>
              <w:spacing w:after="0" w:line="240" w:lineRule="auto"/>
              <w:contextualSpacing/>
              <w:jc w:val="both"/>
              <w:rPr>
                <w:bCs/>
                <w:sz w:val="24"/>
                <w:szCs w:val="24"/>
              </w:rPr>
            </w:pPr>
            <w:r w:rsidRPr="0023260F">
              <w:rPr>
                <w:sz w:val="24"/>
                <w:szCs w:val="24"/>
                <w:lang w:val="en-US"/>
              </w:rPr>
              <w:t>II</w:t>
            </w:r>
            <w:r w:rsidRPr="0023260F">
              <w:rPr>
                <w:sz w:val="24"/>
                <w:szCs w:val="24"/>
              </w:rPr>
              <w:t xml:space="preserve"> этап «Капитальный ремонт входной группы для посетителей из числа маломобильных групп населения»</w:t>
            </w:r>
          </w:p>
        </w:tc>
        <w:tc>
          <w:tcPr>
            <w:tcW w:w="0" w:type="auto"/>
            <w:shd w:val="clear" w:color="auto" w:fill="auto"/>
          </w:tcPr>
          <w:p w:rsidR="0023260F" w:rsidRPr="0023260F" w:rsidRDefault="007B01AC" w:rsidP="0023260F">
            <w:pPr>
              <w:pStyle w:val="af"/>
              <w:spacing w:after="0" w:line="240" w:lineRule="auto"/>
              <w:contextualSpacing/>
              <w:jc w:val="both"/>
              <w:rPr>
                <w:bCs/>
                <w:sz w:val="24"/>
                <w:szCs w:val="24"/>
              </w:rPr>
            </w:pPr>
            <w:r>
              <w:rPr>
                <w:bCs/>
                <w:sz w:val="24"/>
                <w:szCs w:val="24"/>
              </w:rPr>
              <w:t>1 913 330,00</w:t>
            </w:r>
          </w:p>
        </w:tc>
      </w:tr>
    </w:tbl>
    <w:p w:rsidR="004A2980" w:rsidRDefault="004A2980" w:rsidP="0023260F">
      <w:pPr>
        <w:pStyle w:val="af"/>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8A3FCE"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8A3FCE" w:rsidRPr="008A3FCE">
        <w:rPr>
          <w:bCs/>
          <w:sz w:val="24"/>
          <w:szCs w:val="24"/>
        </w:rPr>
        <w:t>Цена договора включает в себя стоимость работ, стоимость оборудования и материалов, необходимых для выполнения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договору.</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B52444" w:rsidRPr="00B52444" w:rsidRDefault="00450CE1" w:rsidP="00B52444">
      <w:pPr>
        <w:spacing w:line="240" w:lineRule="auto"/>
        <w:contextualSpacing/>
        <w:jc w:val="both"/>
        <w:rPr>
          <w:color w:val="000000"/>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916607" w:rsidRPr="0050509E">
        <w:rPr>
          <w:b/>
          <w:color w:val="000000"/>
          <w:sz w:val="24"/>
          <w:szCs w:val="24"/>
        </w:rPr>
        <w:t>работ</w:t>
      </w:r>
      <w:r w:rsidR="004A2980" w:rsidRPr="0050509E">
        <w:rPr>
          <w:b/>
          <w:color w:val="000000"/>
          <w:sz w:val="24"/>
          <w:szCs w:val="24"/>
        </w:rPr>
        <w:t>:</w:t>
      </w:r>
      <w:r w:rsidR="00B1176C">
        <w:rPr>
          <w:b/>
          <w:color w:val="000000"/>
          <w:sz w:val="24"/>
          <w:szCs w:val="24"/>
        </w:rPr>
        <w:t xml:space="preserve"> </w:t>
      </w:r>
      <w:r w:rsidR="00B52444" w:rsidRPr="00B52444">
        <w:rPr>
          <w:color w:val="000000"/>
          <w:sz w:val="24"/>
          <w:szCs w:val="24"/>
          <w:lang w:val="x-none"/>
        </w:rPr>
        <w:t xml:space="preserve">Оплата по </w:t>
      </w:r>
      <w:r w:rsidR="00B52444" w:rsidRPr="00B52444">
        <w:rPr>
          <w:color w:val="000000"/>
          <w:sz w:val="24"/>
          <w:szCs w:val="24"/>
        </w:rPr>
        <w:t>д</w:t>
      </w:r>
      <w:r w:rsidR="00B52444" w:rsidRPr="00B52444">
        <w:rPr>
          <w:color w:val="000000"/>
          <w:sz w:val="24"/>
          <w:szCs w:val="24"/>
          <w:lang w:val="x-none"/>
        </w:rPr>
        <w:t>оговору осуществляется</w:t>
      </w:r>
      <w:r w:rsidR="00B52444" w:rsidRPr="00B52444">
        <w:rPr>
          <w:color w:val="000000"/>
          <w:sz w:val="24"/>
          <w:szCs w:val="24"/>
        </w:rPr>
        <w:t xml:space="preserve"> Заказчиком поэтапно, в размере стоимости выполнения работ каждого этапа, в безналичной форме, путем перечисления денежных средств на расчетный счет Подрядчика, указанный в разделе 13 договора, на основании надлежащим образом оформленных документов в следующем порядке:</w:t>
      </w:r>
    </w:p>
    <w:p w:rsidR="00B52444" w:rsidRPr="00B52444" w:rsidRDefault="00B52444" w:rsidP="00B52444">
      <w:pPr>
        <w:spacing w:line="240" w:lineRule="auto"/>
        <w:contextualSpacing/>
        <w:jc w:val="both"/>
        <w:rPr>
          <w:color w:val="000000"/>
          <w:sz w:val="24"/>
          <w:szCs w:val="24"/>
        </w:rPr>
      </w:pPr>
      <w:proofErr w:type="gramStart"/>
      <w:r w:rsidRPr="00B52444">
        <w:rPr>
          <w:color w:val="000000"/>
          <w:sz w:val="24"/>
          <w:szCs w:val="24"/>
        </w:rPr>
        <w:t xml:space="preserve">- оплата выполненных в полном объеме работ </w:t>
      </w:r>
      <w:r w:rsidRPr="00B52444">
        <w:rPr>
          <w:color w:val="000000"/>
          <w:sz w:val="24"/>
          <w:szCs w:val="24"/>
          <w:lang w:val="en-US"/>
        </w:rPr>
        <w:t>I</w:t>
      </w:r>
      <w:r w:rsidRPr="00B52444">
        <w:rPr>
          <w:color w:val="000000"/>
          <w:sz w:val="24"/>
          <w:szCs w:val="24"/>
        </w:rPr>
        <w:t xml:space="preserve"> этапа, указанных в Приложении № 5 к договору, осуществляется Заказчиком за выполненные Подрядчиком в полном объеме и принятые Заказчиком работы I этапа </w:t>
      </w:r>
      <w:r w:rsidRPr="00B52444">
        <w:rPr>
          <w:color w:val="000000"/>
          <w:sz w:val="24"/>
          <w:szCs w:val="24"/>
          <w:lang w:val="x-none"/>
        </w:rPr>
        <w:t xml:space="preserve">в течение </w:t>
      </w:r>
      <w:r w:rsidRPr="00B52444">
        <w:rPr>
          <w:color w:val="000000"/>
          <w:sz w:val="24"/>
          <w:szCs w:val="24"/>
        </w:rPr>
        <w:t>1</w:t>
      </w:r>
      <w:r w:rsidRPr="00B52444">
        <w:rPr>
          <w:color w:val="000000"/>
          <w:sz w:val="24"/>
          <w:szCs w:val="24"/>
          <w:lang w:val="x-none"/>
        </w:rPr>
        <w:t>5 (Пят</w:t>
      </w:r>
      <w:r w:rsidRPr="00B52444">
        <w:rPr>
          <w:color w:val="000000"/>
          <w:sz w:val="24"/>
          <w:szCs w:val="24"/>
        </w:rPr>
        <w:t>надцати</w:t>
      </w:r>
      <w:r w:rsidRPr="00B52444">
        <w:rPr>
          <w:color w:val="000000"/>
          <w:sz w:val="24"/>
          <w:szCs w:val="24"/>
          <w:lang w:val="x-none"/>
        </w:rPr>
        <w:t xml:space="preserve">) </w:t>
      </w:r>
      <w:r w:rsidRPr="00B52444">
        <w:rPr>
          <w:color w:val="000000"/>
          <w:sz w:val="24"/>
          <w:szCs w:val="24"/>
        </w:rPr>
        <w:t>рабочих</w:t>
      </w:r>
      <w:r w:rsidRPr="00B52444">
        <w:rPr>
          <w:color w:val="000000"/>
          <w:sz w:val="24"/>
          <w:szCs w:val="24"/>
          <w:lang w:val="x-none"/>
        </w:rPr>
        <w:t xml:space="preserve"> дней </w:t>
      </w:r>
      <w:r w:rsidRPr="00B52444">
        <w:rPr>
          <w:color w:val="000000"/>
          <w:sz w:val="24"/>
          <w:szCs w:val="24"/>
        </w:rPr>
        <w:t>с момента</w:t>
      </w:r>
      <w:r w:rsidRPr="00B52444">
        <w:rPr>
          <w:color w:val="000000"/>
          <w:sz w:val="24"/>
          <w:szCs w:val="24"/>
          <w:lang w:val="x-none"/>
        </w:rPr>
        <w:t xml:space="preserve"> подписания </w:t>
      </w:r>
      <w:r w:rsidRPr="00B52444">
        <w:rPr>
          <w:color w:val="000000"/>
          <w:sz w:val="24"/>
          <w:szCs w:val="24"/>
        </w:rPr>
        <w:t xml:space="preserve">Сторонами </w:t>
      </w:r>
      <w:r w:rsidRPr="00B52444">
        <w:rPr>
          <w:color w:val="000000"/>
          <w:sz w:val="24"/>
          <w:szCs w:val="24"/>
          <w:lang w:val="x-none"/>
        </w:rPr>
        <w:t>акт</w:t>
      </w:r>
      <w:r w:rsidRPr="00B52444">
        <w:rPr>
          <w:color w:val="000000"/>
          <w:sz w:val="24"/>
          <w:szCs w:val="24"/>
        </w:rPr>
        <w:t>ов</w:t>
      </w:r>
      <w:r w:rsidRPr="00B52444">
        <w:rPr>
          <w:color w:val="000000"/>
          <w:sz w:val="24"/>
          <w:szCs w:val="24"/>
          <w:lang w:val="x-none"/>
        </w:rPr>
        <w:t xml:space="preserve"> </w:t>
      </w:r>
      <w:r w:rsidRPr="00B52444">
        <w:rPr>
          <w:color w:val="000000"/>
          <w:sz w:val="24"/>
          <w:szCs w:val="24"/>
        </w:rPr>
        <w:t>о приёмке выполненных работ</w:t>
      </w:r>
      <w:r w:rsidRPr="00B52444">
        <w:rPr>
          <w:color w:val="000000"/>
          <w:sz w:val="24"/>
          <w:szCs w:val="24"/>
          <w:lang w:val="x-none"/>
        </w:rPr>
        <w:t xml:space="preserve"> </w:t>
      </w:r>
      <w:r w:rsidRPr="00B52444">
        <w:rPr>
          <w:color w:val="000000"/>
          <w:sz w:val="24"/>
          <w:szCs w:val="24"/>
        </w:rPr>
        <w:t>(форма КС-2) по I этапу, справки о стоимости выполненных работ и затрат (форма КС-3) по I этапу</w:t>
      </w:r>
      <w:proofErr w:type="gramEnd"/>
      <w:r w:rsidRPr="00B52444">
        <w:rPr>
          <w:color w:val="000000"/>
          <w:sz w:val="24"/>
          <w:szCs w:val="24"/>
        </w:rPr>
        <w:t>, на основании предоставленного Подрядчиком счета;</w:t>
      </w:r>
    </w:p>
    <w:p w:rsidR="00B52444" w:rsidRPr="00B52444" w:rsidRDefault="00B52444" w:rsidP="00B52444">
      <w:pPr>
        <w:spacing w:line="240" w:lineRule="auto"/>
        <w:contextualSpacing/>
        <w:jc w:val="both"/>
        <w:rPr>
          <w:color w:val="000000"/>
          <w:sz w:val="24"/>
          <w:szCs w:val="24"/>
        </w:rPr>
      </w:pPr>
      <w:proofErr w:type="gramStart"/>
      <w:r w:rsidRPr="00B52444">
        <w:rPr>
          <w:color w:val="000000"/>
          <w:sz w:val="24"/>
          <w:szCs w:val="24"/>
        </w:rPr>
        <w:t xml:space="preserve">- оплата выполненных в полном объеме работ </w:t>
      </w:r>
      <w:r w:rsidRPr="00B52444">
        <w:rPr>
          <w:color w:val="000000"/>
          <w:sz w:val="24"/>
          <w:szCs w:val="24"/>
          <w:lang w:val="en-US"/>
        </w:rPr>
        <w:t>II</w:t>
      </w:r>
      <w:r w:rsidRPr="00B52444">
        <w:rPr>
          <w:color w:val="000000"/>
          <w:sz w:val="24"/>
          <w:szCs w:val="24"/>
        </w:rPr>
        <w:t xml:space="preserve"> этапа, указанных в Приложении № 5 к договору,  осуществляется Заказчиком за выполненные Подрядчиком в полном объеме и принятые Заказчиком работы </w:t>
      </w:r>
      <w:r w:rsidRPr="00B52444">
        <w:rPr>
          <w:color w:val="000000"/>
          <w:sz w:val="24"/>
          <w:szCs w:val="24"/>
          <w:lang w:val="en-US"/>
        </w:rPr>
        <w:t>II</w:t>
      </w:r>
      <w:r w:rsidRPr="00B52444">
        <w:rPr>
          <w:color w:val="000000"/>
          <w:sz w:val="24"/>
          <w:szCs w:val="24"/>
        </w:rPr>
        <w:t xml:space="preserve"> этапа  в течение 15 (Пятнадцати) рабочих дней с момента подписания Сторонами актов о приёмке выполненных работ (форма КС-2) по II этапу, справки о стоимости выполненных работ и затрат (форма КС-3) по II этапу</w:t>
      </w:r>
      <w:proofErr w:type="gramEnd"/>
      <w:r w:rsidRPr="00B52444">
        <w:rPr>
          <w:color w:val="000000"/>
          <w:sz w:val="24"/>
          <w:szCs w:val="24"/>
        </w:rPr>
        <w:t>, акта приема-сдачи отремонтированных, реконструированных и модернизированных объектов основных средств (форма по ОКУД 0504103), на основании предоставленного Подрядчиком счета.</w:t>
      </w:r>
    </w:p>
    <w:p w:rsidR="004A2980" w:rsidRPr="0011479A" w:rsidRDefault="00450CE1" w:rsidP="000A61FC">
      <w:pPr>
        <w:autoSpaceDE w:val="0"/>
        <w:autoSpaceDN w:val="0"/>
        <w:adjustRightInd w:val="0"/>
        <w:spacing w:line="240" w:lineRule="auto"/>
        <w:jc w:val="both"/>
        <w:rPr>
          <w:b/>
          <w:bCs/>
          <w:color w:val="000000"/>
          <w:sz w:val="24"/>
          <w:szCs w:val="24"/>
        </w:rPr>
      </w:pPr>
      <w:r w:rsidRPr="00C633B1">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ребования к участникам закупки</w:t>
      </w:r>
      <w:r w:rsidR="00AB3F84">
        <w:rPr>
          <w:b/>
          <w:color w:val="000000"/>
          <w:sz w:val="24"/>
          <w:szCs w:val="24"/>
        </w:rPr>
        <w:t xml:space="preserve">, установленные в соответствии с пунктом </w:t>
      </w:r>
      <w:r w:rsidR="00AB3F84" w:rsidRPr="002D53B9">
        <w:rPr>
          <w:b/>
          <w:color w:val="000000"/>
          <w:sz w:val="24"/>
          <w:szCs w:val="24"/>
        </w:rPr>
        <w:t xml:space="preserve">5.3 </w:t>
      </w:r>
      <w:r w:rsidR="00AB3F84" w:rsidRPr="002D53B9">
        <w:rPr>
          <w:b/>
          <w:color w:val="000000"/>
          <w:sz w:val="24"/>
          <w:szCs w:val="24"/>
        </w:rPr>
        <w:lastRenderedPageBreak/>
        <w:t>Положения</w:t>
      </w:r>
      <w:r w:rsidR="00AB3F84">
        <w:rPr>
          <w:b/>
          <w:color w:val="000000"/>
          <w:sz w:val="24"/>
          <w:szCs w:val="24"/>
        </w:rPr>
        <w:t>,</w:t>
      </w:r>
      <w:r w:rsidR="009E3852" w:rsidRPr="00E73428">
        <w:rPr>
          <w:b/>
          <w:color w:val="000000"/>
          <w:sz w:val="24"/>
          <w:szCs w:val="24"/>
        </w:rPr>
        <w:t xml:space="preserve">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8B48E0">
        <w:rPr>
          <w:b/>
          <w:bCs/>
          <w:color w:val="000000"/>
          <w:sz w:val="24"/>
          <w:szCs w:val="24"/>
        </w:rPr>
        <w:t>14</w:t>
      </w:r>
      <w:r w:rsidR="00664D6A" w:rsidRPr="008B48E0">
        <w:rPr>
          <w:b/>
          <w:bCs/>
          <w:color w:val="000000"/>
          <w:sz w:val="24"/>
          <w:szCs w:val="24"/>
        </w:rPr>
        <w:t>.</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D66013">
        <w:rPr>
          <w:rFonts w:ascii="Times New Roman" w:hAnsi="Times New Roman" w:cs="Times New Roman"/>
          <w:sz w:val="24"/>
          <w:szCs w:val="24"/>
        </w:rPr>
        <w:t>-</w:t>
      </w:r>
      <w:r w:rsidR="00B70737" w:rsidRPr="00D66013">
        <w:rPr>
          <w:rFonts w:ascii="Times New Roman" w:hAnsi="Times New Roman" w:cs="Times New Roman"/>
          <w:sz w:val="24"/>
          <w:szCs w:val="24"/>
        </w:rPr>
        <w:t xml:space="preserve"> </w:t>
      </w:r>
      <w:r w:rsidR="00B70737" w:rsidRPr="00D66013">
        <w:rPr>
          <w:rFonts w:ascii="Times New Roman" w:hAnsi="Times New Roman" w:cs="Times New Roman"/>
          <w:sz w:val="24"/>
          <w:szCs w:val="24"/>
          <w:lang w:eastAsia="ru-RU"/>
        </w:rPr>
        <w:t>предложени</w:t>
      </w:r>
      <w:r w:rsidRPr="00D66013">
        <w:rPr>
          <w:rFonts w:ascii="Times New Roman" w:hAnsi="Times New Roman" w:cs="Times New Roman"/>
          <w:sz w:val="24"/>
          <w:szCs w:val="24"/>
          <w:lang w:eastAsia="ru-RU"/>
        </w:rPr>
        <w:t>е</w:t>
      </w:r>
      <w:r w:rsidR="00001A56" w:rsidRPr="00D66013">
        <w:rPr>
          <w:rFonts w:ascii="Times New Roman" w:hAnsi="Times New Roman" w:cs="Times New Roman"/>
          <w:sz w:val="24"/>
          <w:szCs w:val="24"/>
          <w:lang w:eastAsia="ru-RU"/>
        </w:rPr>
        <w:t xml:space="preserve"> о цене договора</w:t>
      </w:r>
      <w:r w:rsidR="0063607C" w:rsidRPr="00D66013">
        <w:rPr>
          <w:rFonts w:ascii="Times New Roman" w:hAnsi="Times New Roman" w:cs="Times New Roman"/>
          <w:sz w:val="24"/>
          <w:szCs w:val="24"/>
          <w:lang w:eastAsia="ru-RU"/>
        </w:rPr>
        <w:t xml:space="preserve"> и цене единицы </w:t>
      </w:r>
      <w:r w:rsidR="003856BC" w:rsidRPr="00D66013">
        <w:rPr>
          <w:rFonts w:ascii="Times New Roman" w:hAnsi="Times New Roman" w:cs="Times New Roman"/>
          <w:sz w:val="24"/>
          <w:szCs w:val="24"/>
          <w:lang w:eastAsia="ru-RU"/>
        </w:rPr>
        <w:t>каждой</w:t>
      </w:r>
      <w:r w:rsidR="003D3854" w:rsidRPr="00D66013">
        <w:rPr>
          <w:rFonts w:ascii="Times New Roman" w:hAnsi="Times New Roman" w:cs="Times New Roman"/>
          <w:sz w:val="24"/>
          <w:szCs w:val="24"/>
          <w:lang w:eastAsia="ru-RU"/>
        </w:rPr>
        <w:t xml:space="preserve"> </w:t>
      </w:r>
      <w:r w:rsidR="0063607C" w:rsidRPr="00D66013">
        <w:rPr>
          <w:rFonts w:ascii="Times New Roman" w:hAnsi="Times New Roman" w:cs="Times New Roman"/>
          <w:sz w:val="24"/>
          <w:szCs w:val="24"/>
          <w:lang w:eastAsia="ru-RU"/>
        </w:rPr>
        <w:t>работ</w:t>
      </w:r>
      <w:r w:rsidR="003D3854" w:rsidRPr="00D66013">
        <w:rPr>
          <w:rFonts w:ascii="Times New Roman" w:hAnsi="Times New Roman" w:cs="Times New Roman"/>
          <w:sz w:val="24"/>
          <w:szCs w:val="24"/>
          <w:lang w:eastAsia="ru-RU"/>
        </w:rPr>
        <w:t>ы</w:t>
      </w:r>
      <w:r w:rsidR="003856BC" w:rsidRPr="00D66013">
        <w:rPr>
          <w:rFonts w:ascii="Times New Roman" w:hAnsi="Times New Roman" w:cs="Times New Roman"/>
          <w:sz w:val="24"/>
          <w:szCs w:val="24"/>
          <w:lang w:eastAsia="ru-RU"/>
        </w:rPr>
        <w:t>, являющейся</w:t>
      </w:r>
      <w:r w:rsidR="0063607C" w:rsidRPr="00D66013">
        <w:rPr>
          <w:rFonts w:ascii="Times New Roman" w:hAnsi="Times New Roman" w:cs="Times New Roman"/>
          <w:sz w:val="24"/>
          <w:szCs w:val="24"/>
          <w:lang w:eastAsia="ru-RU"/>
        </w:rPr>
        <w:t xml:space="preserve"> предметом закупки</w:t>
      </w:r>
      <w:r w:rsidRPr="00D66013">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w:t>
      </w:r>
      <w:r w:rsidR="00EE0274">
        <w:rPr>
          <w:sz w:val="24"/>
          <w:szCs w:val="24"/>
          <w:lang w:eastAsia="en-US"/>
        </w:rPr>
        <w:lastRenderedPageBreak/>
        <w:t xml:space="preserve">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C44471">
        <w:rPr>
          <w:sz w:val="24"/>
          <w:szCs w:val="24"/>
          <w:lang w:eastAsia="en-US"/>
        </w:rPr>
        <w:t xml:space="preserve">- </w:t>
      </w:r>
      <w:r w:rsidR="00040753" w:rsidRPr="00C44471">
        <w:rPr>
          <w:sz w:val="24"/>
          <w:szCs w:val="24"/>
        </w:rPr>
        <w:t>предложение о цене договора</w:t>
      </w:r>
      <w:r w:rsidR="006A21AF" w:rsidRPr="00C44471">
        <w:rPr>
          <w:sz w:val="24"/>
          <w:szCs w:val="24"/>
        </w:rPr>
        <w:t xml:space="preserve"> и цене единицы </w:t>
      </w:r>
      <w:r w:rsidR="00C44471" w:rsidRPr="00C44471">
        <w:rPr>
          <w:sz w:val="24"/>
          <w:szCs w:val="24"/>
        </w:rPr>
        <w:t>каждой</w:t>
      </w:r>
      <w:r w:rsidR="00742DCF" w:rsidRPr="00C44471">
        <w:rPr>
          <w:sz w:val="24"/>
          <w:szCs w:val="24"/>
        </w:rPr>
        <w:t xml:space="preserve"> </w:t>
      </w:r>
      <w:r w:rsidR="006A21AF" w:rsidRPr="00C44471">
        <w:rPr>
          <w:sz w:val="24"/>
          <w:szCs w:val="24"/>
        </w:rPr>
        <w:t>работ</w:t>
      </w:r>
      <w:r w:rsidR="00742DCF" w:rsidRPr="00C44471">
        <w:rPr>
          <w:sz w:val="24"/>
          <w:szCs w:val="24"/>
        </w:rPr>
        <w:t>ы</w:t>
      </w:r>
      <w:r w:rsidR="00C44471" w:rsidRPr="00C44471">
        <w:rPr>
          <w:sz w:val="24"/>
          <w:szCs w:val="24"/>
        </w:rPr>
        <w:t>, являющейся</w:t>
      </w:r>
      <w:r w:rsidR="006A21AF" w:rsidRPr="00C44471">
        <w:rPr>
          <w:sz w:val="24"/>
          <w:szCs w:val="24"/>
        </w:rPr>
        <w:t xml:space="preserve"> предметом закупки</w:t>
      </w:r>
      <w:r w:rsidRPr="00C44471">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lastRenderedPageBreak/>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2F21B7">
        <w:rPr>
          <w:sz w:val="24"/>
          <w:szCs w:val="24"/>
          <w:lang w:eastAsia="en-US"/>
        </w:rPr>
        <w:t>- предложение о цене договора</w:t>
      </w:r>
      <w:r w:rsidR="00E128BB" w:rsidRPr="002F21B7">
        <w:rPr>
          <w:sz w:val="24"/>
          <w:szCs w:val="24"/>
        </w:rPr>
        <w:t xml:space="preserve"> </w:t>
      </w:r>
      <w:r w:rsidR="00E128BB" w:rsidRPr="002F21B7">
        <w:rPr>
          <w:sz w:val="24"/>
          <w:szCs w:val="24"/>
          <w:lang w:eastAsia="en-US"/>
        </w:rPr>
        <w:t xml:space="preserve">и цене единицы </w:t>
      </w:r>
      <w:r w:rsidR="002F21B7" w:rsidRPr="002F21B7">
        <w:rPr>
          <w:sz w:val="24"/>
          <w:szCs w:val="24"/>
          <w:lang w:eastAsia="en-US"/>
        </w:rPr>
        <w:t xml:space="preserve">каждой </w:t>
      </w:r>
      <w:r w:rsidR="00E128BB" w:rsidRPr="002F21B7">
        <w:rPr>
          <w:sz w:val="24"/>
          <w:szCs w:val="24"/>
          <w:lang w:eastAsia="en-US"/>
        </w:rPr>
        <w:t>работ</w:t>
      </w:r>
      <w:r w:rsidR="00050DE7" w:rsidRPr="002F21B7">
        <w:rPr>
          <w:sz w:val="24"/>
          <w:szCs w:val="24"/>
          <w:lang w:eastAsia="en-US"/>
        </w:rPr>
        <w:t>ы</w:t>
      </w:r>
      <w:r w:rsidR="002F21B7" w:rsidRPr="002F21B7">
        <w:rPr>
          <w:sz w:val="24"/>
          <w:szCs w:val="24"/>
          <w:lang w:eastAsia="en-US"/>
        </w:rPr>
        <w:t>, являющей</w:t>
      </w:r>
      <w:r w:rsidR="00E128BB" w:rsidRPr="002F21B7">
        <w:rPr>
          <w:sz w:val="24"/>
          <w:szCs w:val="24"/>
          <w:lang w:eastAsia="en-US"/>
        </w:rPr>
        <w:t>ся предметом закупки</w:t>
      </w:r>
      <w:r w:rsidRPr="002F21B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w:t>
      </w:r>
      <w:r w:rsidRPr="001D35AD">
        <w:rPr>
          <w:rFonts w:ascii="Times New Roman" w:hAnsi="Times New Roman" w:cs="Times New Roman"/>
          <w:sz w:val="24"/>
          <w:szCs w:val="24"/>
        </w:rPr>
        <w:lastRenderedPageBreak/>
        <w:t xml:space="preserve">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w:t>
      </w:r>
      <w:r w:rsidR="00804947">
        <w:rPr>
          <w:sz w:val="24"/>
          <w:szCs w:val="24"/>
        </w:rPr>
        <w:lastRenderedPageBreak/>
        <w:t>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A2009F">
        <w:rPr>
          <w:b/>
          <w:sz w:val="24"/>
          <w:szCs w:val="24"/>
        </w:rPr>
        <w:t>15</w:t>
      </w:r>
      <w:r w:rsidR="004A2980" w:rsidRPr="00A2009F">
        <w:rPr>
          <w:b/>
          <w:sz w:val="24"/>
          <w:szCs w:val="24"/>
        </w:rPr>
        <w:t>.</w:t>
      </w:r>
      <w:r w:rsidR="004A2980" w:rsidRPr="0092080A">
        <w:rPr>
          <w:b/>
          <w:sz w:val="24"/>
          <w:szCs w:val="24"/>
        </w:rPr>
        <w:t xml:space="preserve"> </w:t>
      </w:r>
      <w:r w:rsidR="00664D6A" w:rsidRPr="0092080A">
        <w:rPr>
          <w:b/>
          <w:sz w:val="24"/>
          <w:szCs w:val="24"/>
        </w:rPr>
        <w:t xml:space="preserve">Требования к описанию участниками </w:t>
      </w:r>
      <w:r w:rsidR="006960DE">
        <w:rPr>
          <w:b/>
          <w:sz w:val="24"/>
          <w:szCs w:val="24"/>
        </w:rPr>
        <w:t xml:space="preserve">закупки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9B2F10">
        <w:rPr>
          <w:b/>
          <w:sz w:val="24"/>
          <w:szCs w:val="24"/>
        </w:rPr>
        <w:t>, к описанию участниками закупки товаров, используемых при выполнении работ</w:t>
      </w:r>
      <w:r w:rsidR="00664D6A" w:rsidRPr="0092080A">
        <w:rPr>
          <w:b/>
          <w:sz w:val="24"/>
          <w:szCs w:val="24"/>
        </w:rPr>
        <w:t>:</w:t>
      </w:r>
    </w:p>
    <w:p w:rsidR="001425C8" w:rsidRDefault="00DC534F" w:rsidP="000A61FC">
      <w:pPr>
        <w:spacing w:before="60" w:after="60" w:line="240"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F82BF4" w:rsidRPr="00F82BF4" w:rsidRDefault="00F82BF4" w:rsidP="000A61FC">
      <w:pPr>
        <w:spacing w:before="60" w:after="60" w:line="240" w:lineRule="auto"/>
        <w:jc w:val="both"/>
        <w:rPr>
          <w:sz w:val="24"/>
          <w:szCs w:val="24"/>
        </w:rPr>
      </w:pPr>
      <w:proofErr w:type="gramStart"/>
      <w:r w:rsidRPr="00F82BF4">
        <w:rPr>
          <w:sz w:val="24"/>
          <w:szCs w:val="24"/>
        </w:rPr>
        <w:t>В котировочной заявке должны быть указаны</w:t>
      </w:r>
      <w:r w:rsidR="0024221A">
        <w:rPr>
          <w:sz w:val="24"/>
          <w:szCs w:val="24"/>
        </w:rPr>
        <w:t xml:space="preserve"> </w:t>
      </w:r>
      <w:r w:rsidRPr="00F82BF4">
        <w:rPr>
          <w:sz w:val="24"/>
          <w:szCs w:val="24"/>
        </w:rPr>
        <w:t xml:space="preserve">конкретные показатели </w:t>
      </w:r>
      <w:r>
        <w:rPr>
          <w:sz w:val="24"/>
          <w:szCs w:val="24"/>
        </w:rPr>
        <w:t>используемого при выполнении работ</w:t>
      </w:r>
      <w:r w:rsidRPr="00F82BF4">
        <w:rPr>
          <w:sz w:val="24"/>
          <w:szCs w:val="24"/>
        </w:rPr>
        <w:t xml:space="preserve">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F82BF4">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lastRenderedPageBreak/>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7728B7">
        <w:rPr>
          <w:b/>
          <w:color w:val="FF0000"/>
          <w:sz w:val="24"/>
          <w:szCs w:val="24"/>
        </w:rPr>
        <w:t>06</w:t>
      </w:r>
      <w:r w:rsidR="00BC68C7" w:rsidRPr="0011479A">
        <w:rPr>
          <w:b/>
          <w:color w:val="FF0000"/>
          <w:sz w:val="24"/>
          <w:szCs w:val="24"/>
        </w:rPr>
        <w:t>.</w:t>
      </w:r>
      <w:r w:rsidR="007728B7">
        <w:rPr>
          <w:b/>
          <w:color w:val="FF0000"/>
          <w:sz w:val="24"/>
          <w:szCs w:val="24"/>
        </w:rPr>
        <w:t>03</w:t>
      </w:r>
      <w:r w:rsidR="005D131A">
        <w:rPr>
          <w:b/>
          <w:color w:val="FF0000"/>
          <w:sz w:val="24"/>
          <w:szCs w:val="24"/>
        </w:rPr>
        <w:t>.2019</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7728B7">
        <w:rPr>
          <w:b/>
          <w:color w:val="FF0000"/>
          <w:sz w:val="24"/>
          <w:szCs w:val="24"/>
        </w:rPr>
        <w:t>19</w:t>
      </w:r>
      <w:r w:rsidR="00871B54" w:rsidRPr="0011479A">
        <w:rPr>
          <w:b/>
          <w:color w:val="FF0000"/>
          <w:sz w:val="24"/>
          <w:szCs w:val="24"/>
        </w:rPr>
        <w:t>.</w:t>
      </w:r>
      <w:r w:rsidR="007728B7">
        <w:rPr>
          <w:b/>
          <w:color w:val="FF0000"/>
          <w:sz w:val="24"/>
          <w:szCs w:val="24"/>
        </w:rPr>
        <w:t>03</w:t>
      </w:r>
      <w:r w:rsidR="005D131A">
        <w:rPr>
          <w:b/>
          <w:color w:val="FF0000"/>
          <w:sz w:val="24"/>
          <w:szCs w:val="24"/>
        </w:rPr>
        <w:t>.2019</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C53361">
        <w:rPr>
          <w:rFonts w:eastAsia="Calibri"/>
          <w:b/>
          <w:bCs/>
          <w:color w:val="FF0000"/>
          <w:sz w:val="24"/>
          <w:szCs w:val="24"/>
        </w:rPr>
        <w:t>06</w:t>
      </w:r>
      <w:r w:rsidR="003D7097" w:rsidRPr="0011479A">
        <w:rPr>
          <w:rFonts w:eastAsia="Calibri"/>
          <w:b/>
          <w:bCs/>
          <w:color w:val="FF0000"/>
          <w:sz w:val="24"/>
          <w:szCs w:val="24"/>
        </w:rPr>
        <w:t>.</w:t>
      </w:r>
      <w:r w:rsidR="00C53361">
        <w:rPr>
          <w:rFonts w:eastAsia="Calibri"/>
          <w:b/>
          <w:bCs/>
          <w:color w:val="FF0000"/>
          <w:sz w:val="24"/>
          <w:szCs w:val="24"/>
        </w:rPr>
        <w:t>03</w:t>
      </w:r>
      <w:r w:rsidR="00F138B1">
        <w:rPr>
          <w:rFonts w:eastAsia="Calibri"/>
          <w:b/>
          <w:bCs/>
          <w:color w:val="FF0000"/>
          <w:sz w:val="24"/>
          <w:szCs w:val="24"/>
        </w:rPr>
        <w:t>.2019</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C53361">
        <w:rPr>
          <w:rFonts w:eastAsia="Calibri"/>
          <w:b/>
          <w:bCs/>
          <w:color w:val="FF0000"/>
          <w:sz w:val="24"/>
          <w:szCs w:val="24"/>
        </w:rPr>
        <w:t>18</w:t>
      </w:r>
      <w:r w:rsidR="003D7097" w:rsidRPr="0011479A">
        <w:rPr>
          <w:rFonts w:eastAsia="Calibri"/>
          <w:b/>
          <w:bCs/>
          <w:color w:val="FF0000"/>
          <w:sz w:val="24"/>
          <w:szCs w:val="24"/>
        </w:rPr>
        <w:t>.</w:t>
      </w:r>
      <w:r w:rsidR="00C53361">
        <w:rPr>
          <w:rFonts w:eastAsia="Calibri"/>
          <w:b/>
          <w:bCs/>
          <w:color w:val="FF0000"/>
          <w:sz w:val="24"/>
          <w:szCs w:val="24"/>
        </w:rPr>
        <w:t>03</w:t>
      </w:r>
      <w:r w:rsidR="00542113">
        <w:rPr>
          <w:rFonts w:eastAsia="Calibri"/>
          <w:b/>
          <w:bCs/>
          <w:color w:val="FF0000"/>
          <w:sz w:val="24"/>
          <w:szCs w:val="24"/>
        </w:rPr>
        <w:t>.2019</w:t>
      </w:r>
      <w:r w:rsidR="00E2559A">
        <w:rPr>
          <w:rFonts w:eastAsia="Calibri"/>
          <w:b/>
          <w:bCs/>
          <w:color w:val="FF0000"/>
          <w:sz w:val="24"/>
          <w:szCs w:val="24"/>
        </w:rPr>
        <w:t xml:space="preserve">, 18.00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D634D">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C53361">
        <w:rPr>
          <w:b/>
          <w:color w:val="FF0000"/>
          <w:sz w:val="24"/>
          <w:szCs w:val="24"/>
        </w:rPr>
        <w:t>19</w:t>
      </w:r>
      <w:r w:rsidRPr="0048462C">
        <w:rPr>
          <w:b/>
          <w:color w:val="FF0000"/>
          <w:sz w:val="24"/>
          <w:szCs w:val="24"/>
        </w:rPr>
        <w:t xml:space="preserve">» </w:t>
      </w:r>
      <w:r w:rsidR="00C53361">
        <w:rPr>
          <w:b/>
          <w:color w:val="FF0000"/>
          <w:sz w:val="24"/>
          <w:szCs w:val="24"/>
        </w:rPr>
        <w:t>марта</w:t>
      </w:r>
      <w:r w:rsidR="00BE7C33">
        <w:rPr>
          <w:b/>
          <w:color w:val="FF0000"/>
          <w:sz w:val="24"/>
          <w:szCs w:val="24"/>
        </w:rPr>
        <w:t xml:space="preserve"> 2019</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xml:space="preserve">, внести изменения в извещение (документацию) о проведении запроса котировок в </w:t>
      </w:r>
      <w:r w:rsidR="0071331C">
        <w:rPr>
          <w:b/>
          <w:color w:val="000000"/>
          <w:sz w:val="24"/>
          <w:szCs w:val="24"/>
        </w:rPr>
        <w:lastRenderedPageBreak/>
        <w:t>электронной форме</w:t>
      </w:r>
      <w:r w:rsidR="00CE3C50" w:rsidRPr="0011479A">
        <w:rPr>
          <w:b/>
          <w:color w:val="000000"/>
          <w:sz w:val="24"/>
          <w:szCs w:val="24"/>
        </w:rPr>
        <w:t xml:space="preserve">: </w:t>
      </w:r>
      <w:r w:rsidR="004529DA">
        <w:rPr>
          <w:b/>
          <w:color w:val="FF0000"/>
          <w:sz w:val="24"/>
          <w:szCs w:val="24"/>
        </w:rPr>
        <w:t xml:space="preserve">до 12.00 </w:t>
      </w:r>
      <w:proofErr w:type="gramStart"/>
      <w:r w:rsidR="004529DA">
        <w:rPr>
          <w:b/>
          <w:color w:val="FF0000"/>
          <w:sz w:val="24"/>
          <w:szCs w:val="24"/>
        </w:rPr>
        <w:t>МСК</w:t>
      </w:r>
      <w:proofErr w:type="gramEnd"/>
      <w:r w:rsidR="004529DA">
        <w:rPr>
          <w:b/>
          <w:color w:val="FF0000"/>
          <w:sz w:val="24"/>
          <w:szCs w:val="24"/>
        </w:rPr>
        <w:t>+1 19.03</w:t>
      </w:r>
      <w:r w:rsidR="00E60919" w:rsidRPr="00E60919">
        <w:rPr>
          <w:b/>
          <w:color w:val="FF0000"/>
          <w:sz w:val="24"/>
          <w:szCs w:val="24"/>
        </w:rPr>
        <w:t>.2019.</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w:t>
      </w:r>
      <w:r w:rsidR="00FC6A06" w:rsidRPr="007050EC">
        <w:rPr>
          <w:sz w:val="24"/>
          <w:szCs w:val="24"/>
        </w:rPr>
        <w:lastRenderedPageBreak/>
        <w:t xml:space="preserve">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w:t>
      </w:r>
      <w:r w:rsidRPr="00F40722">
        <w:rPr>
          <w:sz w:val="24"/>
          <w:szCs w:val="24"/>
        </w:rPr>
        <w:lastRenderedPageBreak/>
        <w:t xml:space="preserve">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lastRenderedPageBreak/>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EE2ED2">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E75759">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7A7E1B">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CB28A5">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B44EB1">
        <w:rPr>
          <w:sz w:val="24"/>
          <w:szCs w:val="24"/>
        </w:rPr>
        <w:t xml:space="preserve"> </w:t>
      </w:r>
      <w:r w:rsidR="00B44EB1" w:rsidRPr="001E3282">
        <w:rPr>
          <w:b/>
          <w:bCs/>
          <w:sz w:val="24"/>
          <w:szCs w:val="24"/>
        </w:rPr>
        <w:t>выполнение работ по</w:t>
      </w:r>
      <w:r w:rsidR="00B44EB1" w:rsidRPr="003C03E7">
        <w:rPr>
          <w:sz w:val="24"/>
          <w:szCs w:val="24"/>
          <w:lang w:eastAsia="ar-SA"/>
        </w:rPr>
        <w:t xml:space="preserve"> </w:t>
      </w:r>
      <w:r w:rsidR="00B44EB1" w:rsidRPr="003C03E7">
        <w:rPr>
          <w:b/>
          <w:bCs/>
          <w:sz w:val="24"/>
          <w:szCs w:val="24"/>
        </w:rPr>
        <w:t>капитальному ремонту помещения административного ФГБУ «АМП Каспийского моря», находящегося по адресу: Россия, 414016,</w:t>
      </w:r>
      <w:r w:rsidR="00B44EB1">
        <w:rPr>
          <w:b/>
          <w:bCs/>
          <w:sz w:val="24"/>
          <w:szCs w:val="24"/>
        </w:rPr>
        <w:t xml:space="preserve"> </w:t>
      </w:r>
      <w:r w:rsidR="00B44EB1" w:rsidRPr="003C03E7">
        <w:rPr>
          <w:b/>
          <w:bCs/>
          <w:sz w:val="24"/>
          <w:szCs w:val="24"/>
        </w:rPr>
        <w:t>г. Астрахань, ул. Капитана Краснова, 31, для обеспечения доступности маломобильных групп населения</w:t>
      </w:r>
      <w:r w:rsidR="00E917B7" w:rsidRPr="00812D31">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Pr>
          <w:color w:val="000000"/>
          <w:sz w:val="24"/>
          <w:szCs w:val="24"/>
        </w:rPr>
        <w:t xml:space="preserve">и выполнение работ,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p>
    <w:p w:rsidR="00352E59" w:rsidRDefault="00525F39" w:rsidP="00352E59">
      <w:pPr>
        <w:spacing w:before="60" w:after="60" w:line="240" w:lineRule="auto"/>
        <w:ind w:firstLine="567"/>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3E1909">
        <w:rPr>
          <w:sz w:val="24"/>
          <w:szCs w:val="24"/>
        </w:rPr>
        <w:t xml:space="preserve"> </w:t>
      </w:r>
      <w:r w:rsidR="003E1909" w:rsidRPr="003E1909">
        <w:rPr>
          <w:sz w:val="24"/>
          <w:szCs w:val="24"/>
        </w:rPr>
        <w:t xml:space="preserve">выполнение работ по капитальному ремонту помещения административного ФГБУ «АМП Каспийского моря», находящегося по адресу: Россия, 414016, </w:t>
      </w:r>
      <w:r w:rsidR="003E1909">
        <w:rPr>
          <w:sz w:val="24"/>
          <w:szCs w:val="24"/>
        </w:rPr>
        <w:t xml:space="preserve">    </w:t>
      </w:r>
      <w:r w:rsidR="003E1909" w:rsidRPr="003E1909">
        <w:rPr>
          <w:sz w:val="24"/>
          <w:szCs w:val="24"/>
        </w:rPr>
        <w:t>г. Астрахань, ул. Капитана Краснова, 31, для обеспечения доступности маломобильных групп населения</w:t>
      </w:r>
      <w:r w:rsidR="003E1909">
        <w:rPr>
          <w:bCs/>
          <w:sz w:val="24"/>
          <w:szCs w:val="24"/>
        </w:rPr>
        <w:t xml:space="preserve">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p>
    <w:p w:rsidR="00D4071F" w:rsidRDefault="00D4071F" w:rsidP="00352E59">
      <w:pPr>
        <w:spacing w:before="60" w:after="60" w:line="240" w:lineRule="auto"/>
        <w:ind w:firstLine="567"/>
        <w:jc w:val="both"/>
        <w:rPr>
          <w:bCs/>
          <w:sz w:val="24"/>
          <w:szCs w:val="24"/>
          <w:lang w:val="en-US"/>
        </w:rPr>
      </w:pPr>
      <w:r w:rsidRPr="00CB78B8">
        <w:rPr>
          <w:bCs/>
          <w:sz w:val="24"/>
          <w:szCs w:val="24"/>
        </w:rPr>
        <w:t>2.1.</w:t>
      </w:r>
      <w:r w:rsidR="00CD7481" w:rsidRPr="00CB78B8">
        <w:rPr>
          <w:bCs/>
          <w:sz w:val="24"/>
          <w:szCs w:val="24"/>
        </w:rPr>
        <w:t xml:space="preserve"> Цены единицы каждой </w:t>
      </w:r>
      <w:r w:rsidR="0034687E" w:rsidRPr="00CB78B8">
        <w:rPr>
          <w:bCs/>
          <w:sz w:val="24"/>
          <w:szCs w:val="24"/>
        </w:rPr>
        <w:t>работ</w:t>
      </w:r>
      <w:r w:rsidR="00CD7481" w:rsidRPr="00CB78B8">
        <w:rPr>
          <w:bCs/>
          <w:sz w:val="24"/>
          <w:szCs w:val="24"/>
        </w:rPr>
        <w:t>ы</w:t>
      </w:r>
      <w:r w:rsidR="0034687E" w:rsidRPr="00CB78B8">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8514"/>
        <w:gridCol w:w="1212"/>
      </w:tblGrid>
      <w:tr w:rsidR="005434BA" w:rsidRPr="001B324D" w:rsidTr="000E63D4">
        <w:tc>
          <w:tcPr>
            <w:tcW w:w="0" w:type="auto"/>
            <w:shd w:val="clear" w:color="auto" w:fill="auto"/>
          </w:tcPr>
          <w:p w:rsidR="005434BA" w:rsidRPr="001B324D" w:rsidRDefault="005434BA" w:rsidP="000E63D4">
            <w:pPr>
              <w:widowControl/>
              <w:suppressAutoHyphens/>
              <w:spacing w:line="240" w:lineRule="auto"/>
              <w:contextualSpacing/>
              <w:jc w:val="center"/>
              <w:rPr>
                <w:b/>
                <w:bCs/>
                <w:sz w:val="24"/>
                <w:szCs w:val="24"/>
                <w:lang w:eastAsia="ar-SA"/>
              </w:rPr>
            </w:pPr>
            <w:r w:rsidRPr="001B324D">
              <w:rPr>
                <w:b/>
                <w:bCs/>
                <w:sz w:val="24"/>
                <w:szCs w:val="24"/>
                <w:lang w:eastAsia="ar-SA"/>
              </w:rPr>
              <w:t xml:space="preserve">№ </w:t>
            </w:r>
            <w:proofErr w:type="gramStart"/>
            <w:r w:rsidRPr="001B324D">
              <w:rPr>
                <w:b/>
                <w:bCs/>
                <w:sz w:val="24"/>
                <w:szCs w:val="24"/>
                <w:lang w:eastAsia="ar-SA"/>
              </w:rPr>
              <w:t>п</w:t>
            </w:r>
            <w:proofErr w:type="gramEnd"/>
            <w:r w:rsidRPr="001B324D">
              <w:rPr>
                <w:b/>
                <w:bCs/>
                <w:sz w:val="24"/>
                <w:szCs w:val="24"/>
                <w:lang w:eastAsia="ar-SA"/>
              </w:rPr>
              <w:t>/п</w:t>
            </w:r>
          </w:p>
        </w:tc>
        <w:tc>
          <w:tcPr>
            <w:tcW w:w="0" w:type="auto"/>
            <w:shd w:val="clear" w:color="auto" w:fill="auto"/>
          </w:tcPr>
          <w:p w:rsidR="005434BA" w:rsidRPr="001B324D" w:rsidRDefault="005434BA" w:rsidP="000E63D4">
            <w:pPr>
              <w:widowControl/>
              <w:suppressAutoHyphens/>
              <w:spacing w:line="240" w:lineRule="auto"/>
              <w:contextualSpacing/>
              <w:jc w:val="center"/>
              <w:rPr>
                <w:b/>
                <w:bCs/>
                <w:sz w:val="24"/>
                <w:szCs w:val="24"/>
                <w:lang w:eastAsia="ar-SA"/>
              </w:rPr>
            </w:pPr>
            <w:r w:rsidRPr="001B324D">
              <w:rPr>
                <w:b/>
                <w:bCs/>
                <w:sz w:val="24"/>
                <w:szCs w:val="24"/>
                <w:lang w:eastAsia="ar-SA"/>
              </w:rPr>
              <w:t>Наименование работ</w:t>
            </w:r>
          </w:p>
        </w:tc>
        <w:tc>
          <w:tcPr>
            <w:tcW w:w="0" w:type="auto"/>
            <w:shd w:val="clear" w:color="auto" w:fill="auto"/>
          </w:tcPr>
          <w:p w:rsidR="005434BA" w:rsidRPr="001B324D" w:rsidRDefault="005434BA" w:rsidP="000E63D4">
            <w:pPr>
              <w:widowControl/>
              <w:suppressAutoHyphens/>
              <w:spacing w:line="240" w:lineRule="auto"/>
              <w:contextualSpacing/>
              <w:jc w:val="center"/>
              <w:rPr>
                <w:b/>
                <w:bCs/>
                <w:sz w:val="24"/>
                <w:szCs w:val="24"/>
                <w:lang w:eastAsia="ar-SA"/>
              </w:rPr>
            </w:pPr>
            <w:r w:rsidRPr="001B324D">
              <w:rPr>
                <w:b/>
                <w:bCs/>
                <w:sz w:val="24"/>
                <w:szCs w:val="24"/>
                <w:lang w:eastAsia="ar-SA"/>
              </w:rPr>
              <w:t xml:space="preserve">Сумма, </w:t>
            </w:r>
            <w:proofErr w:type="spellStart"/>
            <w:r w:rsidRPr="001B324D">
              <w:rPr>
                <w:b/>
                <w:bCs/>
                <w:sz w:val="24"/>
                <w:szCs w:val="24"/>
                <w:lang w:eastAsia="ar-SA"/>
              </w:rPr>
              <w:t>руб</w:t>
            </w:r>
            <w:proofErr w:type="spellEnd"/>
          </w:p>
        </w:tc>
      </w:tr>
      <w:tr w:rsidR="005434BA" w:rsidRPr="001B324D" w:rsidTr="000E63D4">
        <w:tc>
          <w:tcPr>
            <w:tcW w:w="0" w:type="auto"/>
            <w:shd w:val="clear" w:color="auto" w:fill="auto"/>
          </w:tcPr>
          <w:p w:rsidR="005434BA" w:rsidRPr="001B324D" w:rsidRDefault="005434BA" w:rsidP="000E63D4">
            <w:pPr>
              <w:widowControl/>
              <w:suppressAutoHyphens/>
              <w:spacing w:line="240" w:lineRule="auto"/>
              <w:contextualSpacing/>
              <w:jc w:val="both"/>
              <w:rPr>
                <w:bCs/>
                <w:sz w:val="24"/>
                <w:szCs w:val="24"/>
                <w:lang w:eastAsia="ar-SA"/>
              </w:rPr>
            </w:pPr>
            <w:r w:rsidRPr="001B324D">
              <w:rPr>
                <w:bCs/>
                <w:sz w:val="24"/>
                <w:szCs w:val="24"/>
                <w:lang w:eastAsia="ar-SA"/>
              </w:rPr>
              <w:t>1.</w:t>
            </w:r>
          </w:p>
        </w:tc>
        <w:tc>
          <w:tcPr>
            <w:tcW w:w="0" w:type="auto"/>
            <w:shd w:val="clear" w:color="auto" w:fill="auto"/>
          </w:tcPr>
          <w:p w:rsidR="005434BA" w:rsidRPr="001B324D" w:rsidRDefault="005434BA" w:rsidP="000E63D4">
            <w:pPr>
              <w:widowControl/>
              <w:suppressAutoHyphens/>
              <w:spacing w:line="240" w:lineRule="auto"/>
              <w:contextualSpacing/>
              <w:jc w:val="both"/>
              <w:rPr>
                <w:bCs/>
                <w:sz w:val="24"/>
                <w:szCs w:val="24"/>
                <w:lang w:eastAsia="ar-SA"/>
              </w:rPr>
            </w:pPr>
            <w:r w:rsidRPr="001B324D">
              <w:rPr>
                <w:sz w:val="24"/>
                <w:szCs w:val="24"/>
                <w:lang w:val="en-US" w:eastAsia="ar-SA"/>
              </w:rPr>
              <w:t>I</w:t>
            </w:r>
            <w:r w:rsidRPr="001B324D">
              <w:rPr>
                <w:sz w:val="24"/>
                <w:szCs w:val="24"/>
                <w:lang w:eastAsia="ar-SA"/>
              </w:rPr>
              <w:t xml:space="preserve"> этап «Капитальный ремонт кабинета для приема посетителей из числа маломобильных групп населения (кабинет № 125) с сопутствующими помещениями»</w:t>
            </w:r>
          </w:p>
        </w:tc>
        <w:tc>
          <w:tcPr>
            <w:tcW w:w="0" w:type="auto"/>
            <w:shd w:val="clear" w:color="auto" w:fill="auto"/>
          </w:tcPr>
          <w:p w:rsidR="005434BA" w:rsidRPr="001B324D" w:rsidRDefault="005434BA" w:rsidP="000E63D4">
            <w:pPr>
              <w:widowControl/>
              <w:suppressAutoHyphens/>
              <w:spacing w:line="240" w:lineRule="auto"/>
              <w:contextualSpacing/>
              <w:jc w:val="both"/>
              <w:rPr>
                <w:bCs/>
                <w:sz w:val="24"/>
                <w:szCs w:val="24"/>
                <w:highlight w:val="yellow"/>
                <w:lang w:eastAsia="ar-SA"/>
              </w:rPr>
            </w:pPr>
          </w:p>
        </w:tc>
      </w:tr>
      <w:tr w:rsidR="005434BA" w:rsidRPr="001B324D" w:rsidTr="000E63D4">
        <w:tc>
          <w:tcPr>
            <w:tcW w:w="0" w:type="auto"/>
            <w:shd w:val="clear" w:color="auto" w:fill="auto"/>
          </w:tcPr>
          <w:p w:rsidR="005434BA" w:rsidRPr="001B324D" w:rsidRDefault="005434BA" w:rsidP="000E63D4">
            <w:pPr>
              <w:widowControl/>
              <w:suppressAutoHyphens/>
              <w:spacing w:line="240" w:lineRule="auto"/>
              <w:contextualSpacing/>
              <w:jc w:val="both"/>
              <w:rPr>
                <w:bCs/>
                <w:sz w:val="24"/>
                <w:szCs w:val="24"/>
                <w:lang w:eastAsia="ar-SA"/>
              </w:rPr>
            </w:pPr>
            <w:r w:rsidRPr="001B324D">
              <w:rPr>
                <w:bCs/>
                <w:sz w:val="24"/>
                <w:szCs w:val="24"/>
                <w:lang w:eastAsia="ar-SA"/>
              </w:rPr>
              <w:t>2.</w:t>
            </w:r>
          </w:p>
        </w:tc>
        <w:tc>
          <w:tcPr>
            <w:tcW w:w="0" w:type="auto"/>
            <w:shd w:val="clear" w:color="auto" w:fill="auto"/>
          </w:tcPr>
          <w:p w:rsidR="005434BA" w:rsidRPr="001B324D" w:rsidRDefault="005434BA" w:rsidP="000E63D4">
            <w:pPr>
              <w:widowControl/>
              <w:suppressAutoHyphens/>
              <w:spacing w:line="240" w:lineRule="auto"/>
              <w:contextualSpacing/>
              <w:jc w:val="both"/>
              <w:rPr>
                <w:bCs/>
                <w:sz w:val="24"/>
                <w:szCs w:val="24"/>
                <w:lang w:eastAsia="ar-SA"/>
              </w:rPr>
            </w:pPr>
            <w:r w:rsidRPr="001B324D">
              <w:rPr>
                <w:sz w:val="24"/>
                <w:szCs w:val="24"/>
                <w:lang w:val="en-US" w:eastAsia="ar-SA"/>
              </w:rPr>
              <w:t>II</w:t>
            </w:r>
            <w:r w:rsidRPr="001B324D">
              <w:rPr>
                <w:sz w:val="24"/>
                <w:szCs w:val="24"/>
                <w:lang w:eastAsia="ar-SA"/>
              </w:rPr>
              <w:t xml:space="preserve"> этап «Капитальный ремонт входной группы для посетителей из числа маломобильных групп населения»</w:t>
            </w:r>
          </w:p>
        </w:tc>
        <w:tc>
          <w:tcPr>
            <w:tcW w:w="0" w:type="auto"/>
            <w:shd w:val="clear" w:color="auto" w:fill="auto"/>
          </w:tcPr>
          <w:p w:rsidR="005434BA" w:rsidRPr="001B324D" w:rsidRDefault="005434BA" w:rsidP="000E63D4">
            <w:pPr>
              <w:widowControl/>
              <w:suppressAutoHyphens/>
              <w:spacing w:line="240" w:lineRule="auto"/>
              <w:contextualSpacing/>
              <w:jc w:val="both"/>
              <w:rPr>
                <w:bCs/>
                <w:sz w:val="24"/>
                <w:szCs w:val="24"/>
                <w:highlight w:val="yellow"/>
                <w:lang w:eastAsia="ar-SA"/>
              </w:rPr>
            </w:pPr>
          </w:p>
        </w:tc>
      </w:tr>
      <w:tr w:rsidR="005434BA" w:rsidRPr="001B324D" w:rsidTr="00AC31C7">
        <w:tc>
          <w:tcPr>
            <w:tcW w:w="0" w:type="auto"/>
            <w:gridSpan w:val="2"/>
            <w:shd w:val="clear" w:color="auto" w:fill="auto"/>
          </w:tcPr>
          <w:p w:rsidR="005434BA" w:rsidRPr="001B324D" w:rsidRDefault="005434BA" w:rsidP="000E63D4">
            <w:pPr>
              <w:widowControl/>
              <w:suppressAutoHyphens/>
              <w:spacing w:line="240" w:lineRule="auto"/>
              <w:contextualSpacing/>
              <w:jc w:val="center"/>
              <w:rPr>
                <w:sz w:val="24"/>
                <w:szCs w:val="24"/>
                <w:lang w:eastAsia="ar-SA"/>
              </w:rPr>
            </w:pPr>
            <w:r>
              <w:rPr>
                <w:sz w:val="24"/>
                <w:szCs w:val="24"/>
                <w:lang w:eastAsia="ar-SA"/>
              </w:rPr>
              <w:t>Итого:</w:t>
            </w:r>
          </w:p>
        </w:tc>
        <w:tc>
          <w:tcPr>
            <w:tcW w:w="0" w:type="auto"/>
            <w:shd w:val="clear" w:color="auto" w:fill="auto"/>
          </w:tcPr>
          <w:p w:rsidR="005434BA" w:rsidRPr="001B324D" w:rsidRDefault="005434BA" w:rsidP="000E63D4">
            <w:pPr>
              <w:widowControl/>
              <w:suppressAutoHyphens/>
              <w:spacing w:line="240" w:lineRule="auto"/>
              <w:contextualSpacing/>
              <w:jc w:val="both"/>
              <w:rPr>
                <w:bCs/>
                <w:sz w:val="24"/>
                <w:szCs w:val="24"/>
                <w:highlight w:val="yellow"/>
                <w:lang w:eastAsia="ar-SA"/>
              </w:rPr>
            </w:pPr>
          </w:p>
        </w:tc>
      </w:tr>
    </w:tbl>
    <w:p w:rsidR="00521239" w:rsidRPr="00521239" w:rsidRDefault="005D4BBA" w:rsidP="00521239">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в себя</w:t>
      </w:r>
      <w:r w:rsidR="008A78DC">
        <w:rPr>
          <w:bCs/>
          <w:color w:val="000000"/>
          <w:sz w:val="24"/>
          <w:szCs w:val="24"/>
        </w:rPr>
        <w:t xml:space="preserve"> </w:t>
      </w:r>
      <w:r w:rsidR="008A78DC" w:rsidRPr="00521239">
        <w:rPr>
          <w:bCs/>
          <w:color w:val="000000"/>
          <w:sz w:val="24"/>
          <w:szCs w:val="24"/>
        </w:rPr>
        <w:t>стоимость работ, стоимость оборудования и материалов, необходимых для выполнения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настоящему договору</w:t>
      </w:r>
      <w:r w:rsidR="003E3822" w:rsidRPr="003E3822">
        <w:rPr>
          <w:bCs/>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w:t>
      </w:r>
      <w:r w:rsidR="00E917B7" w:rsidRPr="00C53469">
        <w:rPr>
          <w:color w:val="000000"/>
          <w:sz w:val="24"/>
          <w:szCs w:val="24"/>
        </w:rPr>
        <w:lastRenderedPageBreak/>
        <w:t xml:space="preserve">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lastRenderedPageBreak/>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434BA" w:rsidRPr="00F91DCB" w:rsidRDefault="005434BA" w:rsidP="00DB61E9">
      <w:pPr>
        <w:spacing w:line="240" w:lineRule="auto"/>
        <w:ind w:left="5387"/>
        <w:jc w:val="right"/>
        <w:rPr>
          <w:color w:val="000000"/>
          <w:sz w:val="24"/>
          <w:szCs w:val="24"/>
          <w:highlight w:val="yellow"/>
        </w:rPr>
      </w:pPr>
    </w:p>
    <w:p w:rsidR="005434BA" w:rsidRPr="00F91DCB" w:rsidRDefault="005434BA" w:rsidP="00DB61E9">
      <w:pPr>
        <w:spacing w:line="240" w:lineRule="auto"/>
        <w:ind w:left="5387"/>
        <w:jc w:val="right"/>
        <w:rPr>
          <w:color w:val="000000"/>
          <w:sz w:val="24"/>
          <w:szCs w:val="24"/>
          <w:highlight w:val="yellow"/>
        </w:rPr>
      </w:pPr>
    </w:p>
    <w:p w:rsidR="005434BA" w:rsidRPr="00F91DCB" w:rsidRDefault="005434B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DB61E9" w:rsidRPr="003E32F7" w:rsidRDefault="00DB61E9" w:rsidP="00DB61E9">
      <w:pPr>
        <w:spacing w:line="240" w:lineRule="auto"/>
        <w:ind w:left="5387"/>
        <w:jc w:val="right"/>
        <w:rPr>
          <w:color w:val="000000"/>
          <w:sz w:val="24"/>
          <w:szCs w:val="24"/>
        </w:rPr>
      </w:pPr>
      <w:r w:rsidRPr="003E32F7">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3E32F7">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BD2036"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BD203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BD2036">
        <w:rPr>
          <w:rFonts w:ascii="Times New Roman" w:hAnsi="Times New Roman" w:cs="Times New Roman"/>
          <w:b/>
          <w:sz w:val="24"/>
          <w:szCs w:val="24"/>
          <w:lang w:eastAsia="ru-RU"/>
        </w:rPr>
        <w:t>ч</w:t>
      </w:r>
      <w:r w:rsidR="00CF11DA" w:rsidRPr="00BD2036">
        <w:rPr>
          <w:rFonts w:ascii="Times New Roman" w:hAnsi="Times New Roman" w:cs="Times New Roman"/>
          <w:b/>
          <w:sz w:val="24"/>
          <w:szCs w:val="24"/>
          <w:lang w:eastAsia="ru-RU"/>
        </w:rPr>
        <w:t>ест</w:t>
      </w:r>
      <w:r w:rsidR="00CA3F71" w:rsidRPr="00BD2036">
        <w:rPr>
          <w:rFonts w:ascii="Times New Roman" w:hAnsi="Times New Roman" w:cs="Times New Roman"/>
          <w:b/>
          <w:sz w:val="24"/>
          <w:szCs w:val="24"/>
          <w:lang w:eastAsia="ru-RU"/>
        </w:rPr>
        <w:t>венных характеристиках работ</w:t>
      </w:r>
      <w:r w:rsidRPr="00BD2036">
        <w:rPr>
          <w:rFonts w:ascii="Times New Roman" w:hAnsi="Times New Roman" w:cs="Times New Roman"/>
          <w:b/>
          <w:sz w:val="24"/>
          <w:szCs w:val="24"/>
          <w:lang w:eastAsia="ru-RU"/>
        </w:rPr>
        <w:t xml:space="preserve"> и иные предложения об условиях исполнения договора</w:t>
      </w:r>
      <w:r w:rsidR="007B7E6C" w:rsidRPr="00BD2036">
        <w:rPr>
          <w:rFonts w:ascii="Times New Roman" w:hAnsi="Times New Roman" w:cs="Times New Roman"/>
          <w:b/>
          <w:sz w:val="24"/>
          <w:szCs w:val="24"/>
          <w:lang w:eastAsia="ru-RU"/>
        </w:rPr>
        <w:t xml:space="preserve">. </w:t>
      </w:r>
    </w:p>
    <w:p w:rsidR="005C6B38" w:rsidRPr="00C53469" w:rsidRDefault="007B7E6C" w:rsidP="005C6B38">
      <w:pPr>
        <w:pStyle w:val="17"/>
        <w:tabs>
          <w:tab w:val="left" w:pos="900"/>
        </w:tabs>
        <w:spacing w:before="60" w:after="60"/>
        <w:ind w:left="0"/>
        <w:jc w:val="both"/>
        <w:rPr>
          <w:rFonts w:ascii="Times New Roman" w:hAnsi="Times New Roman" w:cs="Times New Roman"/>
          <w:b/>
          <w:sz w:val="24"/>
          <w:szCs w:val="24"/>
          <w:lang w:eastAsia="ru-RU"/>
        </w:rPr>
      </w:pPr>
      <w:proofErr w:type="gramStart"/>
      <w:r w:rsidRPr="005B7650">
        <w:rPr>
          <w:rFonts w:ascii="Times New Roman" w:hAnsi="Times New Roman" w:cs="Times New Roman"/>
          <w:b/>
          <w:sz w:val="24"/>
          <w:szCs w:val="24"/>
          <w:lang w:eastAsia="ru-RU"/>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используемого при выполнении работ.</w:t>
      </w:r>
      <w:proofErr w:type="gramEnd"/>
    </w:p>
    <w:p w:rsidR="00A96000" w:rsidRDefault="00954DAA"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w:t>
      </w:r>
      <w:r w:rsidR="00CF39E8" w:rsidRPr="00D32BC2">
        <w:rPr>
          <w:rFonts w:ascii="Times New Roman" w:hAnsi="Times New Roman" w:cs="Times New Roman"/>
          <w:b/>
          <w:i/>
          <w:color w:val="FF0000"/>
          <w:sz w:val="24"/>
          <w:szCs w:val="24"/>
          <w:lang w:eastAsia="ru-RU"/>
        </w:rPr>
        <w:t>Техническим зад</w:t>
      </w:r>
      <w:r w:rsidR="004120AD" w:rsidRPr="00D32BC2">
        <w:rPr>
          <w:rFonts w:ascii="Times New Roman" w:hAnsi="Times New Roman" w:cs="Times New Roman"/>
          <w:b/>
          <w:i/>
          <w:color w:val="FF0000"/>
          <w:sz w:val="24"/>
          <w:szCs w:val="24"/>
          <w:lang w:eastAsia="ru-RU"/>
        </w:rPr>
        <w:t>анием</w:t>
      </w:r>
      <w:r w:rsidR="004120AD">
        <w:rPr>
          <w:rFonts w:ascii="Times New Roman" w:hAnsi="Times New Roman" w:cs="Times New Roman"/>
          <w:i/>
          <w:color w:val="FF0000"/>
          <w:sz w:val="24"/>
          <w:szCs w:val="24"/>
          <w:lang w:eastAsia="ru-RU"/>
        </w:rPr>
        <w:t xml:space="preserve"> и требованиями настоящей д</w:t>
      </w:r>
      <w:r w:rsidR="00CF39E8" w:rsidRPr="00C53469">
        <w:rPr>
          <w:rFonts w:ascii="Times New Roman" w:hAnsi="Times New Roman" w:cs="Times New Roman"/>
          <w:i/>
          <w:color w:val="FF0000"/>
          <w:sz w:val="24"/>
          <w:szCs w:val="24"/>
          <w:lang w:eastAsia="ru-RU"/>
        </w:rPr>
        <w:t>окументации</w:t>
      </w:r>
      <w:r w:rsidR="00075A42">
        <w:rPr>
          <w:rFonts w:ascii="Times New Roman" w:hAnsi="Times New Roman" w:cs="Times New Roman"/>
          <w:i/>
          <w:color w:val="FF0000"/>
          <w:sz w:val="24"/>
          <w:szCs w:val="24"/>
          <w:lang w:eastAsia="ru-RU"/>
        </w:rPr>
        <w:t xml:space="preserve"> (</w:t>
      </w:r>
      <w:r w:rsidR="00075A42" w:rsidRPr="00075A42">
        <w:rPr>
          <w:rFonts w:ascii="Times New Roman" w:hAnsi="Times New Roman" w:cs="Times New Roman"/>
          <w:b/>
          <w:i/>
          <w:color w:val="FF0000"/>
          <w:sz w:val="24"/>
          <w:szCs w:val="24"/>
          <w:lang w:eastAsia="ru-RU"/>
        </w:rPr>
        <w:t>раздел 15 документации</w:t>
      </w:r>
      <w:r w:rsidR="00075A42">
        <w:rPr>
          <w:rFonts w:ascii="Times New Roman" w:hAnsi="Times New Roman" w:cs="Times New Roman"/>
          <w:i/>
          <w:color w:val="FF0000"/>
          <w:sz w:val="24"/>
          <w:szCs w:val="24"/>
          <w:lang w:eastAsia="ru-RU"/>
        </w:rPr>
        <w:t>)</w:t>
      </w:r>
      <w:r w:rsidR="00CF39E8" w:rsidRPr="00C53469">
        <w:rPr>
          <w:rFonts w:ascii="Times New Roman" w:hAnsi="Times New Roman" w:cs="Times New Roman"/>
          <w:i/>
          <w:color w:val="FF0000"/>
          <w:sz w:val="24"/>
          <w:szCs w:val="24"/>
          <w:lang w:eastAsia="ru-RU"/>
        </w:rPr>
        <w:t>)</w:t>
      </w:r>
    </w:p>
    <w:p w:rsidR="00BE5669" w:rsidRPr="004D34FB" w:rsidRDefault="00BE5669" w:rsidP="00BE5669">
      <w:pPr>
        <w:spacing w:line="240" w:lineRule="auto"/>
        <w:jc w:val="both"/>
        <w:rPr>
          <w:b/>
          <w:sz w:val="24"/>
          <w:szCs w:val="24"/>
        </w:rPr>
      </w:pPr>
      <w:r w:rsidRPr="004D34FB">
        <w:rPr>
          <w:b/>
          <w:sz w:val="24"/>
          <w:szCs w:val="24"/>
        </w:rPr>
        <w:t>1. Общие сведения:</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1.1. Подрядчик обязуется выполнить работы по капитальному ремонту помещения административного ФГБУ «АМП Каспийского моря», находящегося по адресу: Россия, 414016, г. Астрахань, ул. Капитана Краснова, 31 (далее – объект), для обеспечения доступности маломобильных групп населения (далее – работы) в соответствии с условиями договора и приложениями к нему и сдать результат работ Заказчику, а Заказчик обязуется принять и оплатить результат работ в соответствии с договором.</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1.2. Работы выполняются Подрядчиком из своих материалов, собственными силами и средствами.</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1.3. Работы выполняются в соответствии с проектной документацией «Выполнение работ по обеспечению доступности помещения административного ФГБУ «АМП Каспийского моря» для маломобильных групп населения» (</w:t>
      </w:r>
      <w:r w:rsidRPr="004D34FB">
        <w:rPr>
          <w:rFonts w:eastAsiaTheme="minorHAnsi"/>
          <w:color w:val="1F497D" w:themeColor="text2"/>
          <w:sz w:val="24"/>
          <w:szCs w:val="24"/>
          <w:lang w:eastAsia="en-US"/>
        </w:rPr>
        <w:t>Приложение № 1 к Техническому заданию</w:t>
      </w:r>
      <w:r w:rsidRPr="004D34FB">
        <w:rPr>
          <w:rFonts w:eastAsiaTheme="minorHAnsi"/>
          <w:sz w:val="24"/>
          <w:szCs w:val="24"/>
          <w:lang w:eastAsia="en-US"/>
        </w:rPr>
        <w:t xml:space="preserve">). </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1.4.  Подрядчик выполняет работы в соответствии с договором, строительными нормами и правилами, правилами пожарной безопасности, </w:t>
      </w:r>
      <w:r w:rsidRPr="00790C87">
        <w:rPr>
          <w:rFonts w:eastAsiaTheme="minorHAnsi"/>
          <w:sz w:val="24"/>
          <w:szCs w:val="24"/>
          <w:lang w:eastAsia="en-US"/>
        </w:rPr>
        <w:t>ГОСТ 12.1.004-91</w:t>
      </w:r>
      <w:r w:rsidRPr="004D34FB">
        <w:rPr>
          <w:rFonts w:eastAsiaTheme="minorHAnsi"/>
          <w:sz w:val="24"/>
          <w:szCs w:val="24"/>
          <w:lang w:eastAsia="en-US"/>
        </w:rPr>
        <w:t xml:space="preserve"> «Система стандартов безопасности труда. Пожарная безопасность. Общие требования»,  </w:t>
      </w:r>
      <w:r w:rsidRPr="00790C87">
        <w:rPr>
          <w:rFonts w:eastAsiaTheme="minorHAnsi"/>
          <w:sz w:val="24"/>
          <w:szCs w:val="24"/>
          <w:lang w:eastAsia="en-US"/>
        </w:rPr>
        <w:t>ГОСТ 30971-2012</w:t>
      </w:r>
      <w:r w:rsidRPr="004D34FB">
        <w:rPr>
          <w:rFonts w:eastAsiaTheme="minorHAnsi"/>
          <w:sz w:val="24"/>
          <w:szCs w:val="24"/>
          <w:lang w:eastAsia="en-US"/>
        </w:rPr>
        <w:t xml:space="preserve"> «Швы монтажные узлов примыкания оконных блоков к стеновым проемам. Общие технические условия», </w:t>
      </w:r>
      <w:r w:rsidRPr="00790C87">
        <w:rPr>
          <w:rFonts w:eastAsiaTheme="minorHAnsi"/>
          <w:sz w:val="24"/>
          <w:szCs w:val="24"/>
          <w:lang w:eastAsia="en-US"/>
        </w:rPr>
        <w:t xml:space="preserve">ГОСТ </w:t>
      </w:r>
      <w:proofErr w:type="gramStart"/>
      <w:r w:rsidRPr="00790C87">
        <w:rPr>
          <w:rFonts w:eastAsiaTheme="minorHAnsi"/>
          <w:sz w:val="24"/>
          <w:szCs w:val="24"/>
          <w:lang w:eastAsia="en-US"/>
        </w:rPr>
        <w:t>Р</w:t>
      </w:r>
      <w:proofErr w:type="gramEnd"/>
      <w:r w:rsidRPr="00790C87">
        <w:rPr>
          <w:rFonts w:eastAsiaTheme="minorHAnsi"/>
          <w:sz w:val="24"/>
          <w:szCs w:val="24"/>
          <w:lang w:eastAsia="en-US"/>
        </w:rPr>
        <w:t xml:space="preserve"> МЭК 60950-2002</w:t>
      </w:r>
      <w:r w:rsidRPr="004D34FB">
        <w:rPr>
          <w:rFonts w:eastAsiaTheme="minorHAnsi"/>
          <w:sz w:val="24"/>
          <w:szCs w:val="24"/>
          <w:lang w:eastAsia="en-US"/>
        </w:rPr>
        <w:t xml:space="preserve"> «Безопасность оборудования информационных технологий», </w:t>
      </w:r>
      <w:r w:rsidRPr="00790C87">
        <w:rPr>
          <w:rFonts w:eastAsiaTheme="minorHAnsi"/>
          <w:sz w:val="24"/>
          <w:szCs w:val="24"/>
          <w:lang w:eastAsia="en-US"/>
        </w:rPr>
        <w:t>ГОСТ Р 12.3.050-2017</w:t>
      </w:r>
      <w:r w:rsidRPr="004D34FB">
        <w:rPr>
          <w:rFonts w:eastAsiaTheme="minorHAnsi"/>
          <w:sz w:val="24"/>
          <w:szCs w:val="24"/>
          <w:lang w:eastAsia="en-US"/>
        </w:rPr>
        <w:t xml:space="preserve"> «Система стандартов безопасности труда. Строительство. Работы на высоте. Правила безопасности», </w:t>
      </w:r>
      <w:r w:rsidRPr="00790C87">
        <w:rPr>
          <w:rFonts w:eastAsiaTheme="minorHAnsi"/>
          <w:sz w:val="24"/>
          <w:szCs w:val="24"/>
          <w:lang w:eastAsia="en-US"/>
        </w:rPr>
        <w:t>ГОСТ 12.3.016-87</w:t>
      </w:r>
      <w:bookmarkStart w:id="5" w:name="_GoBack"/>
      <w:bookmarkEnd w:id="5"/>
      <w:r w:rsidRPr="004D34FB">
        <w:rPr>
          <w:rFonts w:eastAsiaTheme="minorHAnsi"/>
          <w:sz w:val="24"/>
          <w:szCs w:val="24"/>
          <w:lang w:eastAsia="en-US"/>
        </w:rPr>
        <w:t xml:space="preserve"> «Система стандартов безопасности труда. Строительство. Работы антикоррозионные. Требования безопасности»,  другими нормативными документами для данных видов работ. </w:t>
      </w:r>
    </w:p>
    <w:p w:rsidR="00BE5669" w:rsidRPr="004D34FB" w:rsidRDefault="00BE5669" w:rsidP="00BE5669">
      <w:pPr>
        <w:spacing w:line="240" w:lineRule="auto"/>
        <w:contextualSpacing/>
        <w:jc w:val="both"/>
        <w:rPr>
          <w:rFonts w:eastAsiaTheme="minorHAnsi"/>
          <w:sz w:val="24"/>
          <w:szCs w:val="24"/>
          <w:lang w:eastAsia="en-US"/>
        </w:rPr>
      </w:pPr>
      <w:r w:rsidRPr="004D34FB">
        <w:rPr>
          <w:rFonts w:eastAsiaTheme="minorHAnsi"/>
          <w:sz w:val="24"/>
          <w:szCs w:val="24"/>
          <w:lang w:eastAsia="en-US"/>
        </w:rPr>
        <w:t>1.5.  Место выполнения работ: Подрядчик выполняет работы в месте фактического нахождения Заказчика по адресу: Россия, 414016, г. Астрахань, ул. Капитана Краснова, 31.</w:t>
      </w:r>
    </w:p>
    <w:p w:rsidR="00BE5669" w:rsidRPr="004D34FB" w:rsidRDefault="00BE5669" w:rsidP="00BE5669">
      <w:pPr>
        <w:spacing w:line="240" w:lineRule="auto"/>
        <w:jc w:val="both"/>
        <w:rPr>
          <w:sz w:val="24"/>
          <w:szCs w:val="24"/>
        </w:rPr>
      </w:pPr>
      <w:r w:rsidRPr="004D34FB">
        <w:rPr>
          <w:rFonts w:eastAsiaTheme="minorHAnsi"/>
          <w:sz w:val="24"/>
          <w:szCs w:val="24"/>
          <w:lang w:eastAsia="en-US"/>
        </w:rPr>
        <w:t xml:space="preserve">1.6. Срок выполнения работ: </w:t>
      </w:r>
      <w:proofErr w:type="gramStart"/>
      <w:r w:rsidRPr="004D34FB">
        <w:rPr>
          <w:sz w:val="24"/>
          <w:szCs w:val="24"/>
        </w:rPr>
        <w:t xml:space="preserve">Подрядчик обязуется выполнить работы поэтапно, в сроки, определенные в календарном плане выполнения работ (Приложение № 4 к договору), учитывая, что общий срок выполнения работ должен быть не более 182 (Сто восемьдесят два) календарных дней с момента подписания Сторонами договора, при этом срок выполнения работ </w:t>
      </w:r>
      <w:r w:rsidRPr="004D34FB">
        <w:rPr>
          <w:sz w:val="24"/>
          <w:szCs w:val="24"/>
          <w:lang w:val="en-US"/>
        </w:rPr>
        <w:t>I</w:t>
      </w:r>
      <w:r w:rsidRPr="004D34FB">
        <w:rPr>
          <w:sz w:val="24"/>
          <w:szCs w:val="24"/>
        </w:rPr>
        <w:t xml:space="preserve"> этапа должен быть не более 70 (Семьдесят) календарных дней.</w:t>
      </w:r>
      <w:proofErr w:type="gramEnd"/>
    </w:p>
    <w:p w:rsidR="00BE5669" w:rsidRPr="004D34FB" w:rsidRDefault="00BE5669" w:rsidP="00BE5669">
      <w:pPr>
        <w:spacing w:line="240" w:lineRule="auto"/>
        <w:jc w:val="both"/>
        <w:rPr>
          <w:sz w:val="24"/>
          <w:szCs w:val="24"/>
        </w:rPr>
      </w:pPr>
    </w:p>
    <w:p w:rsidR="00BE5669" w:rsidRPr="004D34FB" w:rsidRDefault="00BE5669" w:rsidP="00BE5669">
      <w:pPr>
        <w:spacing w:line="240" w:lineRule="auto"/>
        <w:jc w:val="both"/>
        <w:rPr>
          <w:b/>
          <w:sz w:val="24"/>
          <w:szCs w:val="24"/>
        </w:rPr>
      </w:pPr>
      <w:r w:rsidRPr="004D34FB">
        <w:rPr>
          <w:b/>
          <w:sz w:val="24"/>
          <w:szCs w:val="24"/>
        </w:rPr>
        <w:t>2. Наименование и объем выполняемых работ:</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BE5669" w:rsidRPr="004D34FB" w:rsidRDefault="00BE5669" w:rsidP="00BE5669">
      <w:pPr>
        <w:widowControl/>
        <w:spacing w:line="240" w:lineRule="auto"/>
        <w:contextualSpacing/>
        <w:jc w:val="center"/>
        <w:rPr>
          <w:rFonts w:eastAsiaTheme="minorHAnsi"/>
          <w:b/>
          <w:sz w:val="24"/>
          <w:szCs w:val="24"/>
          <w:lang w:eastAsia="en-US"/>
        </w:rPr>
      </w:pPr>
    </w:p>
    <w:p w:rsidR="00BE5669" w:rsidRPr="004D34FB" w:rsidRDefault="00BE5669" w:rsidP="00BE5669">
      <w:pPr>
        <w:widowControl/>
        <w:spacing w:line="240" w:lineRule="auto"/>
        <w:contextualSpacing/>
        <w:jc w:val="both"/>
        <w:rPr>
          <w:rFonts w:eastAsiaTheme="minorHAnsi"/>
          <w:b/>
          <w:sz w:val="24"/>
          <w:szCs w:val="24"/>
          <w:lang w:eastAsia="en-US"/>
        </w:rPr>
      </w:pPr>
      <w:r w:rsidRPr="004D34FB">
        <w:rPr>
          <w:rFonts w:eastAsiaTheme="minorHAnsi"/>
          <w:b/>
          <w:sz w:val="24"/>
          <w:szCs w:val="24"/>
          <w:lang w:eastAsia="en-US"/>
        </w:rPr>
        <w:t xml:space="preserve">2.1. Перечень и объем работ </w:t>
      </w:r>
      <w:r w:rsidRPr="004D34FB">
        <w:rPr>
          <w:rFonts w:eastAsiaTheme="minorHAnsi"/>
          <w:b/>
          <w:sz w:val="24"/>
          <w:szCs w:val="24"/>
          <w:lang w:val="en-US" w:eastAsia="en-US"/>
        </w:rPr>
        <w:t>I</w:t>
      </w:r>
      <w:r w:rsidRPr="004D34FB">
        <w:rPr>
          <w:rFonts w:eastAsiaTheme="minorHAnsi"/>
          <w:b/>
          <w:sz w:val="24"/>
          <w:szCs w:val="24"/>
          <w:lang w:eastAsia="en-US"/>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tbl>
      <w:tblPr>
        <w:tblW w:w="9843" w:type="dxa"/>
        <w:jc w:val="center"/>
        <w:tblLook w:val="04A0" w:firstRow="1" w:lastRow="0" w:firstColumn="1" w:lastColumn="0" w:noHBand="0" w:noVBand="1"/>
      </w:tblPr>
      <w:tblGrid>
        <w:gridCol w:w="756"/>
        <w:gridCol w:w="5303"/>
        <w:gridCol w:w="2169"/>
        <w:gridCol w:w="1615"/>
      </w:tblGrid>
      <w:tr w:rsidR="00BE5669" w:rsidRPr="004D34FB" w:rsidTr="001A30F8">
        <w:trPr>
          <w:trHeight w:val="1071"/>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BE5669" w:rsidRPr="004D34FB" w:rsidRDefault="00BE5669" w:rsidP="001A30F8">
            <w:pPr>
              <w:widowControl/>
              <w:spacing w:line="240" w:lineRule="auto"/>
              <w:jc w:val="center"/>
              <w:rPr>
                <w:sz w:val="24"/>
                <w:szCs w:val="24"/>
              </w:rPr>
            </w:pPr>
            <w:r w:rsidRPr="004D34FB">
              <w:rPr>
                <w:sz w:val="24"/>
                <w:szCs w:val="24"/>
              </w:rPr>
              <w:lastRenderedPageBreak/>
              <w:t xml:space="preserve">№ </w:t>
            </w:r>
            <w:proofErr w:type="spellStart"/>
            <w:r w:rsidRPr="004D34FB">
              <w:rPr>
                <w:sz w:val="24"/>
                <w:szCs w:val="24"/>
              </w:rPr>
              <w:t>пп</w:t>
            </w:r>
            <w:proofErr w:type="spellEnd"/>
          </w:p>
        </w:tc>
        <w:tc>
          <w:tcPr>
            <w:tcW w:w="5303" w:type="dxa"/>
            <w:tcBorders>
              <w:top w:val="single" w:sz="4" w:space="0" w:color="auto"/>
              <w:left w:val="single" w:sz="4" w:space="0" w:color="auto"/>
              <w:bottom w:val="single" w:sz="4" w:space="0" w:color="auto"/>
              <w:right w:val="single" w:sz="4" w:space="0" w:color="auto"/>
            </w:tcBorders>
            <w:shd w:val="clear" w:color="auto" w:fill="auto"/>
            <w:vAlign w:val="center"/>
          </w:tcPr>
          <w:p w:rsidR="00BE5669" w:rsidRPr="004D34FB" w:rsidRDefault="00BE5669" w:rsidP="001A30F8">
            <w:pPr>
              <w:widowControl/>
              <w:spacing w:line="240" w:lineRule="auto"/>
              <w:jc w:val="center"/>
              <w:rPr>
                <w:sz w:val="24"/>
                <w:szCs w:val="24"/>
              </w:rPr>
            </w:pPr>
            <w:r w:rsidRPr="004D34FB">
              <w:rPr>
                <w:sz w:val="24"/>
                <w:szCs w:val="24"/>
              </w:rPr>
              <w:t>Наименование работ и затрат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E5669" w:rsidRPr="004D34FB" w:rsidRDefault="00BE5669" w:rsidP="001A30F8">
            <w:pPr>
              <w:widowControl/>
              <w:spacing w:line="240" w:lineRule="auto"/>
              <w:jc w:val="center"/>
              <w:rPr>
                <w:sz w:val="24"/>
                <w:szCs w:val="24"/>
              </w:rPr>
            </w:pPr>
            <w:proofErr w:type="spellStart"/>
            <w:r w:rsidRPr="004D34FB">
              <w:rPr>
                <w:sz w:val="24"/>
                <w:szCs w:val="24"/>
              </w:rPr>
              <w:t>Ед</w:t>
            </w:r>
            <w:proofErr w:type="gramStart"/>
            <w:r w:rsidRPr="004D34FB">
              <w:rPr>
                <w:sz w:val="24"/>
                <w:szCs w:val="24"/>
              </w:rPr>
              <w:t>.и</w:t>
            </w:r>
            <w:proofErr w:type="gramEnd"/>
            <w:r w:rsidRPr="004D34FB">
              <w:rPr>
                <w:sz w:val="24"/>
                <w:szCs w:val="24"/>
              </w:rPr>
              <w:t>зм</w:t>
            </w:r>
            <w:proofErr w:type="spellEnd"/>
            <w:r w:rsidRPr="004D34FB">
              <w:rPr>
                <w:sz w:val="24"/>
                <w:szCs w:val="24"/>
              </w:rPr>
              <w:t>.</w:t>
            </w:r>
          </w:p>
        </w:tc>
        <w:tc>
          <w:tcPr>
            <w:tcW w:w="1615" w:type="dxa"/>
            <w:tcBorders>
              <w:top w:val="single" w:sz="4" w:space="0" w:color="auto"/>
              <w:left w:val="single" w:sz="4" w:space="0" w:color="auto"/>
              <w:bottom w:val="single" w:sz="4" w:space="0" w:color="auto"/>
              <w:right w:val="single" w:sz="4" w:space="0" w:color="auto"/>
            </w:tcBorders>
            <w:vAlign w:val="center"/>
          </w:tcPr>
          <w:p w:rsidR="00BE5669" w:rsidRPr="004D34FB" w:rsidRDefault="00BE5669" w:rsidP="001A30F8">
            <w:pPr>
              <w:widowControl/>
              <w:spacing w:line="240" w:lineRule="auto"/>
              <w:jc w:val="center"/>
              <w:rPr>
                <w:sz w:val="24"/>
                <w:szCs w:val="24"/>
              </w:rPr>
            </w:pPr>
            <w:r w:rsidRPr="004D34FB">
              <w:rPr>
                <w:sz w:val="24"/>
                <w:szCs w:val="24"/>
              </w:rPr>
              <w:t>Количество</w:t>
            </w:r>
          </w:p>
        </w:tc>
      </w:tr>
      <w:tr w:rsidR="00BE5669" w:rsidRPr="004D34FB" w:rsidTr="001A30F8">
        <w:trPr>
          <w:trHeight w:val="25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669" w:rsidRPr="004D34FB" w:rsidRDefault="00BE5669" w:rsidP="001A30F8">
            <w:pPr>
              <w:widowControl/>
              <w:spacing w:line="240" w:lineRule="auto"/>
              <w:jc w:val="center"/>
              <w:rPr>
                <w:sz w:val="24"/>
                <w:szCs w:val="24"/>
              </w:rPr>
            </w:pPr>
            <w:r w:rsidRPr="004D34FB">
              <w:rPr>
                <w:sz w:val="24"/>
                <w:szCs w:val="24"/>
              </w:rPr>
              <w:t>1</w:t>
            </w:r>
          </w:p>
        </w:tc>
        <w:tc>
          <w:tcPr>
            <w:tcW w:w="5303" w:type="dxa"/>
            <w:tcBorders>
              <w:top w:val="single" w:sz="4" w:space="0" w:color="auto"/>
              <w:left w:val="nil"/>
              <w:bottom w:val="single" w:sz="4" w:space="0" w:color="auto"/>
              <w:right w:val="single" w:sz="4" w:space="0" w:color="auto"/>
            </w:tcBorders>
            <w:shd w:val="clear" w:color="auto" w:fill="auto"/>
            <w:vAlign w:val="center"/>
            <w:hideMark/>
          </w:tcPr>
          <w:p w:rsidR="00BE5669" w:rsidRPr="004D34FB" w:rsidRDefault="00BE5669" w:rsidP="001A30F8">
            <w:pPr>
              <w:widowControl/>
              <w:spacing w:line="240" w:lineRule="auto"/>
              <w:jc w:val="center"/>
              <w:rPr>
                <w:sz w:val="24"/>
                <w:szCs w:val="24"/>
              </w:rPr>
            </w:pPr>
            <w:r w:rsidRPr="004D34FB">
              <w:rPr>
                <w:sz w:val="24"/>
                <w:szCs w:val="24"/>
              </w:rPr>
              <w:t>2</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BE5669" w:rsidRPr="004D34FB" w:rsidRDefault="00BE5669" w:rsidP="001A30F8">
            <w:pPr>
              <w:widowControl/>
              <w:spacing w:line="240" w:lineRule="auto"/>
              <w:jc w:val="center"/>
              <w:rPr>
                <w:sz w:val="24"/>
                <w:szCs w:val="24"/>
              </w:rPr>
            </w:pPr>
            <w:r w:rsidRPr="004D34FB">
              <w:rPr>
                <w:sz w:val="24"/>
                <w:szCs w:val="24"/>
              </w:rPr>
              <w:t>3</w:t>
            </w:r>
          </w:p>
        </w:tc>
        <w:tc>
          <w:tcPr>
            <w:tcW w:w="1615" w:type="dxa"/>
            <w:tcBorders>
              <w:top w:val="single" w:sz="4" w:space="0" w:color="auto"/>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4</w:t>
            </w:r>
          </w:p>
        </w:tc>
      </w:tr>
      <w:tr w:rsidR="00BE5669" w:rsidRPr="004D34FB" w:rsidTr="001A30F8">
        <w:trPr>
          <w:trHeight w:val="255"/>
          <w:jc w:val="center"/>
        </w:trPr>
        <w:tc>
          <w:tcPr>
            <w:tcW w:w="9843" w:type="dxa"/>
            <w:gridSpan w:val="4"/>
            <w:tcBorders>
              <w:top w:val="nil"/>
              <w:left w:val="single" w:sz="4" w:space="0" w:color="auto"/>
              <w:bottom w:val="single" w:sz="4" w:space="0" w:color="auto"/>
              <w:right w:val="single" w:sz="4" w:space="0" w:color="auto"/>
            </w:tcBorders>
            <w:shd w:val="clear" w:color="auto" w:fill="auto"/>
            <w:noWrap/>
            <w:vAlign w:val="center"/>
          </w:tcPr>
          <w:p w:rsidR="00BE5669" w:rsidRPr="004D34FB" w:rsidRDefault="00BE5669" w:rsidP="001A30F8">
            <w:pPr>
              <w:widowControl/>
              <w:spacing w:line="240" w:lineRule="auto"/>
              <w:jc w:val="center"/>
              <w:rPr>
                <w:b/>
                <w:i/>
                <w:sz w:val="24"/>
                <w:szCs w:val="24"/>
              </w:rPr>
            </w:pPr>
            <w:r w:rsidRPr="004D34FB">
              <w:rPr>
                <w:b/>
                <w:i/>
                <w:sz w:val="24"/>
                <w:szCs w:val="24"/>
              </w:rPr>
              <w:t>Архитектурно-строительные решения</w:t>
            </w:r>
          </w:p>
        </w:tc>
      </w:tr>
      <w:tr w:rsidR="00BE5669" w:rsidRPr="004D34FB" w:rsidTr="001A30F8">
        <w:trPr>
          <w:trHeight w:val="296"/>
          <w:jc w:val="center"/>
        </w:trPr>
        <w:tc>
          <w:tcPr>
            <w:tcW w:w="756"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9087" w:type="dxa"/>
            <w:gridSpan w:val="3"/>
            <w:tcBorders>
              <w:top w:val="nil"/>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Внутренние работы, демонтаж</w:t>
            </w:r>
          </w:p>
        </w:tc>
      </w:tr>
      <w:tr w:rsidR="00BE5669" w:rsidRPr="004D34FB" w:rsidTr="001A30F8">
        <w:trPr>
          <w:trHeight w:val="393"/>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w:t>
            </w:r>
          </w:p>
        </w:tc>
        <w:tc>
          <w:tcPr>
            <w:tcW w:w="530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Разборка: кирпичных стен</w:t>
            </w:r>
          </w:p>
        </w:tc>
        <w:tc>
          <w:tcPr>
            <w:tcW w:w="2169" w:type="dxa"/>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м3</w:t>
            </w:r>
          </w:p>
        </w:tc>
        <w:tc>
          <w:tcPr>
            <w:tcW w:w="1615" w:type="dxa"/>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0,8</w:t>
            </w:r>
          </w:p>
        </w:tc>
      </w:tr>
      <w:tr w:rsidR="00BE5669" w:rsidRPr="004D34FB" w:rsidTr="001A30F8">
        <w:trPr>
          <w:trHeight w:val="337"/>
          <w:jc w:val="center"/>
        </w:trPr>
        <w:tc>
          <w:tcPr>
            <w:tcW w:w="756"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9087" w:type="dxa"/>
            <w:gridSpan w:val="3"/>
            <w:tcBorders>
              <w:top w:val="nil"/>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Внутренние работы</w:t>
            </w:r>
          </w:p>
        </w:tc>
      </w:tr>
      <w:tr w:rsidR="00BE5669" w:rsidRPr="004D34FB" w:rsidTr="001A30F8">
        <w:trPr>
          <w:trHeight w:val="631"/>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530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металлических перемычек в стенах существующих зданий</w:t>
            </w:r>
          </w:p>
        </w:tc>
        <w:tc>
          <w:tcPr>
            <w:tcW w:w="2169"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 xml:space="preserve">1 т </w:t>
            </w:r>
          </w:p>
        </w:tc>
        <w:tc>
          <w:tcPr>
            <w:tcW w:w="1615" w:type="dxa"/>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0,07274</w:t>
            </w:r>
          </w:p>
        </w:tc>
      </w:tr>
      <w:tr w:rsidR="00BE5669" w:rsidRPr="004D34FB" w:rsidTr="001A30F8">
        <w:trPr>
          <w:trHeight w:val="823"/>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Штукатурка поверхностей оконных и дверных откосов по бетону и камню: плоских</w:t>
            </w:r>
          </w:p>
        </w:tc>
        <w:tc>
          <w:tcPr>
            <w:tcW w:w="2169"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оштукатуриваемой поверхности</w:t>
            </w:r>
          </w:p>
        </w:tc>
        <w:tc>
          <w:tcPr>
            <w:tcW w:w="1615" w:type="dxa"/>
            <w:tcBorders>
              <w:top w:val="single" w:sz="4" w:space="0" w:color="auto"/>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0,0135</w:t>
            </w:r>
          </w:p>
        </w:tc>
      </w:tr>
      <w:tr w:rsidR="00BE5669" w:rsidRPr="004D34FB" w:rsidTr="001A30F8">
        <w:trPr>
          <w:trHeight w:val="267"/>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Отделочно-монтажные работы</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Демонтаж</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Снятие обоев: простых и улучшенных</w:t>
            </w:r>
            <w:r w:rsidRPr="004D34FB">
              <w:rPr>
                <w:sz w:val="24"/>
                <w:szCs w:val="24"/>
              </w:rPr>
              <w:br/>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очищаемой поверхности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0,425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Разборка облицовки из гипсокартонных листов: стен и перегородок</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облицовки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8"/>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Облицовка стен по готовому каркасу щитами-картинами из древесностружечных плит: облицованных слоистым пластиком (демонтаж пластиковых панелей)</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облицовки стен</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0,0375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1.4</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Разборка: потолков реечных алюминиевых</w:t>
            </w:r>
            <w:r w:rsidRPr="004D34FB">
              <w:rPr>
                <w:sz w:val="24"/>
                <w:szCs w:val="24"/>
              </w:rPr>
              <w:br/>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0,056</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1.5</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4D34FB">
              <w:rPr>
                <w:sz w:val="24"/>
                <w:szCs w:val="24"/>
              </w:rPr>
              <w:t>2</w:t>
            </w:r>
            <w:proofErr w:type="gramEnd"/>
            <w:r w:rsidRPr="004D34FB">
              <w:rPr>
                <w:sz w:val="24"/>
                <w:szCs w:val="24"/>
              </w:rPr>
              <w:t xml:space="preserve"> одностворчатых</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0,0138</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Внутренняя отделка помещений</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Штукатурка поверхностей оконных и дверных откосов по бетону и камню: плоских</w:t>
            </w:r>
            <w:r w:rsidRPr="004D34FB">
              <w:rPr>
                <w:sz w:val="24"/>
                <w:szCs w:val="24"/>
              </w:rPr>
              <w:br/>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оштукатуриваемой поверхности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0,051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Покрытие поверхностей грунтовкой глубокого проникновения: за 1 раз стен</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0,44</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Оклейка стен моющимися обоями: на тканевой основе по штукатурке и бетону</w:t>
            </w:r>
            <w:r w:rsidRPr="004D34FB">
              <w:rPr>
                <w:sz w:val="24"/>
                <w:szCs w:val="24"/>
              </w:rPr>
              <w:br/>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оклеиваемой поверхности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0,44</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Вторая окраска стен, оклеенных </w:t>
            </w:r>
            <w:proofErr w:type="spellStart"/>
            <w:r w:rsidRPr="004D34FB">
              <w:rPr>
                <w:sz w:val="24"/>
                <w:szCs w:val="24"/>
              </w:rPr>
              <w:t>стеклообоями</w:t>
            </w:r>
            <w:proofErr w:type="spellEnd"/>
            <w:r w:rsidRPr="004D34FB">
              <w:rPr>
                <w:sz w:val="24"/>
                <w:szCs w:val="24"/>
              </w:rPr>
              <w:t>, красками</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стен</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0,44</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2.5</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Окрашивание водоэмульсионными составами поверхностей стен, ранее окрашенных: водоэмульсионной краской с расчисткой старой краски до 35% (тамбур)</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0,0946</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2"/>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2.6</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Облицовка стен по системе «КНАУФ» по одинарному металлическому каркасу из потолочного профиля гипсокартонными листами </w:t>
            </w:r>
            <w:r w:rsidRPr="004D34FB">
              <w:rPr>
                <w:sz w:val="24"/>
                <w:szCs w:val="24"/>
              </w:rPr>
              <w:lastRenderedPageBreak/>
              <w:t>(С 623): одним слоем с дверным проемом</w:t>
            </w:r>
            <w:r w:rsidRPr="004D34FB">
              <w:rPr>
                <w:sz w:val="24"/>
                <w:szCs w:val="24"/>
              </w:rPr>
              <w:br/>
              <w:t>(за вычетом проемов)</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lastRenderedPageBreak/>
              <w:t>100 м</w:t>
            </w:r>
            <w:proofErr w:type="gramStart"/>
            <w:r w:rsidRPr="004D34FB">
              <w:rPr>
                <w:sz w:val="24"/>
                <w:szCs w:val="24"/>
              </w:rPr>
              <w:t>2</w:t>
            </w:r>
            <w:proofErr w:type="gramEnd"/>
            <w:r w:rsidRPr="004D34FB">
              <w:rPr>
                <w:sz w:val="24"/>
                <w:szCs w:val="24"/>
              </w:rPr>
              <w:t xml:space="preserve"> стен</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2.7</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глухих (за вычетом проемов)</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перегородок</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0,0745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2.8</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Облицовка стен по готовому каркасу щитами-картинами из древесностружечных плит: облицованных слоистым пластиком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облицовки стен</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0,1865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2.9</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подвесных потолков типа &lt;</w:t>
            </w:r>
            <w:proofErr w:type="spellStart"/>
            <w:r w:rsidRPr="004D34FB">
              <w:rPr>
                <w:sz w:val="24"/>
                <w:szCs w:val="24"/>
              </w:rPr>
              <w:t>Армстронг</w:t>
            </w:r>
            <w:proofErr w:type="spellEnd"/>
            <w:r w:rsidRPr="004D34FB">
              <w:rPr>
                <w:sz w:val="24"/>
                <w:szCs w:val="24"/>
              </w:rPr>
              <w:t>&gt; по каркасу из оцинкованного профиля</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0,1395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2.10</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потолков реечных алюминиевых</w:t>
            </w:r>
            <w:r w:rsidRPr="004D34FB">
              <w:rPr>
                <w:sz w:val="24"/>
                <w:szCs w:val="24"/>
              </w:rPr>
              <w:br/>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0,171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6"/>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Устройство покрытий </w:t>
            </w:r>
            <w:proofErr w:type="gramStart"/>
            <w:r w:rsidRPr="004D34FB">
              <w:rPr>
                <w:sz w:val="24"/>
                <w:szCs w:val="24"/>
              </w:rPr>
              <w:t>на растворе из сухой смеси с приготовлением раствора в построечных условиях из плиток</w:t>
            </w:r>
            <w:proofErr w:type="gramEnd"/>
            <w:r w:rsidRPr="004D34FB">
              <w:rPr>
                <w:sz w:val="24"/>
                <w:szCs w:val="24"/>
              </w:rPr>
              <w:t>: гладких неглазурованных керамических для полов одноцветных</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0,005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покрытий: из линолеума на клее КН-2</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0,1434</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плинтусов поливинилхлоридных: на клее КН-2</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плинтуса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0,1522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2.14</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Окраска водно-дисперсионными акриловыми составами улучшенная: по штукатурке стен</w:t>
            </w:r>
            <w:r w:rsidRPr="004D34FB">
              <w:rPr>
                <w:sz w:val="24"/>
                <w:szCs w:val="24"/>
              </w:rPr>
              <w:br/>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0,0148</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3.</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 xml:space="preserve">Оборудование </w:t>
            </w:r>
            <w:proofErr w:type="gramStart"/>
            <w:r w:rsidRPr="004D34FB">
              <w:rPr>
                <w:b/>
                <w:sz w:val="24"/>
                <w:szCs w:val="24"/>
              </w:rPr>
              <w:t>универсальной</w:t>
            </w:r>
            <w:proofErr w:type="gramEnd"/>
            <w:r w:rsidRPr="004D34FB">
              <w:rPr>
                <w:b/>
                <w:sz w:val="24"/>
                <w:szCs w:val="24"/>
              </w:rPr>
              <w:t xml:space="preserve"> </w:t>
            </w:r>
            <w:proofErr w:type="spellStart"/>
            <w:r w:rsidRPr="004D34FB">
              <w:rPr>
                <w:b/>
                <w:sz w:val="24"/>
                <w:szCs w:val="24"/>
              </w:rPr>
              <w:t>сантехкабины</w:t>
            </w:r>
            <w:proofErr w:type="spellEnd"/>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3.1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0,3</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4.</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Двери и окна</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4.1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Установка блоков из ПВХ в наружных и внутренних дверных проемах: в перегородках и деревянных </w:t>
            </w:r>
            <w:proofErr w:type="spellStart"/>
            <w:r w:rsidRPr="004D34FB">
              <w:rPr>
                <w:sz w:val="24"/>
                <w:szCs w:val="24"/>
              </w:rPr>
              <w:t>нерубленных</w:t>
            </w:r>
            <w:proofErr w:type="spellEnd"/>
            <w:r w:rsidRPr="004D34FB">
              <w:rPr>
                <w:sz w:val="24"/>
                <w:szCs w:val="24"/>
              </w:rPr>
              <w:t xml:space="preserve"> стенах площадью проема до 3 м</w:t>
            </w:r>
            <w:proofErr w:type="gramStart"/>
            <w:r w:rsidRPr="004D34FB">
              <w:rPr>
                <w:sz w:val="24"/>
                <w:szCs w:val="24"/>
              </w:rPr>
              <w:t>2</w:t>
            </w:r>
            <w:proofErr w:type="gramEnd"/>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0,0462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4.2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4D34FB">
              <w:rPr>
                <w:sz w:val="24"/>
                <w:szCs w:val="24"/>
              </w:rPr>
              <w:t>2</w:t>
            </w:r>
            <w:proofErr w:type="gramEnd"/>
            <w:r w:rsidRPr="004D34FB">
              <w:rPr>
                <w:sz w:val="24"/>
                <w:szCs w:val="24"/>
              </w:rPr>
              <w:t xml:space="preserve"> одностворчатых</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0,0138</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5.</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Разные работы</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5.1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2169"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т груза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0,0128</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5.2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т груза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0,0128</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jc w:val="center"/>
        </w:trPr>
        <w:tc>
          <w:tcPr>
            <w:tcW w:w="9843" w:type="dxa"/>
            <w:gridSpan w:val="4"/>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Отопление, вентиляция и кондиционирование воздуха</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Отопление</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1.1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радиаторов: стальных (прим. биметаллических)</w:t>
            </w:r>
            <w:r w:rsidRPr="004D34FB">
              <w:rPr>
                <w:sz w:val="24"/>
                <w:szCs w:val="24"/>
              </w:rPr>
              <w:br/>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кВт радиаторов и конвекторов</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0,0259</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Вентиляция</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вентиляторов осевых массой: до 0,025 т</w:t>
            </w:r>
          </w:p>
        </w:tc>
        <w:tc>
          <w:tcPr>
            <w:tcW w:w="2169"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вентилятор</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заслонок воздушных и клапанов воздушных КВР с ручным приводом: диаметром до 250 мм</w:t>
            </w:r>
          </w:p>
        </w:tc>
        <w:tc>
          <w:tcPr>
            <w:tcW w:w="2169"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решеток жалюзийных площадью в свету: до 0,5 м</w:t>
            </w:r>
            <w:proofErr w:type="gramStart"/>
            <w:r w:rsidRPr="004D34FB">
              <w:rPr>
                <w:sz w:val="24"/>
                <w:szCs w:val="24"/>
              </w:rPr>
              <w:t>2</w:t>
            </w:r>
            <w:proofErr w:type="gramEnd"/>
          </w:p>
        </w:tc>
        <w:tc>
          <w:tcPr>
            <w:tcW w:w="2169"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решетка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клапанов обратных: диаметром до 355 мм</w:t>
            </w:r>
          </w:p>
        </w:tc>
        <w:tc>
          <w:tcPr>
            <w:tcW w:w="2169"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клапан</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2,00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2.5</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воздуховодов из листовой, оцинкованной стали и алюминия класса Н (нормальные) толщиной: 0,5 мм, диаметром до 200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воздуховодов</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0,0171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3.</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Кондиционирование</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3.1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сплит-систем с внутренним блоком настенного типа мощностью: до 5 кВт</w:t>
            </w:r>
          </w:p>
        </w:tc>
        <w:tc>
          <w:tcPr>
            <w:tcW w:w="2169"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сплит-система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9843" w:type="dxa"/>
            <w:gridSpan w:val="4"/>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Системы водоснабжения и водоотведения</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Демонтаж</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Демонтаж трубопроводов водоснабжения из полипропиленовых труб наружным диаметром: 20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Демонтаж: унитазов и писсуаров</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приборов</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Демонтаж внутренних трубопроводов канализации из полипропиленовых труб диаметром: 110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 xml:space="preserve">Водопровод </w:t>
            </w:r>
            <w:proofErr w:type="spellStart"/>
            <w:r w:rsidRPr="004D34FB">
              <w:rPr>
                <w:b/>
                <w:sz w:val="24"/>
                <w:szCs w:val="24"/>
              </w:rPr>
              <w:t>хоз</w:t>
            </w:r>
            <w:proofErr w:type="spellEnd"/>
            <w:r w:rsidRPr="004D34FB">
              <w:rPr>
                <w:b/>
                <w:sz w:val="24"/>
                <w:szCs w:val="24"/>
              </w:rPr>
              <w:t>-питьевой В</w:t>
            </w:r>
            <w:proofErr w:type="gramStart"/>
            <w:r w:rsidRPr="004D34FB">
              <w:rPr>
                <w:b/>
                <w:sz w:val="24"/>
                <w:szCs w:val="24"/>
              </w:rPr>
              <w:t>1</w:t>
            </w:r>
            <w:proofErr w:type="gramEnd"/>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0,06</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Изоляция трубопроводов диаметром 180 мм изделиями из вспененного каучука                         («</w:t>
            </w:r>
            <w:proofErr w:type="spellStart"/>
            <w:r w:rsidRPr="004D34FB">
              <w:rPr>
                <w:sz w:val="24"/>
                <w:szCs w:val="24"/>
              </w:rPr>
              <w:t>Армофлекс</w:t>
            </w:r>
            <w:proofErr w:type="spellEnd"/>
            <w:r w:rsidRPr="004D34FB">
              <w:rPr>
                <w:sz w:val="24"/>
                <w:szCs w:val="24"/>
              </w:rPr>
              <w:t>»), вспененного полиэтилена («</w:t>
            </w:r>
            <w:proofErr w:type="spellStart"/>
            <w:r w:rsidRPr="004D34FB">
              <w:rPr>
                <w:sz w:val="24"/>
                <w:szCs w:val="24"/>
              </w:rPr>
              <w:t>Термофлекс</w:t>
            </w:r>
            <w:proofErr w:type="spellEnd"/>
            <w:r w:rsidRPr="004D34FB">
              <w:rPr>
                <w:sz w:val="24"/>
                <w:szCs w:val="24"/>
              </w:rPr>
              <w:t>»): трубками</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0,50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3.</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Горячее водоснабжение ТЗ</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3.1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3.2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0,005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3.3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Изоляция трубопроводов диаметром 180 мм изделиями из вспененного каучука («</w:t>
            </w:r>
            <w:proofErr w:type="spellStart"/>
            <w:r w:rsidRPr="004D34FB">
              <w:rPr>
                <w:sz w:val="24"/>
                <w:szCs w:val="24"/>
              </w:rPr>
              <w:t>Армофлекс</w:t>
            </w:r>
            <w:proofErr w:type="spellEnd"/>
            <w:r w:rsidRPr="004D34FB">
              <w:rPr>
                <w:sz w:val="24"/>
                <w:szCs w:val="24"/>
              </w:rPr>
              <w:t>»), вспененного полиэтилена («</w:t>
            </w:r>
            <w:proofErr w:type="spellStart"/>
            <w:r w:rsidRPr="004D34FB">
              <w:rPr>
                <w:sz w:val="24"/>
                <w:szCs w:val="24"/>
              </w:rPr>
              <w:t>Термофлекс</w:t>
            </w:r>
            <w:proofErr w:type="spellEnd"/>
            <w:r w:rsidRPr="004D34FB">
              <w:rPr>
                <w:sz w:val="24"/>
                <w:szCs w:val="24"/>
              </w:rPr>
              <w:t>»): трубками</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4.</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 xml:space="preserve">Канализация </w:t>
            </w:r>
            <w:proofErr w:type="spellStart"/>
            <w:r w:rsidRPr="004D34FB">
              <w:rPr>
                <w:b/>
                <w:sz w:val="24"/>
                <w:szCs w:val="24"/>
              </w:rPr>
              <w:t>хоз</w:t>
            </w:r>
            <w:proofErr w:type="spellEnd"/>
            <w:r w:rsidRPr="004D34FB">
              <w:rPr>
                <w:b/>
                <w:sz w:val="24"/>
                <w:szCs w:val="24"/>
              </w:rPr>
              <w:t>-бытовая К</w:t>
            </w:r>
            <w:proofErr w:type="gramStart"/>
            <w:r w:rsidRPr="004D34FB">
              <w:rPr>
                <w:b/>
                <w:sz w:val="24"/>
                <w:szCs w:val="24"/>
              </w:rPr>
              <w:t>1</w:t>
            </w:r>
            <w:proofErr w:type="gramEnd"/>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4.1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Установка унитазов: с бачком </w:t>
            </w:r>
            <w:proofErr w:type="spellStart"/>
            <w:r w:rsidRPr="004D34FB">
              <w:rPr>
                <w:sz w:val="24"/>
                <w:szCs w:val="24"/>
              </w:rPr>
              <w:t>высокорасполагаемым</w:t>
            </w:r>
            <w:proofErr w:type="spellEnd"/>
            <w:r w:rsidRPr="004D34FB">
              <w:rPr>
                <w:sz w:val="24"/>
                <w:szCs w:val="24"/>
              </w:rPr>
              <w:t xml:space="preserve"> (прим. с бачком скрытого монтажа)</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 xml:space="preserve">10 </w:t>
            </w:r>
            <w:proofErr w:type="spellStart"/>
            <w:r w:rsidRPr="004D34FB">
              <w:rPr>
                <w:sz w:val="24"/>
                <w:szCs w:val="24"/>
              </w:rPr>
              <w:t>компл</w:t>
            </w:r>
            <w:proofErr w:type="spellEnd"/>
            <w:r w:rsidRPr="004D34FB">
              <w:rPr>
                <w:sz w:val="24"/>
                <w:szCs w:val="24"/>
              </w:rPr>
              <w:t>.</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4.2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4.3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умывальников одиночных: с подводкой холодной и горячей воды</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 xml:space="preserve">10 </w:t>
            </w:r>
            <w:proofErr w:type="spellStart"/>
            <w:r w:rsidRPr="004D34FB">
              <w:rPr>
                <w:sz w:val="24"/>
                <w:szCs w:val="24"/>
              </w:rPr>
              <w:t>компл</w:t>
            </w:r>
            <w:proofErr w:type="spellEnd"/>
            <w:r w:rsidRPr="004D34FB">
              <w:rPr>
                <w:sz w:val="24"/>
                <w:szCs w:val="24"/>
              </w:rPr>
              <w:t>.</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4.4</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внутренних трубопроводов канализации из полипропиленовых труб диаметром: 50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4.5</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внутренних трубопроводов канализации из полипропиленовых труб диаметром: 110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jc w:val="center"/>
        </w:trPr>
        <w:tc>
          <w:tcPr>
            <w:tcW w:w="9843" w:type="dxa"/>
            <w:gridSpan w:val="4"/>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Сети связи</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tcBorders>
              <w:bottom w:val="single" w:sz="4" w:space="0" w:color="auto"/>
            </w:tcBorders>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9087" w:type="dxa"/>
            <w:gridSpan w:val="3"/>
            <w:tcBorders>
              <w:bottom w:val="single" w:sz="4" w:space="0" w:color="auto"/>
            </w:tcBorders>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Двусторонняя связь с диспетчером объекта</w:t>
            </w:r>
          </w:p>
        </w:tc>
      </w:tr>
      <w:tr w:rsidR="00BE5669" w:rsidRPr="004D34FB" w:rsidTr="001A30F8">
        <w:trPr>
          <w:trHeight w:val="27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Аппарат настольный, масса: до 0,015 т</w:t>
            </w:r>
          </w:p>
        </w:tc>
        <w:tc>
          <w:tcPr>
            <w:tcW w:w="2169" w:type="dxa"/>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rPr>
          <w:trHeight w:val="55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1.2</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Громкоговоритель или звуковая колонка: в помещении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rPr>
          <w:trHeight w:val="849"/>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1.3</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spellStart"/>
            <w:r w:rsidRPr="004D34FB">
              <w:rPr>
                <w:sz w:val="24"/>
                <w:szCs w:val="24"/>
              </w:rPr>
              <w:t>Извещатель</w:t>
            </w:r>
            <w:proofErr w:type="spellEnd"/>
            <w:r w:rsidRPr="004D34FB">
              <w:rPr>
                <w:sz w:val="24"/>
                <w:szCs w:val="24"/>
              </w:rPr>
              <w:t xml:space="preserve"> ПС </w:t>
            </w:r>
            <w:proofErr w:type="gramStart"/>
            <w:r w:rsidRPr="004D34FB">
              <w:rPr>
                <w:sz w:val="24"/>
                <w:szCs w:val="24"/>
              </w:rPr>
              <w:t>автоматический</w:t>
            </w:r>
            <w:proofErr w:type="gramEnd"/>
            <w:r w:rsidRPr="004D34FB">
              <w:rPr>
                <w:sz w:val="24"/>
                <w:szCs w:val="24"/>
              </w:rPr>
              <w:t>: дымовой, фотоэлектрический, радиоизотопный, световой в нормальном исполнении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rPr>
          <w:trHeight w:val="55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1.4</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Реле, ключ, кнопка и др. с подготовкой места установки</w:t>
            </w:r>
          </w:p>
        </w:tc>
        <w:tc>
          <w:tcPr>
            <w:tcW w:w="2169"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2,00</w:t>
            </w:r>
          </w:p>
        </w:tc>
      </w:tr>
      <w:tr w:rsidR="00BE5669" w:rsidRPr="004D34FB" w:rsidTr="001A30F8">
        <w:trPr>
          <w:trHeight w:val="5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1.5</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Коробка кабельная соединительная или </w:t>
            </w:r>
            <w:proofErr w:type="spellStart"/>
            <w:r w:rsidRPr="004D34FB">
              <w:rPr>
                <w:sz w:val="24"/>
                <w:szCs w:val="24"/>
              </w:rPr>
              <w:t>разветвительная</w:t>
            </w:r>
            <w:proofErr w:type="spellEnd"/>
          </w:p>
        </w:tc>
        <w:tc>
          <w:tcPr>
            <w:tcW w:w="2169" w:type="dxa"/>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2,00</w:t>
            </w:r>
          </w:p>
        </w:tc>
      </w:tr>
      <w:tr w:rsidR="00BE5669" w:rsidRPr="004D34FB" w:rsidTr="001A30F8">
        <w:trPr>
          <w:trHeight w:val="2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1.6</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Аппарат настенный, масса от 0,15 т до 0,2 т</w:t>
            </w:r>
          </w:p>
        </w:tc>
        <w:tc>
          <w:tcPr>
            <w:tcW w:w="2169" w:type="dxa"/>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2,00</w:t>
            </w:r>
          </w:p>
        </w:tc>
      </w:tr>
      <w:tr w:rsidR="00BE5669" w:rsidRPr="004D34FB" w:rsidTr="001A30F8">
        <w:trPr>
          <w:trHeight w:val="261"/>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1.7</w:t>
            </w:r>
          </w:p>
        </w:tc>
        <w:tc>
          <w:tcPr>
            <w:tcW w:w="530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Короба пластмассовые: шириной до 40 мм</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0,10</w:t>
            </w:r>
          </w:p>
        </w:tc>
      </w:tr>
      <w:tr w:rsidR="00BE5669" w:rsidRPr="004D34FB" w:rsidTr="001A30F8">
        <w:trPr>
          <w:trHeight w:val="53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1.8</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2169"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0,70</w:t>
            </w:r>
          </w:p>
        </w:tc>
      </w:tr>
      <w:tr w:rsidR="00BE5669" w:rsidRPr="004D34FB" w:rsidTr="001A30F8">
        <w:trPr>
          <w:trHeight w:val="111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1.9</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4D34FB">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0,70</w:t>
            </w:r>
          </w:p>
        </w:tc>
      </w:tr>
      <w:tr w:rsidR="00BE5669" w:rsidRPr="004D34FB" w:rsidTr="001A30F8">
        <w:trPr>
          <w:trHeight w:val="286"/>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1.10</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Провод в коробах, сечением: до 6 мм</w:t>
            </w:r>
            <w:proofErr w:type="gramStart"/>
            <w:r w:rsidRPr="004D34FB">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0,07</w:t>
            </w:r>
          </w:p>
        </w:tc>
      </w:tr>
      <w:tr w:rsidR="00BE5669" w:rsidRPr="004D34FB" w:rsidTr="001A30F8">
        <w:trPr>
          <w:trHeight w:val="26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9087" w:type="dxa"/>
            <w:gridSpan w:val="3"/>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СКС</w:t>
            </w:r>
          </w:p>
        </w:tc>
      </w:tr>
      <w:tr w:rsidR="00BE5669" w:rsidRPr="004D34FB" w:rsidTr="001A30F8">
        <w:trPr>
          <w:trHeight w:val="290"/>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530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Розетка штепсельная: трехполюсная</w:t>
            </w:r>
          </w:p>
        </w:tc>
        <w:tc>
          <w:tcPr>
            <w:tcW w:w="2169"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1615" w:type="dxa"/>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0,01</w:t>
            </w:r>
          </w:p>
        </w:tc>
      </w:tr>
      <w:tr w:rsidR="00BE5669" w:rsidRPr="004D34FB" w:rsidTr="001A30F8">
        <w:trPr>
          <w:trHeight w:val="555"/>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530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spellStart"/>
            <w:r w:rsidRPr="004D34FB">
              <w:rPr>
                <w:sz w:val="24"/>
                <w:szCs w:val="24"/>
              </w:rPr>
              <w:t>Кроссировка</w:t>
            </w:r>
            <w:proofErr w:type="spellEnd"/>
            <w:r w:rsidRPr="004D34FB">
              <w:rPr>
                <w:sz w:val="24"/>
                <w:szCs w:val="24"/>
              </w:rPr>
              <w:t xml:space="preserve"> линий в кроссе длиной: до 4 м, четырехпроводная</w:t>
            </w:r>
          </w:p>
        </w:tc>
        <w:tc>
          <w:tcPr>
            <w:tcW w:w="2169"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 шт. (</w:t>
            </w:r>
            <w:proofErr w:type="spellStart"/>
            <w:r w:rsidRPr="004D34FB">
              <w:rPr>
                <w:sz w:val="24"/>
                <w:szCs w:val="24"/>
              </w:rPr>
              <w:t>кроссировок</w:t>
            </w:r>
            <w:proofErr w:type="spellEnd"/>
            <w:r w:rsidRPr="004D34FB">
              <w:rPr>
                <w:sz w:val="24"/>
                <w:szCs w:val="24"/>
              </w:rPr>
              <w:t>)</w:t>
            </w:r>
          </w:p>
        </w:tc>
        <w:tc>
          <w:tcPr>
            <w:tcW w:w="1615" w:type="dxa"/>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0,20</w:t>
            </w:r>
          </w:p>
        </w:tc>
      </w:tr>
      <w:tr w:rsidR="00BE5669" w:rsidRPr="004D34FB" w:rsidTr="001A30F8">
        <w:trPr>
          <w:trHeight w:val="274"/>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530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Аппарат телефонный настольный</w:t>
            </w:r>
          </w:p>
        </w:tc>
        <w:tc>
          <w:tcPr>
            <w:tcW w:w="2169" w:type="dxa"/>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rPr>
          <w:trHeight w:val="547"/>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530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2169"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1,30</w:t>
            </w:r>
          </w:p>
        </w:tc>
      </w:tr>
      <w:tr w:rsidR="00BE5669" w:rsidRPr="004D34FB" w:rsidTr="001A30F8">
        <w:trPr>
          <w:trHeight w:val="1122"/>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2.5</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4D34FB">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tcBorders>
              <w:top w:val="single" w:sz="4" w:space="0" w:color="auto"/>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1,40</w:t>
            </w:r>
          </w:p>
        </w:tc>
      </w:tr>
      <w:tr w:rsidR="00BE5669" w:rsidRPr="004D34FB" w:rsidTr="001A30F8">
        <w:trPr>
          <w:trHeight w:val="274"/>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Система электроснабжения и электроосвещения</w:t>
            </w:r>
          </w:p>
        </w:tc>
      </w:tr>
      <w:tr w:rsidR="00BE5669" w:rsidRPr="004D34FB" w:rsidTr="001A30F8">
        <w:trPr>
          <w:trHeight w:val="27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9087" w:type="dxa"/>
            <w:gridSpan w:val="3"/>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Демонтаж</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Демонтаж: светильников для люминесцентных ламп</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0,03</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Помещение для приема инвалидов</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Светильник в подвесных потолках, устанавливаемый: на профиле, количество ламп в светильнике до 4</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0,03</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Светильник в подвесных потолках, устанавливаемый: на профиле, количество ламп в светильнике до 2</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0,01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Прибор или аппарат</w:t>
            </w:r>
          </w:p>
        </w:tc>
        <w:tc>
          <w:tcPr>
            <w:tcW w:w="2169"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Выключатель: одноклавишный утопленного типа при скрытой проводке</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0,03</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2.5</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Розетка штепсельная: </w:t>
            </w:r>
            <w:proofErr w:type="spellStart"/>
            <w:r w:rsidRPr="004D34FB">
              <w:rPr>
                <w:sz w:val="24"/>
                <w:szCs w:val="24"/>
              </w:rPr>
              <w:t>неутопленного</w:t>
            </w:r>
            <w:proofErr w:type="spellEnd"/>
            <w:r w:rsidRPr="004D34FB">
              <w:rPr>
                <w:sz w:val="24"/>
                <w:szCs w:val="24"/>
              </w:rPr>
              <w:t xml:space="preserve"> типа при открытой проводке</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0,04</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2.6</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4D34FB">
              <w:rPr>
                <w:sz w:val="24"/>
                <w:szCs w:val="24"/>
              </w:rPr>
              <w:t>2</w:t>
            </w:r>
            <w:proofErr w:type="gramEnd"/>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1,19</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2.7</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Провод в коробах, сечением: до 35 мм</w:t>
            </w:r>
            <w:proofErr w:type="gramStart"/>
            <w:r w:rsidRPr="004D34FB">
              <w:rPr>
                <w:sz w:val="24"/>
                <w:szCs w:val="24"/>
              </w:rPr>
              <w:t>2</w:t>
            </w:r>
            <w:proofErr w:type="gramEnd"/>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0,16</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2.8</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Коробка кабельная соединительная или </w:t>
            </w:r>
            <w:proofErr w:type="spellStart"/>
            <w:r w:rsidRPr="004D34FB">
              <w:rPr>
                <w:sz w:val="24"/>
                <w:szCs w:val="24"/>
              </w:rPr>
              <w:t>разветвительная</w:t>
            </w:r>
            <w:proofErr w:type="spellEnd"/>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6,00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2.9</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1,19</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2.10</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Розетка штепсельная: утопленного типа при скрытой проводке</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0,01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Короба пластмассовые: шириной до 63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0,08</w:t>
            </w:r>
          </w:p>
        </w:tc>
      </w:tr>
    </w:tbl>
    <w:p w:rsidR="00BE5669" w:rsidRPr="004D34FB" w:rsidRDefault="00BE5669" w:rsidP="00BE5669">
      <w:pPr>
        <w:widowControl/>
        <w:spacing w:after="200" w:line="276" w:lineRule="auto"/>
        <w:rPr>
          <w:rFonts w:eastAsiaTheme="minorHAnsi"/>
          <w:b/>
          <w:sz w:val="24"/>
          <w:szCs w:val="24"/>
          <w:lang w:eastAsia="en-US"/>
        </w:rPr>
      </w:pPr>
    </w:p>
    <w:p w:rsidR="00BE5669" w:rsidRPr="004D34FB" w:rsidRDefault="00BE5669" w:rsidP="00BE5669">
      <w:pPr>
        <w:widowControl/>
        <w:spacing w:line="240" w:lineRule="auto"/>
        <w:contextualSpacing/>
        <w:jc w:val="both"/>
        <w:rPr>
          <w:rFonts w:eastAsiaTheme="minorHAnsi"/>
          <w:b/>
          <w:sz w:val="24"/>
          <w:szCs w:val="24"/>
          <w:lang w:eastAsia="en-US"/>
        </w:rPr>
      </w:pPr>
      <w:r w:rsidRPr="004D34FB">
        <w:rPr>
          <w:rFonts w:eastAsiaTheme="minorHAnsi"/>
          <w:b/>
          <w:sz w:val="24"/>
          <w:szCs w:val="24"/>
          <w:lang w:eastAsia="en-US"/>
        </w:rPr>
        <w:t xml:space="preserve">2.2. Перечень и объем работ </w:t>
      </w:r>
      <w:r w:rsidRPr="004D34FB">
        <w:rPr>
          <w:rFonts w:eastAsiaTheme="minorHAnsi"/>
          <w:b/>
          <w:sz w:val="24"/>
          <w:szCs w:val="24"/>
          <w:lang w:val="en-US" w:eastAsia="en-US"/>
        </w:rPr>
        <w:t>II</w:t>
      </w:r>
      <w:r w:rsidRPr="004D34FB">
        <w:rPr>
          <w:rFonts w:eastAsiaTheme="minorHAnsi"/>
          <w:b/>
          <w:sz w:val="24"/>
          <w:szCs w:val="24"/>
          <w:lang w:eastAsia="en-US"/>
        </w:rPr>
        <w:t xml:space="preserve"> этапа «Капитальный ремонт входной группы для посетителей из числа маломобильных групп населения»</w:t>
      </w:r>
    </w:p>
    <w:tbl>
      <w:tblPr>
        <w:tblW w:w="0" w:type="auto"/>
        <w:jc w:val="center"/>
        <w:tblLook w:val="04A0" w:firstRow="1" w:lastRow="0" w:firstColumn="1" w:lastColumn="0" w:noHBand="0" w:noVBand="1"/>
      </w:tblPr>
      <w:tblGrid>
        <w:gridCol w:w="836"/>
        <w:gridCol w:w="5182"/>
        <w:gridCol w:w="2986"/>
        <w:gridCol w:w="1417"/>
      </w:tblGrid>
      <w:tr w:rsidR="00BE5669" w:rsidRPr="004D34FB" w:rsidTr="001A30F8">
        <w:trPr>
          <w:trHeight w:val="92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5669" w:rsidRPr="004D34FB" w:rsidRDefault="00BE5669" w:rsidP="001A30F8">
            <w:pPr>
              <w:widowControl/>
              <w:spacing w:line="240" w:lineRule="auto"/>
              <w:jc w:val="center"/>
              <w:rPr>
                <w:sz w:val="24"/>
                <w:szCs w:val="24"/>
              </w:rPr>
            </w:pPr>
            <w:r w:rsidRPr="004D34FB">
              <w:rPr>
                <w:sz w:val="24"/>
                <w:szCs w:val="24"/>
              </w:rPr>
              <w:t xml:space="preserve">№ </w:t>
            </w:r>
            <w:proofErr w:type="gramStart"/>
            <w:r w:rsidRPr="004D34FB">
              <w:rPr>
                <w:sz w:val="24"/>
                <w:szCs w:val="24"/>
              </w:rPr>
              <w:t>п</w:t>
            </w:r>
            <w:proofErr w:type="gramEnd"/>
            <w:r w:rsidRPr="004D34FB">
              <w:rPr>
                <w:sz w:val="24"/>
                <w:szCs w:val="24"/>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5669" w:rsidRPr="004D34FB" w:rsidRDefault="00BE5669" w:rsidP="001A30F8">
            <w:pPr>
              <w:widowControl/>
              <w:spacing w:line="240" w:lineRule="auto"/>
              <w:jc w:val="center"/>
              <w:rPr>
                <w:sz w:val="24"/>
                <w:szCs w:val="24"/>
              </w:rPr>
            </w:pPr>
            <w:r w:rsidRPr="004D34FB">
              <w:rPr>
                <w:sz w:val="24"/>
                <w:szCs w:val="24"/>
              </w:rPr>
              <w:t>Наименование работ и затрат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5669" w:rsidRPr="004D34FB" w:rsidRDefault="00BE5669" w:rsidP="001A30F8">
            <w:pPr>
              <w:widowControl/>
              <w:spacing w:line="240" w:lineRule="auto"/>
              <w:jc w:val="center"/>
              <w:rPr>
                <w:sz w:val="24"/>
                <w:szCs w:val="24"/>
              </w:rPr>
            </w:pPr>
            <w:r w:rsidRPr="004D34FB">
              <w:rPr>
                <w:sz w:val="24"/>
                <w:szCs w:val="24"/>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BE5669" w:rsidRPr="004D34FB" w:rsidRDefault="00BE5669" w:rsidP="001A30F8">
            <w:pPr>
              <w:widowControl/>
              <w:spacing w:line="240" w:lineRule="auto"/>
              <w:jc w:val="center"/>
              <w:rPr>
                <w:sz w:val="24"/>
                <w:szCs w:val="24"/>
              </w:rPr>
            </w:pPr>
            <w:r w:rsidRPr="004D34FB">
              <w:rPr>
                <w:sz w:val="24"/>
                <w:szCs w:val="24"/>
              </w:rPr>
              <w:t>Количество</w:t>
            </w:r>
          </w:p>
        </w:tc>
      </w:tr>
      <w:tr w:rsidR="00BE5669" w:rsidRPr="004D34FB" w:rsidTr="001A30F8">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669" w:rsidRPr="004D34FB" w:rsidRDefault="00BE5669" w:rsidP="001A30F8">
            <w:pPr>
              <w:widowControl/>
              <w:spacing w:line="240" w:lineRule="auto"/>
              <w:jc w:val="center"/>
              <w:rPr>
                <w:sz w:val="24"/>
                <w:szCs w:val="24"/>
              </w:rPr>
            </w:pPr>
            <w:r w:rsidRPr="004D34FB">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E5669" w:rsidRPr="004D34FB" w:rsidRDefault="00BE5669" w:rsidP="001A30F8">
            <w:pPr>
              <w:widowControl/>
              <w:spacing w:line="240" w:lineRule="auto"/>
              <w:jc w:val="center"/>
              <w:rPr>
                <w:sz w:val="24"/>
                <w:szCs w:val="24"/>
              </w:rPr>
            </w:pPr>
            <w:r w:rsidRPr="004D34FB">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E5669" w:rsidRPr="004D34FB" w:rsidRDefault="00BE5669" w:rsidP="001A30F8">
            <w:pPr>
              <w:widowControl/>
              <w:spacing w:line="240" w:lineRule="auto"/>
              <w:jc w:val="center"/>
              <w:rPr>
                <w:sz w:val="24"/>
                <w:szCs w:val="24"/>
              </w:rPr>
            </w:pPr>
            <w:r w:rsidRPr="004D34FB">
              <w:rPr>
                <w:sz w:val="24"/>
                <w:szCs w:val="24"/>
              </w:rPr>
              <w:t>3</w:t>
            </w:r>
          </w:p>
        </w:tc>
        <w:tc>
          <w:tcPr>
            <w:tcW w:w="0" w:type="auto"/>
            <w:tcBorders>
              <w:top w:val="single" w:sz="4" w:space="0" w:color="auto"/>
              <w:left w:val="nil"/>
              <w:bottom w:val="single" w:sz="4" w:space="0" w:color="auto"/>
              <w:right w:val="single" w:sz="4" w:space="0" w:color="auto"/>
            </w:tcBorders>
            <w:vAlign w:val="center"/>
          </w:tcPr>
          <w:p w:rsidR="00BE5669" w:rsidRPr="004D34FB" w:rsidRDefault="00BE5669" w:rsidP="001A30F8">
            <w:pPr>
              <w:widowControl/>
              <w:spacing w:line="240" w:lineRule="auto"/>
              <w:jc w:val="center"/>
              <w:rPr>
                <w:sz w:val="24"/>
                <w:szCs w:val="24"/>
              </w:rPr>
            </w:pPr>
            <w:r w:rsidRPr="004D34FB">
              <w:rPr>
                <w:sz w:val="24"/>
                <w:szCs w:val="24"/>
              </w:rPr>
              <w:t>4</w:t>
            </w:r>
          </w:p>
        </w:tc>
      </w:tr>
      <w:tr w:rsidR="00BE5669" w:rsidRPr="004D34FB" w:rsidTr="001A30F8">
        <w:trPr>
          <w:trHeight w:val="255"/>
          <w:jc w:val="center"/>
        </w:trPr>
        <w:tc>
          <w:tcPr>
            <w:tcW w:w="0" w:type="auto"/>
            <w:gridSpan w:val="4"/>
            <w:tcBorders>
              <w:top w:val="nil"/>
              <w:left w:val="single" w:sz="4" w:space="0" w:color="auto"/>
              <w:bottom w:val="single" w:sz="4" w:space="0" w:color="auto"/>
              <w:right w:val="single" w:sz="4" w:space="0" w:color="auto"/>
            </w:tcBorders>
            <w:shd w:val="clear" w:color="auto" w:fill="auto"/>
            <w:noWrap/>
            <w:vAlign w:val="center"/>
          </w:tcPr>
          <w:p w:rsidR="00BE5669" w:rsidRPr="004D34FB" w:rsidRDefault="00BE5669" w:rsidP="001A30F8">
            <w:pPr>
              <w:widowControl/>
              <w:spacing w:line="240" w:lineRule="auto"/>
              <w:jc w:val="center"/>
              <w:rPr>
                <w:b/>
                <w:i/>
                <w:sz w:val="24"/>
                <w:szCs w:val="24"/>
              </w:rPr>
            </w:pPr>
            <w:r w:rsidRPr="004D34FB">
              <w:rPr>
                <w:b/>
                <w:i/>
                <w:sz w:val="24"/>
                <w:szCs w:val="24"/>
              </w:rPr>
              <w:t>Архитектурно-строительные решения</w:t>
            </w:r>
          </w:p>
        </w:tc>
      </w:tr>
      <w:tr w:rsidR="00BE5669" w:rsidRPr="004D34FB" w:rsidTr="001A30F8">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5669" w:rsidRPr="004D34FB" w:rsidRDefault="00BE5669" w:rsidP="001A30F8">
            <w:pPr>
              <w:widowControl/>
              <w:spacing w:line="240" w:lineRule="auto"/>
              <w:jc w:val="center"/>
              <w:rPr>
                <w:b/>
                <w:sz w:val="24"/>
                <w:szCs w:val="24"/>
              </w:rPr>
            </w:pPr>
            <w:r w:rsidRPr="004D34FB">
              <w:rPr>
                <w:b/>
                <w:sz w:val="24"/>
                <w:szCs w:val="24"/>
              </w:rPr>
              <w:t>1.</w:t>
            </w:r>
          </w:p>
        </w:tc>
        <w:tc>
          <w:tcPr>
            <w:tcW w:w="0" w:type="auto"/>
            <w:gridSpan w:val="3"/>
            <w:tcBorders>
              <w:top w:val="nil"/>
              <w:left w:val="nil"/>
              <w:bottom w:val="single" w:sz="4" w:space="0" w:color="auto"/>
              <w:right w:val="single" w:sz="4" w:space="0" w:color="auto"/>
            </w:tcBorders>
            <w:shd w:val="clear" w:color="auto" w:fill="auto"/>
            <w:vAlign w:val="center"/>
          </w:tcPr>
          <w:p w:rsidR="00BE5669" w:rsidRPr="004D34FB" w:rsidRDefault="00BE5669" w:rsidP="001A30F8">
            <w:pPr>
              <w:widowControl/>
              <w:spacing w:line="240" w:lineRule="auto"/>
              <w:jc w:val="center"/>
              <w:rPr>
                <w:b/>
                <w:sz w:val="24"/>
                <w:szCs w:val="24"/>
              </w:rPr>
            </w:pPr>
            <w:r w:rsidRPr="004D34FB">
              <w:rPr>
                <w:b/>
                <w:sz w:val="24"/>
                <w:szCs w:val="24"/>
              </w:rPr>
              <w:t>Демонтажные работы</w:t>
            </w:r>
          </w:p>
        </w:tc>
      </w:tr>
      <w:tr w:rsidR="00BE5669" w:rsidRPr="004D34FB" w:rsidTr="001A30F8">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Разборка тротуаров и дорожек из плит с их отноской и укладкой в штабель</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основания</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0,017</w:t>
            </w:r>
          </w:p>
        </w:tc>
      </w:tr>
      <w:tr w:rsidR="00BE5669" w:rsidRPr="004D34FB" w:rsidTr="001A30F8">
        <w:trPr>
          <w:trHeight w:val="54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1.2</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опорных стоек для пролетов: до 24 м (демонтаж стоек)</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т конструкций</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0,051</w:t>
            </w:r>
          </w:p>
        </w:tc>
      </w:tr>
      <w:tr w:rsidR="00BE5669" w:rsidRPr="004D34FB" w:rsidTr="001A30F8">
        <w:trPr>
          <w:trHeight w:val="82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1.3</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кровельного покрытия: из профилированного листа при высоте здания до 25 м (демонтаж покрытия козырька входа)</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0,46</w:t>
            </w:r>
          </w:p>
        </w:tc>
      </w:tr>
      <w:tr w:rsidR="00BE5669" w:rsidRPr="004D34FB" w:rsidTr="001A30F8">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1.4</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Разборка монолитных перегородок: бетонных (стен цветочниц)</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м3</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0,53</w:t>
            </w:r>
          </w:p>
        </w:tc>
      </w:tr>
      <w:tr w:rsidR="00BE5669" w:rsidRPr="004D34FB" w:rsidTr="001A30F8">
        <w:trPr>
          <w:trHeight w:val="845"/>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1.5</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т груза</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4,728</w:t>
            </w:r>
          </w:p>
        </w:tc>
      </w:tr>
      <w:tr w:rsidR="00BE5669" w:rsidRPr="004D34FB" w:rsidTr="001A30F8">
        <w:trPr>
          <w:trHeight w:val="828"/>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1.6</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т груза</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4,728</w:t>
            </w:r>
          </w:p>
        </w:tc>
      </w:tr>
      <w:tr w:rsidR="00BE5669" w:rsidRPr="004D34FB" w:rsidTr="001A30F8">
        <w:trPr>
          <w:trHeight w:val="274"/>
          <w:jc w:val="center"/>
        </w:trPr>
        <w:tc>
          <w:tcPr>
            <w:tcW w:w="0" w:type="auto"/>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0" w:type="auto"/>
            <w:gridSpan w:val="3"/>
            <w:tcBorders>
              <w:top w:val="nil"/>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Наружные работы у центрального входа</w:t>
            </w:r>
          </w:p>
        </w:tc>
      </w:tr>
      <w:tr w:rsidR="00BE5669" w:rsidRPr="004D34FB" w:rsidTr="001A30F8">
        <w:trPr>
          <w:trHeight w:val="84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Разработка грунта вручную в траншеях глубиной до 2 м без креплений с откосами, группа грунтов: 2 (для устройства приямков)</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м3 грунта</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0,0051</w:t>
            </w:r>
          </w:p>
        </w:tc>
      </w:tr>
      <w:tr w:rsidR="00BE5669" w:rsidRPr="004D34FB" w:rsidTr="001A30F8">
        <w:trPr>
          <w:trHeight w:val="55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основания под фундаменты: щебеночного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м3 основания</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0,18</w:t>
            </w:r>
          </w:p>
        </w:tc>
      </w:tr>
      <w:tr w:rsidR="00BE5669" w:rsidRPr="004D34FB" w:rsidTr="001A30F8">
        <w:trPr>
          <w:trHeight w:val="85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стен и плоских днищ при толщине: до 150 мм прямоугольных сооружений (приямков под полимербетонные поддоны)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 xml:space="preserve">100 м3 железобетона </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0,0024</w:t>
            </w:r>
          </w:p>
        </w:tc>
      </w:tr>
      <w:tr w:rsidR="00BE5669" w:rsidRPr="004D34FB" w:rsidTr="001A30F8">
        <w:trPr>
          <w:trHeight w:val="83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бетонной подготовки (выравнивание ступеней и площадок)</w:t>
            </w:r>
            <w:r w:rsidRPr="004D34FB">
              <w:rPr>
                <w:sz w:val="24"/>
                <w:szCs w:val="24"/>
              </w:rPr>
              <w:br/>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 xml:space="preserve">100 м3 бетона, бутобетона и железобетона </w:t>
            </w:r>
          </w:p>
        </w:tc>
        <w:tc>
          <w:tcPr>
            <w:tcW w:w="0" w:type="auto"/>
            <w:tcBorders>
              <w:top w:val="single" w:sz="4" w:space="0" w:color="auto"/>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0,026</w:t>
            </w:r>
          </w:p>
        </w:tc>
      </w:tr>
      <w:tr w:rsidR="00BE5669" w:rsidRPr="004D34FB" w:rsidTr="001A30F8">
        <w:trPr>
          <w:trHeight w:val="2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опорных стоек для пролетов: до 24 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0,2888</w:t>
            </w:r>
          </w:p>
        </w:tc>
      </w:tr>
      <w:tr w:rsidR="00BE5669" w:rsidRPr="004D34FB" w:rsidTr="001A30F8">
        <w:trPr>
          <w:trHeight w:val="85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spellStart"/>
            <w:r w:rsidRPr="004D34FB">
              <w:rPr>
                <w:sz w:val="24"/>
                <w:szCs w:val="24"/>
              </w:rPr>
              <w:t>Огрунтовка</w:t>
            </w:r>
            <w:proofErr w:type="spellEnd"/>
            <w:r w:rsidRPr="004D34FB">
              <w:rPr>
                <w:sz w:val="24"/>
                <w:szCs w:val="24"/>
              </w:rPr>
              <w:t xml:space="preserve"> металлических поверхностей за один раз: грунтовкой ГФ-021 (2 слоя)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0,427</w:t>
            </w:r>
          </w:p>
        </w:tc>
      </w:tr>
      <w:tr w:rsidR="00BE5669" w:rsidRPr="004D34FB" w:rsidTr="001A30F8">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Окраска металлических </w:t>
            </w:r>
            <w:proofErr w:type="spellStart"/>
            <w:r w:rsidRPr="004D34FB">
              <w:rPr>
                <w:sz w:val="24"/>
                <w:szCs w:val="24"/>
              </w:rPr>
              <w:t>огрунтованных</w:t>
            </w:r>
            <w:proofErr w:type="spellEnd"/>
            <w:r w:rsidRPr="004D34FB">
              <w:rPr>
                <w:sz w:val="24"/>
                <w:szCs w:val="24"/>
              </w:rPr>
              <w:t xml:space="preserve"> поверхностей: эмалью ПФ-115 (2  слоя)</w:t>
            </w:r>
            <w:r w:rsidRPr="004D34FB">
              <w:rPr>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0,427</w:t>
            </w:r>
          </w:p>
        </w:tc>
      </w:tr>
      <w:tr w:rsidR="00BE5669" w:rsidRPr="004D34FB" w:rsidTr="001A30F8">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бетонных фундаментов общего назначения под колонны объемом: до 3 м3</w:t>
            </w:r>
            <w:r w:rsidRPr="004D34FB">
              <w:rPr>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м3 бетона, бутобетона и железобетона</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0,01</w:t>
            </w:r>
          </w:p>
        </w:tc>
      </w:tr>
      <w:tr w:rsidR="00BE5669" w:rsidRPr="004D34FB" w:rsidTr="001A30F8">
        <w:trPr>
          <w:trHeight w:val="56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опорных стоек для пролетов: до 24 м (под покрытие)</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0,0168</w:t>
            </w:r>
          </w:p>
        </w:tc>
      </w:tr>
      <w:tr w:rsidR="00BE5669" w:rsidRPr="004D34FB" w:rsidTr="001A30F8">
        <w:trPr>
          <w:trHeight w:val="84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балок, ригелей перекрытия, покрытия и под установку оборудования многоэтажных зданий при высоте здания: до 25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0,786</w:t>
            </w:r>
          </w:p>
        </w:tc>
      </w:tr>
      <w:tr w:rsidR="00BE5669" w:rsidRPr="004D34FB" w:rsidTr="001A30F8">
        <w:trPr>
          <w:trHeight w:val="83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2.11</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на плоских и криволинейных поверхностях каркаса изоляции: из проволоки</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изолируемой поверхности</w:t>
            </w:r>
          </w:p>
        </w:tc>
        <w:tc>
          <w:tcPr>
            <w:tcW w:w="0" w:type="auto"/>
            <w:tcBorders>
              <w:top w:val="single" w:sz="4" w:space="0" w:color="auto"/>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0,125</w:t>
            </w:r>
          </w:p>
        </w:tc>
      </w:tr>
      <w:tr w:rsidR="00BE5669" w:rsidRPr="004D34FB" w:rsidTr="001A30F8">
        <w:trPr>
          <w:trHeight w:val="113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2.12</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Монтаж связей и распорок из одиночных и парных уголков, </w:t>
            </w:r>
            <w:proofErr w:type="spellStart"/>
            <w:r w:rsidRPr="004D34FB">
              <w:rPr>
                <w:sz w:val="24"/>
                <w:szCs w:val="24"/>
              </w:rPr>
              <w:t>гнутосварных</w:t>
            </w:r>
            <w:proofErr w:type="spellEnd"/>
            <w:r w:rsidRPr="004D34FB">
              <w:rPr>
                <w:sz w:val="24"/>
                <w:szCs w:val="24"/>
              </w:rPr>
              <w:t xml:space="preserve"> профилей для пролетов: до 24 м при высоте здания до 25 м (каркас)</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т конструкций</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0,282</w:t>
            </w:r>
          </w:p>
        </w:tc>
      </w:tr>
      <w:tr w:rsidR="00BE5669" w:rsidRPr="004D34FB" w:rsidTr="001A30F8">
        <w:trPr>
          <w:trHeight w:val="82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2.13</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Изоляция изделиями из волокнистых и зернистых материалов с креплением на клее и дюбелями холодных поверхностей: наружных стен</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0,125</w:t>
            </w:r>
          </w:p>
        </w:tc>
      </w:tr>
      <w:tr w:rsidR="00BE5669" w:rsidRPr="004D34FB" w:rsidTr="001A30F8">
        <w:trPr>
          <w:trHeight w:val="29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2.14</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обрешетки сплошной из досок</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0,45</w:t>
            </w:r>
          </w:p>
        </w:tc>
      </w:tr>
      <w:tr w:rsidR="00BE5669" w:rsidRPr="004D34FB" w:rsidTr="001A30F8">
        <w:trPr>
          <w:trHeight w:val="82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2.15</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кровельного покрытия: из профилированного листа при высоте здания до 25 м</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0,445</w:t>
            </w:r>
          </w:p>
        </w:tc>
      </w:tr>
      <w:tr w:rsidR="00BE5669" w:rsidRPr="004D34FB" w:rsidTr="001A30F8">
        <w:trPr>
          <w:trHeight w:val="85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мелких покрытий (брандмауэры, парапеты, свесы и т.п.) из листовой оцинкованной стали (фартуки)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0,241</w:t>
            </w:r>
          </w:p>
        </w:tc>
      </w:tr>
      <w:tr w:rsidR="00BE5669" w:rsidRPr="004D34FB" w:rsidTr="001A30F8">
        <w:trPr>
          <w:trHeight w:val="54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Смена: прямых звеньев водосточных труб с земли, лестниц или подмостей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0,116</w:t>
            </w:r>
          </w:p>
        </w:tc>
      </w:tr>
      <w:tr w:rsidR="00BE5669" w:rsidRPr="004D34FB" w:rsidTr="001A30F8">
        <w:trPr>
          <w:trHeight w:val="56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2.18</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Смена: воронок водосточных труб с земли, лестниц или подмостей</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0" w:type="auto"/>
            <w:tcBorders>
              <w:top w:val="single" w:sz="4" w:space="0" w:color="auto"/>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0,02</w:t>
            </w:r>
          </w:p>
        </w:tc>
      </w:tr>
      <w:tr w:rsidR="00BE5669" w:rsidRPr="004D34FB" w:rsidTr="001A30F8">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2.19</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желобов: подвесных</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желобов</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0,074</w:t>
            </w:r>
          </w:p>
        </w:tc>
      </w:tr>
      <w:tr w:rsidR="00BE5669" w:rsidRPr="004D34FB" w:rsidTr="001A30F8">
        <w:trPr>
          <w:trHeight w:val="269"/>
          <w:jc w:val="center"/>
        </w:trPr>
        <w:tc>
          <w:tcPr>
            <w:tcW w:w="0" w:type="auto"/>
            <w:gridSpan w:val="4"/>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Отделочно-монтажные работы</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0" w:type="auto"/>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Демонтажные работы</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ограждающих конструкций стен: из профилированного листа при высоте здания до 30 м (демонтаж стенок навеса над крыльцом)</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1A30F8">
            <w:pPr>
              <w:widowControl/>
              <w:spacing w:line="240" w:lineRule="auto"/>
              <w:jc w:val="center"/>
              <w:rPr>
                <w:sz w:val="24"/>
                <w:szCs w:val="24"/>
              </w:rPr>
            </w:pPr>
            <w:r w:rsidRPr="004D34FB">
              <w:rPr>
                <w:sz w:val="24"/>
                <w:szCs w:val="24"/>
              </w:rPr>
              <w:t>0,247</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1.2</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потолков реечных алюминиевых (демонтаж обшивки низа козырька)</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0,329</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1.3</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Разборка покрытий полов: из керамических плиток</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0,1147</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1.4</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Разборка облицовки стен: из керамических глазурованных плиток (демонтаж плитки с бетонных стенок крыльца и цветочниц)</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0,327</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1.5</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Отбивка штукатурки с поверхностей: стен и потолков кирпичных</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1A30F8">
            <w:pPr>
              <w:widowControl/>
              <w:spacing w:line="240" w:lineRule="auto"/>
              <w:jc w:val="center"/>
              <w:rPr>
                <w:sz w:val="24"/>
                <w:szCs w:val="24"/>
              </w:rPr>
            </w:pPr>
            <w:r w:rsidRPr="004D34FB">
              <w:rPr>
                <w:sz w:val="24"/>
                <w:szCs w:val="24"/>
              </w:rPr>
              <w:t>0,342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1.6</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навесных панелей фасадов из герметичных стеклопакетов в пластиковой или алюминиевой обвязке (демонтаж тамбура)</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1A30F8">
            <w:pPr>
              <w:widowControl/>
              <w:spacing w:line="240" w:lineRule="auto"/>
              <w:jc w:val="center"/>
              <w:rPr>
                <w:sz w:val="24"/>
                <w:szCs w:val="24"/>
              </w:rPr>
            </w:pPr>
            <w:r w:rsidRPr="004D34FB">
              <w:rPr>
                <w:sz w:val="24"/>
                <w:szCs w:val="24"/>
              </w:rPr>
              <w:t>0,2952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0" w:type="auto"/>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Ремонтно-строительные работы</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Улучшенная штукатурка фасадов цементно-известковым раствором по камню: стен</w:t>
            </w:r>
            <w:r w:rsidRPr="004D34FB">
              <w:rPr>
                <w:sz w:val="24"/>
                <w:szCs w:val="24"/>
              </w:rPr>
              <w:br/>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оштукатуриваемой поверхности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0,342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Облицовка лестничных площадок и маршей </w:t>
            </w:r>
            <w:proofErr w:type="spellStart"/>
            <w:r w:rsidRPr="004D34FB">
              <w:rPr>
                <w:sz w:val="24"/>
                <w:szCs w:val="24"/>
              </w:rPr>
              <w:t>керамогранитными</w:t>
            </w:r>
            <w:proofErr w:type="spellEnd"/>
            <w:r w:rsidRPr="004D34FB">
              <w:rPr>
                <w:sz w:val="24"/>
                <w:szCs w:val="24"/>
              </w:rPr>
              <w:t xml:space="preserve"> плитами</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0,3276</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Облицовка ступеней </w:t>
            </w:r>
            <w:proofErr w:type="spellStart"/>
            <w:r w:rsidRPr="004D34FB">
              <w:rPr>
                <w:sz w:val="24"/>
                <w:szCs w:val="24"/>
              </w:rPr>
              <w:t>керамогранитными</w:t>
            </w:r>
            <w:proofErr w:type="spellEnd"/>
            <w:r w:rsidRPr="004D34FB">
              <w:rPr>
                <w:sz w:val="24"/>
                <w:szCs w:val="24"/>
              </w:rPr>
              <w:t xml:space="preserve"> плитками толщиной до 15 мм</w:t>
            </w:r>
            <w:r w:rsidRPr="004D34FB">
              <w:rPr>
                <w:sz w:val="24"/>
                <w:szCs w:val="24"/>
              </w:rPr>
              <w:br/>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0,1962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4"/>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Наружная облицовка по бетонной поверхности керамическими отдельными плитками: на цементном растворе стен (в </w:t>
            </w:r>
            <w:proofErr w:type="spellStart"/>
            <w:r w:rsidRPr="004D34FB">
              <w:rPr>
                <w:sz w:val="24"/>
                <w:szCs w:val="24"/>
              </w:rPr>
              <w:t>т.ч</w:t>
            </w:r>
            <w:proofErr w:type="spellEnd"/>
            <w:r w:rsidRPr="004D34FB">
              <w:rPr>
                <w:sz w:val="24"/>
                <w:szCs w:val="24"/>
              </w:rPr>
              <w:t>. выравнивание поверхности стен цементным раствором) (стен крыльца и цветочниц)</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облицованной поверхности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0,342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2.5</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Облицовка стен фасадов зданий искусственными плитами типа &lt;ФАССТ&gt; на металлическом каркасе</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0,7593</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2.6</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навесных панелей фасадов из герметичных стеклопакетов в пластиковой или алюминиевой обвязке (тамбур)</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1A30F8">
            <w:pPr>
              <w:widowControl/>
              <w:spacing w:line="240" w:lineRule="auto"/>
              <w:jc w:val="center"/>
              <w:rPr>
                <w:sz w:val="24"/>
                <w:szCs w:val="24"/>
              </w:rPr>
            </w:pPr>
            <w:r w:rsidRPr="004D34FB">
              <w:rPr>
                <w:sz w:val="24"/>
                <w:szCs w:val="24"/>
              </w:rPr>
              <w:t>0,1746</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2.7</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Установка блоков из ПВХ в наружных и внутренних дверных проемах: в перегородках и деревянных </w:t>
            </w:r>
            <w:proofErr w:type="spellStart"/>
            <w:r w:rsidRPr="004D34FB">
              <w:rPr>
                <w:sz w:val="24"/>
                <w:szCs w:val="24"/>
              </w:rPr>
              <w:t>нерубленных</w:t>
            </w:r>
            <w:proofErr w:type="spellEnd"/>
            <w:r w:rsidRPr="004D34FB">
              <w:rPr>
                <w:sz w:val="24"/>
                <w:szCs w:val="24"/>
              </w:rPr>
              <w:t xml:space="preserve"> стенах площадью проема более 3 м</w:t>
            </w:r>
            <w:proofErr w:type="gramStart"/>
            <w:r w:rsidRPr="004D34FB">
              <w:rPr>
                <w:sz w:val="24"/>
                <w:szCs w:val="24"/>
              </w:rPr>
              <w:t>2</w:t>
            </w:r>
            <w:proofErr w:type="gramEnd"/>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0,1104</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2.8</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дверного доводчика к металлическим дверям</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0" w:type="auto"/>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2.9</w:t>
            </w:r>
          </w:p>
        </w:tc>
        <w:tc>
          <w:tcPr>
            <w:tcW w:w="0" w:type="auto"/>
            <w:shd w:val="clear" w:color="auto" w:fill="auto"/>
          </w:tcPr>
          <w:p w:rsidR="00BE5669" w:rsidRPr="004D34FB" w:rsidRDefault="00BE5669" w:rsidP="001A30F8">
            <w:pPr>
              <w:widowControl/>
              <w:spacing w:line="240" w:lineRule="auto"/>
              <w:rPr>
                <w:sz w:val="24"/>
                <w:szCs w:val="24"/>
              </w:rPr>
            </w:pPr>
            <w:r w:rsidRPr="004D34FB">
              <w:rPr>
                <w:sz w:val="24"/>
                <w:szCs w:val="24"/>
              </w:rPr>
              <w:t xml:space="preserve">Каретка: для раздвижных дверей </w:t>
            </w:r>
          </w:p>
        </w:tc>
        <w:tc>
          <w:tcPr>
            <w:tcW w:w="0" w:type="auto"/>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2,00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2.10</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металлических ограждений: без поручней</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ограждения</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0,131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2.11</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поддонов душевых: чугунных и стальных мелких (полимербетонных поддонов)</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 xml:space="preserve">10 </w:t>
            </w:r>
            <w:proofErr w:type="spellStart"/>
            <w:r w:rsidRPr="004D34FB">
              <w:rPr>
                <w:sz w:val="24"/>
                <w:szCs w:val="24"/>
              </w:rPr>
              <w:t>компл</w:t>
            </w:r>
            <w:proofErr w:type="spellEnd"/>
            <w:r w:rsidRPr="004D34FB">
              <w:rPr>
                <w:sz w:val="24"/>
                <w:szCs w:val="24"/>
              </w:rPr>
              <w:t>.</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0,20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2.12</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металлических решеток приямков</w:t>
            </w:r>
            <w:r w:rsidRPr="004D34FB">
              <w:rPr>
                <w:sz w:val="24"/>
                <w:szCs w:val="24"/>
              </w:rPr>
              <w:br/>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т металлических изделий</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2.13</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Укладка металлического накладного профиля (порога) (накладка на ступень)</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профиля</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0,1172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2.14</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уголков ПВХ на клее</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 xml:space="preserve">100 п. </w:t>
            </w:r>
            <w:proofErr w:type="gramStart"/>
            <w:r w:rsidRPr="004D34FB">
              <w:rPr>
                <w:sz w:val="24"/>
                <w:szCs w:val="24"/>
              </w:rPr>
              <w:t>м</w:t>
            </w:r>
            <w:proofErr w:type="gramEnd"/>
          </w:p>
        </w:tc>
        <w:tc>
          <w:tcPr>
            <w:tcW w:w="0" w:type="auto"/>
          </w:tcPr>
          <w:p w:rsidR="00BE5669" w:rsidRPr="004D34FB" w:rsidRDefault="00BE5669" w:rsidP="001A30F8">
            <w:pPr>
              <w:widowControl/>
              <w:spacing w:line="240" w:lineRule="auto"/>
              <w:jc w:val="center"/>
              <w:rPr>
                <w:sz w:val="24"/>
                <w:szCs w:val="24"/>
              </w:rPr>
            </w:pPr>
            <w:r w:rsidRPr="004D34FB">
              <w:rPr>
                <w:sz w:val="24"/>
                <w:szCs w:val="24"/>
              </w:rPr>
              <w:t>0,1172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0" w:type="auto"/>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3.</w:t>
            </w:r>
          </w:p>
        </w:tc>
        <w:tc>
          <w:tcPr>
            <w:tcW w:w="0" w:type="auto"/>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Разные работы</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1"/>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3.1</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т груза</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2,25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3.2</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т груза</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2,25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0" w:type="auto"/>
            <w:gridSpan w:val="4"/>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Отопление</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0" w:type="auto"/>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Отопление</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1.1</w:t>
            </w:r>
          </w:p>
        </w:tc>
        <w:tc>
          <w:tcPr>
            <w:tcW w:w="0" w:type="auto"/>
            <w:shd w:val="clear" w:color="auto" w:fill="auto"/>
          </w:tcPr>
          <w:p w:rsidR="00BE5669" w:rsidRPr="004D34FB" w:rsidRDefault="00BE5669" w:rsidP="001A30F8">
            <w:pPr>
              <w:widowControl/>
              <w:spacing w:line="240" w:lineRule="auto"/>
              <w:rPr>
                <w:sz w:val="24"/>
                <w:szCs w:val="24"/>
              </w:rPr>
            </w:pPr>
            <w:r w:rsidRPr="004D34FB">
              <w:rPr>
                <w:sz w:val="24"/>
                <w:szCs w:val="24"/>
              </w:rPr>
              <w:t xml:space="preserve">Электрическая тепловая завеса (настенное исполнение) </w:t>
            </w:r>
          </w:p>
        </w:tc>
        <w:tc>
          <w:tcPr>
            <w:tcW w:w="0" w:type="auto"/>
            <w:shd w:val="clear" w:color="auto" w:fill="auto"/>
          </w:tcPr>
          <w:p w:rsidR="00BE5669" w:rsidRPr="004D34FB" w:rsidRDefault="00BE5669" w:rsidP="001A30F8">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gridSpan w:val="4"/>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Сети связи</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83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9585"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Демонтаж</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83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4980"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Демонтаж винипластовых труб, проложенных на скобах диаметром: до 50 мм </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0,08</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83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1.2</w:t>
            </w:r>
          </w:p>
        </w:tc>
        <w:tc>
          <w:tcPr>
            <w:tcW w:w="4980"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Демонтаж кабеля</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0,08</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83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1.3</w:t>
            </w:r>
          </w:p>
        </w:tc>
        <w:tc>
          <w:tcPr>
            <w:tcW w:w="4980" w:type="dxa"/>
            <w:shd w:val="clear" w:color="auto" w:fill="auto"/>
            <w:hideMark/>
          </w:tcPr>
          <w:p w:rsidR="00BE5669" w:rsidRPr="004D34FB" w:rsidRDefault="00BE5669" w:rsidP="001A30F8">
            <w:pPr>
              <w:widowControl/>
              <w:spacing w:line="240" w:lineRule="auto"/>
              <w:rPr>
                <w:sz w:val="24"/>
                <w:szCs w:val="24"/>
              </w:rPr>
            </w:pPr>
            <w:proofErr w:type="spellStart"/>
            <w:r w:rsidRPr="004D34FB">
              <w:rPr>
                <w:sz w:val="24"/>
                <w:szCs w:val="24"/>
              </w:rPr>
              <w:t>Извещатель</w:t>
            </w:r>
            <w:proofErr w:type="spellEnd"/>
            <w:r w:rsidRPr="004D34FB">
              <w:rPr>
                <w:sz w:val="24"/>
                <w:szCs w:val="24"/>
              </w:rPr>
              <w:t xml:space="preserve"> ПС</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2,00</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83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9585"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Двусторонняя связь с диспетчером объекта</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83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4980"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Щиты и пульты, масса: до 50 кг</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83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4980"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Табло сигнальное студийное или коридорное</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0" w:type="auto"/>
            <w:gridSpan w:val="4"/>
            <w:shd w:val="clear" w:color="auto" w:fill="auto"/>
          </w:tcPr>
          <w:p w:rsidR="00BE5669" w:rsidRPr="004D34FB" w:rsidRDefault="00BE5669" w:rsidP="001A30F8">
            <w:pPr>
              <w:widowControl/>
              <w:spacing w:line="240" w:lineRule="auto"/>
              <w:jc w:val="center"/>
              <w:rPr>
                <w:sz w:val="24"/>
                <w:szCs w:val="24"/>
              </w:rPr>
            </w:pPr>
            <w:r w:rsidRPr="004D34FB">
              <w:rPr>
                <w:sz w:val="24"/>
                <w:szCs w:val="24"/>
              </w:rPr>
              <w:t xml:space="preserve">Монтаж ранее демонтированного кабеля и </w:t>
            </w:r>
            <w:proofErr w:type="spellStart"/>
            <w:r w:rsidRPr="004D34FB">
              <w:rPr>
                <w:sz w:val="24"/>
                <w:szCs w:val="24"/>
              </w:rPr>
              <w:t>извещателей</w:t>
            </w:r>
            <w:proofErr w:type="spellEnd"/>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Короба пластмассовые: шириной до 40 мм</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0,08</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Провод в коробах, сечением: до 6 мм</w:t>
            </w:r>
            <w:proofErr w:type="gramStart"/>
            <w:r w:rsidRPr="004D34FB">
              <w:rPr>
                <w:sz w:val="24"/>
                <w:szCs w:val="24"/>
              </w:rPr>
              <w:t>2</w:t>
            </w:r>
            <w:proofErr w:type="gramEnd"/>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0,08</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2.5</w:t>
            </w:r>
          </w:p>
        </w:tc>
        <w:tc>
          <w:tcPr>
            <w:tcW w:w="0" w:type="auto"/>
            <w:shd w:val="clear" w:color="auto" w:fill="auto"/>
            <w:hideMark/>
          </w:tcPr>
          <w:p w:rsidR="00BE5669" w:rsidRPr="004D34FB" w:rsidRDefault="00BE5669" w:rsidP="001A30F8">
            <w:pPr>
              <w:widowControl/>
              <w:spacing w:line="240" w:lineRule="auto"/>
              <w:rPr>
                <w:sz w:val="24"/>
                <w:szCs w:val="24"/>
              </w:rPr>
            </w:pPr>
            <w:proofErr w:type="spellStart"/>
            <w:r w:rsidRPr="004D34FB">
              <w:rPr>
                <w:sz w:val="24"/>
                <w:szCs w:val="24"/>
              </w:rPr>
              <w:t>Извещатель</w:t>
            </w:r>
            <w:proofErr w:type="spellEnd"/>
            <w:r w:rsidRPr="004D34FB">
              <w:rPr>
                <w:sz w:val="24"/>
                <w:szCs w:val="24"/>
              </w:rPr>
              <w:t xml:space="preserve"> ПС </w:t>
            </w:r>
            <w:proofErr w:type="gramStart"/>
            <w:r w:rsidRPr="004D34FB">
              <w:rPr>
                <w:sz w:val="24"/>
                <w:szCs w:val="24"/>
              </w:rPr>
              <w:t>автоматический</w:t>
            </w:r>
            <w:proofErr w:type="gramEnd"/>
            <w:r w:rsidRPr="004D34FB">
              <w:rPr>
                <w:sz w:val="24"/>
                <w:szCs w:val="24"/>
              </w:rPr>
              <w:t>: дымовой, фотоэлектрический, радиоизотопный, световой в нормальном исполнении</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2,00</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0" w:type="auto"/>
            <w:gridSpan w:val="4"/>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Система электроснабжения и электроосвещения</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0" w:type="auto"/>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Демонтаж</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Демонтаж: светильников с лампами накаливания</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0,09</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1.2</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Демонтаж: светильников для люминесцентных ламп</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0,02</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0" w:type="auto"/>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Входная группа</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Светильник в подвесных потолках, устанавливаемый: на профиле, количество ламп в светильнике до 2</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0,02</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Светильник отдельно устанавливаемый: на штырях с количеством ламп в светильнике 1</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0,08</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2.3</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4D34FB">
              <w:rPr>
                <w:sz w:val="24"/>
                <w:szCs w:val="24"/>
              </w:rPr>
              <w:t>2</w:t>
            </w:r>
            <w:proofErr w:type="gramEnd"/>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1,14</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Провод в коробах, сечением: до 35 мм</w:t>
            </w:r>
            <w:proofErr w:type="gramStart"/>
            <w:r w:rsidRPr="004D34FB">
              <w:rPr>
                <w:sz w:val="24"/>
                <w:szCs w:val="24"/>
              </w:rPr>
              <w:t>2</w:t>
            </w:r>
            <w:proofErr w:type="gramEnd"/>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0,21</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2.5</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1,14</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2.6</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оптик</w:t>
            </w:r>
            <w:proofErr w:type="gramStart"/>
            <w:r w:rsidRPr="004D34FB">
              <w:rPr>
                <w:sz w:val="24"/>
                <w:szCs w:val="24"/>
              </w:rPr>
              <w:t>о-</w:t>
            </w:r>
            <w:proofErr w:type="gramEnd"/>
            <w:r w:rsidRPr="004D34FB">
              <w:rPr>
                <w:sz w:val="24"/>
                <w:szCs w:val="24"/>
              </w:rPr>
              <w:t>(фото)электрическое: блок питания и контроля</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0" w:type="auto"/>
            <w:gridSpan w:val="4"/>
            <w:shd w:val="clear" w:color="auto" w:fill="auto"/>
          </w:tcPr>
          <w:p w:rsidR="00BE5669" w:rsidRPr="004D34FB" w:rsidRDefault="00BE5669" w:rsidP="001A30F8">
            <w:pPr>
              <w:widowControl/>
              <w:spacing w:line="240" w:lineRule="auto"/>
              <w:jc w:val="center"/>
              <w:rPr>
                <w:b/>
                <w:i/>
                <w:sz w:val="24"/>
                <w:szCs w:val="24"/>
              </w:rPr>
            </w:pPr>
            <w:r w:rsidRPr="004D34FB">
              <w:rPr>
                <w:b/>
                <w:i/>
                <w:sz w:val="24"/>
                <w:szCs w:val="24"/>
              </w:rPr>
              <w:t>Подъемная платформа для инвалидов ПТУ-001</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0" w:type="auto"/>
            <w:shd w:val="clear" w:color="auto" w:fill="auto"/>
          </w:tcPr>
          <w:p w:rsidR="00BE5669" w:rsidRPr="004D34FB" w:rsidRDefault="00BE5669" w:rsidP="001A30F8">
            <w:pPr>
              <w:widowControl/>
              <w:spacing w:line="240" w:lineRule="auto"/>
              <w:jc w:val="center"/>
              <w:rPr>
                <w:sz w:val="24"/>
                <w:szCs w:val="24"/>
              </w:rPr>
            </w:pPr>
            <w:r w:rsidRPr="004D34FB">
              <w:rPr>
                <w:sz w:val="24"/>
                <w:szCs w:val="24"/>
              </w:rPr>
              <w:t>1.</w:t>
            </w:r>
          </w:p>
        </w:tc>
        <w:tc>
          <w:tcPr>
            <w:tcW w:w="0" w:type="auto"/>
            <w:shd w:val="clear" w:color="auto" w:fill="auto"/>
          </w:tcPr>
          <w:p w:rsidR="00BE5669" w:rsidRPr="004D34FB" w:rsidRDefault="00BE5669" w:rsidP="001A30F8">
            <w:pPr>
              <w:widowControl/>
              <w:spacing w:line="240" w:lineRule="auto"/>
              <w:rPr>
                <w:sz w:val="24"/>
                <w:szCs w:val="24"/>
              </w:rPr>
            </w:pPr>
            <w:r w:rsidRPr="004D34FB">
              <w:rPr>
                <w:sz w:val="24"/>
                <w:szCs w:val="24"/>
              </w:rPr>
              <w:t>Монтаж оборудования в помещении, масса оборудования: 0,1 т</w:t>
            </w:r>
          </w:p>
        </w:tc>
        <w:tc>
          <w:tcPr>
            <w:tcW w:w="0" w:type="auto"/>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jc w:val="center"/>
        </w:trPr>
        <w:tc>
          <w:tcPr>
            <w:tcW w:w="0" w:type="auto"/>
            <w:gridSpan w:val="4"/>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Пешеходные дорожки. Благоустройство</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0" w:type="auto"/>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Демонтажные работы</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Разборка тротуаров и дорожек из плит с их отноской и укладкой в штабель</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основания</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0,0525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Пешеходные дорожки</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бетонных плитных тротуаров с заполнением швов: песком</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тротуара</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0,0525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Установка дорожных знаков </w:t>
            </w:r>
            <w:proofErr w:type="spellStart"/>
            <w:r w:rsidRPr="004D34FB">
              <w:rPr>
                <w:sz w:val="24"/>
                <w:szCs w:val="24"/>
              </w:rPr>
              <w:t>бесфундаментных</w:t>
            </w:r>
            <w:proofErr w:type="spellEnd"/>
            <w:r w:rsidRPr="004D34FB">
              <w:rPr>
                <w:sz w:val="24"/>
                <w:szCs w:val="24"/>
              </w:rPr>
              <w:t>: на металлических стойках</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знаков</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Разметка проезжей части термопластиком линией шириной 0,1 м: сплошной</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км линии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0,423</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9"/>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Нанесение линии горизонтальной дорожной разметки краской со </w:t>
            </w:r>
            <w:proofErr w:type="spellStart"/>
            <w:r w:rsidRPr="004D34FB">
              <w:rPr>
                <w:sz w:val="24"/>
                <w:szCs w:val="24"/>
              </w:rPr>
              <w:t>световозвращающими</w:t>
            </w:r>
            <w:proofErr w:type="spellEnd"/>
            <w:r w:rsidRPr="004D34FB">
              <w:rPr>
                <w:sz w:val="24"/>
                <w:szCs w:val="24"/>
              </w:rPr>
              <w:t xml:space="preserve"> элементами на дорожное покрытие (асфальт, поверхностная обработка) (дублирование дорожного знака "Инвалиды" 1.24.3)</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линии горизонтальной разметки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0,008</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2.5</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каменной наброски или призмы</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м3 камня</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0,012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2.6</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насыпных клумб и рабаток при высоте настилаемого слоя до 0,1 м</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1A30F8">
            <w:pPr>
              <w:widowControl/>
              <w:spacing w:line="240" w:lineRule="auto"/>
              <w:jc w:val="center"/>
              <w:rPr>
                <w:sz w:val="24"/>
                <w:szCs w:val="24"/>
              </w:rPr>
            </w:pPr>
            <w:r w:rsidRPr="004D34FB">
              <w:rPr>
                <w:sz w:val="24"/>
                <w:szCs w:val="24"/>
              </w:rPr>
              <w:t>0,047</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2.7</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На каждые следующие 10 см изменения высоты настилаемого слоя при устройстве насыпных клумб и рабаток </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1A30F8">
            <w:pPr>
              <w:widowControl/>
              <w:spacing w:line="240" w:lineRule="auto"/>
              <w:jc w:val="center"/>
              <w:rPr>
                <w:sz w:val="24"/>
                <w:szCs w:val="24"/>
              </w:rPr>
            </w:pPr>
            <w:r w:rsidRPr="004D34FB">
              <w:rPr>
                <w:sz w:val="24"/>
                <w:szCs w:val="24"/>
              </w:rPr>
              <w:t>0,047</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2.8</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т груза</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0,25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2.9</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т груза</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0,25</w:t>
            </w:r>
          </w:p>
        </w:tc>
      </w:tr>
    </w:tbl>
    <w:p w:rsidR="00BE5669" w:rsidRPr="004D34FB" w:rsidRDefault="000F377F" w:rsidP="00BE5669">
      <w:pPr>
        <w:spacing w:line="240" w:lineRule="auto"/>
        <w:jc w:val="both"/>
        <w:rPr>
          <w:b/>
          <w:sz w:val="24"/>
          <w:szCs w:val="24"/>
        </w:rPr>
      </w:pPr>
      <w:r>
        <w:rPr>
          <w:b/>
          <w:sz w:val="24"/>
          <w:szCs w:val="24"/>
        </w:rPr>
        <w:t>3. Условия выполнения работ и используемые</w:t>
      </w:r>
      <w:r w:rsidR="00BE5669" w:rsidRPr="004D34FB">
        <w:rPr>
          <w:b/>
          <w:sz w:val="24"/>
          <w:szCs w:val="24"/>
        </w:rPr>
        <w:t xml:space="preserve"> при </w:t>
      </w:r>
      <w:r>
        <w:rPr>
          <w:b/>
          <w:sz w:val="24"/>
          <w:szCs w:val="24"/>
        </w:rPr>
        <w:t>выполнении работ материалы и оборудование, их качество</w:t>
      </w:r>
      <w:r w:rsidR="00BE5669" w:rsidRPr="004D34FB">
        <w:rPr>
          <w:b/>
          <w:sz w:val="24"/>
          <w:szCs w:val="24"/>
        </w:rPr>
        <w:t xml:space="preserve">: </w:t>
      </w:r>
    </w:p>
    <w:p w:rsidR="00BE5669" w:rsidRPr="004D34FB" w:rsidRDefault="00BE5669" w:rsidP="00BE5669">
      <w:pPr>
        <w:widowControl/>
        <w:spacing w:line="240" w:lineRule="auto"/>
        <w:jc w:val="both"/>
        <w:rPr>
          <w:rFonts w:eastAsiaTheme="minorHAnsi"/>
          <w:b/>
          <w:sz w:val="24"/>
          <w:szCs w:val="24"/>
          <w:lang w:eastAsia="en-US"/>
        </w:rPr>
      </w:pPr>
      <w:r w:rsidRPr="004D34FB">
        <w:rPr>
          <w:rFonts w:eastAsiaTheme="minorHAnsi"/>
          <w:b/>
          <w:sz w:val="24"/>
          <w:szCs w:val="24"/>
          <w:lang w:eastAsia="en-US"/>
        </w:rPr>
        <w:t xml:space="preserve">3.1. При выполнении работ </w:t>
      </w:r>
      <w:r w:rsidR="000F377F">
        <w:rPr>
          <w:rFonts w:eastAsiaTheme="minorHAnsi"/>
          <w:b/>
          <w:sz w:val="24"/>
          <w:szCs w:val="24"/>
          <w:lang w:eastAsia="en-US"/>
        </w:rPr>
        <w:t>Подрядчик обязуется</w:t>
      </w:r>
      <w:r w:rsidRPr="004D34FB">
        <w:rPr>
          <w:rFonts w:eastAsiaTheme="minorHAnsi"/>
          <w:b/>
          <w:sz w:val="24"/>
          <w:szCs w:val="24"/>
          <w:lang w:eastAsia="en-US"/>
        </w:rPr>
        <w:t>:</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3.1.1. Выполнить работы надлежащего качества, в объеме и в сроки, предусмотренные договором, и сдать работы Заказчику  в установленный договором срок.</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 xml:space="preserve">3.1.2. Назначить приказом ответственное лицо Подрядчика для осуществления функций строительного контроля в соответствии с действующим законодательством Российской Федерации. </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 xml:space="preserve">3.1.3. Выполнить работы из материалов Подрядчика, с использованием оборудования Подрядчика. </w:t>
      </w:r>
      <w:r w:rsidR="002C7588">
        <w:rPr>
          <w:rFonts w:eastAsiaTheme="minorHAnsi"/>
          <w:sz w:val="24"/>
          <w:szCs w:val="24"/>
          <w:lang w:eastAsia="en-US"/>
        </w:rPr>
        <w:t>Подрядчик гарантирует, что м</w:t>
      </w:r>
      <w:r w:rsidRPr="004D34FB">
        <w:rPr>
          <w:rFonts w:eastAsiaTheme="minorHAnsi"/>
          <w:sz w:val="24"/>
          <w:szCs w:val="24"/>
          <w:lang w:eastAsia="en-US"/>
        </w:rPr>
        <w:t xml:space="preserve">атериалы </w:t>
      </w:r>
      <w:r w:rsidR="002C7588">
        <w:rPr>
          <w:rFonts w:eastAsiaTheme="minorHAnsi"/>
          <w:sz w:val="24"/>
          <w:szCs w:val="24"/>
          <w:lang w:eastAsia="en-US"/>
        </w:rPr>
        <w:t>будут</w:t>
      </w:r>
      <w:r w:rsidRPr="004D34FB">
        <w:rPr>
          <w:rFonts w:eastAsiaTheme="minorHAnsi"/>
          <w:sz w:val="24"/>
          <w:szCs w:val="24"/>
          <w:lang w:eastAsia="en-US"/>
        </w:rPr>
        <w:t xml:space="preserve"> новыми, не бывшими в эксплуатации, не </w:t>
      </w:r>
      <w:r w:rsidRPr="004D34FB">
        <w:rPr>
          <w:rFonts w:eastAsiaTheme="minorHAnsi"/>
          <w:sz w:val="24"/>
          <w:szCs w:val="24"/>
          <w:lang w:eastAsia="en-US"/>
        </w:rPr>
        <w:lastRenderedPageBreak/>
        <w:t>восстановленными и не собранными из восстановленных компонентов. Подрядчик несет ответственность за ненадлежащее качество материалов и оборудования, а также за предоставление материалов и оборудования, обремененных правами третьих лиц.</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3.1.4. До начала выполнения работ предоставить Заказчику копии документов, подтверждающих соответствие используемых при выполнении работ материалов государственным стандартам (если такие материалы входят в Перечень товаров, подлежащих обязательной сертификации), или другим нормативным документам, установленным для данного вида материалов.</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3.1.5. Вывезти до приемки работ Заказчиком принадлежащие Подрядчику оборудование, инвентарь, инструменты и осуществить уборку строительного мусора.</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3.1.6. Немедленно известить Заказчика и до получения от него указания приостановить работы при обнаружении:</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 возможных неблагоприятных для Заказчика последствий выполнения его указания о способе  исполнения работ;</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BE5669" w:rsidRPr="004D34FB" w:rsidRDefault="00BE5669" w:rsidP="00BE5669">
      <w:pPr>
        <w:widowControl/>
        <w:spacing w:line="240" w:lineRule="auto"/>
        <w:jc w:val="both"/>
        <w:rPr>
          <w:rFonts w:eastAsiaTheme="minorHAnsi"/>
          <w:color w:val="00B050"/>
          <w:sz w:val="24"/>
          <w:szCs w:val="24"/>
          <w:lang w:eastAsia="en-US"/>
        </w:rPr>
      </w:pPr>
      <w:r w:rsidRPr="004D34FB">
        <w:rPr>
          <w:rFonts w:eastAsiaTheme="minorHAnsi"/>
          <w:sz w:val="24"/>
          <w:szCs w:val="24"/>
          <w:lang w:eastAsia="en-US"/>
        </w:rPr>
        <w:t>3.1.7. Предоставить Заказчику в день окончания работ по каждому этапу акты о приёмке выполненных работ (форма КС-2),  справку о стоимости выполненных работ и затрат (форма КС-3), счет на оплату, паспорта, сертификаты и гарантийные талоны на установленное при выполнении работ оборудование.</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3.1.8. По окончании всех работ передать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3.1.9. Устранить недостатки работ, выявленные в ходе приемки работ Заказчиком, безвозмездно.</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3.1.10. 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BE5669" w:rsidRPr="004D34FB" w:rsidRDefault="00BE5669" w:rsidP="00BE5669">
      <w:pPr>
        <w:widowControl/>
        <w:spacing w:line="240" w:lineRule="auto"/>
        <w:jc w:val="both"/>
        <w:rPr>
          <w:rFonts w:eastAsiaTheme="minorHAnsi"/>
          <w:b/>
          <w:sz w:val="24"/>
          <w:szCs w:val="24"/>
          <w:lang w:eastAsia="en-US"/>
        </w:rPr>
      </w:pPr>
      <w:r w:rsidRPr="004D34FB">
        <w:rPr>
          <w:rFonts w:eastAsiaTheme="minorHAnsi"/>
          <w:b/>
          <w:sz w:val="24"/>
          <w:szCs w:val="24"/>
          <w:lang w:eastAsia="en-US"/>
        </w:rPr>
        <w:t xml:space="preserve">3.2. </w:t>
      </w:r>
      <w:r w:rsidR="0013321C">
        <w:rPr>
          <w:rFonts w:eastAsiaTheme="minorHAnsi"/>
          <w:b/>
          <w:sz w:val="24"/>
          <w:szCs w:val="24"/>
          <w:lang w:eastAsia="en-US"/>
        </w:rPr>
        <w:t>Материалы и оборудование, используемые</w:t>
      </w:r>
      <w:r w:rsidRPr="004D34FB">
        <w:rPr>
          <w:rFonts w:eastAsiaTheme="minorHAnsi"/>
          <w:b/>
          <w:sz w:val="24"/>
          <w:szCs w:val="24"/>
          <w:lang w:eastAsia="en-US"/>
        </w:rPr>
        <w:t xml:space="preserve"> при выполнении работ</w:t>
      </w:r>
    </w:p>
    <w:p w:rsidR="00BE5669" w:rsidRPr="004D34FB" w:rsidRDefault="00BE5669" w:rsidP="00BE5669">
      <w:pPr>
        <w:widowControl/>
        <w:spacing w:line="240" w:lineRule="auto"/>
        <w:jc w:val="both"/>
        <w:rPr>
          <w:rFonts w:eastAsiaTheme="minorHAnsi"/>
          <w:b/>
          <w:sz w:val="24"/>
          <w:szCs w:val="24"/>
          <w:lang w:eastAsia="en-US"/>
        </w:rPr>
      </w:pPr>
    </w:p>
    <w:tbl>
      <w:tblPr>
        <w:tblW w:w="0" w:type="auto"/>
        <w:tblInd w:w="93" w:type="dxa"/>
        <w:tblLook w:val="04A0" w:firstRow="1" w:lastRow="0" w:firstColumn="1" w:lastColumn="0" w:noHBand="0" w:noVBand="1"/>
      </w:tblPr>
      <w:tblGrid>
        <w:gridCol w:w="1562"/>
        <w:gridCol w:w="465"/>
        <w:gridCol w:w="4110"/>
        <w:gridCol w:w="1033"/>
        <w:gridCol w:w="227"/>
        <w:gridCol w:w="995"/>
        <w:gridCol w:w="1936"/>
      </w:tblGrid>
      <w:tr w:rsidR="00E45374" w:rsidRPr="004D34FB" w:rsidTr="00B70091">
        <w:trPr>
          <w:trHeight w:val="255"/>
        </w:trPr>
        <w:tc>
          <w:tcPr>
            <w:tcW w:w="10328" w:type="dxa"/>
            <w:gridSpan w:val="7"/>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F165C5">
            <w:pPr>
              <w:widowControl/>
              <w:spacing w:line="240" w:lineRule="auto"/>
              <w:jc w:val="both"/>
              <w:rPr>
                <w:b/>
                <w:sz w:val="24"/>
                <w:szCs w:val="24"/>
              </w:rPr>
            </w:pPr>
            <w:r w:rsidRPr="004D34FB">
              <w:rPr>
                <w:b/>
                <w:sz w:val="24"/>
                <w:szCs w:val="24"/>
              </w:rPr>
              <w:t xml:space="preserve">Материалы и оборудование, используемые при выполнении работ </w:t>
            </w:r>
            <w:r w:rsidRPr="004D34FB">
              <w:rPr>
                <w:b/>
                <w:sz w:val="24"/>
                <w:szCs w:val="24"/>
                <w:lang w:val="en-US"/>
              </w:rPr>
              <w:t>I</w:t>
            </w:r>
            <w:r w:rsidRPr="004D34FB">
              <w:rPr>
                <w:b/>
                <w:sz w:val="24"/>
                <w:szCs w:val="24"/>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tc>
      </w:tr>
      <w:tr w:rsidR="00E45374" w:rsidRPr="004D34FB" w:rsidTr="007F3473">
        <w:trPr>
          <w:trHeight w:val="25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spacing w:line="240" w:lineRule="auto"/>
              <w:jc w:val="center"/>
              <w:rPr>
                <w:sz w:val="24"/>
                <w:szCs w:val="24"/>
              </w:rPr>
            </w:pPr>
            <w:r w:rsidRPr="004D34FB">
              <w:rPr>
                <w:sz w:val="24"/>
                <w:szCs w:val="24"/>
              </w:rPr>
              <w:t xml:space="preserve">№ </w:t>
            </w:r>
            <w:proofErr w:type="gramStart"/>
            <w:r w:rsidRPr="004D34FB">
              <w:rPr>
                <w:sz w:val="24"/>
                <w:szCs w:val="24"/>
              </w:rPr>
              <w:t>п</w:t>
            </w:r>
            <w:proofErr w:type="gramEnd"/>
            <w:r w:rsidRPr="004D34FB">
              <w:rPr>
                <w:sz w:val="24"/>
                <w:szCs w:val="24"/>
              </w:rPr>
              <w:t>/п</w:t>
            </w:r>
          </w:p>
        </w:tc>
        <w:tc>
          <w:tcPr>
            <w:tcW w:w="4578" w:type="dxa"/>
            <w:gridSpan w:val="2"/>
            <w:tcBorders>
              <w:top w:val="single" w:sz="4" w:space="0" w:color="auto"/>
              <w:left w:val="nil"/>
              <w:bottom w:val="single" w:sz="4" w:space="0" w:color="auto"/>
              <w:right w:val="single" w:sz="4" w:space="0" w:color="auto"/>
            </w:tcBorders>
            <w:shd w:val="clear" w:color="auto" w:fill="auto"/>
          </w:tcPr>
          <w:p w:rsidR="00E45374" w:rsidRPr="004D34FB" w:rsidRDefault="00E45374" w:rsidP="00E45374">
            <w:pPr>
              <w:widowControl/>
              <w:spacing w:line="240" w:lineRule="auto"/>
              <w:jc w:val="center"/>
              <w:rPr>
                <w:sz w:val="24"/>
                <w:szCs w:val="24"/>
              </w:rPr>
            </w:pPr>
            <w:r w:rsidRPr="004D34FB">
              <w:rPr>
                <w:sz w:val="24"/>
                <w:szCs w:val="24"/>
              </w:rPr>
              <w:t>Наименование</w:t>
            </w:r>
            <w:r>
              <w:rPr>
                <w:sz w:val="24"/>
                <w:szCs w:val="24"/>
              </w:rPr>
              <w:t xml:space="preserve"> товара</w:t>
            </w:r>
            <w:r w:rsidRPr="00F165C5">
              <w:rPr>
                <w:sz w:val="24"/>
                <w:szCs w:val="24"/>
              </w:rPr>
              <w:t xml:space="preserve">. </w:t>
            </w:r>
            <w:proofErr w:type="gramStart"/>
            <w:r w:rsidRPr="00F165C5">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w:t>
            </w:r>
            <w:r w:rsidR="00A96917">
              <w:rPr>
                <w:sz w:val="24"/>
                <w:szCs w:val="24"/>
              </w:rPr>
              <w:t xml:space="preserve">ышленные образцы (при наличии), </w:t>
            </w:r>
            <w:r w:rsidRPr="00F165C5">
              <w:rPr>
                <w:sz w:val="24"/>
                <w:szCs w:val="24"/>
              </w:rPr>
              <w:t>наименование страны происхождения товара</w:t>
            </w:r>
            <w:r>
              <w:rPr>
                <w:sz w:val="24"/>
                <w:szCs w:val="24"/>
              </w:rPr>
              <w:t>.</w:t>
            </w:r>
            <w:proofErr w:type="gramEnd"/>
          </w:p>
        </w:tc>
        <w:tc>
          <w:tcPr>
            <w:tcW w:w="1034" w:type="dxa"/>
            <w:tcBorders>
              <w:top w:val="single" w:sz="4" w:space="0" w:color="auto"/>
              <w:left w:val="nil"/>
              <w:bottom w:val="single" w:sz="4" w:space="0" w:color="auto"/>
              <w:right w:val="single" w:sz="4" w:space="0" w:color="auto"/>
            </w:tcBorders>
            <w:shd w:val="clear" w:color="auto" w:fill="auto"/>
            <w:noWrap/>
          </w:tcPr>
          <w:p w:rsidR="00E45374" w:rsidRPr="004D34FB" w:rsidRDefault="00E45374" w:rsidP="001A30F8">
            <w:pPr>
              <w:widowControl/>
              <w:spacing w:line="240" w:lineRule="auto"/>
              <w:jc w:val="center"/>
              <w:rPr>
                <w:sz w:val="24"/>
                <w:szCs w:val="24"/>
              </w:rPr>
            </w:pPr>
            <w:r w:rsidRPr="004D34FB">
              <w:rPr>
                <w:sz w:val="24"/>
                <w:szCs w:val="24"/>
              </w:rPr>
              <w:t>Ед. изм.</w:t>
            </w:r>
          </w:p>
        </w:tc>
        <w:tc>
          <w:tcPr>
            <w:tcW w:w="1217" w:type="dxa"/>
            <w:gridSpan w:val="2"/>
            <w:tcBorders>
              <w:top w:val="single" w:sz="4" w:space="0" w:color="auto"/>
              <w:left w:val="nil"/>
              <w:bottom w:val="single" w:sz="4" w:space="0" w:color="auto"/>
              <w:right w:val="single" w:sz="4" w:space="0" w:color="auto"/>
            </w:tcBorders>
            <w:shd w:val="clear" w:color="auto" w:fill="auto"/>
            <w:noWrap/>
          </w:tcPr>
          <w:p w:rsidR="00E45374" w:rsidRPr="004D34FB" w:rsidRDefault="00E45374" w:rsidP="001A30F8">
            <w:pPr>
              <w:widowControl/>
              <w:spacing w:line="240" w:lineRule="auto"/>
              <w:jc w:val="center"/>
              <w:rPr>
                <w:sz w:val="24"/>
                <w:szCs w:val="24"/>
              </w:rPr>
            </w:pPr>
            <w:r w:rsidRPr="004D34FB">
              <w:rPr>
                <w:sz w:val="24"/>
                <w:szCs w:val="24"/>
              </w:rPr>
              <w:t>Кол-во</w:t>
            </w:r>
          </w:p>
        </w:tc>
        <w:tc>
          <w:tcPr>
            <w:tcW w:w="1937" w:type="dxa"/>
            <w:tcBorders>
              <w:top w:val="single" w:sz="4" w:space="0" w:color="auto"/>
              <w:left w:val="nil"/>
              <w:bottom w:val="single" w:sz="4" w:space="0" w:color="auto"/>
              <w:right w:val="single" w:sz="4" w:space="0" w:color="auto"/>
            </w:tcBorders>
          </w:tcPr>
          <w:p w:rsidR="00E45374" w:rsidRPr="004D34FB" w:rsidRDefault="00B210ED" w:rsidP="001A30F8">
            <w:pPr>
              <w:widowControl/>
              <w:spacing w:line="240" w:lineRule="auto"/>
              <w:jc w:val="center"/>
              <w:rPr>
                <w:sz w:val="24"/>
                <w:szCs w:val="24"/>
              </w:rPr>
            </w:pPr>
            <w:r>
              <w:rPr>
                <w:sz w:val="24"/>
                <w:szCs w:val="24"/>
              </w:rPr>
              <w:t>Н</w:t>
            </w:r>
            <w:r w:rsidR="00E45374" w:rsidRPr="00F165C5">
              <w:rPr>
                <w:sz w:val="24"/>
                <w:szCs w:val="24"/>
              </w:rPr>
              <w:t>аименование производителя товара</w:t>
            </w:r>
          </w:p>
        </w:tc>
      </w:tr>
      <w:tr w:rsidR="00E45374" w:rsidRPr="004D34FB" w:rsidTr="007F3473">
        <w:trPr>
          <w:trHeight w:val="25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Электроды диаметром 6 мм Э42 или эквивалент</w:t>
            </w:r>
            <w:r w:rsidRPr="004D34FB">
              <w:t xml:space="preserve"> </w:t>
            </w:r>
            <w:r w:rsidRPr="004D34FB">
              <w:rPr>
                <w:sz w:val="24"/>
                <w:szCs w:val="24"/>
              </w:rPr>
              <w:t>ГОСТ 9467-75</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0,0007</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tcPr>
          <w:p w:rsidR="00E45374" w:rsidRPr="004D34FB" w:rsidRDefault="00E45374" w:rsidP="001A30F8">
            <w:pPr>
              <w:widowControl/>
              <w:spacing w:line="240" w:lineRule="auto"/>
              <w:rPr>
                <w:sz w:val="24"/>
                <w:szCs w:val="24"/>
              </w:rPr>
            </w:pPr>
            <w:proofErr w:type="gramStart"/>
            <w:r w:rsidRPr="004D34FB">
              <w:rPr>
                <w:sz w:val="24"/>
                <w:szCs w:val="24"/>
              </w:rPr>
              <w:t>Гнутые профиля, средняя масса сборочной единицы свыше 0,1 до 0,5 т</w:t>
            </w:r>
            <w:proofErr w:type="gramEnd"/>
          </w:p>
        </w:tc>
        <w:tc>
          <w:tcPr>
            <w:tcW w:w="1034" w:type="dxa"/>
            <w:tcBorders>
              <w:top w:val="single" w:sz="4" w:space="0" w:color="auto"/>
              <w:left w:val="nil"/>
              <w:bottom w:val="single" w:sz="4" w:space="0" w:color="auto"/>
              <w:right w:val="single" w:sz="4" w:space="0" w:color="auto"/>
            </w:tcBorders>
            <w:shd w:val="clear" w:color="auto" w:fill="auto"/>
            <w:noWrap/>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single" w:sz="4" w:space="0" w:color="auto"/>
              <w:left w:val="nil"/>
              <w:bottom w:val="single" w:sz="4" w:space="0" w:color="auto"/>
              <w:right w:val="single" w:sz="4" w:space="0" w:color="auto"/>
            </w:tcBorders>
            <w:shd w:val="clear" w:color="auto" w:fill="auto"/>
            <w:noWrap/>
          </w:tcPr>
          <w:p w:rsidR="00E45374" w:rsidRPr="004D34FB" w:rsidRDefault="00E45374" w:rsidP="001A30F8">
            <w:pPr>
              <w:widowControl/>
              <w:spacing w:line="240" w:lineRule="auto"/>
              <w:jc w:val="right"/>
              <w:rPr>
                <w:sz w:val="24"/>
                <w:szCs w:val="24"/>
              </w:rPr>
            </w:pPr>
            <w:r w:rsidRPr="004D34FB">
              <w:rPr>
                <w:sz w:val="24"/>
                <w:szCs w:val="24"/>
              </w:rPr>
              <w:t>0,0756</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97"/>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Раствор готовый кладочный цементно-известковый марки 50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0,0393</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Раствор готовый отделочный тяжелый, цементно-известковый 1:1:6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0,0065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82"/>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Раствор готовый отделочный тяжелый, известковый 1:2,5</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0,2774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Кирпич керамический одинарный, размером 250х120х65 мм, марка 100</w:t>
            </w:r>
            <w:r w:rsidRPr="004D34FB">
              <w:t xml:space="preserve"> </w:t>
            </w:r>
            <w:r w:rsidRPr="004D34FB">
              <w:rPr>
                <w:sz w:val="24"/>
                <w:szCs w:val="24"/>
              </w:rPr>
              <w:t>ГОСТ 530-2012</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1000 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0,0415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09"/>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Плитки керамические для полов гладкие неглазурованные одноцветные с красителем квадратные и прямоугольные</w:t>
            </w:r>
            <w:r w:rsidRPr="004D34FB">
              <w:t xml:space="preserve"> </w:t>
            </w:r>
            <w:r w:rsidRPr="004D34FB">
              <w:rPr>
                <w:sz w:val="24"/>
                <w:szCs w:val="24"/>
              </w:rPr>
              <w:t>ГОСТ 6787-2001</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0,51</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proofErr w:type="gramStart"/>
            <w:r w:rsidRPr="004D34FB">
              <w:rPr>
                <w:sz w:val="24"/>
                <w:szCs w:val="24"/>
              </w:rPr>
              <w:t>Мастика</w:t>
            </w:r>
            <w:proofErr w:type="gramEnd"/>
            <w:r w:rsidRPr="004D34FB">
              <w:rPr>
                <w:sz w:val="24"/>
                <w:szCs w:val="24"/>
              </w:rPr>
              <w:t xml:space="preserve"> клеящая каучуковая, марки КН-2 или эквивалент</w:t>
            </w:r>
            <w:r w:rsidRPr="004D34FB">
              <w:t xml:space="preserve"> </w:t>
            </w:r>
            <w:r w:rsidRPr="004D34FB">
              <w:rPr>
                <w:sz w:val="24"/>
                <w:szCs w:val="24"/>
              </w:rPr>
              <w:t>ГОСТ 24064-80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7,9538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Мел природный молотый</w:t>
            </w:r>
            <w:r w:rsidRPr="004D34FB">
              <w:t xml:space="preserve"> </w:t>
            </w:r>
            <w:r w:rsidRPr="004D34FB">
              <w:rPr>
                <w:sz w:val="24"/>
                <w:szCs w:val="24"/>
              </w:rPr>
              <w:t>ГОСТ 12085-88</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0,0011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Мыло твердое хозяйственное 72%</w:t>
            </w:r>
            <w:r w:rsidRPr="004D34FB">
              <w:t xml:space="preserve"> </w:t>
            </w:r>
            <w:r w:rsidRPr="004D34FB">
              <w:rPr>
                <w:sz w:val="24"/>
                <w:szCs w:val="24"/>
              </w:rPr>
              <w:t>ГОСТ 30266-95</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0,3027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Олифа комбинированная, марки К-2 или эквивалент</w:t>
            </w:r>
            <w:r w:rsidRPr="004D34FB">
              <w:t xml:space="preserve"> </w:t>
            </w:r>
            <w:r w:rsidRPr="004D34FB">
              <w:rPr>
                <w:sz w:val="24"/>
                <w:szCs w:val="24"/>
              </w:rPr>
              <w:t>ГОСТ 32389-2013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0,0049</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9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Плиты древесностружечные многослойные и трехслойные, толщиной 18-20 мм марки П-1 или эквивалент</w:t>
            </w:r>
            <w:r w:rsidRPr="004D34FB">
              <w:t xml:space="preserve"> </w:t>
            </w:r>
            <w:r w:rsidRPr="004D34FB">
              <w:rPr>
                <w:sz w:val="24"/>
                <w:szCs w:val="24"/>
              </w:rPr>
              <w:t>ГОСТ 10632-2014</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0,1912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tcPr>
          <w:p w:rsidR="00E45374" w:rsidRPr="004D34FB" w:rsidRDefault="00E45374" w:rsidP="001A30F8">
            <w:pPr>
              <w:widowControl/>
              <w:spacing w:line="240" w:lineRule="auto"/>
              <w:rPr>
                <w:sz w:val="24"/>
                <w:szCs w:val="24"/>
              </w:rPr>
            </w:pPr>
            <w:r w:rsidRPr="004D34FB">
              <w:rPr>
                <w:sz w:val="24"/>
                <w:szCs w:val="24"/>
              </w:rPr>
              <w:t>Поковки из квадратных заготовок, масса 1,8 кг</w:t>
            </w:r>
            <w:r w:rsidRPr="004D34FB">
              <w:t xml:space="preserve"> </w:t>
            </w:r>
            <w:r w:rsidRPr="004D34FB">
              <w:rPr>
                <w:sz w:val="24"/>
                <w:szCs w:val="24"/>
              </w:rPr>
              <w:t>ГОСТ 7505-89</w:t>
            </w:r>
          </w:p>
        </w:tc>
        <w:tc>
          <w:tcPr>
            <w:tcW w:w="1034" w:type="dxa"/>
            <w:tcBorders>
              <w:top w:val="nil"/>
              <w:left w:val="nil"/>
              <w:bottom w:val="single" w:sz="4" w:space="0" w:color="auto"/>
              <w:right w:val="single" w:sz="4" w:space="0" w:color="auto"/>
            </w:tcBorders>
            <w:shd w:val="clear" w:color="auto" w:fill="auto"/>
            <w:noWrap/>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tcPr>
          <w:p w:rsidR="00E45374" w:rsidRPr="004D34FB" w:rsidRDefault="00E45374" w:rsidP="001A30F8">
            <w:pPr>
              <w:widowControl/>
              <w:spacing w:line="240" w:lineRule="auto"/>
              <w:jc w:val="right"/>
              <w:rPr>
                <w:sz w:val="24"/>
                <w:szCs w:val="24"/>
              </w:rPr>
            </w:pPr>
            <w:r w:rsidRPr="004D34FB">
              <w:rPr>
                <w:sz w:val="24"/>
                <w:szCs w:val="24"/>
              </w:rPr>
              <w:t>0,0008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Шурупы с полукруглой головкой 8x100 мм</w:t>
            </w:r>
            <w:r w:rsidRPr="004D34FB">
              <w:t xml:space="preserve"> </w:t>
            </w:r>
            <w:r w:rsidRPr="004D34FB">
              <w:rPr>
                <w:sz w:val="24"/>
                <w:szCs w:val="24"/>
              </w:rPr>
              <w:t>ГОСТ 1144-80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343"/>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Шкурка шлифовальная двухслойная с зернистостью 40-25</w:t>
            </w:r>
            <w:r w:rsidRPr="004D34FB">
              <w:t xml:space="preserve"> </w:t>
            </w:r>
            <w:r w:rsidRPr="004D34FB">
              <w:rPr>
                <w:sz w:val="24"/>
                <w:szCs w:val="24"/>
              </w:rPr>
              <w:t>ГОСТ 13344-79</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0,1638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Шпатлевка </w:t>
            </w:r>
            <w:proofErr w:type="spellStart"/>
            <w:r w:rsidRPr="004D34FB">
              <w:rPr>
                <w:sz w:val="24"/>
                <w:szCs w:val="24"/>
              </w:rPr>
              <w:t>масляно</w:t>
            </w:r>
            <w:proofErr w:type="spellEnd"/>
            <w:r w:rsidRPr="004D34FB">
              <w:rPr>
                <w:sz w:val="24"/>
                <w:szCs w:val="24"/>
              </w:rPr>
              <w:t>-клеевая ТЕКС «Универсал»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0,0061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Клей «</w:t>
            </w:r>
            <w:proofErr w:type="spellStart"/>
            <w:r w:rsidRPr="004D34FB">
              <w:rPr>
                <w:sz w:val="24"/>
                <w:szCs w:val="24"/>
              </w:rPr>
              <w:t>Бустилат</w:t>
            </w:r>
            <w:proofErr w:type="spellEnd"/>
            <w:r w:rsidRPr="004D34FB">
              <w:rPr>
                <w:sz w:val="24"/>
                <w:szCs w:val="24"/>
              </w:rPr>
              <w:t>» или эквивалент</w:t>
            </w:r>
            <w:r w:rsidRPr="004D34FB">
              <w:t xml:space="preserve"> </w:t>
            </w:r>
            <w:r w:rsidRPr="004D34FB">
              <w:rPr>
                <w:sz w:val="24"/>
                <w:szCs w:val="24"/>
              </w:rPr>
              <w:t>ГОСТ 4.228-83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Ветошь</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0,1459</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Гвозди строительные</w:t>
            </w:r>
            <w:r w:rsidRPr="004D34FB">
              <w:t xml:space="preserve"> </w:t>
            </w:r>
            <w:r w:rsidRPr="004D34FB">
              <w:rPr>
                <w:sz w:val="24"/>
                <w:szCs w:val="24"/>
              </w:rPr>
              <w:t>ГОСТ 4028-63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FFFFFF" w:themeFill="background1"/>
            <w:hideMark/>
          </w:tcPr>
          <w:p w:rsidR="00E45374" w:rsidRPr="004D34FB" w:rsidRDefault="00E45374" w:rsidP="001A30F8">
            <w:pPr>
              <w:widowControl/>
              <w:spacing w:line="240" w:lineRule="auto"/>
              <w:jc w:val="right"/>
              <w:rPr>
                <w:sz w:val="24"/>
                <w:szCs w:val="24"/>
              </w:rPr>
            </w:pPr>
            <w:r w:rsidRPr="004D34FB">
              <w:rPr>
                <w:sz w:val="24"/>
                <w:szCs w:val="24"/>
              </w:rPr>
              <w:t>0,0001 </w:t>
            </w:r>
          </w:p>
        </w:tc>
        <w:tc>
          <w:tcPr>
            <w:tcW w:w="1937" w:type="dxa"/>
            <w:tcBorders>
              <w:top w:val="nil"/>
              <w:left w:val="nil"/>
              <w:bottom w:val="single" w:sz="4" w:space="0" w:color="auto"/>
              <w:right w:val="single" w:sz="4" w:space="0" w:color="auto"/>
            </w:tcBorders>
            <w:shd w:val="clear" w:color="auto" w:fill="FFFFFF" w:themeFill="background1"/>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Бумага ролевая</w:t>
            </w:r>
            <w:r w:rsidRPr="004D34FB">
              <w:t xml:space="preserve"> </w:t>
            </w:r>
            <w:r w:rsidRPr="004D34FB">
              <w:rPr>
                <w:sz w:val="24"/>
                <w:szCs w:val="24"/>
              </w:rPr>
              <w:t>ГОСТ 17586-80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0,0031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Клей малярный жидкий ПВА или эквивалент</w:t>
            </w:r>
            <w:r w:rsidRPr="004D34FB">
              <w:t xml:space="preserve">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0,2299</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Клей плиточный «Старатели» Стандарт» или эквивалент</w:t>
            </w:r>
            <w:r w:rsidRPr="004D34FB">
              <w:t xml:space="preserve">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2,25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Краска водоэмульсионная ВЭАК-1180 или эквивалент</w:t>
            </w:r>
            <w:r w:rsidRPr="004D34FB">
              <w:t xml:space="preserve"> </w:t>
            </w:r>
            <w:r w:rsidRPr="004D34FB">
              <w:rPr>
                <w:sz w:val="24"/>
                <w:szCs w:val="24"/>
              </w:rPr>
              <w:t>ГОСТ 28196-89</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0,0063</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Затирка «Старатели» (разной цветности) или эквивалент</w:t>
            </w:r>
            <w:r w:rsidRPr="004D34FB">
              <w:t xml:space="preserve">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0,0003</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Лента бутиловая</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53338-2009</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5,92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Лента бутиловая диффузионная</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53338-2009</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0,9798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Шуруп строительный с потайной головкой</w:t>
            </w:r>
            <w:r w:rsidRPr="004D34FB">
              <w:t xml:space="preserve"> </w:t>
            </w:r>
            <w:r w:rsidRPr="004D34FB">
              <w:rPr>
                <w:sz w:val="24"/>
                <w:szCs w:val="24"/>
              </w:rPr>
              <w:t>ГОСТ 1145-80</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30,12</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6"/>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Дюбели распорные полиэтиленовые 6х40 мм</w:t>
            </w:r>
            <w:r w:rsidRPr="004D34FB">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 шт.</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0,6</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29"/>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Герметик пенополиуретановый (пена монтажная) в баллонах по 750 мл</w:t>
            </w:r>
            <w:r w:rsidRPr="004D34FB">
              <w:rPr>
                <w:color w:val="FF0000"/>
                <w:sz w:val="24"/>
                <w:szCs w:val="24"/>
              </w:rPr>
              <w:t xml:space="preserve"> </w:t>
            </w:r>
            <w:r w:rsidRPr="004D34FB">
              <w:rPr>
                <w:sz w:val="24"/>
                <w:szCs w:val="24"/>
              </w:rPr>
              <w:t xml:space="preserve">типа </w:t>
            </w:r>
            <w:proofErr w:type="spellStart"/>
            <w:r w:rsidRPr="004D34FB">
              <w:rPr>
                <w:sz w:val="24"/>
                <w:szCs w:val="24"/>
              </w:rPr>
              <w:t>Makrofleks</w:t>
            </w:r>
            <w:proofErr w:type="spellEnd"/>
            <w:r w:rsidRPr="004D34FB">
              <w:rPr>
                <w:sz w:val="24"/>
                <w:szCs w:val="24"/>
              </w:rPr>
              <w:t xml:space="preserve">, </w:t>
            </w:r>
            <w:proofErr w:type="spellStart"/>
            <w:r w:rsidRPr="004D34FB">
              <w:rPr>
                <w:sz w:val="24"/>
                <w:szCs w:val="24"/>
              </w:rPr>
              <w:t>Soudal</w:t>
            </w:r>
            <w:proofErr w:type="spellEnd"/>
            <w:r w:rsidRPr="004D34FB">
              <w:rPr>
                <w:sz w:val="24"/>
                <w:szCs w:val="24"/>
              </w:rPr>
              <w:t xml:space="preserve"> или эквивалент</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4,715</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3"/>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Панели потолочные с комплектующими «</w:t>
            </w:r>
            <w:proofErr w:type="spellStart"/>
            <w:r w:rsidRPr="004D34FB">
              <w:rPr>
                <w:sz w:val="24"/>
                <w:szCs w:val="24"/>
              </w:rPr>
              <w:t>Армстронг</w:t>
            </w:r>
            <w:proofErr w:type="spellEnd"/>
            <w:r w:rsidRPr="004D34FB">
              <w:rPr>
                <w:sz w:val="24"/>
                <w:szCs w:val="24"/>
              </w:rPr>
              <w:t>»</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53298-2009</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14,37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Грунтовка «</w:t>
            </w:r>
            <w:proofErr w:type="spellStart"/>
            <w:r w:rsidRPr="004D34FB">
              <w:rPr>
                <w:sz w:val="24"/>
                <w:szCs w:val="24"/>
              </w:rPr>
              <w:t>Тифенгрунд</w:t>
            </w:r>
            <w:proofErr w:type="spellEnd"/>
            <w:r w:rsidRPr="004D34FB">
              <w:rPr>
                <w:sz w:val="24"/>
                <w:szCs w:val="24"/>
              </w:rPr>
              <w:t>», КНАУФ или эквивалент</w:t>
            </w:r>
            <w:r w:rsidRPr="004D34FB">
              <w:t xml:space="preserve"> </w:t>
            </w:r>
            <w:r w:rsidRPr="004D34FB">
              <w:rPr>
                <w:sz w:val="24"/>
                <w:szCs w:val="24"/>
              </w:rPr>
              <w:t>ГОСТ 31377-2008</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1,69</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Клей «</w:t>
            </w:r>
            <w:proofErr w:type="spellStart"/>
            <w:r w:rsidRPr="004D34FB">
              <w:rPr>
                <w:sz w:val="24"/>
                <w:szCs w:val="24"/>
              </w:rPr>
              <w:t>Перлфикс</w:t>
            </w:r>
            <w:proofErr w:type="spellEnd"/>
            <w:r w:rsidRPr="004D34FB">
              <w:rPr>
                <w:sz w:val="24"/>
                <w:szCs w:val="24"/>
              </w:rPr>
              <w:t xml:space="preserve">», КНАУФ или </w:t>
            </w:r>
            <w:r w:rsidRPr="004D34FB">
              <w:rPr>
                <w:sz w:val="24"/>
                <w:szCs w:val="24"/>
              </w:rPr>
              <w:lastRenderedPageBreak/>
              <w:t>эквивалент</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lastRenderedPageBreak/>
              <w:t>кг</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1,52</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Шпаклевка «</w:t>
            </w:r>
            <w:proofErr w:type="spellStart"/>
            <w:r w:rsidRPr="004D34FB">
              <w:rPr>
                <w:sz w:val="24"/>
                <w:szCs w:val="24"/>
              </w:rPr>
              <w:t>Унифлот</w:t>
            </w:r>
            <w:proofErr w:type="spellEnd"/>
            <w:r w:rsidRPr="004D34FB">
              <w:rPr>
                <w:sz w:val="24"/>
                <w:szCs w:val="24"/>
              </w:rPr>
              <w:t>», КНАУФ или эквивалент</w:t>
            </w:r>
            <w:r w:rsidRPr="004D34FB">
              <w:t xml:space="preserve"> </w:t>
            </w:r>
            <w:r w:rsidRPr="004D34FB">
              <w:rPr>
                <w:sz w:val="24"/>
                <w:szCs w:val="24"/>
              </w:rPr>
              <w:t>ГОСТ 31377-2008</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0,845</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Шпаклевка «</w:t>
            </w:r>
            <w:proofErr w:type="spellStart"/>
            <w:r w:rsidRPr="004D34FB">
              <w:rPr>
                <w:sz w:val="24"/>
                <w:szCs w:val="24"/>
              </w:rPr>
              <w:t>Фугенфюллер</w:t>
            </w:r>
            <w:proofErr w:type="spellEnd"/>
            <w:r w:rsidRPr="004D34FB">
              <w:rPr>
                <w:sz w:val="24"/>
                <w:szCs w:val="24"/>
              </w:rPr>
              <w:t>», КНАУФ или эквивалент</w:t>
            </w:r>
            <w:r w:rsidRPr="004D34FB">
              <w:t xml:space="preserve"> </w:t>
            </w:r>
            <w:r w:rsidRPr="004D34FB">
              <w:rPr>
                <w:sz w:val="24"/>
                <w:szCs w:val="24"/>
              </w:rPr>
              <w:t>ГОСТ 31377-2008</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6,417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Лента бумажная для повышения </w:t>
            </w:r>
            <w:proofErr w:type="spellStart"/>
            <w:r w:rsidRPr="004D34FB">
              <w:rPr>
                <w:sz w:val="24"/>
                <w:szCs w:val="24"/>
              </w:rPr>
              <w:t>трещиностойкости</w:t>
            </w:r>
            <w:proofErr w:type="spellEnd"/>
            <w:r w:rsidRPr="004D34FB">
              <w:rPr>
                <w:sz w:val="24"/>
                <w:szCs w:val="24"/>
              </w:rPr>
              <w:t xml:space="preserve"> стыков ГКЛ и ГВЛ</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13,50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Лента разделительная для сопряжения потолка из ЛГК со стеной</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14,05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72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Лента эластичная самоклеящаяся для профилей направляющих 30/30000 мм, «</w:t>
            </w:r>
            <w:proofErr w:type="spellStart"/>
            <w:r w:rsidRPr="004D34FB">
              <w:rPr>
                <w:sz w:val="24"/>
                <w:szCs w:val="24"/>
              </w:rPr>
              <w:t>Дихтунгсбанд</w:t>
            </w:r>
            <w:proofErr w:type="spellEnd"/>
            <w:r w:rsidRPr="004D34FB">
              <w:rPr>
                <w:sz w:val="24"/>
                <w:szCs w:val="24"/>
              </w:rPr>
              <w:t>» КНАУФ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1,68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7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Лента эластичная самоклеящаяся для профилей направляющих 50/30000 мм «</w:t>
            </w:r>
            <w:proofErr w:type="spellStart"/>
            <w:r w:rsidRPr="004D34FB">
              <w:rPr>
                <w:sz w:val="24"/>
                <w:szCs w:val="24"/>
              </w:rPr>
              <w:t>Дихтунгсбанд</w:t>
            </w:r>
            <w:proofErr w:type="spellEnd"/>
            <w:r w:rsidRPr="004D34FB">
              <w:rPr>
                <w:sz w:val="24"/>
                <w:szCs w:val="24"/>
              </w:rPr>
              <w:t xml:space="preserve">» КНАУФ </w:t>
            </w:r>
            <w:r>
              <w:rPr>
                <w:sz w:val="24"/>
                <w:szCs w:val="24"/>
              </w:rPr>
              <w:t>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9,387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Шуруп самонарезающий</w:t>
            </w:r>
            <w:r w:rsidRPr="004D34FB">
              <w:t xml:space="preserve"> </w:t>
            </w:r>
            <w:r w:rsidRPr="004D34FB">
              <w:rPr>
                <w:sz w:val="24"/>
                <w:szCs w:val="24"/>
              </w:rPr>
              <w:t>LN 3,5х</w:t>
            </w:r>
            <w:proofErr w:type="gramStart"/>
            <w:r w:rsidRPr="004D34FB">
              <w:rPr>
                <w:sz w:val="24"/>
                <w:szCs w:val="24"/>
              </w:rPr>
              <w:t>9</w:t>
            </w:r>
            <w:proofErr w:type="gramEnd"/>
            <w:r w:rsidRPr="004D34FB">
              <w:rPr>
                <w:sz w:val="24"/>
                <w:szCs w:val="24"/>
              </w:rPr>
              <w:t>,5 мм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9,36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Шуруп самонарезающий LNх3,5/25 мм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302,06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Дюбель с шурупом 6х35 мм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16,13</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Лента ПСУЛ</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53338-2009</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3,74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Краска акриловая ВД-АК 2180, ВГТ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Шпатлевка водно-дисперсионная «Волма» или эквивалент ГОСТ 31387-2008</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Обои на тканевой основе моющиеся пленочные </w:t>
            </w:r>
            <w:r w:rsidRPr="004D34FB">
              <w:t xml:space="preserve"> </w:t>
            </w:r>
            <w:r w:rsidRPr="004D34FB">
              <w:rPr>
                <w:sz w:val="24"/>
                <w:szCs w:val="24"/>
              </w:rPr>
              <w:t>ГОСТ 6810-2002</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49,28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Грунтовка акриловая НОРТЕКС-ГРУНТ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52020-2003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0,296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9"/>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Дюбели монтажные 10х130 мм или 10х132 мм или10х150 мм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 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0,9853</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64"/>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Плинтуса для полов пластиковые, 19х48 мм.</w:t>
            </w:r>
            <w:r w:rsidRPr="004D34FB">
              <w:t xml:space="preserve"> </w:t>
            </w:r>
            <w:r w:rsidRPr="004D34FB">
              <w:rPr>
                <w:sz w:val="24"/>
                <w:szCs w:val="24"/>
              </w:rPr>
              <w:t>ГОСТ 11529-2016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15,37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37"/>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Бруски обрезные хвойных пород длиной 4-6,5 м, шириной 75-150 мм, толщиной 40-75 мм, III сорта</w:t>
            </w:r>
            <w:r w:rsidRPr="004D34FB">
              <w:t xml:space="preserve"> </w:t>
            </w:r>
            <w:r w:rsidRPr="004D34FB">
              <w:rPr>
                <w:sz w:val="24"/>
                <w:szCs w:val="24"/>
              </w:rPr>
              <w:t>ГОСТ 8486-86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0,1585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Клинья пластиковые монтажные</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48,00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Краска огнезащитная «Оберег»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53292-2009</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0,0037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Профиль направляющий ПН-2 50/40/0,6</w:t>
            </w:r>
            <w:r w:rsidRPr="004D34FB">
              <w:t xml:space="preserve"> </w:t>
            </w:r>
            <w:r w:rsidRPr="004D34FB">
              <w:rPr>
                <w:sz w:val="24"/>
                <w:szCs w:val="24"/>
              </w:rPr>
              <w:t>ГОСТ 14918-80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11,25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Профиль направляющий </w:t>
            </w:r>
            <w:proofErr w:type="gramStart"/>
            <w:r w:rsidRPr="004D34FB">
              <w:rPr>
                <w:sz w:val="24"/>
                <w:szCs w:val="24"/>
              </w:rPr>
              <w:t>ПН</w:t>
            </w:r>
            <w:proofErr w:type="gramEnd"/>
            <w:r w:rsidRPr="004D34FB">
              <w:rPr>
                <w:sz w:val="24"/>
                <w:szCs w:val="24"/>
              </w:rPr>
              <w:t xml:space="preserve"> 28/27/0,6</w:t>
            </w:r>
            <w:r w:rsidRPr="004D34FB">
              <w:t xml:space="preserve"> </w:t>
            </w:r>
            <w:r w:rsidRPr="004D34FB">
              <w:rPr>
                <w:sz w:val="24"/>
                <w:szCs w:val="24"/>
              </w:rPr>
              <w:t>ГОСТ 14918-80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1,58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Профиль потолочный ПП 60/27/0,6</w:t>
            </w:r>
            <w:r w:rsidRPr="004D34FB">
              <w:t xml:space="preserve"> </w:t>
            </w:r>
            <w:r w:rsidRPr="004D34FB">
              <w:rPr>
                <w:sz w:val="24"/>
                <w:szCs w:val="24"/>
              </w:rPr>
              <w:t>ГОСТ 14918-80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5,54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Профиль стоечный ПС-2 50/50/0,6</w:t>
            </w:r>
            <w:r w:rsidRPr="004D34FB">
              <w:t xml:space="preserve"> </w:t>
            </w:r>
            <w:r w:rsidRPr="004D34FB">
              <w:rPr>
                <w:sz w:val="24"/>
                <w:szCs w:val="24"/>
              </w:rPr>
              <w:t>ГОСТ 14918-80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15,20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Подвес прямой для ПП-профиля</w:t>
            </w:r>
            <w:r w:rsidRPr="004D34FB">
              <w:t xml:space="preserve"> </w:t>
            </w:r>
            <w:r w:rsidRPr="004D34FB">
              <w:rPr>
                <w:sz w:val="24"/>
                <w:szCs w:val="24"/>
              </w:rPr>
              <w:t>ГОСТ 14918-80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1,66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34"/>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Соединители профилей одноуровневые ПП</w:t>
            </w:r>
            <w:r w:rsidRPr="004D34FB">
              <w:t xml:space="preserve"> </w:t>
            </w:r>
            <w:r w:rsidRPr="004D34FB">
              <w:rPr>
                <w:sz w:val="24"/>
                <w:szCs w:val="24"/>
              </w:rPr>
              <w:t>ГОСТ 14918-80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2,28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Бруски деревянные 60х27 мм.</w:t>
            </w:r>
            <w:r w:rsidRPr="004D34FB">
              <w:t xml:space="preserve"> </w:t>
            </w:r>
            <w:r w:rsidRPr="004D34FB">
              <w:rPr>
                <w:sz w:val="24"/>
                <w:szCs w:val="24"/>
              </w:rPr>
              <w:t xml:space="preserve">ГОСТ </w:t>
            </w:r>
            <w:r w:rsidRPr="004D34FB">
              <w:rPr>
                <w:sz w:val="24"/>
                <w:szCs w:val="24"/>
              </w:rPr>
              <w:lastRenderedPageBreak/>
              <w:t>8486-86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lastRenderedPageBreak/>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0,74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384"/>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Блок оконный пластиковый одностворчатый, с поворотно-откидной створкой, однокамерным стеклопакетом (24 мм)</w:t>
            </w:r>
            <w:r w:rsidRPr="004D34FB">
              <w:t xml:space="preserve"> </w:t>
            </w:r>
            <w:r w:rsidRPr="004D34FB">
              <w:rPr>
                <w:sz w:val="24"/>
                <w:szCs w:val="24"/>
              </w:rPr>
              <w:t>ГОСТ 31462-2011</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217" w:type="dxa"/>
            <w:gridSpan w:val="2"/>
            <w:tcBorders>
              <w:top w:val="nil"/>
              <w:left w:val="nil"/>
              <w:bottom w:val="single" w:sz="4" w:space="0" w:color="auto"/>
              <w:right w:val="single" w:sz="4" w:space="0" w:color="auto"/>
            </w:tcBorders>
            <w:shd w:val="clear" w:color="auto" w:fill="FFFFFF" w:themeFill="background1"/>
            <w:hideMark/>
          </w:tcPr>
          <w:p w:rsidR="00E45374" w:rsidRPr="004D34FB" w:rsidRDefault="00E45374" w:rsidP="001A30F8">
            <w:pPr>
              <w:widowControl/>
              <w:spacing w:line="240" w:lineRule="auto"/>
              <w:jc w:val="right"/>
              <w:rPr>
                <w:sz w:val="24"/>
                <w:szCs w:val="24"/>
              </w:rPr>
            </w:pPr>
            <w:r w:rsidRPr="004D34FB">
              <w:rPr>
                <w:sz w:val="24"/>
                <w:szCs w:val="24"/>
              </w:rPr>
              <w:t>2,00 </w:t>
            </w:r>
          </w:p>
        </w:tc>
        <w:tc>
          <w:tcPr>
            <w:tcW w:w="1937" w:type="dxa"/>
            <w:tcBorders>
              <w:top w:val="nil"/>
              <w:left w:val="nil"/>
              <w:bottom w:val="single" w:sz="4" w:space="0" w:color="auto"/>
              <w:right w:val="single" w:sz="4" w:space="0" w:color="auto"/>
            </w:tcBorders>
            <w:shd w:val="clear" w:color="auto" w:fill="FFFFFF" w:themeFill="background1"/>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Рейка алюминиевая потолочная 100 мм</w:t>
            </w:r>
            <w:r w:rsidRPr="004D34FB">
              <w:t xml:space="preserve"> </w:t>
            </w:r>
            <w:r w:rsidRPr="004D34FB">
              <w:rPr>
                <w:sz w:val="24"/>
                <w:szCs w:val="24"/>
              </w:rPr>
              <w:t>ГОСТ 14918-80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179,6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proofErr w:type="gramStart"/>
            <w:r w:rsidRPr="004D34FB">
              <w:rPr>
                <w:sz w:val="24"/>
                <w:szCs w:val="24"/>
              </w:rPr>
              <w:t>Гребенка</w:t>
            </w:r>
            <w:proofErr w:type="gramEnd"/>
            <w:r w:rsidRPr="004D34FB">
              <w:rPr>
                <w:sz w:val="24"/>
                <w:szCs w:val="24"/>
              </w:rPr>
              <w:t xml:space="preserve"> несущая</w:t>
            </w:r>
            <w:r w:rsidRPr="004D34FB">
              <w:t xml:space="preserve"> </w:t>
            </w:r>
            <w:r w:rsidRPr="004D34FB">
              <w:rPr>
                <w:sz w:val="24"/>
                <w:szCs w:val="24"/>
              </w:rPr>
              <w:t>ГОСТ 14918-80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17,10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Подвес в комплекте</w:t>
            </w:r>
            <w:r w:rsidRPr="004D34FB">
              <w:t xml:space="preserve"> </w:t>
            </w:r>
            <w:r w:rsidRPr="004D34FB">
              <w:rPr>
                <w:sz w:val="24"/>
                <w:szCs w:val="24"/>
              </w:rPr>
              <w:t>ГОСТ 14918-80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11,97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21"/>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Пемза шлаковая (щебень пористый из металлургического шлака), марка 600, фракция 5-10 мм</w:t>
            </w:r>
            <w:r w:rsidRPr="004D34FB">
              <w:t xml:space="preserve"> </w:t>
            </w:r>
            <w:r w:rsidRPr="004D34FB">
              <w:rPr>
                <w:sz w:val="24"/>
                <w:szCs w:val="24"/>
              </w:rPr>
              <w:t>ГОСТ 3344-83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Вода</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0,0232</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32"/>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Опорный поручень "</w:t>
            </w:r>
            <w:proofErr w:type="spellStart"/>
            <w:r w:rsidRPr="004D34FB">
              <w:rPr>
                <w:iCs/>
                <w:sz w:val="24"/>
                <w:szCs w:val="24"/>
              </w:rPr>
              <w:t>Антибак</w:t>
            </w:r>
            <w:proofErr w:type="spellEnd"/>
            <w:r w:rsidRPr="004D34FB">
              <w:rPr>
                <w:iCs/>
                <w:sz w:val="24"/>
                <w:szCs w:val="24"/>
              </w:rPr>
              <w:t xml:space="preserve">" ГОСТ </w:t>
            </w:r>
            <w:proofErr w:type="gramStart"/>
            <w:r w:rsidRPr="004D34FB">
              <w:rPr>
                <w:iCs/>
                <w:sz w:val="24"/>
                <w:szCs w:val="24"/>
              </w:rPr>
              <w:t>Р</w:t>
            </w:r>
            <w:proofErr w:type="gramEnd"/>
            <w:r w:rsidRPr="004D34FB">
              <w:rPr>
                <w:iCs/>
                <w:sz w:val="24"/>
                <w:szCs w:val="24"/>
              </w:rPr>
              <w:t xml:space="preserve"> 51261-2017</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proofErr w:type="gramStart"/>
            <w:r w:rsidRPr="004D34FB">
              <w:rPr>
                <w:iCs/>
                <w:sz w:val="24"/>
                <w:szCs w:val="24"/>
              </w:rPr>
              <w:t>шт</w:t>
            </w:r>
            <w:proofErr w:type="gramEnd"/>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3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Опорный поручень "</w:t>
            </w:r>
            <w:proofErr w:type="spellStart"/>
            <w:r w:rsidRPr="004D34FB">
              <w:rPr>
                <w:iCs/>
                <w:sz w:val="24"/>
                <w:szCs w:val="24"/>
              </w:rPr>
              <w:t>Антибак</w:t>
            </w:r>
            <w:proofErr w:type="spellEnd"/>
            <w:r w:rsidRPr="004D34FB">
              <w:rPr>
                <w:iCs/>
                <w:sz w:val="24"/>
                <w:szCs w:val="24"/>
              </w:rPr>
              <w:t xml:space="preserve">" для  раковины ГОСТ </w:t>
            </w:r>
            <w:proofErr w:type="gramStart"/>
            <w:r w:rsidRPr="004D34FB">
              <w:rPr>
                <w:iCs/>
                <w:sz w:val="24"/>
                <w:szCs w:val="24"/>
              </w:rPr>
              <w:t>Р</w:t>
            </w:r>
            <w:proofErr w:type="gramEnd"/>
            <w:r w:rsidRPr="004D34FB">
              <w:rPr>
                <w:iCs/>
                <w:sz w:val="24"/>
                <w:szCs w:val="24"/>
              </w:rPr>
              <w:t xml:space="preserve"> 51261-2017</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proofErr w:type="gramStart"/>
            <w:r w:rsidRPr="004D34FB">
              <w:rPr>
                <w:iCs/>
                <w:sz w:val="24"/>
                <w:szCs w:val="24"/>
              </w:rPr>
              <w:t>шт</w:t>
            </w:r>
            <w:proofErr w:type="gramEnd"/>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26"/>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Опорный поручень "</w:t>
            </w:r>
            <w:proofErr w:type="spellStart"/>
            <w:r w:rsidRPr="004D34FB">
              <w:rPr>
                <w:iCs/>
                <w:sz w:val="24"/>
                <w:szCs w:val="24"/>
              </w:rPr>
              <w:t>Антибак</w:t>
            </w:r>
            <w:proofErr w:type="spellEnd"/>
            <w:r w:rsidRPr="004D34FB">
              <w:rPr>
                <w:iCs/>
                <w:sz w:val="24"/>
                <w:szCs w:val="24"/>
              </w:rPr>
              <w:t xml:space="preserve">" для унитаза ГОСТ </w:t>
            </w:r>
            <w:proofErr w:type="gramStart"/>
            <w:r w:rsidRPr="004D34FB">
              <w:rPr>
                <w:iCs/>
                <w:sz w:val="24"/>
                <w:szCs w:val="24"/>
              </w:rPr>
              <w:t>Р</w:t>
            </w:r>
            <w:proofErr w:type="gramEnd"/>
            <w:r w:rsidRPr="004D34FB">
              <w:rPr>
                <w:iCs/>
                <w:sz w:val="24"/>
                <w:szCs w:val="24"/>
              </w:rPr>
              <w:t xml:space="preserve"> 51261-2017</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proofErr w:type="gramStart"/>
            <w:r w:rsidRPr="004D34FB">
              <w:rPr>
                <w:iCs/>
                <w:sz w:val="24"/>
                <w:szCs w:val="24"/>
              </w:rPr>
              <w:t>шт</w:t>
            </w:r>
            <w:proofErr w:type="gramEnd"/>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Грунтовка для внутренних работ ВАК-01-У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0,0057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Листы гипсокартонные ГКЛВ 12,5 мм</w:t>
            </w:r>
            <w:r w:rsidRPr="004D34FB">
              <w:t xml:space="preserve"> </w:t>
            </w:r>
            <w:r w:rsidRPr="004D34FB">
              <w:rPr>
                <w:sz w:val="24"/>
                <w:szCs w:val="24"/>
              </w:rPr>
              <w:t>ГОСТ 6266-97</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17,89</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Панели декоративные пластиковые, размером 2700х250х10 мм, «</w:t>
            </w:r>
            <w:proofErr w:type="spellStart"/>
            <w:r w:rsidRPr="004D34FB">
              <w:rPr>
                <w:sz w:val="24"/>
                <w:szCs w:val="24"/>
              </w:rPr>
              <w:t>Кронапласт</w:t>
            </w:r>
            <w:proofErr w:type="spellEnd"/>
            <w:r w:rsidRPr="004D34FB">
              <w:rPr>
                <w:sz w:val="24"/>
                <w:szCs w:val="24"/>
              </w:rPr>
              <w:t>»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19,2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784"/>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Линолеум полукоммерческий гетерогенный (толщина 2,5 мм, толщина защитного слоя 0,6 мм, класс 33) "TARKETT FORCE" или эквивалент</w:t>
            </w:r>
            <w:r w:rsidRPr="004D34FB">
              <w:t xml:space="preserve"> </w:t>
            </w:r>
            <w:r w:rsidRPr="004D34FB">
              <w:rPr>
                <w:sz w:val="24"/>
                <w:szCs w:val="24"/>
              </w:rPr>
              <w:t>ГОСТ 18108-2016</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14,63</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720"/>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Краски водно-дисперсионные </w:t>
            </w:r>
            <w:proofErr w:type="spellStart"/>
            <w:r w:rsidRPr="004D34FB">
              <w:rPr>
                <w:sz w:val="24"/>
                <w:szCs w:val="24"/>
              </w:rPr>
              <w:t>акрилатные</w:t>
            </w:r>
            <w:proofErr w:type="spellEnd"/>
            <w:r w:rsidRPr="004D34FB">
              <w:rPr>
                <w:sz w:val="24"/>
                <w:szCs w:val="24"/>
              </w:rPr>
              <w:t xml:space="preserve"> для помещений с повышенной влажностью</w:t>
            </w:r>
            <w:r w:rsidRPr="004D34FB">
              <w:rPr>
                <w:color w:val="FF0000"/>
                <w:sz w:val="24"/>
                <w:szCs w:val="24"/>
              </w:rPr>
              <w:t xml:space="preserve"> </w:t>
            </w:r>
            <w:r w:rsidRPr="004D34FB">
              <w:rPr>
                <w:sz w:val="24"/>
                <w:szCs w:val="24"/>
              </w:rPr>
              <w:t>ВД-АК-224 СТАНДАРТ или эквивалент</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0,0141</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33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Блок оконный пластиковый одностворчатый, с поворотно-откидной створкой, однокамерным стеклопакетом (24 мм), площадью до 1,5 м</w:t>
            </w:r>
            <w:proofErr w:type="gramStart"/>
            <w:r w:rsidRPr="004D34FB">
              <w:rPr>
                <w:sz w:val="24"/>
                <w:szCs w:val="24"/>
              </w:rPr>
              <w:t>2</w:t>
            </w:r>
            <w:proofErr w:type="gramEnd"/>
            <w:r w:rsidRPr="004D34FB">
              <w:t xml:space="preserve"> </w:t>
            </w:r>
            <w:r w:rsidRPr="004D34FB">
              <w:rPr>
                <w:sz w:val="24"/>
                <w:szCs w:val="24"/>
              </w:rPr>
              <w:t>ГОСТ 31462-2011</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1,38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69"/>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Блоки дверные внутренние глухие (с заполнением панелями или другими непрозрачными материалами) ГОСТ 31462-2011</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4,62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Уголок декоративный (</w:t>
            </w:r>
            <w:proofErr w:type="spellStart"/>
            <w:r w:rsidRPr="004D34FB">
              <w:rPr>
                <w:sz w:val="24"/>
                <w:szCs w:val="24"/>
              </w:rPr>
              <w:t>пристенный</w:t>
            </w:r>
            <w:proofErr w:type="spellEnd"/>
            <w:r w:rsidRPr="004D34FB">
              <w:rPr>
                <w:sz w:val="24"/>
                <w:szCs w:val="24"/>
              </w:rPr>
              <w:t>)</w:t>
            </w:r>
            <w:r w:rsidRPr="004D34FB">
              <w:t xml:space="preserve"> </w:t>
            </w:r>
            <w:r w:rsidRPr="004D34FB">
              <w:rPr>
                <w:sz w:val="24"/>
                <w:szCs w:val="24"/>
              </w:rPr>
              <w:t>ГОСТ 19111-2001</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15,00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77"/>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Дюбели с калиброванной головкой (в обоймах) 3х58,5 мм</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single" w:sz="4" w:space="0" w:color="auto"/>
              <w:left w:val="nil"/>
              <w:bottom w:val="single" w:sz="4" w:space="0" w:color="auto"/>
              <w:right w:val="single" w:sz="4" w:space="0" w:color="auto"/>
            </w:tcBorders>
            <w:shd w:val="clear" w:color="auto" w:fill="FFFFFF" w:themeFill="background1"/>
            <w:hideMark/>
          </w:tcPr>
          <w:p w:rsidR="00E45374" w:rsidRPr="004D34FB" w:rsidRDefault="00E45374" w:rsidP="001A30F8">
            <w:pPr>
              <w:widowControl/>
              <w:spacing w:line="240" w:lineRule="auto"/>
              <w:jc w:val="right"/>
              <w:rPr>
                <w:sz w:val="24"/>
                <w:szCs w:val="24"/>
              </w:rPr>
            </w:pPr>
            <w:r w:rsidRPr="004D34FB">
              <w:rPr>
                <w:sz w:val="24"/>
                <w:szCs w:val="24"/>
              </w:rPr>
              <w:t>0,001 </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Клей 88-СА или эквивалент</w:t>
            </w:r>
            <w:r w:rsidRPr="004D34FB">
              <w:t xml:space="preserve"> </w:t>
            </w:r>
            <w:r w:rsidRPr="004D34FB">
              <w:rPr>
                <w:sz w:val="24"/>
                <w:szCs w:val="24"/>
              </w:rPr>
              <w:t>ГОСТ 2199-78</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0,0025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proofErr w:type="gramStart"/>
            <w:r w:rsidRPr="004D34FB">
              <w:rPr>
                <w:sz w:val="24"/>
                <w:szCs w:val="24"/>
              </w:rPr>
              <w:t>Мастика</w:t>
            </w:r>
            <w:proofErr w:type="gramEnd"/>
            <w:r w:rsidRPr="004D34FB">
              <w:rPr>
                <w:sz w:val="24"/>
                <w:szCs w:val="24"/>
              </w:rPr>
              <w:t xml:space="preserve"> герметизирующая нетвердеющая «</w:t>
            </w:r>
            <w:proofErr w:type="spellStart"/>
            <w:r w:rsidRPr="004D34FB">
              <w:rPr>
                <w:sz w:val="24"/>
                <w:szCs w:val="24"/>
              </w:rPr>
              <w:t>Гэлан</w:t>
            </w:r>
            <w:proofErr w:type="spellEnd"/>
            <w:r w:rsidRPr="004D34FB">
              <w:rPr>
                <w:sz w:val="24"/>
                <w:szCs w:val="24"/>
              </w:rPr>
              <w:t>» или эквивалент</w:t>
            </w:r>
            <w:r w:rsidRPr="004D34FB">
              <w:t xml:space="preserve"> </w:t>
            </w:r>
            <w:r w:rsidRPr="004D34FB">
              <w:rPr>
                <w:sz w:val="24"/>
                <w:szCs w:val="24"/>
              </w:rPr>
              <w:t>ГОСТ 14791-79</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Шурупы с шестигранной головкой 12х70 мм</w:t>
            </w:r>
            <w:r w:rsidRPr="004D34FB">
              <w:t xml:space="preserve"> </w:t>
            </w:r>
            <w:r w:rsidRPr="004D34FB">
              <w:rPr>
                <w:sz w:val="24"/>
                <w:szCs w:val="24"/>
              </w:rPr>
              <w:t>ГОСТ 11473-75</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Электроды диаметром 5 мм Э42А или эквивалент</w:t>
            </w:r>
            <w:r w:rsidRPr="004D34FB">
              <w:t xml:space="preserve"> </w:t>
            </w:r>
            <w:r w:rsidRPr="004D34FB">
              <w:rPr>
                <w:sz w:val="24"/>
                <w:szCs w:val="24"/>
              </w:rPr>
              <w:t>ГОСТ 9467-75</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17"/>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Патроны для строительно-монтажного пистолета</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50530-2010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1000 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0,009</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Наконечники для полиэтиленовых труб</w:t>
            </w:r>
            <w:r w:rsidRPr="004D34FB">
              <w:t xml:space="preserve"> </w:t>
            </w:r>
            <w:r w:rsidRPr="004D34FB">
              <w:rPr>
                <w:sz w:val="24"/>
                <w:szCs w:val="24"/>
              </w:rPr>
              <w:t>ГОСТ ISO 1167-1-2013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0,0055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11"/>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Прокладки резиновые (пластина техническая прессованная)</w:t>
            </w:r>
            <w:r w:rsidRPr="004D34FB">
              <w:t xml:space="preserve"> </w:t>
            </w:r>
            <w:r w:rsidRPr="004D34FB">
              <w:rPr>
                <w:sz w:val="24"/>
                <w:szCs w:val="24"/>
              </w:rPr>
              <w:t>ГОСТ 7338-90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1,2688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0,0009</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Винты самонарезающие оцинкованные, размером 4-12 мм ГОСТ 10621-80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13"/>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Дюбели распорные полиэтиленовые 6х40 мм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 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0,40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proofErr w:type="spellStart"/>
            <w:r w:rsidRPr="004D34FB">
              <w:rPr>
                <w:sz w:val="24"/>
                <w:szCs w:val="24"/>
              </w:rPr>
              <w:t>Метиленхлорид</w:t>
            </w:r>
            <w:proofErr w:type="spellEnd"/>
            <w:r w:rsidRPr="004D34FB">
              <w:t xml:space="preserve"> </w:t>
            </w:r>
            <w:r w:rsidRPr="004D34FB">
              <w:rPr>
                <w:sz w:val="24"/>
                <w:szCs w:val="24"/>
              </w:rPr>
              <w:t>ГОСТ 9968-86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0,0025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Горячекатаная арматурная сталь гладкая класса А-</w:t>
            </w:r>
            <w:proofErr w:type="gramStart"/>
            <w:r w:rsidRPr="004D34FB">
              <w:rPr>
                <w:sz w:val="24"/>
                <w:szCs w:val="24"/>
              </w:rPr>
              <w:t>I</w:t>
            </w:r>
            <w:proofErr w:type="gramEnd"/>
            <w:r w:rsidRPr="004D34FB">
              <w:rPr>
                <w:sz w:val="24"/>
                <w:szCs w:val="24"/>
              </w:rPr>
              <w:t>, диаметром 12 мм</w:t>
            </w:r>
            <w:r w:rsidRPr="004D34FB">
              <w:t xml:space="preserve"> ГОСТ 34028-2016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Кронштейны для радиаторов стальных спаренных марки КР1-РС или эквивалент</w:t>
            </w:r>
            <w:r w:rsidRPr="004D34FB">
              <w:t xml:space="preserve"> </w:t>
            </w:r>
            <w:r w:rsidRPr="004D34FB">
              <w:rPr>
                <w:sz w:val="24"/>
                <w:szCs w:val="24"/>
              </w:rPr>
              <w:t>ГОСТ 24140-80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1,145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Водный раствор нитрата и карбоната</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0,0174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781"/>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Кронштейны для крепления внешнего блока сплит-системы, рекомендуемая нагрузка до 80 кг (два кронштейна, болты, гайки, шайбы)</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42"/>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Раствор готовый кладочный цементный марки 100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0,0003</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31"/>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Известь строительная негашеная хлорная, марки А</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54562-2011</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jc w:val="right"/>
              <w:rPr>
                <w:sz w:val="24"/>
                <w:szCs w:val="24"/>
              </w:rPr>
            </w:pPr>
            <w:r>
              <w:rPr>
                <w:sz w:val="24"/>
                <w:szCs w:val="24"/>
              </w:rPr>
              <w:t>2,00</w:t>
            </w:r>
            <w:r w:rsidRPr="004D34FB">
              <w:rPr>
                <w:sz w:val="24"/>
                <w:szCs w:val="24"/>
              </w:rPr>
              <w:t> </w:t>
            </w:r>
          </w:p>
        </w:tc>
        <w:tc>
          <w:tcPr>
            <w:tcW w:w="1937" w:type="dxa"/>
            <w:tcBorders>
              <w:top w:val="nil"/>
              <w:left w:val="nil"/>
              <w:bottom w:val="single" w:sz="4" w:space="0" w:color="auto"/>
              <w:right w:val="single" w:sz="4" w:space="0" w:color="auto"/>
            </w:tcBorders>
          </w:tcPr>
          <w:p w:rsidR="00E45374"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Вода</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0,3932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Шнур асбестовый общего назначения диаметром 8-10 мм</w:t>
            </w:r>
            <w:proofErr w:type="gramStart"/>
            <w:r w:rsidRPr="004D34FB">
              <w:rPr>
                <w:sz w:val="24"/>
                <w:szCs w:val="24"/>
              </w:rPr>
              <w:t xml:space="preserve">., </w:t>
            </w:r>
            <w:proofErr w:type="gramEnd"/>
            <w:r w:rsidRPr="004D34FB">
              <w:rPr>
                <w:sz w:val="24"/>
                <w:szCs w:val="24"/>
              </w:rPr>
              <w:t>марки ШАОН или эквивалент</w:t>
            </w:r>
            <w:r w:rsidRPr="004D34FB">
              <w:t xml:space="preserve"> </w:t>
            </w:r>
            <w:r w:rsidRPr="004D34FB">
              <w:rPr>
                <w:sz w:val="24"/>
                <w:szCs w:val="24"/>
              </w:rPr>
              <w:t>ГОСТ 1779-83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FFFFFF" w:themeFill="background1"/>
            <w:hideMark/>
          </w:tcPr>
          <w:p w:rsidR="00E45374" w:rsidRPr="004D34FB" w:rsidRDefault="00E45374" w:rsidP="001A30F8">
            <w:pPr>
              <w:widowControl/>
              <w:spacing w:line="240" w:lineRule="auto"/>
              <w:jc w:val="right"/>
              <w:rPr>
                <w:sz w:val="24"/>
                <w:szCs w:val="24"/>
              </w:rPr>
            </w:pPr>
            <w:r w:rsidRPr="004D34FB">
              <w:rPr>
                <w:sz w:val="24"/>
                <w:szCs w:val="24"/>
              </w:rPr>
              <w:t>0,002 </w:t>
            </w:r>
          </w:p>
        </w:tc>
        <w:tc>
          <w:tcPr>
            <w:tcW w:w="1937" w:type="dxa"/>
            <w:tcBorders>
              <w:top w:val="nil"/>
              <w:left w:val="nil"/>
              <w:bottom w:val="single" w:sz="4" w:space="0" w:color="auto"/>
              <w:right w:val="single" w:sz="4" w:space="0" w:color="auto"/>
            </w:tcBorders>
            <w:shd w:val="clear" w:color="auto" w:fill="FFFFFF" w:themeFill="background1"/>
          </w:tcPr>
          <w:p w:rsidR="00E45374" w:rsidRPr="004D34FB" w:rsidRDefault="00E45374" w:rsidP="001A30F8">
            <w:pPr>
              <w:widowControl/>
              <w:spacing w:line="240" w:lineRule="auto"/>
              <w:jc w:val="right"/>
              <w:rPr>
                <w:sz w:val="24"/>
                <w:szCs w:val="24"/>
              </w:rPr>
            </w:pPr>
          </w:p>
        </w:tc>
      </w:tr>
      <w:tr w:rsidR="00E45374" w:rsidRPr="004D34FB" w:rsidTr="007F3473">
        <w:trPr>
          <w:trHeight w:val="233"/>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
                <w:iCs/>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Монтажный комплект для радиаторов</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720"/>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
                <w:iCs/>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 xml:space="preserve">Радиаторы биметаллические количество секций 14, марка </w:t>
            </w:r>
            <w:proofErr w:type="spellStart"/>
            <w:r w:rsidRPr="004D34FB">
              <w:rPr>
                <w:iCs/>
                <w:sz w:val="24"/>
                <w:szCs w:val="24"/>
              </w:rPr>
              <w:t>Сантехпром</w:t>
            </w:r>
            <w:proofErr w:type="spellEnd"/>
            <w:r w:rsidRPr="004D34FB">
              <w:rPr>
                <w:iCs/>
                <w:sz w:val="24"/>
                <w:szCs w:val="24"/>
              </w:rPr>
              <w:t xml:space="preserve"> РБС- 500</w:t>
            </w:r>
            <w:r w:rsidRPr="004D34FB">
              <w:rPr>
                <w:sz w:val="24"/>
                <w:szCs w:val="24"/>
              </w:rPr>
              <w:t xml:space="preserve"> или эквивалент ГОСТ 31311-2005</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480"/>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Вентиляторы канальные с кронштейном VC-100 или эквивалент</w:t>
            </w:r>
            <w:r w:rsidRPr="004D34FB">
              <w:t xml:space="preserve"> </w:t>
            </w:r>
            <w:r w:rsidRPr="004D34FB">
              <w:rPr>
                <w:sz w:val="24"/>
                <w:szCs w:val="24"/>
              </w:rPr>
              <w:t>ГОСТ 34002-2016</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354"/>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Приточный клапан </w:t>
            </w:r>
            <w:proofErr w:type="spellStart"/>
            <w:r w:rsidRPr="004D34FB">
              <w:rPr>
                <w:sz w:val="24"/>
                <w:szCs w:val="24"/>
              </w:rPr>
              <w:t>Арктос</w:t>
            </w:r>
            <w:proofErr w:type="spellEnd"/>
            <w:r w:rsidRPr="004D34FB">
              <w:rPr>
                <w:sz w:val="24"/>
                <w:szCs w:val="24"/>
              </w:rPr>
              <w:t xml:space="preserve"> ф160 или эквивалент</w:t>
            </w:r>
            <w:r w:rsidRPr="004D34FB">
              <w:t xml:space="preserve"> </w:t>
            </w:r>
            <w:r w:rsidRPr="004D34FB">
              <w:rPr>
                <w:sz w:val="24"/>
                <w:szCs w:val="24"/>
              </w:rPr>
              <w:t>ГОСТ 32548-2013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9"/>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Дюбели распорные полиэтиленовые 10х40 мм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 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0,20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Трубки из вспененного полиэтилена, внутренний диаметр 6 мм, толщина 9 мм</w:t>
            </w:r>
            <w:r w:rsidRPr="004D34FB">
              <w:t xml:space="preserve"> </w:t>
            </w:r>
            <w:r w:rsidRPr="004D34FB">
              <w:rPr>
                <w:sz w:val="24"/>
                <w:szCs w:val="24"/>
              </w:rPr>
              <w:t>ГОСТ 31913-2011</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1,50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Трубки из вспененного полиэтилена, внутренний диаметр 8 мм, толщина 9 мм</w:t>
            </w:r>
            <w:r w:rsidRPr="004D34FB">
              <w:t xml:space="preserve"> </w:t>
            </w:r>
            <w:r w:rsidRPr="004D34FB">
              <w:rPr>
                <w:sz w:val="24"/>
                <w:szCs w:val="24"/>
              </w:rPr>
              <w:t>ГОСТ 31913-2011</w:t>
            </w:r>
          </w:p>
        </w:tc>
        <w:tc>
          <w:tcPr>
            <w:tcW w:w="1034" w:type="dxa"/>
            <w:tcBorders>
              <w:top w:val="nil"/>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1,50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Крепления для воздуховодов хомуты СТД 205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57"/>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Трубки дренажные (шланги) гофрированные для систем кондиционирования, диаметром 20 мм</w:t>
            </w:r>
            <w:r w:rsidRPr="004D34FB">
              <w:t xml:space="preserve"> </w:t>
            </w:r>
            <w:r w:rsidRPr="004D34FB">
              <w:rPr>
                <w:sz w:val="24"/>
                <w:szCs w:val="24"/>
              </w:rPr>
              <w:t>ГОСТ 32415-2013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1,50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Заглушки </w:t>
            </w:r>
            <w:proofErr w:type="spellStart"/>
            <w:r w:rsidRPr="004D34FB">
              <w:rPr>
                <w:sz w:val="24"/>
                <w:szCs w:val="24"/>
              </w:rPr>
              <w:t>питометражных</w:t>
            </w:r>
            <w:proofErr w:type="spellEnd"/>
            <w:r w:rsidRPr="004D34FB">
              <w:rPr>
                <w:sz w:val="24"/>
                <w:szCs w:val="24"/>
              </w:rPr>
              <w:t xml:space="preserve"> лючков в сборе с ниппелем,</w:t>
            </w:r>
            <w:r w:rsidRPr="004D34FB">
              <w:rPr>
                <w:color w:val="FF0000"/>
                <w:sz w:val="24"/>
                <w:szCs w:val="24"/>
              </w:rPr>
              <w:t xml:space="preserve"> </w:t>
            </w:r>
            <w:r w:rsidRPr="004D34FB">
              <w:rPr>
                <w:sz w:val="24"/>
                <w:szCs w:val="24"/>
              </w:rPr>
              <w:t>СТД-8281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Воздуховоды из оцинкованной стали толщиной 0,5 мм, диаметром до 200 мм</w:t>
            </w:r>
            <w:r w:rsidRPr="004D34FB">
              <w:t xml:space="preserve"> </w:t>
            </w:r>
            <w:r w:rsidRPr="004D34FB">
              <w:rPr>
                <w:sz w:val="24"/>
                <w:szCs w:val="24"/>
              </w:rPr>
              <w:t>ГОСТ 32548-2013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1,57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853"/>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Решетка жалюзийная наружная из оцинкованной стали круглого сечения диаметром 100 мм, марки IGC 100 (SYSTEMAIR) или эквивалент</w:t>
            </w:r>
            <w:r w:rsidRPr="004D34FB">
              <w:t xml:space="preserve"> </w:t>
            </w:r>
            <w:r w:rsidRPr="004D34FB">
              <w:rPr>
                <w:sz w:val="24"/>
                <w:szCs w:val="24"/>
              </w:rPr>
              <w:t>ГОСТ 32548-2013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54"/>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Изделия фасонные для воздуховодов из оцинкованной стали с шиной и уголками толщиной 0,55 мм, периметром 1100 мм</w:t>
            </w:r>
            <w:r w:rsidRPr="004D34FB">
              <w:t xml:space="preserve"> </w:t>
            </w:r>
            <w:r w:rsidRPr="004D34FB">
              <w:rPr>
                <w:sz w:val="24"/>
                <w:szCs w:val="24"/>
              </w:rPr>
              <w:t>ГОСТ 32548-2013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0,14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61"/>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Хомут металлический с шурупом и резиновым профилем для крепления трубопроводов диаметром 16-20 мм</w:t>
            </w:r>
            <w:r w:rsidRPr="004D34FB">
              <w:t xml:space="preserve"> </w:t>
            </w:r>
            <w:r w:rsidRPr="004D34FB">
              <w:rPr>
                <w:sz w:val="24"/>
                <w:szCs w:val="24"/>
              </w:rPr>
              <w:t>ГОСТ 24137-80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72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Заслонки воздушные унифицированные ручного управления диаметром 100 мм</w:t>
            </w:r>
            <w:proofErr w:type="gramStart"/>
            <w:r w:rsidRPr="004D34FB">
              <w:rPr>
                <w:sz w:val="24"/>
                <w:szCs w:val="24"/>
              </w:rPr>
              <w:t xml:space="preserve">., </w:t>
            </w:r>
            <w:proofErr w:type="gramEnd"/>
            <w:r w:rsidRPr="004D34FB">
              <w:rPr>
                <w:sz w:val="24"/>
                <w:szCs w:val="24"/>
              </w:rPr>
              <w:t>РК-300 или эквивалент</w:t>
            </w:r>
            <w:r w:rsidRPr="004D34FB">
              <w:t xml:space="preserve"> </w:t>
            </w:r>
            <w:r w:rsidRPr="004D34FB">
              <w:rPr>
                <w:sz w:val="24"/>
                <w:szCs w:val="24"/>
              </w:rPr>
              <w:t>ГОСТ 32548-2013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Клапаны обратные диаметром 100 мм.,"</w:t>
            </w:r>
            <w:proofErr w:type="spellStart"/>
            <w:r w:rsidRPr="004D34FB">
              <w:rPr>
                <w:sz w:val="24"/>
                <w:szCs w:val="24"/>
              </w:rPr>
              <w:t>Systemair</w:t>
            </w:r>
            <w:proofErr w:type="spellEnd"/>
            <w:r w:rsidRPr="004D34FB">
              <w:rPr>
                <w:sz w:val="24"/>
                <w:szCs w:val="24"/>
              </w:rPr>
              <w:t>" RSK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Кран </w:t>
            </w:r>
            <w:proofErr w:type="spellStart"/>
            <w:r w:rsidRPr="004D34FB">
              <w:rPr>
                <w:sz w:val="24"/>
                <w:szCs w:val="24"/>
              </w:rPr>
              <w:t>шаровый</w:t>
            </w:r>
            <w:proofErr w:type="spellEnd"/>
            <w:r w:rsidRPr="004D34FB">
              <w:rPr>
                <w:sz w:val="24"/>
                <w:szCs w:val="24"/>
              </w:rPr>
              <w:t xml:space="preserve"> муфтовый для воды диаметром 15 мм, тип в/н,  марки </w:t>
            </w:r>
            <w:proofErr w:type="spellStart"/>
            <w:r w:rsidRPr="004D34FB">
              <w:rPr>
                <w:sz w:val="24"/>
                <w:szCs w:val="24"/>
              </w:rPr>
              <w:t>Valtec</w:t>
            </w:r>
            <w:proofErr w:type="spellEnd"/>
            <w:r w:rsidRPr="004D34FB">
              <w:rPr>
                <w:sz w:val="24"/>
                <w:szCs w:val="24"/>
              </w:rPr>
              <w:t xml:space="preserve">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53"/>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Кран </w:t>
            </w:r>
            <w:proofErr w:type="spellStart"/>
            <w:r w:rsidRPr="004D34FB">
              <w:rPr>
                <w:sz w:val="24"/>
                <w:szCs w:val="24"/>
              </w:rPr>
              <w:t>шаровый</w:t>
            </w:r>
            <w:proofErr w:type="spellEnd"/>
            <w:r w:rsidRPr="004D34FB">
              <w:rPr>
                <w:sz w:val="24"/>
                <w:szCs w:val="24"/>
              </w:rPr>
              <w:t xml:space="preserve"> муфтовый для воды диаметром 20 мм, тип н/н, марки </w:t>
            </w:r>
            <w:proofErr w:type="spellStart"/>
            <w:r w:rsidRPr="004D34FB">
              <w:rPr>
                <w:sz w:val="24"/>
                <w:szCs w:val="24"/>
              </w:rPr>
              <w:t>Valtec</w:t>
            </w:r>
            <w:proofErr w:type="spellEnd"/>
            <w:r w:rsidRPr="004D34FB">
              <w:rPr>
                <w:sz w:val="24"/>
                <w:szCs w:val="24"/>
              </w:rPr>
              <w:t xml:space="preserve">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Тройник полипропиленовый соединительный диаметром 20 мм</w:t>
            </w:r>
            <w:r w:rsidRPr="004D34FB">
              <w:t xml:space="preserve"> </w:t>
            </w:r>
            <w:r w:rsidRPr="004D34FB">
              <w:rPr>
                <w:sz w:val="24"/>
                <w:szCs w:val="24"/>
              </w:rPr>
              <w:t>ГОСТ 32415-2013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Труба из полипропилена PN 25/20</w:t>
            </w:r>
            <w:r w:rsidRPr="004D34FB">
              <w:t xml:space="preserve"> </w:t>
            </w:r>
            <w:r w:rsidRPr="004D34FB">
              <w:rPr>
                <w:sz w:val="24"/>
                <w:szCs w:val="24"/>
              </w:rPr>
              <w:t>ГОСТ 32415-2013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0,90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Сплит система </w:t>
            </w:r>
            <w:proofErr w:type="spellStart"/>
            <w:r w:rsidRPr="004D34FB">
              <w:rPr>
                <w:sz w:val="24"/>
                <w:szCs w:val="24"/>
              </w:rPr>
              <w:t>Ballu</w:t>
            </w:r>
            <w:proofErr w:type="spellEnd"/>
            <w:r w:rsidRPr="004D34FB">
              <w:rPr>
                <w:sz w:val="24"/>
                <w:szCs w:val="24"/>
              </w:rPr>
              <w:t xml:space="preserve"> BSW-09HN1/OL/17Y серии </w:t>
            </w:r>
            <w:proofErr w:type="spellStart"/>
            <w:r w:rsidRPr="004D34FB">
              <w:rPr>
                <w:sz w:val="24"/>
                <w:szCs w:val="24"/>
              </w:rPr>
              <w:t>Olympio</w:t>
            </w:r>
            <w:proofErr w:type="spellEnd"/>
            <w:r w:rsidRPr="004D34FB">
              <w:rPr>
                <w:sz w:val="24"/>
                <w:szCs w:val="24"/>
              </w:rPr>
              <w:t xml:space="preserve">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837"/>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Трубы медные круглые тянутые и холоднокатаные (марки меди М</w:t>
            </w:r>
            <w:proofErr w:type="gramStart"/>
            <w:r w:rsidRPr="004D34FB">
              <w:rPr>
                <w:sz w:val="24"/>
                <w:szCs w:val="24"/>
              </w:rPr>
              <w:t>2</w:t>
            </w:r>
            <w:proofErr w:type="gramEnd"/>
            <w:r w:rsidRPr="004D34FB">
              <w:rPr>
                <w:sz w:val="24"/>
                <w:szCs w:val="24"/>
              </w:rPr>
              <w:t>, М3), наружным диаметром 6,3 мм, толщиной стенки 0,8 мм</w:t>
            </w:r>
            <w:r w:rsidRPr="004D34FB">
              <w:t xml:space="preserve"> </w:t>
            </w:r>
            <w:r w:rsidRPr="004D34FB">
              <w:rPr>
                <w:sz w:val="24"/>
                <w:szCs w:val="24"/>
              </w:rPr>
              <w:t>ГОСТ 617-2006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1,50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884"/>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Трубы медные круглые тянутые и холоднокатаные (марки меди М</w:t>
            </w:r>
            <w:proofErr w:type="gramStart"/>
            <w:r w:rsidRPr="004D34FB">
              <w:rPr>
                <w:sz w:val="24"/>
                <w:szCs w:val="24"/>
              </w:rPr>
              <w:t>2</w:t>
            </w:r>
            <w:proofErr w:type="gramEnd"/>
            <w:r w:rsidRPr="004D34FB">
              <w:rPr>
                <w:sz w:val="24"/>
                <w:szCs w:val="24"/>
              </w:rPr>
              <w:t>, М3), наружным диаметром 9,52 мм, толщиной стенки 0,8 мм</w:t>
            </w:r>
            <w:r w:rsidRPr="004D34FB">
              <w:t xml:space="preserve"> </w:t>
            </w:r>
            <w:r w:rsidRPr="004D34FB">
              <w:rPr>
                <w:sz w:val="24"/>
                <w:szCs w:val="24"/>
              </w:rPr>
              <w:t>ГОСТ 617-2006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1,50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9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Дюбели с калиброванной головкой (в обоймах) 3х58,5 мм</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Каболка</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54588-2011</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Кислород технический газообразный</w:t>
            </w:r>
            <w:r w:rsidRPr="004D34FB">
              <w:t xml:space="preserve"> </w:t>
            </w:r>
            <w:r w:rsidRPr="004D34FB">
              <w:rPr>
                <w:sz w:val="24"/>
                <w:szCs w:val="24"/>
              </w:rPr>
              <w:t>ГОСТ 5583-78</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0,0053</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Клей 88-СА или эквивалент</w:t>
            </w:r>
            <w:r w:rsidRPr="004D34FB">
              <w:t xml:space="preserve"> </w:t>
            </w:r>
            <w:r w:rsidRPr="004D34FB">
              <w:rPr>
                <w:sz w:val="24"/>
                <w:szCs w:val="24"/>
              </w:rPr>
              <w:t>ГОСТ 2199-78</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0,02</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71"/>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Пластина резиновая рулонная вулканизированная ГОСТ 7338-90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Ацетилен газообразный технический</w:t>
            </w:r>
            <w:r w:rsidRPr="004D34FB">
              <w:t xml:space="preserve"> </w:t>
            </w:r>
            <w:r w:rsidRPr="004D34FB">
              <w:rPr>
                <w:sz w:val="24"/>
                <w:szCs w:val="24"/>
              </w:rPr>
              <w:t>ГОСТ 5457-75</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0,0048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Очес льняной</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53486-2009</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Наконечники для полиэтиленовых труб</w:t>
            </w:r>
            <w:r w:rsidRPr="004D34FB">
              <w:t xml:space="preserve">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0,044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Замазка защитная</w:t>
            </w:r>
            <w:r w:rsidRPr="004D34FB">
              <w:t xml:space="preserve"> </w:t>
            </w:r>
            <w:r w:rsidRPr="004D34FB">
              <w:rPr>
                <w:sz w:val="24"/>
                <w:szCs w:val="24"/>
              </w:rPr>
              <w:t>ГОСТ 19538-74</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0,60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Шурупы с полукруглой головкой 6х90 мм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44"/>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Дюбели распорные полиэтиленовые 6х40 мм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 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0,20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47"/>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Дюбели распорные полиэтиленовые 8х40 мм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 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0,40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Манжеты резиновые к унитазу</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Краска «</w:t>
            </w:r>
            <w:proofErr w:type="spellStart"/>
            <w:r w:rsidRPr="004D34FB">
              <w:rPr>
                <w:sz w:val="24"/>
                <w:szCs w:val="24"/>
              </w:rPr>
              <w:t>Армофиниш</w:t>
            </w:r>
            <w:proofErr w:type="spellEnd"/>
            <w:r w:rsidRPr="004D34FB">
              <w:rPr>
                <w:sz w:val="24"/>
                <w:szCs w:val="24"/>
              </w:rPr>
              <w:t>» или эквивалент</w:t>
            </w:r>
            <w:r w:rsidRPr="004D34FB">
              <w:t xml:space="preserve"> </w:t>
            </w:r>
            <w:r w:rsidRPr="004D34FB">
              <w:rPr>
                <w:sz w:val="24"/>
                <w:szCs w:val="24"/>
              </w:rPr>
              <w:t>ГОСТ 10503-71</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л</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0,8628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Лента самоклеящаяся 3х50 мм. «</w:t>
            </w:r>
            <w:proofErr w:type="spellStart"/>
            <w:r w:rsidRPr="004D34FB">
              <w:rPr>
                <w:sz w:val="24"/>
                <w:szCs w:val="24"/>
              </w:rPr>
              <w:t>Армофлекс</w:t>
            </w:r>
            <w:proofErr w:type="spellEnd"/>
            <w:r w:rsidRPr="004D34FB">
              <w:rPr>
                <w:sz w:val="24"/>
                <w:szCs w:val="24"/>
              </w:rPr>
              <w:t>» или эквивалент</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9,00</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37"/>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Болты с гайками и шайбами для санитарно-технических работ диаметром 16 мм</w:t>
            </w:r>
            <w:r w:rsidRPr="004D34FB">
              <w:t xml:space="preserve"> </w:t>
            </w:r>
            <w:r w:rsidRPr="004D34FB">
              <w:rPr>
                <w:sz w:val="24"/>
                <w:szCs w:val="24"/>
              </w:rPr>
              <w:t>ГОСТ ISO 4759-1-2015</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Кольца резиновые уплотнительные для полипропиленовых труб диаметром 50 мм</w:t>
            </w:r>
            <w:r w:rsidRPr="004D34FB">
              <w:t xml:space="preserve"> </w:t>
            </w:r>
            <w:r w:rsidRPr="004D34FB">
              <w:rPr>
                <w:sz w:val="24"/>
                <w:szCs w:val="24"/>
              </w:rPr>
              <w:t>ГОСТ 9833-73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0,18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77"/>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Кольца резиновые уплотнительные для полипропиленовых труб диаметром 110 мм</w:t>
            </w:r>
            <w:r w:rsidRPr="004D34FB">
              <w:t xml:space="preserve"> </w:t>
            </w:r>
            <w:r w:rsidRPr="004D34FB">
              <w:rPr>
                <w:sz w:val="24"/>
                <w:szCs w:val="24"/>
              </w:rPr>
              <w:t>ГОСТ 9833-73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0,60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Клипсы (зажимы)</w:t>
            </w:r>
            <w:r w:rsidRPr="004D34FB">
              <w:t xml:space="preserve"> </w:t>
            </w:r>
            <w:r w:rsidRPr="004D34FB">
              <w:rPr>
                <w:sz w:val="24"/>
                <w:szCs w:val="24"/>
              </w:rPr>
              <w:t>ГОСТ 3.1107-81</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18,00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Клей </w:t>
            </w:r>
            <w:proofErr w:type="spellStart"/>
            <w:r w:rsidRPr="004D34FB">
              <w:rPr>
                <w:sz w:val="24"/>
                <w:szCs w:val="24"/>
              </w:rPr>
              <w:t>фенолполивинилацетатный</w:t>
            </w:r>
            <w:proofErr w:type="spellEnd"/>
            <w:r w:rsidRPr="004D34FB">
              <w:rPr>
                <w:sz w:val="24"/>
                <w:szCs w:val="24"/>
              </w:rPr>
              <w:t xml:space="preserve">  сорт I марки БФ-2 или эквивалент</w:t>
            </w:r>
            <w:r w:rsidRPr="004D34FB">
              <w:t xml:space="preserve"> </w:t>
            </w:r>
            <w:r w:rsidRPr="004D34FB">
              <w:rPr>
                <w:sz w:val="24"/>
                <w:szCs w:val="24"/>
              </w:rPr>
              <w:t>ГОСТ 12172-2016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Клей «</w:t>
            </w:r>
            <w:proofErr w:type="spellStart"/>
            <w:r w:rsidRPr="004D34FB">
              <w:rPr>
                <w:sz w:val="24"/>
                <w:szCs w:val="24"/>
              </w:rPr>
              <w:t>Армофлекс</w:t>
            </w:r>
            <w:proofErr w:type="spellEnd"/>
            <w:r w:rsidRPr="004D34FB">
              <w:rPr>
                <w:sz w:val="24"/>
                <w:szCs w:val="24"/>
              </w:rPr>
              <w:t>» 520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л</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0,0858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Очиститель для клея «</w:t>
            </w:r>
            <w:proofErr w:type="spellStart"/>
            <w:r w:rsidRPr="004D34FB">
              <w:rPr>
                <w:sz w:val="24"/>
                <w:szCs w:val="24"/>
              </w:rPr>
              <w:t>Армофлекс</w:t>
            </w:r>
            <w:proofErr w:type="spellEnd"/>
            <w:r w:rsidRPr="004D34FB">
              <w:rPr>
                <w:sz w:val="24"/>
                <w:szCs w:val="24"/>
              </w:rPr>
              <w:t>»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л</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proofErr w:type="spellStart"/>
            <w:r w:rsidRPr="004D34FB">
              <w:rPr>
                <w:sz w:val="24"/>
                <w:szCs w:val="24"/>
              </w:rPr>
              <w:t>Метиленхлорид</w:t>
            </w:r>
            <w:proofErr w:type="spellEnd"/>
            <w:r w:rsidRPr="004D34FB">
              <w:t xml:space="preserve"> </w:t>
            </w:r>
            <w:r w:rsidRPr="004D34FB">
              <w:rPr>
                <w:sz w:val="24"/>
                <w:szCs w:val="24"/>
              </w:rPr>
              <w:t>ГОСТ 9968-86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823"/>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Трубопроводы из стальных электросварных труб с гильзами для отопления и водоснабжения, наружный диаметр 57 мм, толщина стенки 3,5 мм</w:t>
            </w:r>
            <w:r w:rsidRPr="004D34FB">
              <w:t xml:space="preserve"> </w:t>
            </w:r>
            <w:r w:rsidRPr="004D34FB">
              <w:rPr>
                <w:sz w:val="24"/>
                <w:szCs w:val="24"/>
              </w:rPr>
              <w:t>ГОСТ 10704-91</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1,50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67"/>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Раствор готовый кладочный цементный </w:t>
            </w:r>
            <w:r w:rsidRPr="004D34FB">
              <w:rPr>
                <w:sz w:val="24"/>
                <w:szCs w:val="24"/>
              </w:rPr>
              <w:lastRenderedPageBreak/>
              <w:t>марки 200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lastRenderedPageBreak/>
              <w:t>м3</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72"/>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Известь строительная негашеная хлорная, марки А</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54562-2011</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Вода</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0,1212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66"/>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Листы алюминиевые марки АД1Н, толщиной 0,5 мм</w:t>
            </w:r>
            <w:r w:rsidRPr="004D34FB">
              <w:t xml:space="preserve"> </w:t>
            </w:r>
            <w:r w:rsidRPr="004D34FB">
              <w:rPr>
                <w:sz w:val="24"/>
                <w:szCs w:val="24"/>
              </w:rPr>
              <w:t>ГОСТ 21631-76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0,0198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53"/>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Трубы напорные из полиэтилена низкого давления тяжелого типа, наружным диаметром 20 мм</w:t>
            </w:r>
            <w:r w:rsidRPr="004D34FB">
              <w:t xml:space="preserve"> </w:t>
            </w:r>
            <w:r w:rsidRPr="004D34FB">
              <w:rPr>
                <w:sz w:val="24"/>
                <w:szCs w:val="24"/>
              </w:rPr>
              <w:t>ГОСТ 32415-2013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FFFFFF" w:themeFill="background1"/>
            <w:hideMark/>
          </w:tcPr>
          <w:p w:rsidR="00E45374" w:rsidRPr="004D34FB" w:rsidRDefault="00E45374" w:rsidP="001A30F8">
            <w:pPr>
              <w:widowControl/>
              <w:spacing w:line="240" w:lineRule="auto"/>
              <w:jc w:val="right"/>
              <w:rPr>
                <w:sz w:val="24"/>
                <w:szCs w:val="24"/>
              </w:rPr>
            </w:pPr>
            <w:r w:rsidRPr="004D34FB">
              <w:rPr>
                <w:sz w:val="24"/>
                <w:szCs w:val="24"/>
              </w:rPr>
              <w:t>10,00 </w:t>
            </w:r>
          </w:p>
        </w:tc>
        <w:tc>
          <w:tcPr>
            <w:tcW w:w="1937" w:type="dxa"/>
            <w:tcBorders>
              <w:top w:val="nil"/>
              <w:left w:val="nil"/>
              <w:bottom w:val="single" w:sz="4" w:space="0" w:color="auto"/>
              <w:right w:val="single" w:sz="4" w:space="0" w:color="auto"/>
            </w:tcBorders>
            <w:shd w:val="clear" w:color="auto" w:fill="FFFFFF" w:themeFill="background1"/>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Трубы безнапорные канализационные из полипропилена, диаметром 50 мм</w:t>
            </w:r>
            <w:r w:rsidRPr="004D34FB">
              <w:t xml:space="preserve"> </w:t>
            </w:r>
            <w:r w:rsidRPr="004D34FB">
              <w:rPr>
                <w:sz w:val="24"/>
                <w:szCs w:val="24"/>
              </w:rPr>
              <w:t>ГОСТ 32414-2013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1,497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Трубы безнапорные канализационные из полипропилена, диаметром 110 мм</w:t>
            </w:r>
            <w:r w:rsidRPr="004D34FB">
              <w:t xml:space="preserve"> </w:t>
            </w:r>
            <w:r w:rsidRPr="004D34FB">
              <w:rPr>
                <w:sz w:val="24"/>
                <w:szCs w:val="24"/>
              </w:rPr>
              <w:t>ГОСТ 32414-2013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4,99</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79"/>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 xml:space="preserve">Крепление для унитаза/биде HATRIA </w:t>
            </w:r>
            <w:r w:rsidRPr="004D34FB">
              <w:rPr>
                <w:sz w:val="24"/>
                <w:szCs w:val="24"/>
              </w:rPr>
              <w:t>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83"/>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 xml:space="preserve">Отводное колено для унитаза HATRIA </w:t>
            </w:r>
            <w:r w:rsidRPr="004D34FB">
              <w:rPr>
                <w:sz w:val="24"/>
                <w:szCs w:val="24"/>
              </w:rPr>
              <w:t>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543"/>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Унитаз для инвалидов HATRIA AUTONOMY Y0CA01</w:t>
            </w:r>
            <w:r w:rsidRPr="004D34FB">
              <w:rPr>
                <w:sz w:val="24"/>
                <w:szCs w:val="24"/>
              </w:rPr>
              <w:t xml:space="preserve">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 xml:space="preserve">Бачок для унитаза скрытый смывной GEBERIT UP </w:t>
            </w:r>
            <w:proofErr w:type="spellStart"/>
            <w:r w:rsidRPr="004D34FB">
              <w:rPr>
                <w:iCs/>
                <w:sz w:val="24"/>
                <w:szCs w:val="24"/>
              </w:rPr>
              <w:t>UP</w:t>
            </w:r>
            <w:proofErr w:type="spellEnd"/>
            <w:r w:rsidRPr="004D34FB">
              <w:rPr>
                <w:iCs/>
                <w:sz w:val="24"/>
                <w:szCs w:val="24"/>
              </w:rPr>
              <w:t xml:space="preserve"> 182 109.160.00.1</w:t>
            </w:r>
            <w:r w:rsidRPr="004D34FB">
              <w:rPr>
                <w:sz w:val="24"/>
                <w:szCs w:val="24"/>
              </w:rPr>
              <w:t xml:space="preserve">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Кнопка для инсталляции для унитаза GEBERIT HYTOUCH 115.942.KA.1</w:t>
            </w:r>
            <w:r w:rsidRPr="004D34FB">
              <w:rPr>
                <w:sz w:val="24"/>
                <w:szCs w:val="24"/>
              </w:rPr>
              <w:t xml:space="preserve">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 xml:space="preserve">Патрубок для унитаза GEBERIT </w:t>
            </w:r>
            <w:proofErr w:type="spellStart"/>
            <w:r w:rsidRPr="004D34FB">
              <w:rPr>
                <w:iCs/>
                <w:sz w:val="24"/>
                <w:szCs w:val="24"/>
              </w:rPr>
              <w:t>GEBERIT</w:t>
            </w:r>
            <w:proofErr w:type="spellEnd"/>
            <w:r w:rsidRPr="004D34FB">
              <w:rPr>
                <w:iCs/>
                <w:sz w:val="24"/>
                <w:szCs w:val="24"/>
              </w:rPr>
              <w:t xml:space="preserve"> 118.026.11.1</w:t>
            </w:r>
            <w:r w:rsidRPr="004D34FB">
              <w:rPr>
                <w:sz w:val="24"/>
                <w:szCs w:val="24"/>
              </w:rPr>
              <w:t xml:space="preserve">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480"/>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П-9 поручень откидной на стойке с регулировкой высоты поручня</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720"/>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Трубки высокотемпературные из вспененного каучука, толщиной 13 мм, диаметром 22 мм., марки </w:t>
            </w:r>
            <w:proofErr w:type="gramStart"/>
            <w:r w:rsidRPr="004D34FB">
              <w:rPr>
                <w:sz w:val="24"/>
                <w:szCs w:val="24"/>
              </w:rPr>
              <w:t>К</w:t>
            </w:r>
            <w:proofErr w:type="gramEnd"/>
            <w:r w:rsidRPr="004D34FB">
              <w:rPr>
                <w:sz w:val="24"/>
                <w:szCs w:val="24"/>
              </w:rPr>
              <w:t>-FLEX ECO или эквивалент</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11,00</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720"/>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Смесители для умывальников медицинских, настенные локтевые, с комбинированной сеткой,  СМ-УМ-НЛ или эквивалент</w:t>
            </w:r>
            <w:r w:rsidRPr="004D34FB">
              <w:t xml:space="preserve"> </w:t>
            </w:r>
            <w:r w:rsidRPr="004D34FB">
              <w:rPr>
                <w:sz w:val="24"/>
                <w:szCs w:val="24"/>
              </w:rPr>
              <w:t>ГОСТ 25809-96</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1018"/>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550х420х150 мм</w:t>
            </w:r>
            <w:r w:rsidRPr="004D34FB">
              <w:t xml:space="preserve"> </w:t>
            </w:r>
            <w:r w:rsidRPr="004D34FB">
              <w:rPr>
                <w:sz w:val="24"/>
                <w:szCs w:val="24"/>
              </w:rPr>
              <w:t>ГОСТ 30493-2017</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Гофра для унитаза </w:t>
            </w:r>
            <w:proofErr w:type="gramStart"/>
            <w:r w:rsidRPr="004D34FB">
              <w:rPr>
                <w:sz w:val="24"/>
                <w:szCs w:val="24"/>
              </w:rPr>
              <w:t>гладкая</w:t>
            </w:r>
            <w:proofErr w:type="gramEnd"/>
            <w:r w:rsidRPr="004D34FB">
              <w:rPr>
                <w:sz w:val="24"/>
                <w:szCs w:val="24"/>
              </w:rPr>
              <w:t>, без лепестков, длиной от 200 мм до 410,  WC-F20P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Подводка гибкая армированная резиновая 500 мм (к смесителю)</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483"/>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 xml:space="preserve">Подводка гибкая армированная резиновая </w:t>
            </w:r>
            <w:r w:rsidRPr="004D34FB">
              <w:rPr>
                <w:iCs/>
                <w:sz w:val="24"/>
                <w:szCs w:val="24"/>
              </w:rPr>
              <w:lastRenderedPageBreak/>
              <w:t>500 мм (к смесителю, к унитазу)</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lastRenderedPageBreak/>
              <w:t>шт.</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2,00</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57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Хомут металлический с шурупом для крепления трубопроводов диаметром 20-25 мм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Угольник 90 град. полипропиленовый диаметром 20 мм</w:t>
            </w:r>
            <w:r w:rsidRPr="004D34FB">
              <w:t xml:space="preserve">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5,00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Тройник полипропиленовый соединительный диаметром 20 мм</w:t>
            </w:r>
            <w:r w:rsidRPr="004D34FB">
              <w:t xml:space="preserve">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Тройник полипропиленовый переходной диаметром 110х63х110 мм</w:t>
            </w:r>
            <w:r w:rsidRPr="004D34FB">
              <w:t xml:space="preserve">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Труба из полипропилена PN 10/20</w:t>
            </w:r>
            <w:r w:rsidRPr="004D34FB">
              <w:t xml:space="preserve">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5,394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Труба из полипропилена PN 20/20</w:t>
            </w:r>
            <w:r w:rsidRPr="004D34FB">
              <w:t xml:space="preserve">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1,798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Заглушка канализационная полипропиленовая диаметром 110 мм</w:t>
            </w:r>
            <w:r w:rsidRPr="004D34FB">
              <w:t xml:space="preserve"> </w:t>
            </w:r>
            <w:r w:rsidRPr="004D34FB">
              <w:rPr>
                <w:sz w:val="24"/>
                <w:szCs w:val="24"/>
              </w:rPr>
              <w:t>ГОСТ 32414-2013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Отвод канализационный полипропиленовый 45° диаметр 110 мм</w:t>
            </w:r>
            <w:r w:rsidRPr="004D34FB">
              <w:t xml:space="preserve"> </w:t>
            </w:r>
            <w:r w:rsidRPr="004D34FB">
              <w:rPr>
                <w:sz w:val="24"/>
                <w:szCs w:val="24"/>
              </w:rPr>
              <w:t>ГОСТ 32414-2013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5,00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6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Тройник канализационный полипропиленовый 67,5° диаметром 110 мм</w:t>
            </w:r>
            <w:r w:rsidRPr="004D34FB">
              <w:t xml:space="preserve"> </w:t>
            </w:r>
            <w:r w:rsidRPr="004D34FB">
              <w:rPr>
                <w:iCs/>
                <w:sz w:val="24"/>
                <w:szCs w:val="24"/>
              </w:rPr>
              <w:t>ГОСТ 32414-2013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54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Тройник канализационный полипропиленовый 87,5° диаметром 110 мм</w:t>
            </w:r>
            <w:r w:rsidRPr="004D34FB">
              <w:t xml:space="preserve"> </w:t>
            </w:r>
            <w:r w:rsidRPr="004D34FB">
              <w:rPr>
                <w:iCs/>
                <w:sz w:val="24"/>
                <w:szCs w:val="24"/>
              </w:rPr>
              <w:t>ГОСТ 32414-2013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Отвод канализационный полипропиленовый 45° диаметр 50 мм</w:t>
            </w:r>
            <w:r w:rsidRPr="004D34FB">
              <w:t xml:space="preserve"> </w:t>
            </w:r>
            <w:r w:rsidRPr="004D34FB">
              <w:rPr>
                <w:sz w:val="24"/>
                <w:szCs w:val="24"/>
              </w:rPr>
              <w:t>ГОСТ 32414-2013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91"/>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Муфта полипропиленовая соединительная диаметром 20 мм</w:t>
            </w:r>
            <w:r w:rsidRPr="004D34FB">
              <w:t xml:space="preserve">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38"/>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Муфта полипропиленовая комбинированная, с наружной резьбой диаметром 20х1/2"</w:t>
            </w:r>
            <w:r w:rsidRPr="004D34FB">
              <w:t xml:space="preserve">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3,00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Краски масляные и алкидные белила густотертые </w:t>
            </w:r>
            <w:proofErr w:type="spellStart"/>
            <w:r w:rsidRPr="004D34FB">
              <w:rPr>
                <w:sz w:val="24"/>
                <w:szCs w:val="24"/>
              </w:rPr>
              <w:t>литопонные</w:t>
            </w:r>
            <w:proofErr w:type="spellEnd"/>
            <w:r w:rsidRPr="004D34FB">
              <w:rPr>
                <w:sz w:val="24"/>
                <w:szCs w:val="24"/>
              </w:rPr>
              <w:t>, марки МА-021 или эквивалент</w:t>
            </w:r>
            <w:r w:rsidRPr="004D34FB">
              <w:t xml:space="preserve"> </w:t>
            </w:r>
            <w:r w:rsidRPr="004D34FB">
              <w:rPr>
                <w:sz w:val="24"/>
                <w:szCs w:val="24"/>
              </w:rPr>
              <w:t>ГОСТ 10503-71</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0,0005</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Шурупы с полукруглой головкой 4x40 мм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Лак электроизоляционный, марки ВЛ-941 или эквивалент</w:t>
            </w:r>
            <w:r w:rsidRPr="004D34FB">
              <w:t xml:space="preserve"> </w:t>
            </w:r>
            <w:r w:rsidRPr="004D34FB">
              <w:rPr>
                <w:sz w:val="24"/>
                <w:szCs w:val="24"/>
              </w:rPr>
              <w:t>ГОСТ 10760-76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Сталь полосовая, марка стали Ст3сп шириной 50-200 мм толщиной 4-5 мм</w:t>
            </w:r>
            <w:r w:rsidRPr="004D34FB">
              <w:t xml:space="preserve"> </w:t>
            </w:r>
            <w:r w:rsidRPr="004D34FB">
              <w:rPr>
                <w:sz w:val="24"/>
                <w:szCs w:val="24"/>
              </w:rPr>
              <w:t>ГОСТ 103-2006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Тальк молотый, сорт I</w:t>
            </w:r>
            <w:r w:rsidRPr="004D34FB">
              <w:t xml:space="preserve"> </w:t>
            </w:r>
            <w:r w:rsidRPr="004D34FB">
              <w:rPr>
                <w:sz w:val="24"/>
                <w:szCs w:val="24"/>
              </w:rPr>
              <w:t>ГОСТ 21235-75</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0,0009</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Канифоль сосновая</w:t>
            </w:r>
            <w:r w:rsidRPr="004D34FB">
              <w:t xml:space="preserve"> </w:t>
            </w:r>
            <w:r w:rsidRPr="004D34FB">
              <w:rPr>
                <w:sz w:val="24"/>
                <w:szCs w:val="24"/>
              </w:rPr>
              <w:t>ГОСТ 19113-84</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0,0105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66"/>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Болты с гайками и шайбами оцинкованные, диаметр 6 мм</w:t>
            </w:r>
            <w:r w:rsidRPr="004D34FB">
              <w:t xml:space="preserve">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0,0534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69"/>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Болты с гайками и шайбами оцинкованные, диаметр 12 мм</w:t>
            </w:r>
            <w:r w:rsidRPr="004D34FB">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0,814</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Нитки суровые</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53019-2008</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0,471</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Краска </w:t>
            </w:r>
            <w:proofErr w:type="spellStart"/>
            <w:r w:rsidRPr="004D34FB">
              <w:rPr>
                <w:sz w:val="24"/>
                <w:szCs w:val="24"/>
              </w:rPr>
              <w:t>маслянная</w:t>
            </w:r>
            <w:proofErr w:type="spellEnd"/>
            <w:r w:rsidRPr="004D34FB">
              <w:rPr>
                <w:sz w:val="24"/>
                <w:szCs w:val="24"/>
              </w:rPr>
              <w:t>, марки ПФ или эквивалент</w:t>
            </w:r>
            <w:r w:rsidRPr="004D34FB">
              <w:t xml:space="preserve"> </w:t>
            </w:r>
            <w:r w:rsidRPr="004D34FB">
              <w:rPr>
                <w:sz w:val="24"/>
                <w:szCs w:val="24"/>
              </w:rPr>
              <w:t>ГОСТ 10503-71</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0,1973</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4"/>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Дюбели распорные полиэтиленовые 6х40 мм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 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7"/>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Дюбели пластмассовые с шурупами 12х70 мм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 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0,45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Лента К226 или эквивалент</w:t>
            </w:r>
            <w:r w:rsidRPr="004D34FB">
              <w:t xml:space="preserve"> </w:t>
            </w:r>
            <w:r w:rsidRPr="004D34FB">
              <w:rPr>
                <w:sz w:val="24"/>
                <w:szCs w:val="24"/>
              </w:rPr>
              <w:t>ГОСТ 16214-86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 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0,0035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819"/>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Лента липкая изоляционная на </w:t>
            </w:r>
            <w:proofErr w:type="spellStart"/>
            <w:r w:rsidRPr="004D34FB">
              <w:rPr>
                <w:sz w:val="24"/>
                <w:szCs w:val="24"/>
              </w:rPr>
              <w:t>поликасиновом</w:t>
            </w:r>
            <w:proofErr w:type="spellEnd"/>
            <w:r w:rsidRPr="004D34FB">
              <w:rPr>
                <w:sz w:val="24"/>
                <w:szCs w:val="24"/>
              </w:rPr>
              <w:t xml:space="preserve"> компаунде шириной 20-30 мм, толщиной от 0,14 до 0,19 мм</w:t>
            </w:r>
            <w:proofErr w:type="gramStart"/>
            <w:r w:rsidRPr="004D34FB">
              <w:rPr>
                <w:sz w:val="24"/>
                <w:szCs w:val="24"/>
              </w:rPr>
              <w:t xml:space="preserve">., </w:t>
            </w:r>
            <w:proofErr w:type="gramEnd"/>
            <w:r w:rsidRPr="004D34FB">
              <w:rPr>
                <w:sz w:val="24"/>
                <w:szCs w:val="24"/>
              </w:rPr>
              <w:t>марки ЛСЭПЛ или эквивалент</w:t>
            </w:r>
            <w:r w:rsidRPr="004D34FB">
              <w:t xml:space="preserve"> </w:t>
            </w:r>
            <w:r w:rsidRPr="004D34FB">
              <w:rPr>
                <w:sz w:val="24"/>
                <w:szCs w:val="24"/>
              </w:rPr>
              <w:t>ГОСТ 16214-86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0,028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47"/>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Лента изоляционная прорезиненная односторонняя ширина 20 мм, толщина 0,25-0,35 мм</w:t>
            </w:r>
            <w:r w:rsidRPr="004D34FB">
              <w:t xml:space="preserve"> </w:t>
            </w:r>
            <w:r w:rsidRPr="004D34FB">
              <w:rPr>
                <w:sz w:val="24"/>
                <w:szCs w:val="24"/>
              </w:rPr>
              <w:t>ГОСТ 16214-86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0,5886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72"/>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Лента полиэтиленовая с липким слоем марка</w:t>
            </w:r>
            <w:proofErr w:type="gramStart"/>
            <w:r w:rsidRPr="004D34FB">
              <w:rPr>
                <w:sz w:val="24"/>
                <w:szCs w:val="24"/>
              </w:rPr>
              <w:t xml:space="preserve"> А</w:t>
            </w:r>
            <w:proofErr w:type="gramEnd"/>
            <w:r w:rsidRPr="004D34FB">
              <w:t xml:space="preserve"> </w:t>
            </w:r>
            <w:r w:rsidRPr="004D34FB">
              <w:rPr>
                <w:sz w:val="24"/>
                <w:szCs w:val="24"/>
              </w:rPr>
              <w:t>ГОСТ 16214-86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Дюбель с шурупом 6/35 мм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350,00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49"/>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Доски необрезные хвойных пород длиной 4-6,5 м, все ширины, толщиной 32-40 мм, III сорта</w:t>
            </w:r>
            <w:r w:rsidRPr="004D34FB">
              <w:t xml:space="preserve"> </w:t>
            </w:r>
            <w:r w:rsidRPr="004D34FB">
              <w:rPr>
                <w:sz w:val="24"/>
                <w:szCs w:val="24"/>
              </w:rPr>
              <w:t>ГОСТ 8486-86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Глухари</w:t>
            </w:r>
            <w:r w:rsidRPr="004D34FB">
              <w:t xml:space="preserve"> </w:t>
            </w:r>
            <w:r w:rsidRPr="004D34FB">
              <w:rPr>
                <w:sz w:val="24"/>
                <w:szCs w:val="24"/>
              </w:rPr>
              <w:t>ГОСТ 11473-75</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 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Бирки маркировочные пластмассовые</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 шт.</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0,48</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Эмаль защитная, зеленая, марки</w:t>
            </w:r>
            <w:r w:rsidRPr="004D34FB">
              <w:rPr>
                <w:color w:val="FF0000"/>
                <w:sz w:val="24"/>
                <w:szCs w:val="24"/>
              </w:rPr>
              <w:t xml:space="preserve"> </w:t>
            </w:r>
            <w:r w:rsidRPr="004D34FB">
              <w:rPr>
                <w:sz w:val="24"/>
                <w:szCs w:val="24"/>
              </w:rPr>
              <w:t>ХВ-124 или эквивалент</w:t>
            </w:r>
            <w:r w:rsidRPr="004D34FB">
              <w:t xml:space="preserve"> </w:t>
            </w:r>
            <w:r w:rsidRPr="004D34FB">
              <w:rPr>
                <w:sz w:val="24"/>
                <w:szCs w:val="24"/>
              </w:rPr>
              <w:t>ГОСТ 10144-89</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jc w:val="right"/>
              <w:rPr>
                <w:sz w:val="24"/>
                <w:szCs w:val="24"/>
              </w:rPr>
            </w:pPr>
            <w:r w:rsidRPr="004D34FB">
              <w:rPr>
                <w:sz w:val="24"/>
                <w:szCs w:val="24"/>
              </w:rPr>
              <w:t>0,0002 </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proofErr w:type="gramStart"/>
            <w:r w:rsidRPr="004D34FB">
              <w:rPr>
                <w:sz w:val="24"/>
                <w:szCs w:val="24"/>
              </w:rPr>
              <w:t>Гипсовые</w:t>
            </w:r>
            <w:proofErr w:type="gramEnd"/>
            <w:r w:rsidRPr="004D34FB">
              <w:rPr>
                <w:sz w:val="24"/>
                <w:szCs w:val="24"/>
              </w:rPr>
              <w:t xml:space="preserve"> вяжущие, марка Г3 или эквивалент</w:t>
            </w:r>
            <w:r w:rsidRPr="004D34FB">
              <w:t xml:space="preserve"> </w:t>
            </w:r>
            <w:r w:rsidRPr="004D34FB">
              <w:rPr>
                <w:sz w:val="24"/>
                <w:szCs w:val="24"/>
              </w:rPr>
              <w:t>ГОСТ 125-79</w:t>
            </w:r>
            <w:r w:rsidRPr="004D34FB">
              <w:rPr>
                <w:rFonts w:ascii="Arial" w:hAnsi="Arial" w:cs="Arial"/>
                <w:sz w:val="18"/>
                <w:szCs w:val="18"/>
              </w:rPr>
              <w:t>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Электроэнергия</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proofErr w:type="gramStart"/>
            <w:r w:rsidRPr="004D34FB">
              <w:rPr>
                <w:sz w:val="24"/>
                <w:szCs w:val="24"/>
              </w:rPr>
              <w:t>кВт-ч</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0,18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1137"/>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Провода силовые с медной жилой с резиновой изоляцией, в оплетке из хлопчатобумажной пряжи, пропитанной противогнилостным составом марки ПРТО сечением 1х1,5 мм</w:t>
            </w:r>
            <w:proofErr w:type="gramStart"/>
            <w:r w:rsidRPr="004D34FB">
              <w:rPr>
                <w:sz w:val="24"/>
                <w:szCs w:val="24"/>
              </w:rPr>
              <w:t>2</w:t>
            </w:r>
            <w:proofErr w:type="gramEnd"/>
            <w:r w:rsidRPr="004D34FB">
              <w:t xml:space="preserve">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1000 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proofErr w:type="spellStart"/>
            <w:r w:rsidRPr="004D34FB">
              <w:rPr>
                <w:sz w:val="24"/>
                <w:szCs w:val="24"/>
              </w:rPr>
              <w:t>Подрозетники</w:t>
            </w:r>
            <w:proofErr w:type="spellEnd"/>
            <w:r w:rsidRPr="004D34FB">
              <w:rPr>
                <w:sz w:val="24"/>
                <w:szCs w:val="24"/>
              </w:rPr>
              <w:t xml:space="preserve"> </w:t>
            </w:r>
            <w:proofErr w:type="gramStart"/>
            <w:r w:rsidRPr="004D34FB">
              <w:rPr>
                <w:sz w:val="24"/>
                <w:szCs w:val="24"/>
              </w:rPr>
              <w:t>деревянные</w:t>
            </w:r>
            <w:proofErr w:type="gramEnd"/>
            <w:r w:rsidRPr="004D34FB">
              <w:t xml:space="preserve"> </w:t>
            </w:r>
            <w:r w:rsidRPr="004D34FB">
              <w:rPr>
                <w:sz w:val="24"/>
                <w:szCs w:val="24"/>
              </w:rPr>
              <w:t>ГОСТ 27483-87</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 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ПОС61 или эквивалент</w:t>
            </w:r>
            <w:r w:rsidRPr="004D34FB">
              <w:t xml:space="preserve"> </w:t>
            </w:r>
            <w:r w:rsidRPr="004D34FB">
              <w:rPr>
                <w:sz w:val="24"/>
                <w:szCs w:val="24"/>
              </w:rPr>
              <w:t>ГОСТ 21930-76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0,0116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ПОС40 или эквивалент</w:t>
            </w:r>
            <w:r w:rsidRPr="004D34FB">
              <w:t xml:space="preserve"> </w:t>
            </w:r>
            <w:r w:rsidRPr="004D34FB">
              <w:rPr>
                <w:sz w:val="24"/>
                <w:szCs w:val="24"/>
              </w:rPr>
              <w:t>ГОСТ 21930-76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0,095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Наконечники кабельные медные соединительные</w:t>
            </w:r>
            <w:r w:rsidRPr="004D34FB">
              <w:t xml:space="preserve"> </w:t>
            </w:r>
            <w:r w:rsidRPr="004D34FB">
              <w:rPr>
                <w:sz w:val="24"/>
                <w:szCs w:val="24"/>
              </w:rPr>
              <w:t>ГОСТ 7386-80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4,00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Скобы монтажные СО-6-У3 или эквивалент</w:t>
            </w:r>
            <w:r w:rsidRPr="004D34FB">
              <w:t xml:space="preserve"> </w:t>
            </w:r>
            <w:r w:rsidRPr="004D34FB">
              <w:rPr>
                <w:sz w:val="24"/>
                <w:szCs w:val="24"/>
              </w:rPr>
              <w:t>ГОСТ 17678-80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 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0,20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Прессшпан листовой, марки</w:t>
            </w:r>
            <w:proofErr w:type="gramStart"/>
            <w:r w:rsidRPr="004D34FB">
              <w:rPr>
                <w:sz w:val="24"/>
                <w:szCs w:val="24"/>
              </w:rPr>
              <w:t xml:space="preserve"> А</w:t>
            </w:r>
            <w:proofErr w:type="gramEnd"/>
            <w:r w:rsidRPr="004D34FB">
              <w:t xml:space="preserve"> </w:t>
            </w:r>
            <w:r w:rsidRPr="004D34FB">
              <w:rPr>
                <w:sz w:val="24"/>
                <w:szCs w:val="24"/>
              </w:rPr>
              <w:t>ГОСТ 2824-86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0,10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Гильза кабельная медная ГМ 2,5</w:t>
            </w:r>
            <w:r w:rsidRPr="004D34FB">
              <w:t xml:space="preserve"> </w:t>
            </w:r>
            <w:r w:rsidRPr="004D34FB">
              <w:rPr>
                <w:sz w:val="24"/>
                <w:szCs w:val="24"/>
              </w:rPr>
              <w:t>ГОСТ 23469.3-79</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10,50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Втулки В17</w:t>
            </w:r>
            <w:r w:rsidRPr="004D34FB">
              <w:t xml:space="preserve"> </w:t>
            </w:r>
            <w:r w:rsidRPr="004D34FB">
              <w:rPr>
                <w:sz w:val="24"/>
                <w:szCs w:val="24"/>
              </w:rPr>
              <w:t>ГОСТ 18433-73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1000 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0,0256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8"/>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Монтажная коробка.</w:t>
            </w:r>
            <w:r w:rsidRPr="004D34FB">
              <w:t xml:space="preserve">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proofErr w:type="gramStart"/>
            <w:r w:rsidRPr="004D34FB">
              <w:rPr>
                <w:iCs/>
                <w:sz w:val="24"/>
                <w:szCs w:val="24"/>
              </w:rPr>
              <w:t>шт</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2,00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47"/>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Рамка одинарная  белая для кнопок вызова и присутствия.</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proofErr w:type="gramStart"/>
            <w:r w:rsidRPr="004D34FB">
              <w:rPr>
                <w:iCs/>
                <w:sz w:val="24"/>
                <w:szCs w:val="24"/>
              </w:rPr>
              <w:t>шт</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2,00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52"/>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Кнопка сброса.</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proofErr w:type="gramStart"/>
            <w:r w:rsidRPr="004D34FB">
              <w:rPr>
                <w:iCs/>
                <w:sz w:val="24"/>
                <w:szCs w:val="24"/>
              </w:rPr>
              <w:t>шт</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Проводная влагозащищенная кнопка вызова со шнуром.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proofErr w:type="gramStart"/>
            <w:r w:rsidRPr="004D34FB">
              <w:rPr>
                <w:iCs/>
                <w:sz w:val="24"/>
                <w:szCs w:val="24"/>
              </w:rPr>
              <w:t>шт</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46"/>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Сигнальная лампа.</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proofErr w:type="gramStart"/>
            <w:r w:rsidRPr="004D34FB">
              <w:rPr>
                <w:iCs/>
                <w:sz w:val="24"/>
                <w:szCs w:val="24"/>
              </w:rPr>
              <w:t>шт</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49"/>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Пульт на 1 абонента с функцией внешнего оповещения.</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proofErr w:type="gramStart"/>
            <w:r w:rsidRPr="004D34FB">
              <w:rPr>
                <w:iCs/>
                <w:sz w:val="24"/>
                <w:szCs w:val="24"/>
              </w:rPr>
              <w:t>шт</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524"/>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Громкоговорящее абонентское устройство (накладное/врезное).</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proofErr w:type="gramStart"/>
            <w:r w:rsidRPr="004D34FB">
              <w:rPr>
                <w:iCs/>
                <w:sz w:val="24"/>
                <w:szCs w:val="24"/>
              </w:rPr>
              <w:t>шт</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48"/>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БП-1А блок питания</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proofErr w:type="gramStart"/>
            <w:r w:rsidRPr="004D34FB">
              <w:rPr>
                <w:sz w:val="24"/>
                <w:szCs w:val="24"/>
              </w:rPr>
              <w:t>шт</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Розетка компьютерная двойная категория 5e с суппортом DLP, марки  </w:t>
            </w:r>
            <w:proofErr w:type="spellStart"/>
            <w:r w:rsidRPr="004D34FB">
              <w:rPr>
                <w:sz w:val="24"/>
                <w:szCs w:val="24"/>
              </w:rPr>
              <w:t>Mosaic-New</w:t>
            </w:r>
            <w:proofErr w:type="spellEnd"/>
            <w:r w:rsidRPr="004D34FB">
              <w:rPr>
                <w:sz w:val="24"/>
                <w:szCs w:val="24"/>
              </w:rPr>
              <w:t xml:space="preserve">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proofErr w:type="spellStart"/>
            <w:r w:rsidRPr="004D34FB">
              <w:rPr>
                <w:sz w:val="24"/>
                <w:szCs w:val="24"/>
              </w:rPr>
              <w:t>Патч</w:t>
            </w:r>
            <w:proofErr w:type="spellEnd"/>
            <w:r w:rsidRPr="004D34FB">
              <w:rPr>
                <w:sz w:val="24"/>
                <w:szCs w:val="24"/>
              </w:rPr>
              <w:t>-корд 110 тип - RJ45 4 пары категория 5e LSZH серый (1м)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3,00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1050"/>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Кабели парной скрутки для систем пожарной сигнализации с </w:t>
            </w:r>
            <w:proofErr w:type="spellStart"/>
            <w:r w:rsidRPr="004D34FB">
              <w:rPr>
                <w:sz w:val="24"/>
                <w:szCs w:val="24"/>
              </w:rPr>
              <w:t>однопроволочными</w:t>
            </w:r>
            <w:proofErr w:type="spellEnd"/>
            <w:r w:rsidRPr="004D34FB">
              <w:rPr>
                <w:sz w:val="24"/>
                <w:szCs w:val="24"/>
              </w:rPr>
              <w:t xml:space="preserve"> медными жилами, изоляцией и оболочкой из ПВХ, не распространяющей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марки </w:t>
            </w:r>
            <w:proofErr w:type="spellStart"/>
            <w:r w:rsidRPr="004D34FB">
              <w:rPr>
                <w:sz w:val="24"/>
                <w:szCs w:val="24"/>
              </w:rPr>
              <w:t>КПСВВнг</w:t>
            </w:r>
            <w:proofErr w:type="spellEnd"/>
            <w:r w:rsidRPr="004D34FB">
              <w:rPr>
                <w:sz w:val="24"/>
                <w:szCs w:val="24"/>
              </w:rPr>
              <w:t>-LS 1х2х0,75</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1000 м</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0,07854</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1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Кабель (витая пара) UTP 4x2x0,52 категория 5е</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54429-2011</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1000 м</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0,1428</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Кабель-канал (короб20х12,5 мм), марки "</w:t>
            </w:r>
            <w:proofErr w:type="spellStart"/>
            <w:r w:rsidRPr="004D34FB">
              <w:rPr>
                <w:sz w:val="24"/>
                <w:szCs w:val="24"/>
              </w:rPr>
              <w:t>Legrand</w:t>
            </w:r>
            <w:proofErr w:type="spellEnd"/>
            <w:r w:rsidRPr="004D34FB">
              <w:rPr>
                <w:sz w:val="24"/>
                <w:szCs w:val="24"/>
              </w:rPr>
              <w:t>" или эквивалент</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16,00</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Держатель с защелкой для труб диаметром 25 мм</w:t>
            </w:r>
            <w:proofErr w:type="gramStart"/>
            <w:r w:rsidRPr="004D34FB">
              <w:rPr>
                <w:sz w:val="24"/>
                <w:szCs w:val="24"/>
              </w:rPr>
              <w:t xml:space="preserve">., </w:t>
            </w:r>
            <w:proofErr w:type="gramEnd"/>
            <w:r w:rsidRPr="004D34FB">
              <w:rPr>
                <w:sz w:val="24"/>
                <w:szCs w:val="24"/>
              </w:rPr>
              <w:t>марки "DKC"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400,00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Трубы гибкие гофрированные из ПВХ диаметром 25 мм</w:t>
            </w:r>
            <w:proofErr w:type="gramStart"/>
            <w:r w:rsidRPr="004D34FB">
              <w:rPr>
                <w:sz w:val="24"/>
                <w:szCs w:val="24"/>
              </w:rPr>
              <w:t xml:space="preserve">., </w:t>
            </w:r>
            <w:proofErr w:type="gramEnd"/>
            <w:r w:rsidRPr="004D34FB">
              <w:rPr>
                <w:sz w:val="24"/>
                <w:szCs w:val="24"/>
              </w:rPr>
              <w:t>марки "DKC" или эквивалент</w:t>
            </w:r>
            <w:r w:rsidRPr="004D34FB">
              <w:t xml:space="preserve">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202,44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Аппарат телефонный системный </w:t>
            </w:r>
            <w:proofErr w:type="spellStart"/>
            <w:r w:rsidRPr="004D34FB">
              <w:rPr>
                <w:sz w:val="24"/>
                <w:szCs w:val="24"/>
              </w:rPr>
              <w:t>Panasonic</w:t>
            </w:r>
            <w:proofErr w:type="spellEnd"/>
            <w:r w:rsidRPr="004D34FB">
              <w:rPr>
                <w:sz w:val="24"/>
                <w:szCs w:val="24"/>
              </w:rPr>
              <w:t xml:space="preserve"> марки KX-TS2365RUW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Шурупы с полукруглой головкой 2,5х20 мм</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single" w:sz="4" w:space="0" w:color="auto"/>
              <w:left w:val="nil"/>
              <w:bottom w:val="single" w:sz="4" w:space="0" w:color="auto"/>
              <w:right w:val="single" w:sz="4" w:space="0" w:color="auto"/>
            </w:tcBorders>
            <w:shd w:val="clear" w:color="auto" w:fill="FFFFFF" w:themeFill="background1"/>
            <w:hideMark/>
          </w:tcPr>
          <w:p w:rsidR="00E45374" w:rsidRPr="004D34FB" w:rsidRDefault="00E45374" w:rsidP="001A30F8">
            <w:pPr>
              <w:widowControl/>
              <w:spacing w:line="240" w:lineRule="auto"/>
              <w:jc w:val="right"/>
              <w:rPr>
                <w:sz w:val="24"/>
                <w:szCs w:val="24"/>
              </w:rPr>
            </w:pPr>
            <w:r w:rsidRPr="004D34FB">
              <w:rPr>
                <w:sz w:val="24"/>
                <w:szCs w:val="24"/>
              </w:rPr>
              <w:t>0,0005 </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Шурупы с полукруглой головкой 4x40 мм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Лак электроизоляционный, марки ВЛ-941 или эквивалент ГОСТ 10760-76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Сталь полосовая, марка стали Ст3сп шириной 50-200 мм толщиной 4-5 мм</w:t>
            </w:r>
            <w:r w:rsidRPr="004D34FB">
              <w:t xml:space="preserve"> </w:t>
            </w:r>
            <w:r w:rsidRPr="004D34FB">
              <w:rPr>
                <w:sz w:val="24"/>
                <w:szCs w:val="24"/>
              </w:rPr>
              <w:t>ГОСТ 103-2006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Тальк молотый, сорт I</w:t>
            </w:r>
            <w:r w:rsidRPr="004D34FB">
              <w:t xml:space="preserve"> </w:t>
            </w:r>
            <w:r w:rsidRPr="004D34FB">
              <w:rPr>
                <w:sz w:val="24"/>
                <w:szCs w:val="24"/>
              </w:rPr>
              <w:t>ГОСТ 21235-75</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Электроды диаметром 4 мм Э42А или эквивалент</w:t>
            </w:r>
            <w:r w:rsidRPr="004D34FB">
              <w:t xml:space="preserve"> </w:t>
            </w:r>
            <w:r w:rsidRPr="004D34FB">
              <w:rPr>
                <w:sz w:val="24"/>
                <w:szCs w:val="24"/>
              </w:rPr>
              <w:t>ГОСТ 9467-75</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0,084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0,451</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86"/>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Дюбели распорные полиэтиленовые 6х40 мм</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 шт.</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2,40</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Лента К226 или эквивалент</w:t>
            </w:r>
            <w:r w:rsidRPr="004D34FB">
              <w:t xml:space="preserve"> </w:t>
            </w:r>
            <w:r w:rsidRPr="004D34FB">
              <w:rPr>
                <w:sz w:val="24"/>
                <w:szCs w:val="24"/>
              </w:rPr>
              <w:t>ГОСТ 16214-86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 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0,0128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Дюбель с шурупом 6х35 мм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208,30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Дюбели распорные полипропиленовые</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 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0,0408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proofErr w:type="gramStart"/>
            <w:r w:rsidRPr="004D34FB">
              <w:rPr>
                <w:sz w:val="24"/>
                <w:szCs w:val="24"/>
              </w:rPr>
              <w:t>Гипсовые</w:t>
            </w:r>
            <w:proofErr w:type="gramEnd"/>
            <w:r w:rsidRPr="004D34FB">
              <w:rPr>
                <w:sz w:val="24"/>
                <w:szCs w:val="24"/>
              </w:rPr>
              <w:t xml:space="preserve"> вяжущие, марка Г3 или эквивалент </w:t>
            </w:r>
            <w:r w:rsidRPr="004D34FB">
              <w:rPr>
                <w:color w:val="0E141A"/>
                <w:sz w:val="24"/>
                <w:szCs w:val="24"/>
              </w:rPr>
              <w:t>ГОСТ 125-79</w:t>
            </w:r>
            <w:r w:rsidRPr="004D34FB">
              <w:rPr>
                <w:rFonts w:ascii="Arial" w:hAnsi="Arial" w:cs="Arial"/>
                <w:color w:val="0E141A"/>
                <w:sz w:val="18"/>
                <w:szCs w:val="18"/>
              </w:rPr>
              <w:t>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Втулки В22</w:t>
            </w:r>
            <w:r w:rsidRPr="004D34FB">
              <w:t xml:space="preserve"> </w:t>
            </w:r>
            <w:r w:rsidRPr="004D34FB">
              <w:rPr>
                <w:sz w:val="24"/>
                <w:szCs w:val="24"/>
              </w:rPr>
              <w:t>ГОСТ 18433-73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1000 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0,0145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Втулки изолирующие</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4,08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Прессшпан листовой, марки</w:t>
            </w:r>
            <w:proofErr w:type="gramStart"/>
            <w:r w:rsidRPr="004D34FB">
              <w:rPr>
                <w:sz w:val="24"/>
                <w:szCs w:val="24"/>
              </w:rPr>
              <w:t xml:space="preserve"> А</w:t>
            </w:r>
            <w:proofErr w:type="gramEnd"/>
            <w:r w:rsidRPr="004D34FB">
              <w:t xml:space="preserve"> </w:t>
            </w:r>
            <w:r w:rsidRPr="004D34FB">
              <w:rPr>
                <w:sz w:val="24"/>
                <w:szCs w:val="24"/>
              </w:rPr>
              <w:t>ГОСТ 2824-86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0,30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Гильза кабельная медная ГМ 6</w:t>
            </w:r>
            <w:r w:rsidRPr="004D34FB">
              <w:t xml:space="preserve"> </w:t>
            </w:r>
            <w:r w:rsidRPr="004D34FB">
              <w:rPr>
                <w:sz w:val="24"/>
                <w:szCs w:val="24"/>
              </w:rPr>
              <w:t>ГОСТ 23469.3-79</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5,95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Масса заливочная для гильзы</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Устройство защитного отключения (УЗО) 2п 16А 10мA тип</w:t>
            </w:r>
            <w:proofErr w:type="gramStart"/>
            <w:r w:rsidRPr="004D34FB">
              <w:rPr>
                <w:sz w:val="24"/>
                <w:szCs w:val="24"/>
              </w:rPr>
              <w:t xml:space="preserve"> А</w:t>
            </w:r>
            <w:proofErr w:type="gramEnd"/>
            <w:r w:rsidRPr="004D34FB">
              <w:rPr>
                <w:sz w:val="24"/>
                <w:szCs w:val="24"/>
              </w:rPr>
              <w:t xml:space="preserve"> 9053 </w:t>
            </w:r>
            <w:proofErr w:type="spellStart"/>
            <w:r w:rsidRPr="004D34FB">
              <w:rPr>
                <w:sz w:val="24"/>
                <w:szCs w:val="24"/>
              </w:rPr>
              <w:t>Legrand</w:t>
            </w:r>
            <w:proofErr w:type="spellEnd"/>
            <w:r w:rsidRPr="004D34FB">
              <w:rPr>
                <w:sz w:val="24"/>
                <w:szCs w:val="24"/>
              </w:rPr>
              <w:t xml:space="preserve">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Заглушка, </w:t>
            </w:r>
            <w:proofErr w:type="spellStart"/>
            <w:r w:rsidRPr="004D34FB">
              <w:rPr>
                <w:sz w:val="24"/>
                <w:szCs w:val="24"/>
              </w:rPr>
              <w:t>внутр.внеш</w:t>
            </w:r>
            <w:proofErr w:type="gramStart"/>
            <w:r w:rsidRPr="004D34FB">
              <w:rPr>
                <w:sz w:val="24"/>
                <w:szCs w:val="24"/>
              </w:rPr>
              <w:t>.У</w:t>
            </w:r>
            <w:proofErr w:type="gramEnd"/>
            <w:r w:rsidRPr="004D34FB">
              <w:rPr>
                <w:sz w:val="24"/>
                <w:szCs w:val="24"/>
              </w:rPr>
              <w:t>гол</w:t>
            </w:r>
            <w:proofErr w:type="spellEnd"/>
            <w:r w:rsidRPr="004D34FB">
              <w:rPr>
                <w:sz w:val="24"/>
                <w:szCs w:val="24"/>
              </w:rPr>
              <w:t xml:space="preserve"> 20*10 </w:t>
            </w:r>
            <w:proofErr w:type="spellStart"/>
            <w:r w:rsidRPr="004D34FB">
              <w:rPr>
                <w:sz w:val="24"/>
                <w:szCs w:val="24"/>
              </w:rPr>
              <w:t>Legrand</w:t>
            </w:r>
            <w:proofErr w:type="spellEnd"/>
            <w:r w:rsidRPr="004D34FB">
              <w:rPr>
                <w:sz w:val="24"/>
                <w:szCs w:val="24"/>
              </w:rPr>
              <w:t xml:space="preserve"> 636410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4,00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Выключатель одноклавишный скрытый с индикацией белый 10А</w:t>
            </w:r>
            <w:r w:rsidRPr="004D34FB">
              <w:t xml:space="preserve"> </w:t>
            </w:r>
            <w:r w:rsidRPr="004D34FB">
              <w:rPr>
                <w:iCs/>
                <w:sz w:val="24"/>
                <w:szCs w:val="24"/>
              </w:rPr>
              <w:t xml:space="preserve">ГОСТ </w:t>
            </w:r>
            <w:proofErr w:type="gramStart"/>
            <w:r w:rsidRPr="004D34FB">
              <w:rPr>
                <w:iCs/>
                <w:sz w:val="24"/>
                <w:szCs w:val="24"/>
              </w:rPr>
              <w:t>Р</w:t>
            </w:r>
            <w:proofErr w:type="gramEnd"/>
            <w:r w:rsidRPr="004D34FB">
              <w:rPr>
                <w:iCs/>
                <w:sz w:val="24"/>
                <w:szCs w:val="24"/>
              </w:rPr>
              <w:t xml:space="preserve"> 51324.1-2012</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3,00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 xml:space="preserve">Заглушка для </w:t>
            </w:r>
            <w:proofErr w:type="gramStart"/>
            <w:r w:rsidRPr="004D34FB">
              <w:rPr>
                <w:iCs/>
                <w:sz w:val="24"/>
                <w:szCs w:val="24"/>
              </w:rPr>
              <w:t>кабель-канала</w:t>
            </w:r>
            <w:proofErr w:type="gramEnd"/>
            <w:r w:rsidRPr="004D34FB">
              <w:rPr>
                <w:iCs/>
                <w:sz w:val="24"/>
                <w:szCs w:val="24"/>
              </w:rPr>
              <w:t xml:space="preserve"> 50х105 DLP (10700)</w:t>
            </w:r>
            <w:r w:rsidRPr="004D34FB">
              <w:rPr>
                <w:sz w:val="24"/>
                <w:szCs w:val="24"/>
              </w:rPr>
              <w:t xml:space="preserve">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Коробка распределительная КМ41005</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50827.3-2009</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3,00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Коробка установочная для твердых стен КМ40002</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50827.3-2009</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3,00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 xml:space="preserve">Розетка 4 модуля </w:t>
            </w:r>
            <w:proofErr w:type="spellStart"/>
            <w:r w:rsidRPr="004D34FB">
              <w:rPr>
                <w:iCs/>
                <w:sz w:val="24"/>
                <w:szCs w:val="24"/>
              </w:rPr>
              <w:t>Mosaic</w:t>
            </w:r>
            <w:proofErr w:type="spellEnd"/>
            <w:r w:rsidRPr="004D34FB">
              <w:rPr>
                <w:iCs/>
                <w:sz w:val="24"/>
                <w:szCs w:val="24"/>
              </w:rPr>
              <w:t xml:space="preserve"> (074402)</w:t>
            </w:r>
            <w:r w:rsidRPr="004D34FB">
              <w:rPr>
                <w:sz w:val="24"/>
                <w:szCs w:val="24"/>
              </w:rPr>
              <w:t xml:space="preserve">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Розетка наружная с заземлением со шторками белая (РС20-3-ББ)</w:t>
            </w:r>
            <w:r w:rsidRPr="004D34FB">
              <w:t xml:space="preserve"> </w:t>
            </w:r>
            <w:r w:rsidRPr="004D34FB">
              <w:rPr>
                <w:iCs/>
                <w:sz w:val="24"/>
                <w:szCs w:val="24"/>
              </w:rPr>
              <w:t xml:space="preserve">ГОСТ </w:t>
            </w:r>
            <w:proofErr w:type="gramStart"/>
            <w:r w:rsidRPr="004D34FB">
              <w:rPr>
                <w:iCs/>
                <w:sz w:val="24"/>
                <w:szCs w:val="24"/>
              </w:rPr>
              <w:t>Р</w:t>
            </w:r>
            <w:proofErr w:type="gramEnd"/>
            <w:r w:rsidRPr="004D34FB">
              <w:rPr>
                <w:iCs/>
                <w:sz w:val="24"/>
                <w:szCs w:val="24"/>
              </w:rPr>
              <w:t xml:space="preserve"> 50030.4.1-2012</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4,00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99"/>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 xml:space="preserve">Светильник </w:t>
            </w:r>
            <w:r w:rsidRPr="004D34FB">
              <w:rPr>
                <w:iCs/>
                <w:sz w:val="24"/>
                <w:szCs w:val="24"/>
                <w:lang w:val="en-US"/>
              </w:rPr>
              <w:t>ARS</w:t>
            </w:r>
            <w:r w:rsidRPr="004D34FB">
              <w:rPr>
                <w:iCs/>
                <w:sz w:val="24"/>
                <w:szCs w:val="24"/>
              </w:rPr>
              <w:t>/</w:t>
            </w:r>
            <w:r w:rsidRPr="004D34FB">
              <w:rPr>
                <w:iCs/>
                <w:sz w:val="24"/>
                <w:szCs w:val="24"/>
                <w:lang w:val="en-US"/>
              </w:rPr>
              <w:t>R</w:t>
            </w:r>
            <w:r w:rsidRPr="004D34FB">
              <w:rPr>
                <w:iCs/>
                <w:sz w:val="24"/>
                <w:szCs w:val="24"/>
              </w:rPr>
              <w:t xml:space="preserve"> </w:t>
            </w:r>
            <w:r w:rsidRPr="004D34FB">
              <w:rPr>
                <w:iCs/>
                <w:sz w:val="24"/>
                <w:szCs w:val="24"/>
                <w:lang w:val="en-US"/>
              </w:rPr>
              <w:t>LED</w:t>
            </w:r>
            <w:r w:rsidRPr="004D34FB">
              <w:rPr>
                <w:iCs/>
                <w:sz w:val="24"/>
                <w:szCs w:val="24"/>
              </w:rPr>
              <w:t xml:space="preserve"> </w:t>
            </w:r>
            <w:r w:rsidRPr="004D34FB">
              <w:rPr>
                <w:iCs/>
                <w:sz w:val="24"/>
                <w:szCs w:val="24"/>
                <w:lang w:val="en-US"/>
              </w:rPr>
              <w:t>UNI</w:t>
            </w:r>
            <w:r w:rsidRPr="004D34FB">
              <w:rPr>
                <w:iCs/>
                <w:sz w:val="24"/>
                <w:szCs w:val="24"/>
              </w:rPr>
              <w:t xml:space="preserve"> 595 </w:t>
            </w:r>
            <w:r w:rsidRPr="004D34FB">
              <w:rPr>
                <w:iCs/>
                <w:sz w:val="24"/>
                <w:szCs w:val="24"/>
                <w:lang w:val="en-US"/>
              </w:rPr>
              <w:t>EM</w:t>
            </w:r>
            <w:r w:rsidRPr="004D34FB">
              <w:rPr>
                <w:iCs/>
                <w:sz w:val="24"/>
                <w:szCs w:val="24"/>
              </w:rPr>
              <w:t xml:space="preserve"> 4000</w:t>
            </w:r>
            <w:r w:rsidRPr="004D34FB">
              <w:rPr>
                <w:iCs/>
                <w:sz w:val="24"/>
                <w:szCs w:val="24"/>
                <w:lang w:val="en-US"/>
              </w:rPr>
              <w:t>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Светильник светодиодный ALD UNI LED 600 4000K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Светильник светодиодный ARS/R LED UNI 595 4000K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2,00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77"/>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Клипса для крепежа </w:t>
            </w:r>
            <w:proofErr w:type="spellStart"/>
            <w:r w:rsidRPr="004D34FB">
              <w:rPr>
                <w:sz w:val="24"/>
                <w:szCs w:val="24"/>
              </w:rPr>
              <w:t>гофротрубы</w:t>
            </w:r>
            <w:proofErr w:type="spellEnd"/>
            <w:r w:rsidRPr="004D34FB">
              <w:rPr>
                <w:sz w:val="24"/>
                <w:szCs w:val="24"/>
              </w:rPr>
              <w:t xml:space="preserve">, диаметром 32 мм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208,30</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83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Трубы гибкие гофрированные из </w:t>
            </w:r>
            <w:proofErr w:type="spellStart"/>
            <w:r w:rsidRPr="004D34FB">
              <w:rPr>
                <w:sz w:val="24"/>
                <w:szCs w:val="24"/>
              </w:rPr>
              <w:t>самозатухающего</w:t>
            </w:r>
            <w:proofErr w:type="spellEnd"/>
            <w:r w:rsidRPr="004D34FB">
              <w:rPr>
                <w:sz w:val="24"/>
                <w:szCs w:val="24"/>
              </w:rPr>
              <w:t xml:space="preserve"> ПВХ-пластиката легкого типа, со стальной протяжкой (зондом), наружным диаметром 25 мм</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МЭК 61386.1-2014</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120,4</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113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3х1,5ок(N,PE)</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1000 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0,0204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977"/>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3х2,5oк(N,PE)</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1000 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0,1173</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Кабель-канал (короб) 50х100 мм</w:t>
            </w:r>
            <w:proofErr w:type="gramStart"/>
            <w:r w:rsidRPr="004D34FB">
              <w:rPr>
                <w:sz w:val="24"/>
                <w:szCs w:val="24"/>
              </w:rPr>
              <w:t xml:space="preserve">., </w:t>
            </w:r>
            <w:proofErr w:type="gramEnd"/>
            <w:r w:rsidRPr="004D34FB">
              <w:rPr>
                <w:sz w:val="24"/>
                <w:szCs w:val="24"/>
              </w:rPr>
              <w:t>марки "</w:t>
            </w:r>
            <w:proofErr w:type="spellStart"/>
            <w:r w:rsidRPr="004D34FB">
              <w:rPr>
                <w:sz w:val="24"/>
                <w:szCs w:val="24"/>
              </w:rPr>
              <w:t>Legrand</w:t>
            </w:r>
            <w:proofErr w:type="spellEnd"/>
            <w:r w:rsidRPr="004D34FB">
              <w:rPr>
                <w:sz w:val="24"/>
                <w:szCs w:val="24"/>
              </w:rPr>
              <w:t>" или эквивалент</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2,00</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7F3473" w:rsidRPr="004D34FB" w:rsidTr="00872439">
        <w:trPr>
          <w:trHeight w:val="682"/>
        </w:trPr>
        <w:tc>
          <w:tcPr>
            <w:tcW w:w="10328"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tcPr>
          <w:p w:rsidR="007F3473" w:rsidRPr="004D34FB" w:rsidRDefault="007F3473" w:rsidP="001A30F8">
            <w:pPr>
              <w:widowControl/>
              <w:spacing w:line="240" w:lineRule="auto"/>
              <w:jc w:val="both"/>
              <w:rPr>
                <w:b/>
                <w:sz w:val="24"/>
                <w:szCs w:val="24"/>
              </w:rPr>
            </w:pPr>
            <w:r w:rsidRPr="004D34FB">
              <w:rPr>
                <w:b/>
                <w:sz w:val="24"/>
                <w:szCs w:val="24"/>
              </w:rPr>
              <w:t xml:space="preserve">Материалы и оборудование, используемые при выполнении работ </w:t>
            </w:r>
            <w:r w:rsidRPr="004D34FB">
              <w:rPr>
                <w:b/>
                <w:sz w:val="24"/>
                <w:szCs w:val="24"/>
                <w:lang w:val="en-US"/>
              </w:rPr>
              <w:t>II</w:t>
            </w:r>
            <w:r w:rsidRPr="004D34FB">
              <w:rPr>
                <w:b/>
                <w:sz w:val="24"/>
                <w:szCs w:val="24"/>
              </w:rPr>
              <w:t xml:space="preserve"> этапа «Капитальный ремонт входной группы для посетителей из числа маломобильных групп населения»:</w:t>
            </w:r>
          </w:p>
        </w:tc>
      </w:tr>
      <w:tr w:rsidR="00E45374" w:rsidRPr="004D34FB" w:rsidTr="007F3473">
        <w:trPr>
          <w:trHeight w:val="480"/>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Гвозди проволочные оцинкованные для асбестоцементной кровли 4,5х120 мм ГОСТ 9870-61</w:t>
            </w:r>
          </w:p>
        </w:tc>
        <w:tc>
          <w:tcPr>
            <w:tcW w:w="1261"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0,0003</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Гвозди толевые круглые 3,0х40 мм ГОСТ 4029-63</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Канаты пеньковые пропитанные ГОСТ 30055-93</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0,0002</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Кислород технический газообразный ГОСТ 5583-78</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3,0904</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86"/>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Проволока канатная оцинкованная, диаметром 3 мм ГОСТ 7372-79</w:t>
            </w:r>
          </w:p>
        </w:tc>
        <w:tc>
          <w:tcPr>
            <w:tcW w:w="1261"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0,0029</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63"/>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Проволока горячекатаная в мотках, диаметром 6,3-6,5 мм марки Ст</w:t>
            </w:r>
            <w:proofErr w:type="gramStart"/>
            <w:r w:rsidRPr="004D34FB">
              <w:rPr>
                <w:sz w:val="24"/>
                <w:szCs w:val="24"/>
              </w:rPr>
              <w:t>0</w:t>
            </w:r>
            <w:proofErr w:type="gramEnd"/>
            <w:r w:rsidRPr="004D34FB">
              <w:rPr>
                <w:sz w:val="24"/>
                <w:szCs w:val="24"/>
              </w:rPr>
              <w:t xml:space="preserve"> ГОСТ 30136-95</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Швеллеры № 40 из стали марки Ст</w:t>
            </w:r>
            <w:proofErr w:type="gramStart"/>
            <w:r w:rsidRPr="004D34FB">
              <w:rPr>
                <w:sz w:val="24"/>
                <w:szCs w:val="24"/>
              </w:rPr>
              <w:t>0</w:t>
            </w:r>
            <w:proofErr w:type="gramEnd"/>
            <w:r w:rsidRPr="004D34FB">
              <w:rPr>
                <w:sz w:val="24"/>
                <w:szCs w:val="24"/>
              </w:rPr>
              <w:t xml:space="preserve"> ГОСТ 8240-97</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0,0039</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Уайт-спирит ГОСТ 3134-78</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0,0012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Электроды диаметром 4 мм Э42 или эквивалент ГОСТ 9467-75</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0,0073</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Рогожа ГОСТ 5530-2004</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8,03</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0,0106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Гвозди строительные ГОСТ 4028-63</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0,0048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6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Сталь листовая оцинкованная толщиной листа 0,7 мм ГОСТ 14918-80</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0,1885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Пропан-бутан, смесь техническая</w:t>
            </w:r>
            <w:r w:rsidRPr="004D34FB">
              <w:t xml:space="preserve"> </w:t>
            </w:r>
            <w:r w:rsidRPr="004D34FB">
              <w:rPr>
                <w:sz w:val="24"/>
                <w:szCs w:val="24"/>
              </w:rPr>
              <w:t xml:space="preserve">ГОСТ 27578-87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0,9324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Растворитель марки Р-4 или эквивалент ГОСТ 7827-74</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0,0009</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3"/>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Лесоматериалы круглые хвойных пород для строительства диаметром 14-24 см, длиной 3-6,5 м ГОСТ 9463-2016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0,0031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77"/>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Бруски обрезные хвойных пород длиной 4-6,5 м, шириной 75-150 мм, толщиной 40-75 мм, I сорта ГОСТ 9463-2016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627"/>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Доски обрезные хвойных пород длиной 4-6,5 м, шириной 75-150 мм, толщиной 25 мм, III сорта</w:t>
            </w:r>
            <w:r w:rsidRPr="004D34FB">
              <w:t xml:space="preserve"> </w:t>
            </w:r>
            <w:r w:rsidRPr="004D34FB">
              <w:rPr>
                <w:sz w:val="24"/>
                <w:szCs w:val="24"/>
              </w:rPr>
              <w:t>ГОСТ 9463-2016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51"/>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Доски обрезные хвойных пород длиной 4-6,5 м, шириной 75-150 мм, толщиной 44 мм и более, III сорта</w:t>
            </w:r>
            <w:r w:rsidRPr="004D34FB">
              <w:t xml:space="preserve"> </w:t>
            </w:r>
            <w:r w:rsidRPr="004D34FB">
              <w:rPr>
                <w:sz w:val="24"/>
                <w:szCs w:val="24"/>
              </w:rPr>
              <w:t>ГОСТ 9463-2016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0,009</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33"/>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Доски необрезные хвойных пород длиной 4-6,5 м, все ширины, толщиной 25 мм, III сорта</w:t>
            </w:r>
            <w:r w:rsidRPr="004D34FB">
              <w:t xml:space="preserve"> </w:t>
            </w:r>
            <w:r w:rsidRPr="004D34FB">
              <w:rPr>
                <w:sz w:val="24"/>
                <w:szCs w:val="24"/>
              </w:rPr>
              <w:t>ГОСТ 9463-2016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1,188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Грунтовка красно-коричневая ГФ-021 или эквивалент ГОСТ 25129-82</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0,0108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Ксилол нефтяной марки</w:t>
            </w:r>
            <w:proofErr w:type="gramStart"/>
            <w:r w:rsidRPr="004D34FB">
              <w:rPr>
                <w:sz w:val="24"/>
                <w:szCs w:val="24"/>
              </w:rPr>
              <w:t xml:space="preserve"> А</w:t>
            </w:r>
            <w:proofErr w:type="gramEnd"/>
            <w:r w:rsidRPr="004D34FB">
              <w:rPr>
                <w:sz w:val="24"/>
                <w:szCs w:val="24"/>
              </w:rPr>
              <w:t xml:space="preserve"> ГОСТ 9410-78</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0,0018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Эмаль серая ПФ-115 или эквивалент ГОСТ 6465-76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0,0162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Клей для приклеивания минеральной ваты типа "BOLIX ZW" или эквивалент</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2,125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68"/>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proofErr w:type="gramStart"/>
            <w:r w:rsidRPr="004D34FB">
              <w:rPr>
                <w:sz w:val="24"/>
                <w:szCs w:val="24"/>
              </w:rPr>
              <w:t>Горячекатаные профиля, средняя масса сборочной единицы от 0,1 до 0,5 т ГОСТ 5157-83</w:t>
            </w:r>
            <w:proofErr w:type="gramEnd"/>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0,0069</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Щиты из досок толщиной 25 мм</w:t>
            </w:r>
            <w:r w:rsidRPr="004D34FB">
              <w:t xml:space="preserve"> </w:t>
            </w:r>
            <w:r w:rsidRPr="004D34FB">
              <w:rPr>
                <w:sz w:val="24"/>
                <w:szCs w:val="24"/>
              </w:rPr>
              <w:t>ГОСТ 9463-2016</w:t>
            </w:r>
          </w:p>
        </w:tc>
        <w:tc>
          <w:tcPr>
            <w:tcW w:w="1261"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990"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0,7706</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69"/>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Известь строительная негашеная комовая, сорт I ГОСТ 9179-77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Вода ГОСТ 31868-2012</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0,0401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831"/>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Канат двойной </w:t>
            </w:r>
            <w:proofErr w:type="spellStart"/>
            <w:r w:rsidRPr="004D34FB">
              <w:rPr>
                <w:sz w:val="24"/>
                <w:szCs w:val="24"/>
              </w:rPr>
              <w:t>свивки</w:t>
            </w:r>
            <w:proofErr w:type="spellEnd"/>
            <w:r w:rsidRPr="004D34FB">
              <w:rPr>
                <w:sz w:val="24"/>
                <w:szCs w:val="24"/>
              </w:rPr>
              <w:t xml:space="preserve">, конструкции 6х19(1+6+12)+1 </w:t>
            </w:r>
            <w:proofErr w:type="spellStart"/>
            <w:r w:rsidRPr="004D34FB">
              <w:rPr>
                <w:sz w:val="24"/>
                <w:szCs w:val="24"/>
              </w:rPr>
              <w:t>о.с</w:t>
            </w:r>
            <w:proofErr w:type="spellEnd"/>
            <w:r w:rsidRPr="004D34FB">
              <w:rPr>
                <w:sz w:val="24"/>
                <w:szCs w:val="24"/>
              </w:rPr>
              <w:t>., оцинкованный из проволок марки</w:t>
            </w:r>
            <w:proofErr w:type="gramStart"/>
            <w:r w:rsidRPr="004D34FB">
              <w:rPr>
                <w:sz w:val="24"/>
                <w:szCs w:val="24"/>
              </w:rPr>
              <w:t xml:space="preserve"> В</w:t>
            </w:r>
            <w:proofErr w:type="gramEnd"/>
            <w:r w:rsidRPr="004D34FB">
              <w:rPr>
                <w:sz w:val="24"/>
                <w:szCs w:val="24"/>
              </w:rPr>
              <w:t>, маркировочная группа 1770 н/мм2, диаметром 5,5 мм типа ТК или эквивалент</w:t>
            </w:r>
            <w:r w:rsidRPr="004D34FB">
              <w:t xml:space="preserve"> </w:t>
            </w:r>
            <w:r w:rsidRPr="004D34FB">
              <w:rPr>
                <w:sz w:val="24"/>
                <w:szCs w:val="24"/>
              </w:rPr>
              <w:t xml:space="preserve">ГОСТ 2688-80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 м</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0,0328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59"/>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Винты самонарезающие для крепления профилированного настила и панелей к несущим конструкциям ГОСТ 10618-80</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0,0032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7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Профилированный лист оцинкованный Н57-750-0,6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0,3671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43"/>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Плиты </w:t>
            </w:r>
            <w:proofErr w:type="spellStart"/>
            <w:r w:rsidRPr="004D34FB">
              <w:rPr>
                <w:sz w:val="24"/>
                <w:szCs w:val="24"/>
              </w:rPr>
              <w:t>минераловатные</w:t>
            </w:r>
            <w:proofErr w:type="spellEnd"/>
            <w:r w:rsidRPr="004D34FB">
              <w:rPr>
                <w:sz w:val="24"/>
                <w:szCs w:val="24"/>
              </w:rPr>
              <w:t xml:space="preserve"> на </w:t>
            </w:r>
            <w:proofErr w:type="gramStart"/>
            <w:r w:rsidRPr="004D34FB">
              <w:rPr>
                <w:sz w:val="24"/>
                <w:szCs w:val="24"/>
              </w:rPr>
              <w:t>синтетическом</w:t>
            </w:r>
            <w:proofErr w:type="gramEnd"/>
            <w:r w:rsidRPr="004D34FB">
              <w:rPr>
                <w:sz w:val="24"/>
                <w:szCs w:val="24"/>
              </w:rPr>
              <w:t xml:space="preserve"> связующем, марки ТЕХНОБЛОК ОПТИМА или эквивалент ГОСТ 9573-2012</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6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Прочие индивидуальные сварные конструкции, масса сборочной </w:t>
            </w:r>
            <w:r w:rsidRPr="004D34FB">
              <w:rPr>
                <w:sz w:val="24"/>
                <w:szCs w:val="24"/>
              </w:rPr>
              <w:lastRenderedPageBreak/>
              <w:t>единицы от 0,1 до 0,5 т</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lastRenderedPageBreak/>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1,3736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59"/>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Горячекатаная арматурная сталь периодического профиля класса </w:t>
            </w:r>
            <w:proofErr w:type="gramStart"/>
            <w:r w:rsidRPr="004D34FB">
              <w:rPr>
                <w:sz w:val="24"/>
                <w:szCs w:val="24"/>
              </w:rPr>
              <w:t>А</w:t>
            </w:r>
            <w:proofErr w:type="gramEnd"/>
            <w:r w:rsidRPr="004D34FB">
              <w:rPr>
                <w:sz w:val="24"/>
                <w:szCs w:val="24"/>
              </w:rPr>
              <w:t>-III, диаметром 12 мм ГОСТ 34028-2016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0,009</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Желоб водосточный МП, диаметр 125х3000 мм, стандартный цвет</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3,00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Держатель желоба МП, диаметр 125х320 мм, стандартный цвет</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9,00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71"/>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Воронка водосборная МП, диаметр 300/100 мм, медь</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2,00</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86"/>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Труба водосточная МП, диаметр 100х2000 мм, медь</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13,28</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Бетон тяжелый, крупность заполнителя более 40 мм, класс В15 (М200)</w:t>
            </w:r>
            <w:r w:rsidRPr="004D34FB">
              <w:t xml:space="preserve"> </w:t>
            </w:r>
            <w:r w:rsidRPr="004D34FB">
              <w:rPr>
                <w:sz w:val="24"/>
                <w:szCs w:val="24"/>
              </w:rPr>
              <w:t xml:space="preserve">ГОСТ 26633-2015  </w:t>
            </w:r>
          </w:p>
        </w:tc>
        <w:tc>
          <w:tcPr>
            <w:tcW w:w="1261"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1,02</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Бетон тяжелый, крупность заполнителя 20 мм, класс В10 (М150)</w:t>
            </w:r>
            <w:proofErr w:type="gramStart"/>
            <w:r w:rsidRPr="004D34FB">
              <w:t xml:space="preserve"> </w:t>
            </w:r>
            <w:r w:rsidRPr="004D34FB">
              <w:rPr>
                <w:sz w:val="24"/>
                <w:szCs w:val="24"/>
              </w:rPr>
              <w:t>)</w:t>
            </w:r>
            <w:proofErr w:type="gramEnd"/>
            <w:r w:rsidRPr="004D34FB">
              <w:rPr>
                <w:sz w:val="24"/>
                <w:szCs w:val="24"/>
              </w:rPr>
              <w:t xml:space="preserve"> ГОСТ 26633-2015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2,8968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8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Щебень из природного камня для строительных работ марка 400, фракция 20-40 мм ГОСТ 8267-93</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0,234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52"/>
        </w:trPr>
        <w:tc>
          <w:tcPr>
            <w:tcW w:w="202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Плитки керамические фасадные неглазурованные гладкие толщиной 9 мм ГОСТ 13996-93</w:t>
            </w:r>
          </w:p>
        </w:tc>
        <w:tc>
          <w:tcPr>
            <w:tcW w:w="1261"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990"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34,2</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4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Портландцемент пуццолановый общестроительного и специального назначения марки 400 ГОСТ 10178-85</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0,0137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127"/>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Цемент гипсоглиноземистый расширяющийся ГОСТ 11052-74</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57"/>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Цемент для приготовления раствора в построечных условиях и в других подобных случаях</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0,0197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highlight w:val="green"/>
              </w:rPr>
            </w:pPr>
            <w:r w:rsidRPr="004D34FB">
              <w:rPr>
                <w:sz w:val="24"/>
                <w:szCs w:val="24"/>
              </w:rPr>
              <w:t>Электроды диаметром 6 мм Э42 или эквивалент</w:t>
            </w:r>
            <w:r w:rsidRPr="004D34FB">
              <w:t xml:space="preserve"> </w:t>
            </w:r>
            <w:r w:rsidRPr="004D34FB">
              <w:rPr>
                <w:sz w:val="24"/>
                <w:szCs w:val="24"/>
              </w:rPr>
              <w:t xml:space="preserve">ГОСТ 9467-75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0,0026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Ветошь</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0,171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49"/>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Винты самонарезающие для крепления профилированного настила и панелей к несущим конструкциям</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0,0099</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Винты самонарезающие с уплотнительной прокладкой 4,8х35 мм</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Резина губчатая ГОСТ 409-2017</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5,771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Затирка «Старатели» (разной цветности) или эквивалент</w:t>
            </w:r>
            <w:r w:rsidRPr="004D34FB">
              <w:t xml:space="preserve">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0,0041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Шуруп строительный с потайной </w:t>
            </w:r>
            <w:r w:rsidRPr="004D34FB">
              <w:rPr>
                <w:sz w:val="24"/>
                <w:szCs w:val="24"/>
              </w:rPr>
              <w:lastRenderedPageBreak/>
              <w:t>головкой ГОСТ 1145-80</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lastRenderedPageBreak/>
              <w:t>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34,33</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Болты анкерные оцинкованные</w:t>
            </w:r>
            <w:r w:rsidRPr="004D34FB">
              <w:t xml:space="preserve"> </w:t>
            </w:r>
            <w:r w:rsidRPr="004D34FB">
              <w:rPr>
                <w:sz w:val="24"/>
                <w:szCs w:val="24"/>
              </w:rPr>
              <w:t>ГОСТ 24379.1-2012</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36,07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4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Герметик пенополиуретановый (пена монтажная) в баллонах по 750 мл типа </w:t>
            </w:r>
            <w:proofErr w:type="spellStart"/>
            <w:r w:rsidRPr="004D34FB">
              <w:rPr>
                <w:sz w:val="24"/>
                <w:szCs w:val="24"/>
              </w:rPr>
              <w:t>Makrofleks</w:t>
            </w:r>
            <w:proofErr w:type="spellEnd"/>
            <w:r w:rsidRPr="004D34FB">
              <w:rPr>
                <w:sz w:val="24"/>
                <w:szCs w:val="24"/>
              </w:rPr>
              <w:t xml:space="preserve">, </w:t>
            </w:r>
            <w:proofErr w:type="spellStart"/>
            <w:r w:rsidRPr="004D34FB">
              <w:rPr>
                <w:sz w:val="24"/>
                <w:szCs w:val="24"/>
              </w:rPr>
              <w:t>Soudal</w:t>
            </w:r>
            <w:proofErr w:type="spellEnd"/>
            <w:r w:rsidRPr="004D34FB">
              <w:rPr>
                <w:sz w:val="24"/>
                <w:szCs w:val="24"/>
              </w:rPr>
              <w:t xml:space="preserve"> или эквивалент</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4,504</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Растворитель марки Р-4 или эквивалент ГОСТ 7827-74</w:t>
            </w:r>
          </w:p>
        </w:tc>
        <w:tc>
          <w:tcPr>
            <w:tcW w:w="1261"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jc w:val="right"/>
              <w:rPr>
                <w:sz w:val="24"/>
                <w:szCs w:val="24"/>
              </w:rPr>
            </w:pPr>
            <w:r w:rsidRPr="004D34FB">
              <w:rPr>
                <w:sz w:val="24"/>
                <w:szCs w:val="24"/>
              </w:rPr>
              <w:t>0,0003 </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72"/>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Винты самонарезающие остроконечные длиной 35 мм</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78,52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Клей плиточный «</w:t>
            </w:r>
            <w:proofErr w:type="spellStart"/>
            <w:r w:rsidRPr="004D34FB">
              <w:rPr>
                <w:sz w:val="24"/>
                <w:szCs w:val="24"/>
              </w:rPr>
              <w:t>Юнис</w:t>
            </w:r>
            <w:proofErr w:type="spellEnd"/>
            <w:r w:rsidRPr="004D34FB">
              <w:rPr>
                <w:sz w:val="24"/>
                <w:szCs w:val="24"/>
              </w:rPr>
              <w:t xml:space="preserve"> Гранит» или эквивалент</w:t>
            </w:r>
            <w:r w:rsidRPr="004D34FB">
              <w:t xml:space="preserve"> </w:t>
            </w:r>
            <w:r w:rsidRPr="004D34FB">
              <w:rPr>
                <w:sz w:val="24"/>
                <w:szCs w:val="24"/>
              </w:rPr>
              <w:t>ГОСТ 31189-2015</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235,4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Гранит керамический многоцветный неполированный, размером 300х300х8 мм</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57141-2016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53,4252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Клинья пластиковые монтажные</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88,32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Грунтовка красно-коричневая ГФ-021 или эквивалент ГОСТ 25129-82</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FFFFFF" w:themeFill="background1"/>
            <w:hideMark/>
          </w:tcPr>
          <w:p w:rsidR="00E45374" w:rsidRPr="004D34FB" w:rsidRDefault="00E45374" w:rsidP="001A30F8">
            <w:pPr>
              <w:widowControl/>
              <w:spacing w:line="240" w:lineRule="auto"/>
              <w:jc w:val="right"/>
              <w:rPr>
                <w:sz w:val="24"/>
                <w:szCs w:val="24"/>
              </w:rPr>
            </w:pPr>
            <w:r w:rsidRPr="004D34FB">
              <w:rPr>
                <w:sz w:val="24"/>
                <w:szCs w:val="24"/>
              </w:rPr>
              <w:t>0,0001 </w:t>
            </w:r>
          </w:p>
        </w:tc>
        <w:tc>
          <w:tcPr>
            <w:tcW w:w="1937" w:type="dxa"/>
            <w:tcBorders>
              <w:top w:val="nil"/>
              <w:left w:val="nil"/>
              <w:bottom w:val="single" w:sz="4" w:space="0" w:color="auto"/>
              <w:right w:val="single" w:sz="4" w:space="0" w:color="auto"/>
            </w:tcBorders>
            <w:shd w:val="clear" w:color="auto" w:fill="FFFFFF" w:themeFill="background1"/>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Клей резиновый № 88-Н или эквивалент </w:t>
            </w:r>
            <w:r w:rsidRPr="004D34FB">
              <w:t xml:space="preserve"> </w:t>
            </w:r>
            <w:r w:rsidRPr="004D34FB">
              <w:rPr>
                <w:sz w:val="24"/>
                <w:szCs w:val="24"/>
              </w:rPr>
              <w:t xml:space="preserve">ГОСТ 2199-78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0,0938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Детали крепления стальные ГОСТ 24137-80</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0,0995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Профили стальные оцинкованные в комплекте с направляющими и стоечными</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0,4632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6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Раствор готовый отделочный тяжелый, цементный 1:3 ГОСТ 28013-98</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0,684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Раствор готовый отделочный тяжелый, цементно-известковый 1:1:6 ГОСТ 28013-98</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0,6464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Вода ГОСТ 31868-2012</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0,3921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67"/>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iCs/>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Поддон полимербетонный 1000х500 мм ГОСТ 33759-2016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2,00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58"/>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iCs/>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Решетка стальная 490х990 мм</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2,00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61"/>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Ограждение крыльца из нержавеющей стали ГОСТ 24045-2016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proofErr w:type="spellStart"/>
            <w:r w:rsidRPr="004D34FB">
              <w:rPr>
                <w:sz w:val="24"/>
                <w:szCs w:val="24"/>
              </w:rPr>
              <w:t>п.</w:t>
            </w:r>
            <w:proofErr w:type="gramStart"/>
            <w:r w:rsidRPr="004D34FB">
              <w:rPr>
                <w:sz w:val="24"/>
                <w:szCs w:val="24"/>
              </w:rPr>
              <w:t>м</w:t>
            </w:r>
            <w:proofErr w:type="spellEnd"/>
            <w:proofErr w:type="gramEnd"/>
            <w:r w:rsidRPr="004D34FB">
              <w:rPr>
                <w:sz w:val="24"/>
                <w:szCs w:val="24"/>
              </w:rPr>
              <w:t>.</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13,10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iCs/>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 xml:space="preserve">Автоматические раздвижные двери с автоматическим </w:t>
            </w:r>
            <w:proofErr w:type="spellStart"/>
            <w:r w:rsidRPr="004D34FB">
              <w:rPr>
                <w:iCs/>
                <w:sz w:val="24"/>
                <w:szCs w:val="24"/>
              </w:rPr>
              <w:t>доводчиком"DORMA</w:t>
            </w:r>
            <w:proofErr w:type="spellEnd"/>
            <w:r w:rsidRPr="004D34FB">
              <w:rPr>
                <w:iCs/>
                <w:sz w:val="24"/>
                <w:szCs w:val="24"/>
              </w:rPr>
              <w:t>"</w:t>
            </w:r>
            <w:r w:rsidRPr="004D34FB">
              <w:rPr>
                <w:sz w:val="24"/>
                <w:szCs w:val="24"/>
              </w:rPr>
              <w:t xml:space="preserve"> или эквивалент</w:t>
            </w:r>
            <w:r w:rsidRPr="004D34FB">
              <w:t xml:space="preserve"> </w:t>
            </w:r>
            <w:r w:rsidRPr="004D34FB">
              <w:rPr>
                <w:sz w:val="24"/>
                <w:szCs w:val="24"/>
              </w:rPr>
              <w:t>ГОСТ 31462-2011</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6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iCs/>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Двери распашные 2хстворчатые 1650*2300</w:t>
            </w:r>
            <w:r w:rsidRPr="004D34FB">
              <w:t xml:space="preserve"> </w:t>
            </w:r>
            <w:r w:rsidRPr="004D34FB">
              <w:rPr>
                <w:iCs/>
                <w:sz w:val="24"/>
                <w:szCs w:val="24"/>
              </w:rPr>
              <w:t>ГОСТ 31462-2011</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63"/>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iCs/>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Дверь одностворчатая 1500*2300</w:t>
            </w:r>
            <w:r w:rsidRPr="004D34FB">
              <w:t xml:space="preserve"> </w:t>
            </w:r>
            <w:r w:rsidRPr="004D34FB">
              <w:rPr>
                <w:iCs/>
                <w:sz w:val="24"/>
                <w:szCs w:val="24"/>
              </w:rPr>
              <w:t>ГОСТ 31462-2011</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68"/>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iCs/>
                <w:sz w:val="24"/>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Конструкции из алюминия "Тамбур СИАЛ"</w:t>
            </w:r>
            <w:r w:rsidRPr="004D34FB">
              <w:rPr>
                <w:sz w:val="24"/>
                <w:szCs w:val="24"/>
              </w:rPr>
              <w:t xml:space="preserve"> или эквивалент</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5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Накладка на ступень ГОСТ </w:t>
            </w:r>
            <w:proofErr w:type="gramStart"/>
            <w:r w:rsidRPr="004D34FB">
              <w:rPr>
                <w:sz w:val="24"/>
                <w:szCs w:val="24"/>
              </w:rPr>
              <w:t>Р</w:t>
            </w:r>
            <w:proofErr w:type="gramEnd"/>
            <w:r w:rsidRPr="004D34FB">
              <w:rPr>
                <w:sz w:val="24"/>
                <w:szCs w:val="24"/>
              </w:rPr>
              <w:t xml:space="preserve"> 52131-2003</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proofErr w:type="spellStart"/>
            <w:r w:rsidRPr="004D34FB">
              <w:rPr>
                <w:sz w:val="24"/>
                <w:szCs w:val="24"/>
              </w:rPr>
              <w:t>п.</w:t>
            </w:r>
            <w:proofErr w:type="gramStart"/>
            <w:r w:rsidRPr="004D34FB">
              <w:rPr>
                <w:sz w:val="24"/>
                <w:szCs w:val="24"/>
              </w:rPr>
              <w:t>м</w:t>
            </w:r>
            <w:proofErr w:type="spellEnd"/>
            <w:proofErr w:type="gramEnd"/>
            <w:r w:rsidRPr="004D34FB">
              <w:rPr>
                <w:sz w:val="24"/>
                <w:szCs w:val="24"/>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12,31</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Наклейка на стекло входной двери</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52131-2003</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2,00</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Затирка «Старатели» (разной цветности) или эквивалент</w:t>
            </w:r>
            <w:r w:rsidRPr="004D34FB">
              <w:t xml:space="preserve"> </w:t>
            </w:r>
          </w:p>
        </w:tc>
        <w:tc>
          <w:tcPr>
            <w:tcW w:w="1261"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0,00688</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Клей плиточный «</w:t>
            </w:r>
            <w:proofErr w:type="spellStart"/>
            <w:r w:rsidRPr="004D34FB">
              <w:rPr>
                <w:sz w:val="24"/>
                <w:szCs w:val="24"/>
              </w:rPr>
              <w:t>Юнис</w:t>
            </w:r>
            <w:proofErr w:type="spellEnd"/>
            <w:r w:rsidRPr="004D34FB">
              <w:rPr>
                <w:sz w:val="24"/>
                <w:szCs w:val="24"/>
              </w:rPr>
              <w:t xml:space="preserve"> Гранит» или эквивалент</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393,12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847"/>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Панели композитные алюминиевые с покрытием PVDF и защитной пленкой по классу A2 (толщина панели 6 мм, толщина алюминиевого слоя 0,40 мм)</w:t>
            </w:r>
          </w:p>
        </w:tc>
        <w:tc>
          <w:tcPr>
            <w:tcW w:w="1261"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990"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79,73</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91"/>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nil"/>
              <w:bottom w:val="single" w:sz="4" w:space="0" w:color="auto"/>
              <w:right w:val="single" w:sz="4" w:space="0" w:color="auto"/>
            </w:tcBorders>
            <w:shd w:val="clear" w:color="auto" w:fill="auto"/>
          </w:tcPr>
          <w:p w:rsidR="00E45374" w:rsidRPr="004D34FB" w:rsidRDefault="00E45374" w:rsidP="001A30F8">
            <w:pPr>
              <w:widowControl/>
              <w:spacing w:line="240" w:lineRule="auto"/>
              <w:rPr>
                <w:sz w:val="24"/>
                <w:szCs w:val="24"/>
              </w:rPr>
            </w:pPr>
            <w:r w:rsidRPr="004D34FB">
              <w:rPr>
                <w:sz w:val="24"/>
                <w:szCs w:val="24"/>
              </w:rPr>
              <w:t>Электрическая тепловая завеса ТЕПЛОМАШ КЭВ-12П3041Е или эквивалент</w:t>
            </w:r>
          </w:p>
        </w:tc>
        <w:tc>
          <w:tcPr>
            <w:tcW w:w="1261" w:type="dxa"/>
            <w:gridSpan w:val="2"/>
            <w:tcBorders>
              <w:top w:val="single" w:sz="4" w:space="0" w:color="auto"/>
              <w:left w:val="nil"/>
              <w:bottom w:val="single" w:sz="4" w:space="0" w:color="auto"/>
              <w:right w:val="single" w:sz="4" w:space="0" w:color="auto"/>
            </w:tcBorders>
            <w:shd w:val="clear" w:color="auto" w:fill="auto"/>
            <w:noWrap/>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single" w:sz="4" w:space="0" w:color="auto"/>
              <w:left w:val="nil"/>
              <w:bottom w:val="single" w:sz="4" w:space="0" w:color="auto"/>
              <w:right w:val="single" w:sz="4" w:space="0" w:color="auto"/>
            </w:tcBorders>
            <w:shd w:val="clear" w:color="auto" w:fill="auto"/>
            <w:noWrap/>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Болты с шестигранной головкой диаметром резьбы 20 (22) мм</w:t>
            </w:r>
            <w:r w:rsidRPr="004D34FB">
              <w:t xml:space="preserve"> </w:t>
            </w:r>
            <w:r w:rsidRPr="004D34FB">
              <w:rPr>
                <w:sz w:val="24"/>
                <w:szCs w:val="24"/>
              </w:rPr>
              <w:t xml:space="preserve">ГОСТ 7798-70 </w:t>
            </w:r>
          </w:p>
        </w:tc>
        <w:tc>
          <w:tcPr>
            <w:tcW w:w="1261"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0,0004</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96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Прокат рифленый ромбического рифления, шириной от 1 до 1,9 м из горячекатаных листов с обрезными кромками сталь С235, толщиной 4 мм ГОСТ 19903-2015</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Шурупы с полукруглой головкой 4x40 мм</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Лак электроизоляционный 318 или эквивалент</w:t>
            </w:r>
            <w:r w:rsidRPr="004D34FB">
              <w:t xml:space="preserve"> </w:t>
            </w:r>
            <w:r w:rsidRPr="004D34FB">
              <w:rPr>
                <w:sz w:val="24"/>
                <w:szCs w:val="24"/>
              </w:rPr>
              <w:t xml:space="preserve">ГОСТ 13526-79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Канифоль сосновая ГОСТ 19113-84</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63"/>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Болты с гайками и шайбами оцинкованные, диаметр 12 мм</w:t>
            </w:r>
            <w:r w:rsidRPr="004D34FB">
              <w:t xml:space="preserve">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0,2378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Нитки суровые</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53019-2008</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Краска масляная ПФ или эквивалент ГОСТ 6465-76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0,0973</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48"/>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Дюбели распорные полиэтиленовые 6х40 мм</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 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1,60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1"/>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Дюбели пластмассовые с шурупами 12х70 мм</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 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0,50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Лента К226 или эквивалент</w:t>
            </w:r>
            <w:r w:rsidRPr="004D34FB">
              <w:t xml:space="preserve"> </w:t>
            </w:r>
            <w:r w:rsidRPr="004D34FB">
              <w:rPr>
                <w:sz w:val="24"/>
                <w:szCs w:val="24"/>
              </w:rPr>
              <w:t>ГОСТ 16214-86</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 м</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0,004</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817"/>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Лента липкая изоляционная на </w:t>
            </w:r>
            <w:proofErr w:type="spellStart"/>
            <w:r w:rsidRPr="004D34FB">
              <w:rPr>
                <w:sz w:val="24"/>
                <w:szCs w:val="24"/>
              </w:rPr>
              <w:t>поликасиновом</w:t>
            </w:r>
            <w:proofErr w:type="spellEnd"/>
            <w:r w:rsidRPr="004D34FB">
              <w:rPr>
                <w:sz w:val="24"/>
                <w:szCs w:val="24"/>
              </w:rPr>
              <w:t xml:space="preserve"> компаунде, шириной 20-30 мм, толщиной от 0,14 до 0,19 мм марки ЛСЭПЛ или эквивалент</w:t>
            </w:r>
            <w:r w:rsidRPr="004D34FB">
              <w:t xml:space="preserve"> </w:t>
            </w:r>
            <w:r w:rsidRPr="004D34FB">
              <w:rPr>
                <w:sz w:val="24"/>
                <w:szCs w:val="24"/>
              </w:rPr>
              <w:t>ГОСТ 2162-97</w:t>
            </w:r>
          </w:p>
        </w:tc>
        <w:tc>
          <w:tcPr>
            <w:tcW w:w="1261"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0,05</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41"/>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Лента изоляционная прорезиненная односторонняя ширина 20 мм, толщина 0,25-0,35 мм ГОСТ 2162-97</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0,2372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Бирки маркировочные пластмассовые</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 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Рамка для надписей 55х15 мм</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Подкладки металлические ГОСТ 16277-2016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3,00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Электроэнергия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proofErr w:type="gramStart"/>
            <w:r w:rsidRPr="004D34FB">
              <w:rPr>
                <w:sz w:val="24"/>
                <w:szCs w:val="24"/>
              </w:rPr>
              <w:t>кВт-ч</w:t>
            </w:r>
            <w:proofErr w:type="gramEnd"/>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ПОС40 или эквивалент</w:t>
            </w:r>
            <w:r w:rsidRPr="004D34FB">
              <w:t xml:space="preserve"> </w:t>
            </w:r>
            <w:r w:rsidRPr="004D34FB">
              <w:rPr>
                <w:sz w:val="24"/>
                <w:szCs w:val="24"/>
              </w:rPr>
              <w:t>ГОСТ 21930-76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0,048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ПОС30 или эквивалент</w:t>
            </w:r>
            <w:r w:rsidRPr="004D34FB">
              <w:t xml:space="preserve"> </w:t>
            </w:r>
            <w:r w:rsidRPr="004D34FB">
              <w:rPr>
                <w:sz w:val="24"/>
                <w:szCs w:val="24"/>
              </w:rPr>
              <w:t>ГОСТ 21930-76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Прессшпан листовой, марки</w:t>
            </w:r>
            <w:proofErr w:type="gramStart"/>
            <w:r w:rsidRPr="004D34FB">
              <w:rPr>
                <w:sz w:val="24"/>
                <w:szCs w:val="24"/>
              </w:rPr>
              <w:t xml:space="preserve"> А</w:t>
            </w:r>
            <w:proofErr w:type="gramEnd"/>
            <w:r w:rsidRPr="004D34FB">
              <w:t xml:space="preserve"> </w:t>
            </w:r>
            <w:r w:rsidRPr="004D34FB">
              <w:rPr>
                <w:sz w:val="24"/>
                <w:szCs w:val="24"/>
              </w:rPr>
              <w:t>ГОСТ 2824-86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826"/>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Визуально-акустическое табло с разрешением32х96, встроенная </w:t>
            </w:r>
            <w:proofErr w:type="spellStart"/>
            <w:r w:rsidRPr="004D34FB">
              <w:rPr>
                <w:sz w:val="24"/>
                <w:szCs w:val="24"/>
              </w:rPr>
              <w:t>аккустическая</w:t>
            </w:r>
            <w:proofErr w:type="spellEnd"/>
            <w:r w:rsidRPr="004D34FB">
              <w:rPr>
                <w:sz w:val="24"/>
                <w:szCs w:val="24"/>
              </w:rPr>
              <w:t xml:space="preserve"> система 1х10 Вт ПДУ, датчик температуры, 1360х400 мм</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72"/>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Система вызова персонала «Hostcall-PI-04.01» или эквивалент</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Сталь полосовая, марка стали Ст3сп шириной 50-200 мм толщиной 4-5 мм</w:t>
            </w:r>
            <w:r w:rsidRPr="004D34FB">
              <w:t xml:space="preserve"> </w:t>
            </w:r>
            <w:r w:rsidRPr="004D34FB">
              <w:rPr>
                <w:sz w:val="24"/>
                <w:szCs w:val="24"/>
              </w:rPr>
              <w:t>ГОСТ 103-2006</w:t>
            </w:r>
          </w:p>
        </w:tc>
        <w:tc>
          <w:tcPr>
            <w:tcW w:w="1261"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0,003</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Тальк молотый, сорт I ГОСТ 19729-74</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Канифоль сосновая ГОСТ 19113-84</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0,0038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0,208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76"/>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Дюбели пластмассовые с шурупами 12х70 мм</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 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Лента К226 или эквивалент</w:t>
            </w:r>
            <w:r w:rsidRPr="004D34FB">
              <w:t xml:space="preserve"> </w:t>
            </w:r>
            <w:r w:rsidRPr="004D34FB">
              <w:rPr>
                <w:sz w:val="24"/>
                <w:szCs w:val="24"/>
              </w:rPr>
              <w:t>ГОСТ 16214-86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 м</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0,0136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Дюбель с шурупом 6х35 мм</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199,5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proofErr w:type="gramStart"/>
            <w:r w:rsidRPr="004D34FB">
              <w:rPr>
                <w:sz w:val="24"/>
                <w:szCs w:val="24"/>
              </w:rPr>
              <w:t>Гипсовые</w:t>
            </w:r>
            <w:proofErr w:type="gramEnd"/>
            <w:r w:rsidRPr="004D34FB">
              <w:rPr>
                <w:sz w:val="24"/>
                <w:szCs w:val="24"/>
              </w:rPr>
              <w:t xml:space="preserve"> вяжущие, марка Г3</w:t>
            </w:r>
            <w:r w:rsidRPr="004D34FB">
              <w:t xml:space="preserve"> </w:t>
            </w:r>
            <w:r w:rsidRPr="004D34FB">
              <w:rPr>
                <w:sz w:val="24"/>
                <w:szCs w:val="24"/>
              </w:rPr>
              <w:t>ГОСТ 125-79</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0,0003</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Трубка полихлорвиниловая</w:t>
            </w:r>
            <w:r w:rsidRPr="004D34FB">
              <w:t xml:space="preserve"> </w:t>
            </w:r>
            <w:r w:rsidRPr="004D34FB">
              <w:rPr>
                <w:sz w:val="24"/>
                <w:szCs w:val="24"/>
              </w:rPr>
              <w:t xml:space="preserve">ГОСТ 19034-82 </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0,224</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Втулки В22</w:t>
            </w:r>
            <w:r w:rsidRPr="004D34FB">
              <w:t xml:space="preserve"> </w:t>
            </w:r>
            <w:r w:rsidRPr="004D34FB">
              <w:rPr>
                <w:sz w:val="24"/>
                <w:szCs w:val="24"/>
              </w:rPr>
              <w:t>ГОСТ 18433-73</w:t>
            </w:r>
          </w:p>
        </w:tc>
        <w:tc>
          <w:tcPr>
            <w:tcW w:w="1261"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1000 шт.</w:t>
            </w:r>
          </w:p>
        </w:tc>
        <w:tc>
          <w:tcPr>
            <w:tcW w:w="990"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0,0139</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Гильза кабельная медная ГМ 6</w:t>
            </w:r>
            <w:r w:rsidRPr="004D34FB">
              <w:t xml:space="preserve"> </w:t>
            </w:r>
            <w:r w:rsidRPr="004D34FB">
              <w:rPr>
                <w:sz w:val="24"/>
                <w:szCs w:val="24"/>
              </w:rPr>
              <w:t>ГОСТ 23469.3-79</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5,70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Уличный настенный светильник ST LUCE SL562.501.01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8,00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i/>
                <w:iCs/>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Светильник светодиодный ALD UNI LED 600 4000K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48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i/>
                <w:iCs/>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Светильник светодиодный ALD UNI LED 600 HFD EM 4000K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856"/>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Трубы гибкие гофрированные из </w:t>
            </w:r>
            <w:proofErr w:type="spellStart"/>
            <w:r w:rsidRPr="004D34FB">
              <w:rPr>
                <w:sz w:val="24"/>
                <w:szCs w:val="24"/>
              </w:rPr>
              <w:t>самозатухающего</w:t>
            </w:r>
            <w:proofErr w:type="spellEnd"/>
            <w:r w:rsidRPr="004D34FB">
              <w:rPr>
                <w:sz w:val="24"/>
                <w:szCs w:val="24"/>
              </w:rPr>
              <w:t xml:space="preserve"> ПВХ-пластиката легкого типа, со стальной протяжкой (зондом), наружным диаметром 25 мм</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МЭК 61386.1-2014</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115,4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1086"/>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3х1,5ок(N,PE)</w:t>
            </w:r>
            <w:r w:rsidRPr="004D34FB">
              <w:t xml:space="preserve">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1000 м</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0,0306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114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3х2,5oк(N,PE)</w:t>
            </w:r>
            <w:r w:rsidRPr="004D34FB">
              <w:t xml:space="preserve">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1000 м</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0,0714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1136"/>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5х4ок(N,PE)</w:t>
            </w:r>
            <w:r w:rsidRPr="004D34FB">
              <w:t xml:space="preserve"> </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1000 м</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0,0357</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Держатель с защелкой " для труб диаметром 25 мм DKC" или эквивалент</w:t>
            </w:r>
          </w:p>
        </w:tc>
        <w:tc>
          <w:tcPr>
            <w:tcW w:w="1261"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199,50</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57"/>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Источник бесперебойного питания (в напольном исполнении) MWELL PROGRESSIVE 2000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МЭК 62040-1-1-2009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027" w:type="dxa"/>
            <w:gridSpan w:val="2"/>
            <w:shd w:val="clear" w:color="auto" w:fill="FFFFFF" w:themeFill="background1"/>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shd w:val="clear" w:color="auto" w:fill="auto"/>
            <w:hideMark/>
          </w:tcPr>
          <w:p w:rsidR="00E45374" w:rsidRPr="004D34FB" w:rsidRDefault="00E45374" w:rsidP="001A30F8">
            <w:pPr>
              <w:widowControl/>
              <w:spacing w:line="240" w:lineRule="auto"/>
              <w:rPr>
                <w:sz w:val="24"/>
                <w:szCs w:val="24"/>
              </w:rPr>
            </w:pPr>
            <w:r w:rsidRPr="004D34FB">
              <w:rPr>
                <w:sz w:val="24"/>
                <w:szCs w:val="24"/>
              </w:rPr>
              <w:t>Кислород технический газообразный ГОСТ 5583-78</w:t>
            </w:r>
          </w:p>
        </w:tc>
        <w:tc>
          <w:tcPr>
            <w:tcW w:w="1261" w:type="dxa"/>
            <w:gridSpan w:val="2"/>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1,44</w:t>
            </w:r>
          </w:p>
        </w:tc>
        <w:tc>
          <w:tcPr>
            <w:tcW w:w="1937" w:type="dxa"/>
          </w:tcPr>
          <w:p w:rsidR="00E45374" w:rsidRPr="004D34FB" w:rsidRDefault="00E45374" w:rsidP="001A30F8">
            <w:pPr>
              <w:widowControl/>
              <w:spacing w:line="240" w:lineRule="auto"/>
              <w:jc w:val="right"/>
              <w:rPr>
                <w:sz w:val="24"/>
                <w:szCs w:val="24"/>
              </w:rPr>
            </w:pPr>
          </w:p>
        </w:tc>
      </w:tr>
      <w:tr w:rsidR="00E45374" w:rsidRPr="004D34FB" w:rsidTr="007F3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027" w:type="dxa"/>
            <w:gridSpan w:val="2"/>
            <w:shd w:val="clear" w:color="auto" w:fill="FFFFFF" w:themeFill="background1"/>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shd w:val="clear" w:color="auto" w:fill="auto"/>
            <w:hideMark/>
          </w:tcPr>
          <w:p w:rsidR="00E45374" w:rsidRPr="004D34FB" w:rsidRDefault="00E45374" w:rsidP="001A30F8">
            <w:pPr>
              <w:widowControl/>
              <w:spacing w:line="240" w:lineRule="auto"/>
              <w:rPr>
                <w:sz w:val="24"/>
                <w:szCs w:val="24"/>
              </w:rPr>
            </w:pPr>
            <w:r w:rsidRPr="004D34FB">
              <w:rPr>
                <w:sz w:val="24"/>
                <w:szCs w:val="24"/>
              </w:rPr>
              <w:t>Электроды диаметром 4 мм Э50А или эквивалент ГОСТ 9466-75</w:t>
            </w:r>
          </w:p>
        </w:tc>
        <w:tc>
          <w:tcPr>
            <w:tcW w:w="1261" w:type="dxa"/>
            <w:gridSpan w:val="2"/>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0,0036</w:t>
            </w:r>
          </w:p>
        </w:tc>
        <w:tc>
          <w:tcPr>
            <w:tcW w:w="1937" w:type="dxa"/>
          </w:tcPr>
          <w:p w:rsidR="00E45374" w:rsidRPr="004D34FB" w:rsidRDefault="00E45374" w:rsidP="001A30F8">
            <w:pPr>
              <w:widowControl/>
              <w:spacing w:line="240" w:lineRule="auto"/>
              <w:jc w:val="right"/>
              <w:rPr>
                <w:sz w:val="24"/>
                <w:szCs w:val="24"/>
              </w:rPr>
            </w:pPr>
          </w:p>
        </w:tc>
      </w:tr>
      <w:tr w:rsidR="00E45374" w:rsidRPr="004D34FB" w:rsidTr="007F3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027" w:type="dxa"/>
            <w:gridSpan w:val="2"/>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shd w:val="clear" w:color="auto" w:fill="auto"/>
            <w:hideMark/>
          </w:tcPr>
          <w:p w:rsidR="00E45374" w:rsidRPr="004D34FB" w:rsidRDefault="00E45374" w:rsidP="001A30F8">
            <w:pPr>
              <w:widowControl/>
              <w:spacing w:line="240" w:lineRule="auto"/>
              <w:rPr>
                <w:sz w:val="24"/>
                <w:szCs w:val="24"/>
              </w:rPr>
            </w:pPr>
            <w:r w:rsidRPr="004D34FB">
              <w:rPr>
                <w:sz w:val="24"/>
                <w:szCs w:val="24"/>
              </w:rPr>
              <w:t>Пропан-бутан, смесь техническая</w:t>
            </w:r>
            <w:r w:rsidRPr="004D34FB">
              <w:t xml:space="preserve"> </w:t>
            </w:r>
            <w:r w:rsidRPr="004D34FB">
              <w:rPr>
                <w:sz w:val="24"/>
                <w:szCs w:val="24"/>
              </w:rPr>
              <w:t>ГОСТ 20448-90</w:t>
            </w:r>
          </w:p>
        </w:tc>
        <w:tc>
          <w:tcPr>
            <w:tcW w:w="1261" w:type="dxa"/>
            <w:gridSpan w:val="2"/>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0,24</w:t>
            </w:r>
          </w:p>
        </w:tc>
        <w:tc>
          <w:tcPr>
            <w:tcW w:w="1937" w:type="dxa"/>
          </w:tcPr>
          <w:p w:rsidR="00E45374" w:rsidRPr="004D34FB" w:rsidRDefault="00E45374" w:rsidP="001A30F8">
            <w:pPr>
              <w:widowControl/>
              <w:spacing w:line="240" w:lineRule="auto"/>
              <w:jc w:val="right"/>
              <w:rPr>
                <w:sz w:val="24"/>
                <w:szCs w:val="24"/>
              </w:rPr>
            </w:pPr>
          </w:p>
        </w:tc>
      </w:tr>
      <w:tr w:rsidR="00E45374" w:rsidRPr="004D34FB" w:rsidTr="007F3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027" w:type="dxa"/>
            <w:gridSpan w:val="2"/>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shd w:val="clear" w:color="auto" w:fill="auto"/>
            <w:hideMark/>
          </w:tcPr>
          <w:p w:rsidR="00E45374" w:rsidRPr="004D34FB" w:rsidRDefault="00E45374" w:rsidP="001A30F8">
            <w:pPr>
              <w:widowControl/>
              <w:spacing w:line="240" w:lineRule="auto"/>
              <w:rPr>
                <w:sz w:val="24"/>
                <w:szCs w:val="24"/>
              </w:rPr>
            </w:pPr>
            <w:r w:rsidRPr="004D34FB">
              <w:rPr>
                <w:sz w:val="24"/>
                <w:szCs w:val="24"/>
              </w:rPr>
              <w:t>Подкладки металлические ГОСТ 16277-2016</w:t>
            </w:r>
          </w:p>
        </w:tc>
        <w:tc>
          <w:tcPr>
            <w:tcW w:w="1261" w:type="dxa"/>
            <w:gridSpan w:val="2"/>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15,20</w:t>
            </w:r>
          </w:p>
        </w:tc>
        <w:tc>
          <w:tcPr>
            <w:tcW w:w="1937" w:type="dxa"/>
          </w:tcPr>
          <w:p w:rsidR="00E45374" w:rsidRPr="004D34FB" w:rsidRDefault="00E45374" w:rsidP="001A30F8">
            <w:pPr>
              <w:widowControl/>
              <w:spacing w:line="240" w:lineRule="auto"/>
              <w:jc w:val="right"/>
              <w:rPr>
                <w:sz w:val="24"/>
                <w:szCs w:val="24"/>
              </w:rPr>
            </w:pPr>
          </w:p>
        </w:tc>
      </w:tr>
      <w:tr w:rsidR="00E45374" w:rsidRPr="004D34FB" w:rsidTr="007F3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2027" w:type="dxa"/>
            <w:gridSpan w:val="2"/>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Подъемная платформа для инвалидов ПТУ-001 ГОСТ </w:t>
            </w:r>
            <w:proofErr w:type="gramStart"/>
            <w:r w:rsidRPr="004D34FB">
              <w:rPr>
                <w:sz w:val="24"/>
                <w:szCs w:val="24"/>
              </w:rPr>
              <w:t>Р</w:t>
            </w:r>
            <w:proofErr w:type="gramEnd"/>
            <w:r w:rsidRPr="004D34FB">
              <w:rPr>
                <w:sz w:val="24"/>
                <w:szCs w:val="24"/>
              </w:rPr>
              <w:t xml:space="preserve"> 55555-2013</w:t>
            </w:r>
          </w:p>
        </w:tc>
        <w:tc>
          <w:tcPr>
            <w:tcW w:w="1261" w:type="dxa"/>
            <w:gridSpan w:val="2"/>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Pr>
          <w:p w:rsidR="00E45374" w:rsidRPr="004D34FB" w:rsidRDefault="00E45374" w:rsidP="001A30F8">
            <w:pPr>
              <w:widowControl/>
              <w:spacing w:line="240" w:lineRule="auto"/>
              <w:jc w:val="right"/>
              <w:rPr>
                <w:sz w:val="24"/>
                <w:szCs w:val="24"/>
              </w:rPr>
            </w:pPr>
          </w:p>
        </w:tc>
      </w:tr>
      <w:tr w:rsidR="00E45374" w:rsidRPr="004D34FB" w:rsidTr="007F3473">
        <w:trPr>
          <w:trHeight w:val="260"/>
        </w:trPr>
        <w:tc>
          <w:tcPr>
            <w:tcW w:w="202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Болты с шестигранной головкой диаметром резьбы 10 мм</w:t>
            </w:r>
            <w:r w:rsidRPr="004D34FB">
              <w:t xml:space="preserve"> </w:t>
            </w:r>
            <w:r w:rsidRPr="004D34FB">
              <w:rPr>
                <w:sz w:val="24"/>
                <w:szCs w:val="24"/>
              </w:rPr>
              <w:t xml:space="preserve">ГОСТ 7798-70 </w:t>
            </w:r>
          </w:p>
        </w:tc>
        <w:tc>
          <w:tcPr>
            <w:tcW w:w="1261"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0,001</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nil"/>
              <w:left w:val="single" w:sz="4" w:space="0" w:color="auto"/>
              <w:bottom w:val="single" w:sz="4" w:space="0" w:color="auto"/>
              <w:right w:val="single" w:sz="4" w:space="0" w:color="auto"/>
            </w:tcBorders>
            <w:shd w:val="clear" w:color="auto" w:fill="FFFFFF" w:themeFill="background1"/>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Грунтовка красно-коричневая, серая, черная В-КФ-093 или эквивалент</w:t>
            </w:r>
            <w:r w:rsidRPr="004D34FB">
              <w:t xml:space="preserve"> </w:t>
            </w:r>
            <w:r w:rsidRPr="004D34FB">
              <w:rPr>
                <w:sz w:val="24"/>
                <w:szCs w:val="24"/>
              </w:rPr>
              <w:t>ГОСТ 25129-82</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Краска перхлорвиниловая фасадная марок</w:t>
            </w:r>
            <w:proofErr w:type="gramStart"/>
            <w:r w:rsidRPr="004D34FB">
              <w:rPr>
                <w:sz w:val="24"/>
                <w:szCs w:val="24"/>
              </w:rPr>
              <w:t xml:space="preserve"> А</w:t>
            </w:r>
            <w:proofErr w:type="gramEnd"/>
            <w:r w:rsidRPr="004D34FB">
              <w:rPr>
                <w:sz w:val="24"/>
                <w:szCs w:val="24"/>
              </w:rPr>
              <w:t>, Б, марки ХВ-161 или эквивалент</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Растворитель марки Р-4А или эквивалент ГОСТ 7827-74</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7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Микросферы стеклянные для дорожной разметки  ГОСТ </w:t>
            </w:r>
            <w:proofErr w:type="gramStart"/>
            <w:r w:rsidRPr="004D34FB">
              <w:rPr>
                <w:sz w:val="24"/>
                <w:szCs w:val="24"/>
              </w:rPr>
              <w:t>Р</w:t>
            </w:r>
            <w:proofErr w:type="gramEnd"/>
            <w:r w:rsidRPr="004D34FB">
              <w:rPr>
                <w:sz w:val="24"/>
                <w:szCs w:val="24"/>
              </w:rPr>
              <w:t xml:space="preserve"> 57962-2017</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Термопластик ГОСТ ISO 37-2013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258,00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64"/>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Краска разметочная дорожная, белая МАГИСТРАЛЬ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51256-2018</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Смесь </w:t>
            </w:r>
            <w:proofErr w:type="spellStart"/>
            <w:r w:rsidRPr="004D34FB">
              <w:rPr>
                <w:sz w:val="24"/>
                <w:szCs w:val="24"/>
              </w:rPr>
              <w:t>пескоцементная</w:t>
            </w:r>
            <w:proofErr w:type="spellEnd"/>
            <w:r w:rsidRPr="004D34FB">
              <w:rPr>
                <w:sz w:val="24"/>
                <w:szCs w:val="24"/>
              </w:rPr>
              <w:t xml:space="preserve"> (цемент М 400)</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0,2625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7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Песок природный для строительных работ средний ГОСТ 8736-2014</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0,0026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Перегной</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0,846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Плитка тактильная 500х500 мм (конусы) для улицы ГОСТ </w:t>
            </w:r>
            <w:proofErr w:type="gramStart"/>
            <w:r w:rsidRPr="004D34FB">
              <w:rPr>
                <w:sz w:val="24"/>
                <w:szCs w:val="24"/>
              </w:rPr>
              <w:t>Р</w:t>
            </w:r>
            <w:proofErr w:type="gramEnd"/>
            <w:r w:rsidRPr="004D34FB">
              <w:rPr>
                <w:sz w:val="24"/>
                <w:szCs w:val="24"/>
              </w:rPr>
              <w:t xml:space="preserve"> 56305-2014</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813"/>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Знаки дорожные на оцинкованной подоснове со </w:t>
            </w:r>
            <w:proofErr w:type="spellStart"/>
            <w:r w:rsidRPr="004D34FB">
              <w:rPr>
                <w:sz w:val="24"/>
                <w:szCs w:val="24"/>
              </w:rPr>
              <w:t>световозвращающей</w:t>
            </w:r>
            <w:proofErr w:type="spellEnd"/>
            <w:r w:rsidRPr="004D34FB">
              <w:rPr>
                <w:sz w:val="24"/>
                <w:szCs w:val="24"/>
              </w:rPr>
              <w:t xml:space="preserve"> пленкой информационные, размером 700x700 мм, тип 6.2, 6.3.1, 6.3.2, 6.4-6.7, 6.8.1-6.8.3 ГОСТ </w:t>
            </w:r>
            <w:proofErr w:type="gramStart"/>
            <w:r w:rsidRPr="004D34FB">
              <w:rPr>
                <w:sz w:val="24"/>
                <w:szCs w:val="24"/>
              </w:rPr>
              <w:t>Р</w:t>
            </w:r>
            <w:proofErr w:type="gramEnd"/>
            <w:r w:rsidRPr="004D34FB">
              <w:rPr>
                <w:sz w:val="24"/>
                <w:szCs w:val="24"/>
              </w:rPr>
              <w:t xml:space="preserve"> 52289-2004</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853"/>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spacing w:line="240" w:lineRule="auto"/>
              <w:jc w:val="center"/>
              <w:rPr>
                <w:sz w:val="24"/>
                <w:szCs w:val="24"/>
              </w:rPr>
            </w:pPr>
            <w:r w:rsidRPr="004D34FB">
              <w:rPr>
                <w:sz w:val="24"/>
                <w:szCs w:val="24"/>
              </w:rPr>
              <w:t>140.</w:t>
            </w: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Знаки дорожные на оцинкованной подоснове со </w:t>
            </w:r>
            <w:proofErr w:type="spellStart"/>
            <w:r w:rsidRPr="004D34FB">
              <w:rPr>
                <w:sz w:val="24"/>
                <w:szCs w:val="24"/>
              </w:rPr>
              <w:t>световозвращающей</w:t>
            </w:r>
            <w:proofErr w:type="spellEnd"/>
            <w:r w:rsidRPr="004D34FB">
              <w:rPr>
                <w:sz w:val="24"/>
                <w:szCs w:val="24"/>
              </w:rPr>
              <w:t xml:space="preserve"> пленкой дополнительной информации, размером 450х900 мм, тип 8.1.1, 8.1.3-8.12, 8.14-8.21.3</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52289-2004</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33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spacing w:line="240" w:lineRule="auto"/>
              <w:jc w:val="center"/>
              <w:rPr>
                <w:sz w:val="24"/>
                <w:szCs w:val="24"/>
              </w:rPr>
            </w:pPr>
            <w:r w:rsidRPr="004D34FB">
              <w:rPr>
                <w:sz w:val="24"/>
                <w:szCs w:val="24"/>
              </w:rPr>
              <w:t>141.</w:t>
            </w: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Стойки металлические под дорожные знаки из круглых труб и </w:t>
            </w:r>
            <w:proofErr w:type="spellStart"/>
            <w:r w:rsidRPr="004D34FB">
              <w:rPr>
                <w:sz w:val="24"/>
                <w:szCs w:val="24"/>
              </w:rPr>
              <w:t>гнутосварных</w:t>
            </w:r>
            <w:proofErr w:type="spellEnd"/>
            <w:r w:rsidRPr="004D34FB">
              <w:rPr>
                <w:sz w:val="24"/>
                <w:szCs w:val="24"/>
              </w:rPr>
              <w:t xml:space="preserve"> профилей, массой до 0,01 т</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0,013</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spacing w:line="240" w:lineRule="auto"/>
              <w:jc w:val="center"/>
              <w:rPr>
                <w:sz w:val="24"/>
                <w:szCs w:val="24"/>
              </w:rPr>
            </w:pPr>
            <w:r w:rsidRPr="004D34FB">
              <w:rPr>
                <w:sz w:val="24"/>
                <w:szCs w:val="24"/>
              </w:rPr>
              <w:t>142.</w:t>
            </w: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Земля растительная</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1,974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72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spacing w:line="240" w:lineRule="auto"/>
              <w:jc w:val="center"/>
              <w:rPr>
                <w:sz w:val="24"/>
                <w:szCs w:val="24"/>
              </w:rPr>
            </w:pPr>
            <w:r w:rsidRPr="004D34FB">
              <w:rPr>
                <w:sz w:val="24"/>
                <w:szCs w:val="24"/>
              </w:rPr>
              <w:t>143.</w:t>
            </w: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Щебень из природного камня для строительных работ марка 400, фракция 20-40 мм ГОСТ 8269.0-97</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1,212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bl>
    <w:p w:rsidR="00BE5669" w:rsidRPr="004D34FB" w:rsidRDefault="00BE5669" w:rsidP="00BE5669">
      <w:pPr>
        <w:spacing w:line="240" w:lineRule="auto"/>
        <w:jc w:val="both"/>
        <w:rPr>
          <w:b/>
          <w:sz w:val="24"/>
          <w:szCs w:val="24"/>
        </w:rPr>
      </w:pPr>
    </w:p>
    <w:p w:rsidR="00BE5669" w:rsidRPr="004D34FB" w:rsidRDefault="00BE5669" w:rsidP="00BE5669">
      <w:pPr>
        <w:spacing w:line="240" w:lineRule="auto"/>
        <w:jc w:val="both"/>
        <w:rPr>
          <w:b/>
          <w:sz w:val="24"/>
          <w:szCs w:val="24"/>
        </w:rPr>
      </w:pPr>
      <w:r w:rsidRPr="004D34FB">
        <w:rPr>
          <w:b/>
          <w:sz w:val="24"/>
          <w:szCs w:val="24"/>
        </w:rPr>
        <w:t>4</w:t>
      </w:r>
      <w:r w:rsidR="004C3343">
        <w:rPr>
          <w:b/>
          <w:sz w:val="24"/>
          <w:szCs w:val="24"/>
        </w:rPr>
        <w:t>. Гарантийные обязательства</w:t>
      </w:r>
      <w:r w:rsidRPr="004D34FB">
        <w:rPr>
          <w:b/>
          <w:sz w:val="24"/>
          <w:szCs w:val="24"/>
        </w:rPr>
        <w:t>:</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4.1. </w:t>
      </w:r>
      <w:r w:rsidR="004C3343">
        <w:rPr>
          <w:rFonts w:eastAsiaTheme="minorHAnsi"/>
          <w:sz w:val="24"/>
          <w:szCs w:val="24"/>
          <w:lang w:eastAsia="en-US"/>
        </w:rPr>
        <w:t>Подрядчик гарантирует соответствие качества</w:t>
      </w:r>
      <w:r w:rsidRPr="004D34FB">
        <w:rPr>
          <w:rFonts w:eastAsiaTheme="minorHAnsi"/>
          <w:sz w:val="24"/>
          <w:szCs w:val="24"/>
          <w:lang w:eastAsia="en-US"/>
        </w:rPr>
        <w:t xml:space="preserve"> выполненных работ обязательным требованиям, установленным нормативными документами для качества работ соответствующего рода. </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4.2. </w:t>
      </w:r>
      <w:r w:rsidRPr="004D34FB">
        <w:rPr>
          <w:rFonts w:eastAsiaTheme="minorHAnsi"/>
          <w:bCs/>
          <w:sz w:val="24"/>
          <w:szCs w:val="24"/>
          <w:lang w:eastAsia="en-US"/>
        </w:rPr>
        <w:t xml:space="preserve">Гарантийный </w:t>
      </w:r>
      <w:r w:rsidRPr="004D34FB">
        <w:rPr>
          <w:rFonts w:eastAsiaTheme="minorHAnsi"/>
          <w:sz w:val="24"/>
          <w:szCs w:val="24"/>
          <w:lang w:eastAsia="en-US"/>
        </w:rPr>
        <w:t xml:space="preserve">срок на результат работ и монтируемое оборудование составляет 36 (Тридцать шесть) месяцев </w:t>
      </w:r>
      <w:proofErr w:type="gramStart"/>
      <w:r w:rsidRPr="004D34FB">
        <w:rPr>
          <w:rFonts w:eastAsiaTheme="minorHAnsi"/>
          <w:sz w:val="24"/>
          <w:szCs w:val="24"/>
          <w:lang w:eastAsia="en-US"/>
        </w:rPr>
        <w:t>с даты подписания</w:t>
      </w:r>
      <w:proofErr w:type="gramEnd"/>
      <w:r w:rsidRPr="004D34FB">
        <w:rPr>
          <w:rFonts w:eastAsiaTheme="minorHAnsi"/>
          <w:sz w:val="24"/>
          <w:szCs w:val="24"/>
          <w:lang w:eastAsia="en-US"/>
        </w:rPr>
        <w:t xml:space="preserve"> Сторонами акта приема-сдачи отремонтированных, реконструированных и модернизированных объектов основных средств (форма по ОКУД 0504103).</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4.3. Гарантия качества результата работ распространяется на все, что составляет результат работ.</w:t>
      </w:r>
    </w:p>
    <w:p w:rsidR="00BE5669" w:rsidRPr="004D34FB" w:rsidRDefault="00BE5669" w:rsidP="00BE5669">
      <w:pPr>
        <w:spacing w:line="240" w:lineRule="auto"/>
        <w:jc w:val="both"/>
        <w:rPr>
          <w:sz w:val="24"/>
          <w:szCs w:val="24"/>
        </w:rPr>
      </w:pPr>
    </w:p>
    <w:p w:rsidR="00BE5669" w:rsidRPr="004D34FB" w:rsidRDefault="00BE5669" w:rsidP="00BE5669">
      <w:pPr>
        <w:spacing w:line="240" w:lineRule="auto"/>
        <w:jc w:val="both"/>
        <w:rPr>
          <w:b/>
          <w:sz w:val="24"/>
          <w:szCs w:val="24"/>
        </w:rPr>
      </w:pPr>
      <w:r w:rsidRPr="004D34FB">
        <w:rPr>
          <w:b/>
          <w:sz w:val="24"/>
          <w:szCs w:val="24"/>
        </w:rPr>
        <w:t xml:space="preserve">5. </w:t>
      </w:r>
      <w:r w:rsidR="00DB17EE">
        <w:rPr>
          <w:b/>
          <w:sz w:val="24"/>
          <w:szCs w:val="24"/>
        </w:rPr>
        <w:t>Безопасность</w:t>
      </w:r>
      <w:r w:rsidRPr="004D34FB">
        <w:rPr>
          <w:b/>
          <w:sz w:val="24"/>
          <w:szCs w:val="24"/>
        </w:rPr>
        <w:t xml:space="preserve"> при выполнении работ:</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 При в</w:t>
      </w:r>
      <w:r w:rsidR="00DB17EE">
        <w:rPr>
          <w:rFonts w:eastAsiaTheme="minorHAnsi"/>
          <w:sz w:val="24"/>
          <w:szCs w:val="24"/>
          <w:lang w:eastAsia="en-US"/>
        </w:rPr>
        <w:t>ыполнении работ Подрядчик обязуется</w:t>
      </w:r>
      <w:r w:rsidRPr="004D34FB">
        <w:rPr>
          <w:rFonts w:eastAsiaTheme="minorHAnsi"/>
          <w:sz w:val="24"/>
          <w:szCs w:val="24"/>
          <w:lang w:eastAsia="en-US"/>
        </w:rPr>
        <w:t>:</w:t>
      </w:r>
    </w:p>
    <w:p w:rsidR="00BE5669" w:rsidRPr="004D34FB" w:rsidRDefault="00BE5669" w:rsidP="00BE5669">
      <w:pPr>
        <w:widowControl/>
        <w:spacing w:line="240" w:lineRule="auto"/>
        <w:contextualSpacing/>
        <w:jc w:val="both"/>
        <w:rPr>
          <w:rFonts w:eastAsiaTheme="minorHAnsi"/>
          <w:b/>
          <w:sz w:val="24"/>
          <w:szCs w:val="24"/>
          <w:lang w:eastAsia="en-US"/>
        </w:rPr>
      </w:pPr>
      <w:r w:rsidRPr="004D34FB">
        <w:rPr>
          <w:rFonts w:eastAsiaTheme="minorHAnsi"/>
          <w:sz w:val="24"/>
          <w:szCs w:val="24"/>
          <w:lang w:eastAsia="en-US"/>
        </w:rPr>
        <w:t>5.1.1.Соблюдать требования охраны труда, пожарной безопасности, системы стандартов безопасности труда, электробезопасности, экологии, строительных норм и правил по технике безопасности в строительстве.</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5.1.2.Обеспечить безопасное выполнение работ.</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5.1.3. До начала выполнения работ направить  работников, привлекаемых для выполнения работ на объекте Заказчика, к ответственному лицу Заказчика для проведения вводного инструктажа. </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5.1.4. Разработать (при необходимости) дополнительные меры по обеспечению безопасных условий труда и выполнять их в процессе работы.</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lastRenderedPageBreak/>
        <w:t>5.1.5. Выполнять работы силами подготовленных и аттестованных работников, не имеющих медицинских противопоказаний к выполняемым работам.</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5.1.6. Назначить лицо, ответственное за обеспечение охраны труда, пожарной безопасности, электробезопасности.</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5.1.7. Обеспечить своих работников исправными средствами индивидуальной и коллективной защиты и контролировать правильное их применение.</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5.1.8. Содержать участки работ в чистоте и порядке.</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5.1.9. Устанавливать ограждения, знаки безопасности, запирающие устройства при возникновении временных опасностей во время проведения работ и обеспечивать их сохранность. </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5.1.10. Обеспечивать исправное техническое состояние и безопасную эксплуатацию  оборудования, электроинструментов, технологической оснастки, машин, механизмов и приборов.</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5.1.11. Обеспечивать необходимые условия для проведения проверок безопасности организации работ должностными лицами Заказчика.</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5.1.12. Обеспечить разработку и выполнение мероприятий по устранению замечаний специалистов Заказчика.</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5.1.13. Обеспечить ограждение зоны возникновения временных опасностей во время выполнения работ сигнальной лентой.</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5.1.14. Все </w:t>
      </w:r>
      <w:proofErr w:type="spellStart"/>
      <w:r w:rsidRPr="004D34FB">
        <w:rPr>
          <w:rFonts w:eastAsiaTheme="minorHAnsi"/>
          <w:sz w:val="24"/>
          <w:szCs w:val="24"/>
          <w:lang w:eastAsia="en-US"/>
        </w:rPr>
        <w:t>электропусковые</w:t>
      </w:r>
      <w:proofErr w:type="spellEnd"/>
      <w:r w:rsidRPr="004D34FB">
        <w:rPr>
          <w:rFonts w:eastAsiaTheme="minorHAnsi"/>
          <w:sz w:val="24"/>
          <w:szCs w:val="24"/>
          <w:lang w:eastAsia="en-US"/>
        </w:rPr>
        <w:t xml:space="preserve"> устройства размещать таким образом, чтобы исключалась возможность пуска машин, механизмов и оборудования посторонними лицами.</w:t>
      </w:r>
    </w:p>
    <w:p w:rsidR="00BE5669" w:rsidRPr="004D34FB" w:rsidRDefault="00BE5669" w:rsidP="00BE5669">
      <w:pPr>
        <w:shd w:val="clear" w:color="auto" w:fill="FFFFFF"/>
        <w:autoSpaceDE w:val="0"/>
        <w:autoSpaceDN w:val="0"/>
        <w:adjustRightInd w:val="0"/>
        <w:spacing w:line="240" w:lineRule="auto"/>
        <w:ind w:firstLine="720"/>
        <w:jc w:val="both"/>
        <w:rPr>
          <w:sz w:val="24"/>
          <w:szCs w:val="24"/>
        </w:rPr>
      </w:pPr>
    </w:p>
    <w:p w:rsidR="00BE5669" w:rsidRPr="004D34FB" w:rsidRDefault="00BE5669" w:rsidP="00BE5669">
      <w:pPr>
        <w:rPr>
          <w:rFonts w:eastAsia="Arial"/>
          <w:sz w:val="24"/>
          <w:szCs w:val="24"/>
          <w:lang w:eastAsia="ar-SA"/>
        </w:rPr>
      </w:pPr>
    </w:p>
    <w:p w:rsidR="00BE5669" w:rsidRDefault="00BE5669" w:rsidP="00BE5669">
      <w:pPr>
        <w:widowControl/>
        <w:spacing w:line="240" w:lineRule="auto"/>
        <w:jc w:val="right"/>
        <w:rPr>
          <w:rFonts w:eastAsiaTheme="minorHAnsi"/>
          <w:sz w:val="24"/>
          <w:szCs w:val="24"/>
          <w:lang w:eastAsia="en-US"/>
        </w:rPr>
      </w:pPr>
    </w:p>
    <w:p w:rsidR="00BE5669" w:rsidRDefault="00BE5669" w:rsidP="00BE5669">
      <w:pPr>
        <w:widowControl/>
        <w:spacing w:line="240" w:lineRule="auto"/>
        <w:jc w:val="right"/>
        <w:rPr>
          <w:rFonts w:eastAsiaTheme="minorHAnsi"/>
          <w:sz w:val="24"/>
          <w:szCs w:val="24"/>
          <w:lang w:eastAsia="en-US"/>
        </w:rPr>
      </w:pPr>
    </w:p>
    <w:p w:rsidR="00BE5669" w:rsidRDefault="00BE5669" w:rsidP="00BE5669">
      <w:pPr>
        <w:widowControl/>
        <w:spacing w:line="240" w:lineRule="auto"/>
        <w:jc w:val="right"/>
        <w:rPr>
          <w:rFonts w:eastAsiaTheme="minorHAnsi"/>
          <w:sz w:val="24"/>
          <w:szCs w:val="24"/>
          <w:lang w:eastAsia="en-US"/>
        </w:rPr>
      </w:pPr>
    </w:p>
    <w:p w:rsidR="00BE5669" w:rsidRDefault="00BE5669" w:rsidP="00BE5669">
      <w:pPr>
        <w:widowControl/>
        <w:spacing w:line="240" w:lineRule="auto"/>
        <w:jc w:val="right"/>
        <w:rPr>
          <w:rFonts w:eastAsiaTheme="minorHAnsi"/>
          <w:sz w:val="24"/>
          <w:szCs w:val="24"/>
          <w:lang w:eastAsia="en-US"/>
        </w:rPr>
      </w:pPr>
    </w:p>
    <w:p w:rsidR="00BE5669" w:rsidRDefault="00BE5669" w:rsidP="00BE5669">
      <w:pPr>
        <w:widowControl/>
        <w:spacing w:line="240" w:lineRule="auto"/>
        <w:jc w:val="right"/>
        <w:rPr>
          <w:rFonts w:eastAsiaTheme="minorHAnsi"/>
          <w:sz w:val="24"/>
          <w:szCs w:val="24"/>
          <w:lang w:eastAsia="en-US"/>
        </w:rPr>
      </w:pPr>
    </w:p>
    <w:p w:rsidR="00BF3945" w:rsidRPr="00F91DCB" w:rsidRDefault="00BF3945" w:rsidP="00BF3945">
      <w:pPr>
        <w:spacing w:before="120" w:after="120" w:line="240" w:lineRule="auto"/>
        <w:jc w:val="both"/>
        <w:rPr>
          <w:b/>
          <w:sz w:val="24"/>
          <w:szCs w:val="24"/>
        </w:rPr>
      </w:pP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8519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A72F1">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Pr="00F91DCB" w:rsidRDefault="00424642" w:rsidP="00424642">
      <w:pPr>
        <w:jc w:val="center"/>
        <w:rPr>
          <w:b/>
          <w:bCs/>
          <w:sz w:val="24"/>
          <w:szCs w:val="24"/>
        </w:rPr>
      </w:pPr>
      <w:r w:rsidRPr="007A7E1B">
        <w:rPr>
          <w:b/>
          <w:bCs/>
          <w:sz w:val="24"/>
          <w:szCs w:val="24"/>
        </w:rPr>
        <w:t>ПРОЕКТ ДОГОВОРА</w:t>
      </w:r>
    </w:p>
    <w:p w:rsidR="0078083D" w:rsidRPr="0078083D" w:rsidRDefault="0078083D" w:rsidP="0078083D">
      <w:pPr>
        <w:widowControl/>
        <w:spacing w:line="240" w:lineRule="auto"/>
        <w:jc w:val="center"/>
        <w:rPr>
          <w:rFonts w:eastAsiaTheme="minorHAnsi"/>
          <w:sz w:val="24"/>
          <w:szCs w:val="24"/>
          <w:lang w:eastAsia="en-US"/>
        </w:rPr>
      </w:pPr>
      <w:r w:rsidRPr="0078083D">
        <w:rPr>
          <w:rFonts w:eastAsiaTheme="minorHAnsi"/>
          <w:sz w:val="24"/>
          <w:szCs w:val="24"/>
          <w:lang w:eastAsia="en-US"/>
        </w:rPr>
        <w:t>ДОГОВОР № _______</w:t>
      </w:r>
    </w:p>
    <w:p w:rsidR="0078083D" w:rsidRPr="0078083D" w:rsidRDefault="0078083D" w:rsidP="0078083D">
      <w:pPr>
        <w:widowControl/>
        <w:spacing w:line="240" w:lineRule="auto"/>
        <w:jc w:val="center"/>
        <w:rPr>
          <w:rFonts w:eastAsiaTheme="minorHAnsi"/>
          <w:b/>
          <w:sz w:val="24"/>
          <w:szCs w:val="24"/>
          <w:lang w:eastAsia="en-US"/>
        </w:rPr>
      </w:pP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г. Астрахань                                                                                                  «___»  _________201__ г.</w:t>
      </w:r>
    </w:p>
    <w:p w:rsidR="0078083D" w:rsidRPr="0078083D" w:rsidRDefault="0078083D" w:rsidP="0078083D">
      <w:pPr>
        <w:widowControl/>
        <w:spacing w:line="240" w:lineRule="auto"/>
        <w:jc w:val="both"/>
        <w:rPr>
          <w:rFonts w:eastAsiaTheme="minorHAnsi"/>
          <w:sz w:val="24"/>
          <w:szCs w:val="24"/>
          <w:lang w:eastAsia="en-US"/>
        </w:rPr>
      </w:pP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b/>
          <w:sz w:val="24"/>
          <w:szCs w:val="24"/>
          <w:lang w:eastAsia="en-US"/>
        </w:rPr>
        <w:tab/>
      </w:r>
      <w:proofErr w:type="gramStart"/>
      <w:r w:rsidRPr="0078083D">
        <w:rPr>
          <w:rFonts w:eastAsiaTheme="minorHAnsi"/>
          <w:sz w:val="24"/>
          <w:szCs w:val="24"/>
          <w:lang w:eastAsia="en-US"/>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w:t>
      </w:r>
      <w:proofErr w:type="spellStart"/>
      <w:r w:rsidRPr="0078083D">
        <w:rPr>
          <w:rFonts w:eastAsiaTheme="minorHAnsi"/>
          <w:sz w:val="24"/>
          <w:szCs w:val="24"/>
          <w:lang w:eastAsia="en-US"/>
        </w:rPr>
        <w:t>Абдулатипова</w:t>
      </w:r>
      <w:proofErr w:type="spellEnd"/>
      <w:r w:rsidRPr="0078083D">
        <w:rPr>
          <w:rFonts w:eastAsiaTheme="minorHAnsi"/>
          <w:sz w:val="24"/>
          <w:szCs w:val="24"/>
          <w:lang w:eastAsia="en-US"/>
        </w:rPr>
        <w:t xml:space="preserve"> Магомеда </w:t>
      </w:r>
      <w:proofErr w:type="spellStart"/>
      <w:r w:rsidRPr="0078083D">
        <w:rPr>
          <w:rFonts w:eastAsiaTheme="minorHAnsi"/>
          <w:sz w:val="24"/>
          <w:szCs w:val="24"/>
          <w:lang w:eastAsia="en-US"/>
        </w:rPr>
        <w:t>Алиевича</w:t>
      </w:r>
      <w:proofErr w:type="spellEnd"/>
      <w:r w:rsidRPr="0078083D">
        <w:rPr>
          <w:rFonts w:eastAsiaTheme="minorHAnsi"/>
          <w:sz w:val="24"/>
          <w:szCs w:val="24"/>
          <w:lang w:eastAsia="en-US"/>
        </w:rPr>
        <w:t xml:space="preserve">, действующего на основании Устава, с одной стороны, и </w:t>
      </w:r>
      <w:r w:rsidRPr="0078083D">
        <w:rPr>
          <w:rFonts w:eastAsiaTheme="minorHAnsi"/>
          <w:i/>
          <w:sz w:val="24"/>
          <w:szCs w:val="24"/>
          <w:u w:val="single"/>
          <w:lang w:eastAsia="en-US"/>
        </w:rPr>
        <w:t>полное наименование</w:t>
      </w:r>
      <w:r w:rsidRPr="0078083D">
        <w:rPr>
          <w:rFonts w:eastAsiaTheme="minorHAnsi"/>
          <w:sz w:val="24"/>
          <w:szCs w:val="24"/>
          <w:lang w:eastAsia="en-US"/>
        </w:rPr>
        <w:t xml:space="preserve"> (</w:t>
      </w:r>
      <w:r w:rsidRPr="0078083D">
        <w:rPr>
          <w:rFonts w:eastAsiaTheme="minorHAnsi"/>
          <w:i/>
          <w:sz w:val="24"/>
          <w:szCs w:val="24"/>
          <w:u w:val="single"/>
          <w:lang w:eastAsia="en-US"/>
        </w:rPr>
        <w:t>сокращенное наименование</w:t>
      </w:r>
      <w:r w:rsidRPr="0078083D">
        <w:rPr>
          <w:rFonts w:eastAsiaTheme="minorHAnsi"/>
          <w:sz w:val="24"/>
          <w:szCs w:val="24"/>
          <w:lang w:eastAsia="en-US"/>
        </w:rPr>
        <w:t xml:space="preserve">), именуемое в дальнейшем «Подрядчик», в лице </w:t>
      </w:r>
      <w:r w:rsidRPr="0078083D">
        <w:rPr>
          <w:rFonts w:eastAsiaTheme="minorHAnsi"/>
          <w:i/>
          <w:sz w:val="24"/>
          <w:szCs w:val="24"/>
          <w:u w:val="single"/>
          <w:lang w:eastAsia="en-US"/>
        </w:rPr>
        <w:t>наименование должности и ФИО</w:t>
      </w:r>
      <w:r w:rsidRPr="0078083D">
        <w:rPr>
          <w:rFonts w:eastAsiaTheme="minorHAnsi"/>
          <w:sz w:val="24"/>
          <w:szCs w:val="24"/>
          <w:lang w:eastAsia="en-US"/>
        </w:rPr>
        <w:t xml:space="preserve">, действующего на основании </w:t>
      </w:r>
      <w:r w:rsidRPr="0078083D">
        <w:rPr>
          <w:rFonts w:eastAsiaTheme="minorHAnsi"/>
          <w:i/>
          <w:sz w:val="24"/>
          <w:szCs w:val="24"/>
          <w:u w:val="single"/>
          <w:lang w:eastAsia="en-US"/>
        </w:rPr>
        <w:t>наименование документа</w:t>
      </w:r>
      <w:r w:rsidRPr="0078083D">
        <w:rPr>
          <w:rFonts w:eastAsiaTheme="minorHAnsi"/>
          <w:sz w:val="24"/>
          <w:szCs w:val="24"/>
          <w:lang w:eastAsia="en-US"/>
        </w:rPr>
        <w:t>, с другой стороны, совместно</w:t>
      </w:r>
      <w:proofErr w:type="gramEnd"/>
      <w:r w:rsidRPr="0078083D">
        <w:rPr>
          <w:rFonts w:eastAsiaTheme="minorHAnsi"/>
          <w:sz w:val="24"/>
          <w:szCs w:val="24"/>
          <w:lang w:eastAsia="en-US"/>
        </w:rPr>
        <w:t xml:space="preserve"> именуемые Стороны, на основании протокола </w:t>
      </w:r>
      <w:r w:rsidR="00480B3D">
        <w:rPr>
          <w:rFonts w:eastAsiaTheme="minorHAnsi"/>
          <w:sz w:val="24"/>
          <w:szCs w:val="24"/>
          <w:lang w:eastAsia="en-US"/>
        </w:rPr>
        <w:t>рассмотрения, оценки и сопоставления котировочных заявок</w:t>
      </w:r>
      <w:r w:rsidRPr="0078083D">
        <w:rPr>
          <w:rFonts w:eastAsiaTheme="minorHAnsi"/>
          <w:sz w:val="24"/>
          <w:szCs w:val="24"/>
          <w:lang w:eastAsia="en-US"/>
        </w:rPr>
        <w:t xml:space="preserve"> № </w:t>
      </w:r>
      <w:r w:rsidRPr="0078083D">
        <w:rPr>
          <w:rFonts w:eastAsiaTheme="minorHAnsi"/>
          <w:sz w:val="24"/>
          <w:szCs w:val="24"/>
          <w:highlight w:val="lightGray"/>
          <w:lang w:eastAsia="en-US"/>
        </w:rPr>
        <w:t>___</w:t>
      </w:r>
      <w:r w:rsidRPr="0078083D">
        <w:rPr>
          <w:rFonts w:eastAsiaTheme="minorHAnsi"/>
          <w:sz w:val="24"/>
          <w:szCs w:val="24"/>
          <w:lang w:eastAsia="en-US"/>
        </w:rPr>
        <w:t xml:space="preserve"> от </w:t>
      </w:r>
      <w:r w:rsidRPr="0078083D">
        <w:rPr>
          <w:rFonts w:eastAsiaTheme="minorHAnsi"/>
          <w:sz w:val="24"/>
          <w:szCs w:val="24"/>
          <w:highlight w:val="lightGray"/>
          <w:lang w:eastAsia="en-US"/>
        </w:rPr>
        <w:t>__.__</w:t>
      </w:r>
      <w:r w:rsidR="009D2ACB">
        <w:rPr>
          <w:rFonts w:eastAsiaTheme="minorHAnsi"/>
          <w:sz w:val="24"/>
          <w:szCs w:val="24"/>
          <w:lang w:eastAsia="en-US"/>
        </w:rPr>
        <w:t>.201</w:t>
      </w:r>
      <w:r w:rsidR="009D2ACB" w:rsidRPr="006C1291">
        <w:rPr>
          <w:rFonts w:eastAsiaTheme="minorHAnsi"/>
          <w:sz w:val="24"/>
          <w:szCs w:val="24"/>
          <w:lang w:eastAsia="en-US"/>
        </w:rPr>
        <w:t>9</w:t>
      </w:r>
      <w:r w:rsidRPr="0078083D">
        <w:rPr>
          <w:rFonts w:eastAsiaTheme="minorHAnsi"/>
          <w:sz w:val="24"/>
          <w:szCs w:val="24"/>
          <w:lang w:eastAsia="en-US"/>
        </w:rPr>
        <w:t xml:space="preserve"> заключили настоящий договор о нижеследующем:</w:t>
      </w:r>
    </w:p>
    <w:p w:rsidR="0078083D" w:rsidRPr="0078083D" w:rsidRDefault="0078083D" w:rsidP="0078083D">
      <w:pPr>
        <w:widowControl/>
        <w:spacing w:line="240" w:lineRule="auto"/>
        <w:jc w:val="both"/>
        <w:rPr>
          <w:rFonts w:eastAsiaTheme="minorHAnsi"/>
          <w:sz w:val="24"/>
          <w:szCs w:val="24"/>
          <w:lang w:eastAsia="en-US"/>
        </w:rPr>
      </w:pPr>
    </w:p>
    <w:p w:rsidR="0078083D" w:rsidRPr="0078083D" w:rsidRDefault="0078083D" w:rsidP="0078083D">
      <w:pPr>
        <w:widowControl/>
        <w:spacing w:line="240" w:lineRule="auto"/>
        <w:contextualSpacing/>
        <w:jc w:val="center"/>
        <w:rPr>
          <w:rFonts w:eastAsiaTheme="minorHAnsi"/>
          <w:bCs/>
          <w:sz w:val="24"/>
          <w:szCs w:val="24"/>
          <w:lang w:eastAsia="en-US"/>
        </w:rPr>
      </w:pPr>
      <w:r w:rsidRPr="0078083D">
        <w:rPr>
          <w:rFonts w:eastAsiaTheme="minorHAnsi"/>
          <w:bCs/>
          <w:sz w:val="24"/>
          <w:szCs w:val="24"/>
          <w:lang w:eastAsia="en-US"/>
        </w:rPr>
        <w:t>1. ПРЕДМЕТ ДОГОВОРА</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1.1. Подрядчик обязуется выполнить работы по капитальному ремонту помещения административного ФГБУ «АМП Каспийского моря», находящегося по адресу: Россия, 414016, г. Астрахань, ул. Капитана Краснова, 31 (далее – объект), для обеспечения доступности маломобильных групп населения (далее – работы) в соответствии с условиями настоящего договора и приложениями к нему и сдать результат работ Заказчику, а Заказчик обязуется принять и оплатить результат работ в соответствии с настоящим договором.</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1.2. Работы выполняются Подрядчиком из своих материалов, собственными силами и средствами.</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1.3. Работы выполняются в соответствии с проектной документацией «Выполнение работ по обеспечению доступности помещения административного ФГБУ «АМП Каспийского моря» для маломобильных групп населения» (Приложение № 1 к настоящему договору). </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1.4.  Подрядчик выполняет работы в соответствии с настоящим договором, строительными нормами и правилами, правилами пожарной безопасности, </w:t>
      </w:r>
      <w:r w:rsidRPr="00DF591A">
        <w:rPr>
          <w:rFonts w:eastAsiaTheme="minorHAnsi"/>
          <w:sz w:val="24"/>
          <w:szCs w:val="24"/>
          <w:lang w:eastAsia="en-US"/>
        </w:rPr>
        <w:t>ГОСТ 12.1.004-91</w:t>
      </w:r>
      <w:r w:rsidRPr="0078083D">
        <w:rPr>
          <w:rFonts w:eastAsiaTheme="minorHAnsi"/>
          <w:sz w:val="24"/>
          <w:szCs w:val="24"/>
          <w:lang w:eastAsia="en-US"/>
        </w:rPr>
        <w:t xml:space="preserve"> «Система стандартов безопасности труда. Пожарная безопасность. Общие требования» и другими нормативными документами для данных видов работ.  </w:t>
      </w:r>
    </w:p>
    <w:p w:rsidR="0078083D" w:rsidRPr="0078083D" w:rsidRDefault="0078083D" w:rsidP="0078083D">
      <w:pPr>
        <w:widowControl/>
        <w:spacing w:line="240" w:lineRule="auto"/>
        <w:contextualSpacing/>
        <w:jc w:val="both"/>
        <w:rPr>
          <w:rFonts w:eastAsiaTheme="minorHAnsi"/>
          <w:sz w:val="24"/>
          <w:szCs w:val="24"/>
          <w:lang w:eastAsia="en-US"/>
        </w:rPr>
      </w:pPr>
    </w:p>
    <w:p w:rsidR="0078083D" w:rsidRPr="0078083D" w:rsidRDefault="0078083D" w:rsidP="0078083D">
      <w:pPr>
        <w:widowControl/>
        <w:spacing w:before="240" w:after="200" w:line="240" w:lineRule="auto"/>
        <w:contextualSpacing/>
        <w:jc w:val="center"/>
        <w:rPr>
          <w:rFonts w:eastAsiaTheme="minorHAnsi"/>
          <w:bCs/>
          <w:sz w:val="24"/>
          <w:szCs w:val="24"/>
          <w:lang w:eastAsia="en-US"/>
        </w:rPr>
      </w:pPr>
      <w:r w:rsidRPr="0078083D">
        <w:rPr>
          <w:rFonts w:eastAsiaTheme="minorHAnsi"/>
          <w:b/>
          <w:bCs/>
          <w:sz w:val="24"/>
          <w:szCs w:val="24"/>
          <w:lang w:eastAsia="en-US"/>
        </w:rPr>
        <w:t xml:space="preserve">            </w:t>
      </w:r>
      <w:r w:rsidRPr="0078083D">
        <w:rPr>
          <w:rFonts w:eastAsiaTheme="minorHAnsi"/>
          <w:bCs/>
          <w:sz w:val="24"/>
          <w:szCs w:val="24"/>
          <w:lang w:eastAsia="en-US"/>
        </w:rPr>
        <w:t>2. ЦЕНА ДОГОВОРА И ПОРЯДОК РАСЧЕТОВ</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2.1. Цена договора на основании локальных сметных расчетов (объектных сметных расчетов) согласно Приложениям № 2, № 3 к настоящему договору составляет </w:t>
      </w:r>
      <w:r w:rsidRPr="0078083D">
        <w:rPr>
          <w:rFonts w:eastAsiaTheme="minorHAnsi"/>
          <w:i/>
          <w:sz w:val="24"/>
          <w:szCs w:val="24"/>
          <w:u w:val="single"/>
          <w:lang w:eastAsia="en-US"/>
        </w:rPr>
        <w:t>сумма цифрами</w:t>
      </w:r>
      <w:r w:rsidRPr="0078083D">
        <w:rPr>
          <w:rFonts w:eastAsiaTheme="minorHAnsi"/>
          <w:sz w:val="24"/>
          <w:szCs w:val="24"/>
          <w:lang w:eastAsia="en-US"/>
        </w:rPr>
        <w:t xml:space="preserve"> (</w:t>
      </w:r>
      <w:r w:rsidRPr="0078083D">
        <w:rPr>
          <w:rFonts w:eastAsiaTheme="minorHAnsi"/>
          <w:i/>
          <w:sz w:val="24"/>
          <w:szCs w:val="24"/>
          <w:u w:val="single"/>
          <w:lang w:eastAsia="en-US"/>
        </w:rPr>
        <w:t>Сумма прописью</w:t>
      </w:r>
      <w:r w:rsidRPr="0078083D">
        <w:rPr>
          <w:rFonts w:eastAsiaTheme="minorHAnsi"/>
          <w:sz w:val="24"/>
          <w:szCs w:val="24"/>
          <w:lang w:eastAsia="en-US"/>
        </w:rPr>
        <w:t xml:space="preserve">) рублей __ копеек, НДС не облагается на основании </w:t>
      </w:r>
      <w:r w:rsidRPr="0078083D">
        <w:rPr>
          <w:rFonts w:eastAsiaTheme="minorHAnsi"/>
          <w:i/>
          <w:sz w:val="24"/>
          <w:szCs w:val="24"/>
          <w:u w:val="single"/>
          <w:lang w:eastAsia="en-US"/>
        </w:rPr>
        <w:t>указать пункт и статью НК РФ</w:t>
      </w:r>
      <w:r w:rsidRPr="0078083D">
        <w:rPr>
          <w:rFonts w:eastAsiaTheme="minorHAnsi"/>
          <w:sz w:val="24"/>
          <w:szCs w:val="24"/>
          <w:lang w:eastAsia="en-US"/>
        </w:rPr>
        <w:t xml:space="preserve"> (</w:t>
      </w:r>
      <w:r w:rsidRPr="0078083D">
        <w:rPr>
          <w:rFonts w:eastAsiaTheme="minorHAnsi"/>
          <w:i/>
          <w:sz w:val="24"/>
          <w:szCs w:val="24"/>
          <w:u w:val="single"/>
          <w:lang w:eastAsia="en-US"/>
        </w:rPr>
        <w:t>указать реквизиты подтверждающего документа</w:t>
      </w:r>
      <w:r w:rsidRPr="0078083D">
        <w:rPr>
          <w:rFonts w:eastAsiaTheme="minorHAnsi"/>
          <w:sz w:val="24"/>
          <w:szCs w:val="24"/>
          <w:lang w:eastAsia="en-US"/>
        </w:rPr>
        <w:t xml:space="preserve">)/в том числе НДС </w:t>
      </w:r>
      <w:r w:rsidR="006C1291" w:rsidRPr="006C1291">
        <w:rPr>
          <w:rFonts w:eastAsiaTheme="minorHAnsi"/>
          <w:sz w:val="24"/>
          <w:szCs w:val="24"/>
          <w:lang w:eastAsia="en-US"/>
        </w:rPr>
        <w:t xml:space="preserve">20% - </w:t>
      </w:r>
      <w:r w:rsidR="006C1291" w:rsidRPr="0078083D">
        <w:rPr>
          <w:rFonts w:eastAsiaTheme="minorHAnsi"/>
          <w:i/>
          <w:sz w:val="24"/>
          <w:szCs w:val="24"/>
          <w:u w:val="single"/>
          <w:lang w:eastAsia="en-US"/>
        </w:rPr>
        <w:t>сумма цифрами</w:t>
      </w:r>
      <w:r w:rsidR="006C1291" w:rsidRPr="0078083D">
        <w:rPr>
          <w:rFonts w:eastAsiaTheme="minorHAnsi"/>
          <w:sz w:val="24"/>
          <w:szCs w:val="24"/>
          <w:lang w:eastAsia="en-US"/>
        </w:rPr>
        <w:t xml:space="preserve"> (</w:t>
      </w:r>
      <w:r w:rsidR="006C1291" w:rsidRPr="0078083D">
        <w:rPr>
          <w:rFonts w:eastAsiaTheme="minorHAnsi"/>
          <w:i/>
          <w:sz w:val="24"/>
          <w:szCs w:val="24"/>
          <w:u w:val="single"/>
          <w:lang w:eastAsia="en-US"/>
        </w:rPr>
        <w:t>Сумма прописью</w:t>
      </w:r>
      <w:r w:rsidR="006C1291" w:rsidRPr="0078083D">
        <w:rPr>
          <w:rFonts w:eastAsiaTheme="minorHAnsi"/>
          <w:sz w:val="24"/>
          <w:szCs w:val="24"/>
          <w:lang w:eastAsia="en-US"/>
        </w:rPr>
        <w:t>) рублей __ копеек</w:t>
      </w:r>
      <w:r w:rsidRPr="0078083D">
        <w:rPr>
          <w:rFonts w:eastAsiaTheme="minorHAnsi"/>
          <w:sz w:val="24"/>
          <w:szCs w:val="24"/>
          <w:lang w:eastAsia="en-US"/>
        </w:rPr>
        <w:t xml:space="preserve">. </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Повышение ставки Н</w:t>
      </w:r>
      <w:proofErr w:type="gramStart"/>
      <w:r w:rsidRPr="0078083D">
        <w:rPr>
          <w:rFonts w:eastAsiaTheme="minorHAnsi"/>
          <w:sz w:val="24"/>
          <w:szCs w:val="24"/>
          <w:lang w:eastAsia="en-US"/>
        </w:rPr>
        <w:t>ДС в св</w:t>
      </w:r>
      <w:proofErr w:type="gramEnd"/>
      <w:r w:rsidRPr="0078083D">
        <w:rPr>
          <w:rFonts w:eastAsiaTheme="minorHAnsi"/>
          <w:sz w:val="24"/>
          <w:szCs w:val="24"/>
          <w:lang w:eastAsia="en-US"/>
        </w:rPr>
        <w:t>язи с изменениями в законодательстве РФ не влияет на стоимость работ по договору и не влечет ее увеличение. В соответствии с частью 1 статьи 424 Гражданского кодекса РФ, исполнение договора оплачивается по цене, установленной соглашением сторон (настоящим договором).</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2.2. Цена договора включает </w:t>
      </w:r>
      <w:r w:rsidRPr="0078083D">
        <w:rPr>
          <w:rFonts w:eastAsiaTheme="minorHAnsi" w:cstheme="minorBidi"/>
          <w:sz w:val="24"/>
          <w:szCs w:val="24"/>
          <w:lang w:eastAsia="en-US"/>
        </w:rPr>
        <w:t xml:space="preserve">в себя стоимость работ, стоимость оборудования и материалов, необходимых для выполнения работ, расходы на уплату </w:t>
      </w:r>
      <w:r w:rsidRPr="0078083D">
        <w:rPr>
          <w:rFonts w:eastAsiaTheme="minorHAnsi"/>
          <w:sz w:val="24"/>
          <w:szCs w:val="24"/>
          <w:lang w:eastAsia="en-US"/>
        </w:rPr>
        <w:t>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настоящему договору.</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2.3. Цена договора является твердой и не подлежит изменению.</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val="x-none" w:eastAsia="en-US"/>
        </w:rPr>
        <w:t>2.4.</w:t>
      </w:r>
      <w:r w:rsidRPr="0078083D">
        <w:rPr>
          <w:rFonts w:eastAsiaTheme="minorHAnsi"/>
          <w:sz w:val="24"/>
          <w:szCs w:val="24"/>
          <w:lang w:eastAsia="en-US"/>
        </w:rPr>
        <w:t xml:space="preserve"> </w:t>
      </w:r>
      <w:r w:rsidRPr="0078083D">
        <w:rPr>
          <w:rFonts w:eastAsiaTheme="minorHAnsi"/>
          <w:sz w:val="24"/>
          <w:szCs w:val="24"/>
          <w:lang w:val="x-none" w:eastAsia="en-US"/>
        </w:rPr>
        <w:t xml:space="preserve">Оплата по настоящему </w:t>
      </w:r>
      <w:r w:rsidRPr="0078083D">
        <w:rPr>
          <w:rFonts w:eastAsiaTheme="minorHAnsi"/>
          <w:sz w:val="24"/>
          <w:szCs w:val="24"/>
          <w:lang w:eastAsia="en-US"/>
        </w:rPr>
        <w:t>д</w:t>
      </w:r>
      <w:r w:rsidRPr="0078083D">
        <w:rPr>
          <w:rFonts w:eastAsiaTheme="minorHAnsi"/>
          <w:sz w:val="24"/>
          <w:szCs w:val="24"/>
          <w:lang w:val="x-none" w:eastAsia="en-US"/>
        </w:rPr>
        <w:t>оговору осуществляется</w:t>
      </w:r>
      <w:r w:rsidRPr="0078083D">
        <w:rPr>
          <w:rFonts w:eastAsiaTheme="minorHAnsi"/>
          <w:sz w:val="24"/>
          <w:szCs w:val="24"/>
          <w:lang w:eastAsia="en-US"/>
        </w:rPr>
        <w:t xml:space="preserve"> Заказчиком поэтапно, в размере стоимости выполнения работ каждого этапа, в безналичной форме, путем перечисления денежных средств на </w:t>
      </w:r>
      <w:r w:rsidRPr="0078083D">
        <w:rPr>
          <w:rFonts w:eastAsiaTheme="minorHAnsi"/>
          <w:sz w:val="24"/>
          <w:szCs w:val="24"/>
          <w:lang w:eastAsia="en-US"/>
        </w:rPr>
        <w:lastRenderedPageBreak/>
        <w:t>расчетный счет Подрядчика, указанный в разделе 13 договора, на основании надлежащим образом оформленных документов в следующем порядке:</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 оплата выполненных в полном объеме работ </w:t>
      </w:r>
      <w:r w:rsidRPr="0078083D">
        <w:rPr>
          <w:rFonts w:eastAsiaTheme="minorHAnsi"/>
          <w:sz w:val="24"/>
          <w:szCs w:val="24"/>
          <w:lang w:val="en-US" w:eastAsia="en-US"/>
        </w:rPr>
        <w:t>I</w:t>
      </w:r>
      <w:r w:rsidRPr="0078083D">
        <w:rPr>
          <w:rFonts w:eastAsiaTheme="minorHAnsi"/>
          <w:sz w:val="24"/>
          <w:szCs w:val="24"/>
          <w:lang w:eastAsia="en-US"/>
        </w:rPr>
        <w:t xml:space="preserve"> этапа, указанных в Приложении № 5 к настоящему договору, в размере </w:t>
      </w:r>
      <w:r w:rsidRPr="0078083D">
        <w:rPr>
          <w:rFonts w:eastAsiaTheme="minorHAnsi"/>
          <w:i/>
          <w:sz w:val="24"/>
          <w:szCs w:val="24"/>
          <w:u w:val="single"/>
          <w:lang w:eastAsia="en-US"/>
        </w:rPr>
        <w:t>сумма цифрами</w:t>
      </w:r>
      <w:r w:rsidRPr="0078083D">
        <w:rPr>
          <w:rFonts w:eastAsiaTheme="minorHAnsi"/>
          <w:sz w:val="24"/>
          <w:szCs w:val="24"/>
          <w:lang w:eastAsia="en-US"/>
        </w:rPr>
        <w:t xml:space="preserve"> (</w:t>
      </w:r>
      <w:r w:rsidRPr="0078083D">
        <w:rPr>
          <w:rFonts w:eastAsiaTheme="minorHAnsi"/>
          <w:i/>
          <w:sz w:val="24"/>
          <w:szCs w:val="24"/>
          <w:u w:val="single"/>
          <w:lang w:eastAsia="en-US"/>
        </w:rPr>
        <w:t>Сумма прописью</w:t>
      </w:r>
      <w:r w:rsidRPr="0078083D">
        <w:rPr>
          <w:rFonts w:eastAsiaTheme="minorHAnsi"/>
          <w:sz w:val="24"/>
          <w:szCs w:val="24"/>
          <w:lang w:eastAsia="en-US"/>
        </w:rPr>
        <w:t xml:space="preserve">) рублей __ копеек, НДС не облагается на основании </w:t>
      </w:r>
      <w:r w:rsidRPr="0078083D">
        <w:rPr>
          <w:rFonts w:eastAsiaTheme="minorHAnsi"/>
          <w:i/>
          <w:sz w:val="24"/>
          <w:szCs w:val="24"/>
          <w:u w:val="single"/>
          <w:lang w:eastAsia="en-US"/>
        </w:rPr>
        <w:t xml:space="preserve">указать пункт и статью НК </w:t>
      </w:r>
      <w:proofErr w:type="gramStart"/>
      <w:r w:rsidRPr="0078083D">
        <w:rPr>
          <w:rFonts w:eastAsiaTheme="minorHAnsi"/>
          <w:i/>
          <w:sz w:val="24"/>
          <w:szCs w:val="24"/>
          <w:u w:val="single"/>
          <w:lang w:eastAsia="en-US"/>
        </w:rPr>
        <w:t>РФ</w:t>
      </w:r>
      <w:proofErr w:type="gramEnd"/>
      <w:r w:rsidRPr="0078083D">
        <w:rPr>
          <w:rFonts w:eastAsiaTheme="minorHAnsi"/>
          <w:sz w:val="24"/>
          <w:szCs w:val="24"/>
          <w:lang w:eastAsia="en-US"/>
        </w:rPr>
        <w:t xml:space="preserve"> /в том числе НДС </w:t>
      </w:r>
      <w:r w:rsidR="003121C8" w:rsidRPr="003121C8">
        <w:rPr>
          <w:rFonts w:eastAsiaTheme="minorHAnsi"/>
          <w:sz w:val="24"/>
          <w:szCs w:val="24"/>
          <w:lang w:eastAsia="en-US"/>
        </w:rPr>
        <w:t xml:space="preserve">20% - </w:t>
      </w:r>
      <w:r w:rsidR="003121C8" w:rsidRPr="0078083D">
        <w:rPr>
          <w:rFonts w:eastAsiaTheme="minorHAnsi"/>
          <w:i/>
          <w:sz w:val="24"/>
          <w:szCs w:val="24"/>
          <w:u w:val="single"/>
          <w:lang w:eastAsia="en-US"/>
        </w:rPr>
        <w:t>сумма цифрами</w:t>
      </w:r>
      <w:r w:rsidR="003121C8" w:rsidRPr="0078083D">
        <w:rPr>
          <w:rFonts w:eastAsiaTheme="minorHAnsi"/>
          <w:sz w:val="24"/>
          <w:szCs w:val="24"/>
          <w:lang w:eastAsia="en-US"/>
        </w:rPr>
        <w:t xml:space="preserve"> (</w:t>
      </w:r>
      <w:r w:rsidR="003121C8" w:rsidRPr="0078083D">
        <w:rPr>
          <w:rFonts w:eastAsiaTheme="minorHAnsi"/>
          <w:i/>
          <w:sz w:val="24"/>
          <w:szCs w:val="24"/>
          <w:u w:val="single"/>
          <w:lang w:eastAsia="en-US"/>
        </w:rPr>
        <w:t>Сумма прописью</w:t>
      </w:r>
      <w:r w:rsidR="003121C8" w:rsidRPr="0078083D">
        <w:rPr>
          <w:rFonts w:eastAsiaTheme="minorHAnsi"/>
          <w:sz w:val="24"/>
          <w:szCs w:val="24"/>
          <w:lang w:eastAsia="en-US"/>
        </w:rPr>
        <w:t>) рублей __ копеек</w:t>
      </w:r>
      <w:r w:rsidRPr="0078083D">
        <w:rPr>
          <w:rFonts w:eastAsiaTheme="minorHAnsi"/>
          <w:sz w:val="24"/>
          <w:szCs w:val="24"/>
          <w:lang w:eastAsia="en-US"/>
        </w:rPr>
        <w:t>, осуществляется Заказчиком за выполненные Подрядчиком в полном объеме и принятые Заказчиком работы</w:t>
      </w:r>
      <w:r w:rsidRPr="0078083D">
        <w:rPr>
          <w:rFonts w:asciiTheme="minorHAnsi" w:eastAsiaTheme="minorHAnsi" w:hAnsiTheme="minorHAnsi" w:cstheme="minorBidi"/>
          <w:sz w:val="22"/>
          <w:szCs w:val="22"/>
          <w:lang w:eastAsia="en-US"/>
        </w:rPr>
        <w:t xml:space="preserve"> </w:t>
      </w:r>
      <w:r w:rsidRPr="0078083D">
        <w:rPr>
          <w:rFonts w:eastAsiaTheme="minorHAnsi"/>
          <w:sz w:val="24"/>
          <w:szCs w:val="24"/>
          <w:lang w:eastAsia="en-US"/>
        </w:rPr>
        <w:t xml:space="preserve">I этапа </w:t>
      </w:r>
      <w:r w:rsidRPr="0078083D">
        <w:rPr>
          <w:rFonts w:eastAsiaTheme="minorHAnsi"/>
          <w:sz w:val="24"/>
          <w:szCs w:val="24"/>
          <w:lang w:val="x-none" w:eastAsia="en-US"/>
        </w:rPr>
        <w:t xml:space="preserve"> в течение </w:t>
      </w:r>
      <w:r w:rsidRPr="0078083D">
        <w:rPr>
          <w:rFonts w:eastAsiaTheme="minorHAnsi"/>
          <w:sz w:val="24"/>
          <w:szCs w:val="24"/>
          <w:lang w:eastAsia="en-US"/>
        </w:rPr>
        <w:t>1</w:t>
      </w:r>
      <w:r w:rsidRPr="0078083D">
        <w:rPr>
          <w:rFonts w:eastAsiaTheme="minorHAnsi"/>
          <w:sz w:val="24"/>
          <w:szCs w:val="24"/>
          <w:lang w:val="x-none" w:eastAsia="en-US"/>
        </w:rPr>
        <w:t>5 (Пят</w:t>
      </w:r>
      <w:r w:rsidRPr="0078083D">
        <w:rPr>
          <w:rFonts w:eastAsiaTheme="minorHAnsi"/>
          <w:sz w:val="24"/>
          <w:szCs w:val="24"/>
          <w:lang w:eastAsia="en-US"/>
        </w:rPr>
        <w:t>надцати</w:t>
      </w:r>
      <w:r w:rsidRPr="0078083D">
        <w:rPr>
          <w:rFonts w:eastAsiaTheme="minorHAnsi"/>
          <w:sz w:val="24"/>
          <w:szCs w:val="24"/>
          <w:lang w:val="x-none" w:eastAsia="en-US"/>
        </w:rPr>
        <w:t xml:space="preserve">) </w:t>
      </w:r>
      <w:r w:rsidRPr="0078083D">
        <w:rPr>
          <w:rFonts w:eastAsiaTheme="minorHAnsi"/>
          <w:sz w:val="24"/>
          <w:szCs w:val="24"/>
          <w:lang w:eastAsia="en-US"/>
        </w:rPr>
        <w:t>рабочих</w:t>
      </w:r>
      <w:r w:rsidRPr="0078083D">
        <w:rPr>
          <w:rFonts w:eastAsiaTheme="minorHAnsi"/>
          <w:sz w:val="24"/>
          <w:szCs w:val="24"/>
          <w:lang w:val="x-none" w:eastAsia="en-US"/>
        </w:rPr>
        <w:t xml:space="preserve"> дней </w:t>
      </w:r>
      <w:r w:rsidRPr="0078083D">
        <w:rPr>
          <w:rFonts w:eastAsiaTheme="minorHAnsi"/>
          <w:sz w:val="24"/>
          <w:szCs w:val="24"/>
          <w:lang w:eastAsia="en-US"/>
        </w:rPr>
        <w:t>с момента</w:t>
      </w:r>
      <w:r w:rsidRPr="0078083D">
        <w:rPr>
          <w:rFonts w:eastAsiaTheme="minorHAnsi"/>
          <w:sz w:val="24"/>
          <w:szCs w:val="24"/>
          <w:lang w:val="x-none" w:eastAsia="en-US"/>
        </w:rPr>
        <w:t xml:space="preserve"> подписания </w:t>
      </w:r>
      <w:r w:rsidRPr="0078083D">
        <w:rPr>
          <w:rFonts w:eastAsiaTheme="minorHAnsi"/>
          <w:sz w:val="24"/>
          <w:szCs w:val="24"/>
          <w:lang w:eastAsia="en-US"/>
        </w:rPr>
        <w:t xml:space="preserve">Сторонами </w:t>
      </w:r>
      <w:r w:rsidRPr="0078083D">
        <w:rPr>
          <w:rFonts w:eastAsiaTheme="minorHAnsi"/>
          <w:sz w:val="24"/>
          <w:szCs w:val="24"/>
          <w:lang w:val="x-none" w:eastAsia="en-US"/>
        </w:rPr>
        <w:t>акт</w:t>
      </w:r>
      <w:r w:rsidRPr="0078083D">
        <w:rPr>
          <w:rFonts w:eastAsiaTheme="minorHAnsi"/>
          <w:sz w:val="24"/>
          <w:szCs w:val="24"/>
          <w:lang w:eastAsia="en-US"/>
        </w:rPr>
        <w:t>ов</w:t>
      </w:r>
      <w:r w:rsidRPr="0078083D">
        <w:rPr>
          <w:rFonts w:eastAsiaTheme="minorHAnsi"/>
          <w:sz w:val="24"/>
          <w:szCs w:val="24"/>
          <w:lang w:val="x-none" w:eastAsia="en-US"/>
        </w:rPr>
        <w:t xml:space="preserve"> </w:t>
      </w:r>
      <w:r w:rsidRPr="0078083D">
        <w:rPr>
          <w:rFonts w:eastAsiaTheme="minorHAnsi"/>
          <w:sz w:val="24"/>
          <w:szCs w:val="24"/>
          <w:lang w:eastAsia="en-US"/>
        </w:rPr>
        <w:t>о приёмке выполненных работ</w:t>
      </w:r>
      <w:r w:rsidRPr="0078083D">
        <w:rPr>
          <w:rFonts w:eastAsiaTheme="minorHAnsi"/>
          <w:sz w:val="24"/>
          <w:szCs w:val="24"/>
          <w:lang w:val="x-none" w:eastAsia="en-US"/>
        </w:rPr>
        <w:t xml:space="preserve"> </w:t>
      </w:r>
      <w:r w:rsidRPr="0078083D">
        <w:rPr>
          <w:rFonts w:eastAsiaTheme="minorHAnsi"/>
          <w:sz w:val="24"/>
          <w:szCs w:val="24"/>
          <w:lang w:eastAsia="en-US"/>
        </w:rPr>
        <w:t>(форма КС-2) по I этапу, справки о стоимости выполненных работ и затрат (форма КС-3) по I этапу, на основании предоставленного Подрядчиком счета;</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 оплата выполненных в полном объеме работ </w:t>
      </w:r>
      <w:r w:rsidRPr="0078083D">
        <w:rPr>
          <w:rFonts w:eastAsiaTheme="minorHAnsi"/>
          <w:sz w:val="24"/>
          <w:szCs w:val="24"/>
          <w:lang w:val="en-US" w:eastAsia="en-US"/>
        </w:rPr>
        <w:t>II</w:t>
      </w:r>
      <w:r w:rsidRPr="0078083D">
        <w:rPr>
          <w:rFonts w:eastAsiaTheme="minorHAnsi"/>
          <w:sz w:val="24"/>
          <w:szCs w:val="24"/>
          <w:lang w:eastAsia="en-US"/>
        </w:rPr>
        <w:t xml:space="preserve"> этапа, указанных в Приложении № 5 к настоящему договору,  в размере </w:t>
      </w:r>
      <w:r w:rsidRPr="0078083D">
        <w:rPr>
          <w:rFonts w:eastAsiaTheme="minorHAnsi"/>
          <w:i/>
          <w:sz w:val="24"/>
          <w:szCs w:val="24"/>
          <w:u w:val="single"/>
          <w:lang w:eastAsia="en-US"/>
        </w:rPr>
        <w:t>сумма цифрами</w:t>
      </w:r>
      <w:r w:rsidRPr="0078083D">
        <w:rPr>
          <w:rFonts w:eastAsiaTheme="minorHAnsi"/>
          <w:sz w:val="24"/>
          <w:szCs w:val="24"/>
          <w:lang w:eastAsia="en-US"/>
        </w:rPr>
        <w:t xml:space="preserve"> (</w:t>
      </w:r>
      <w:r w:rsidRPr="0078083D">
        <w:rPr>
          <w:rFonts w:eastAsiaTheme="minorHAnsi"/>
          <w:i/>
          <w:sz w:val="24"/>
          <w:szCs w:val="24"/>
          <w:u w:val="single"/>
          <w:lang w:eastAsia="en-US"/>
        </w:rPr>
        <w:t>Сумма прописью</w:t>
      </w:r>
      <w:r w:rsidRPr="0078083D">
        <w:rPr>
          <w:rFonts w:eastAsiaTheme="minorHAnsi"/>
          <w:sz w:val="24"/>
          <w:szCs w:val="24"/>
          <w:lang w:eastAsia="en-US"/>
        </w:rPr>
        <w:t xml:space="preserve">) рублей __ копеек, НДС не облагается на основании </w:t>
      </w:r>
      <w:r w:rsidRPr="0078083D">
        <w:rPr>
          <w:rFonts w:eastAsiaTheme="minorHAnsi"/>
          <w:i/>
          <w:sz w:val="24"/>
          <w:szCs w:val="24"/>
          <w:u w:val="single"/>
          <w:lang w:eastAsia="en-US"/>
        </w:rPr>
        <w:t xml:space="preserve">указать пункт и статью НК </w:t>
      </w:r>
      <w:proofErr w:type="gramStart"/>
      <w:r w:rsidRPr="0078083D">
        <w:rPr>
          <w:rFonts w:eastAsiaTheme="minorHAnsi"/>
          <w:i/>
          <w:sz w:val="24"/>
          <w:szCs w:val="24"/>
          <w:u w:val="single"/>
          <w:lang w:eastAsia="en-US"/>
        </w:rPr>
        <w:t>РФ</w:t>
      </w:r>
      <w:proofErr w:type="gramEnd"/>
      <w:r w:rsidRPr="0078083D">
        <w:rPr>
          <w:rFonts w:eastAsiaTheme="minorHAnsi"/>
          <w:sz w:val="24"/>
          <w:szCs w:val="24"/>
          <w:lang w:eastAsia="en-US"/>
        </w:rPr>
        <w:t xml:space="preserve"> /в том числе НДС </w:t>
      </w:r>
      <w:r w:rsidR="000E24AA" w:rsidRPr="000E24AA">
        <w:rPr>
          <w:rFonts w:eastAsiaTheme="minorHAnsi"/>
          <w:sz w:val="24"/>
          <w:szCs w:val="24"/>
          <w:lang w:eastAsia="en-US"/>
        </w:rPr>
        <w:t>20% -</w:t>
      </w:r>
      <w:r w:rsidR="000E24AA" w:rsidRPr="000E24AA">
        <w:rPr>
          <w:rFonts w:eastAsiaTheme="minorHAnsi"/>
          <w:i/>
          <w:sz w:val="24"/>
          <w:szCs w:val="24"/>
          <w:u w:val="single"/>
          <w:lang w:eastAsia="en-US"/>
        </w:rPr>
        <w:t xml:space="preserve"> </w:t>
      </w:r>
      <w:r w:rsidR="000E24AA" w:rsidRPr="0078083D">
        <w:rPr>
          <w:rFonts w:eastAsiaTheme="minorHAnsi"/>
          <w:i/>
          <w:sz w:val="24"/>
          <w:szCs w:val="24"/>
          <w:u w:val="single"/>
          <w:lang w:eastAsia="en-US"/>
        </w:rPr>
        <w:t>сумма цифрами</w:t>
      </w:r>
      <w:r w:rsidR="000E24AA" w:rsidRPr="0078083D">
        <w:rPr>
          <w:rFonts w:eastAsiaTheme="minorHAnsi"/>
          <w:sz w:val="24"/>
          <w:szCs w:val="24"/>
          <w:lang w:eastAsia="en-US"/>
        </w:rPr>
        <w:t xml:space="preserve"> (</w:t>
      </w:r>
      <w:r w:rsidR="000E24AA" w:rsidRPr="0078083D">
        <w:rPr>
          <w:rFonts w:eastAsiaTheme="minorHAnsi"/>
          <w:i/>
          <w:sz w:val="24"/>
          <w:szCs w:val="24"/>
          <w:u w:val="single"/>
          <w:lang w:eastAsia="en-US"/>
        </w:rPr>
        <w:t>Сумма прописью</w:t>
      </w:r>
      <w:r w:rsidR="000E24AA" w:rsidRPr="0078083D">
        <w:rPr>
          <w:rFonts w:eastAsiaTheme="minorHAnsi"/>
          <w:sz w:val="24"/>
          <w:szCs w:val="24"/>
          <w:lang w:eastAsia="en-US"/>
        </w:rPr>
        <w:t>) рублей __ копеек</w:t>
      </w:r>
      <w:r w:rsidRPr="0078083D">
        <w:rPr>
          <w:rFonts w:eastAsiaTheme="minorHAnsi"/>
          <w:sz w:val="24"/>
          <w:szCs w:val="24"/>
          <w:lang w:eastAsia="en-US"/>
        </w:rPr>
        <w:t xml:space="preserve">, осуществляется Заказчиком за выполненные Подрядчиком в полном объеме и принятые Заказчиком работы </w:t>
      </w:r>
      <w:r w:rsidRPr="0078083D">
        <w:rPr>
          <w:rFonts w:eastAsiaTheme="minorHAnsi"/>
          <w:sz w:val="24"/>
          <w:szCs w:val="24"/>
          <w:lang w:val="en-US" w:eastAsia="en-US"/>
        </w:rPr>
        <w:t>II</w:t>
      </w:r>
      <w:r w:rsidRPr="0078083D">
        <w:rPr>
          <w:rFonts w:eastAsiaTheme="minorHAnsi"/>
          <w:sz w:val="24"/>
          <w:szCs w:val="24"/>
          <w:lang w:eastAsia="en-US"/>
        </w:rPr>
        <w:t xml:space="preserve"> этапа  в течение 15 (Пятнадцати) рабочих дней с момента подписания Сторонами актов о приёмке выполненных работ (форма КС-2) по II этапу, справки о стоимости выполненных работ и затрат (форма КС-3) по II этапу, акта приема-сдачи отремонтированных, реконструированных и модернизированных объектов основных средств (форма по ОКУД 0504103), на основании предоставленного Подрядчиком счета.</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2.5. Стоимость каждого этапа работ определена на основании локальных сметных расчетов (объектных сметных расчетов) согласно Приложениям № 2, № 3 к настоящему договору.</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2.6. Датой оплаты считается дата списания денежных сре</w:t>
      </w:r>
      <w:proofErr w:type="gramStart"/>
      <w:r w:rsidRPr="0078083D">
        <w:rPr>
          <w:rFonts w:eastAsiaTheme="minorHAnsi"/>
          <w:sz w:val="24"/>
          <w:szCs w:val="24"/>
          <w:lang w:eastAsia="en-US"/>
        </w:rPr>
        <w:t>дств с л</w:t>
      </w:r>
      <w:proofErr w:type="gramEnd"/>
      <w:r w:rsidRPr="0078083D">
        <w:rPr>
          <w:rFonts w:eastAsiaTheme="minorHAnsi"/>
          <w:sz w:val="24"/>
          <w:szCs w:val="24"/>
          <w:lang w:eastAsia="en-US"/>
        </w:rPr>
        <w:t>ицевого счёта Заказчика.</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2.7. Платежи по настоящему договору осуществляются Заказчиком в российских рублях.</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2.8. Подрядчик выставляет Заказчику счет-фактуру (если предусмотрен) по каждому этапу работ в порядке и в сроки, предусмотренные действующим законодательством Российской Федерации.</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2.9. При выявлении факта предоставления Подрядчиком ненадлежащим образом оформленных документов (счета, акта о приёмке выполненных работ (форма КС-2), справки о стоимости выполненных работ и затрат (форма КС-3), счета-фактуры (</w:t>
      </w:r>
      <w:r w:rsidRPr="0078083D">
        <w:rPr>
          <w:rFonts w:eastAsiaTheme="minorHAnsi"/>
          <w:i/>
          <w:sz w:val="24"/>
          <w:szCs w:val="24"/>
          <w:lang w:eastAsia="en-US"/>
        </w:rPr>
        <w:t>если предусмотрен</w:t>
      </w:r>
      <w:r w:rsidRPr="0078083D">
        <w:rPr>
          <w:rFonts w:eastAsiaTheme="minorHAnsi"/>
          <w:sz w:val="24"/>
          <w:szCs w:val="24"/>
          <w:lang w:eastAsia="en-US"/>
        </w:rPr>
        <w:t>)) Заказчик обязан сообщить данный факт Подрядчику (по факсу или электронной почте). Подрядчик обязуется в течение трёх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Заказчику.</w:t>
      </w:r>
    </w:p>
    <w:p w:rsidR="0078083D" w:rsidRPr="0078083D" w:rsidRDefault="0078083D" w:rsidP="0078083D">
      <w:pPr>
        <w:widowControl/>
        <w:spacing w:line="240" w:lineRule="auto"/>
        <w:contextualSpacing/>
        <w:jc w:val="both"/>
        <w:rPr>
          <w:rFonts w:eastAsiaTheme="minorHAnsi"/>
          <w:sz w:val="24"/>
          <w:szCs w:val="24"/>
          <w:lang w:eastAsia="en-US"/>
        </w:rPr>
      </w:pPr>
    </w:p>
    <w:p w:rsidR="0078083D" w:rsidRPr="0078083D" w:rsidRDefault="0078083D" w:rsidP="0078083D">
      <w:pPr>
        <w:widowControl/>
        <w:spacing w:before="240" w:after="200" w:line="240" w:lineRule="auto"/>
        <w:contextualSpacing/>
        <w:jc w:val="center"/>
        <w:rPr>
          <w:rFonts w:eastAsiaTheme="minorHAnsi"/>
          <w:bCs/>
          <w:sz w:val="24"/>
          <w:szCs w:val="24"/>
          <w:lang w:eastAsia="en-US"/>
        </w:rPr>
      </w:pPr>
      <w:r w:rsidRPr="0078083D">
        <w:rPr>
          <w:rFonts w:eastAsiaTheme="minorHAnsi"/>
          <w:bCs/>
          <w:sz w:val="24"/>
          <w:szCs w:val="24"/>
          <w:lang w:eastAsia="en-US"/>
        </w:rPr>
        <w:t>3. СРОКИ И МЕСТО ВЫПОЛНЕНИЯ РАБОТ</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3.1. </w:t>
      </w:r>
      <w:proofErr w:type="gramStart"/>
      <w:r w:rsidRPr="0078083D">
        <w:rPr>
          <w:rFonts w:eastAsiaTheme="minorHAnsi"/>
          <w:sz w:val="24"/>
          <w:szCs w:val="24"/>
          <w:lang w:eastAsia="en-US"/>
        </w:rPr>
        <w:t xml:space="preserve">Подрядчик обязуется выполнить работы поэтапно, в сроки, определенные в календарном плане выполнения работ (Приложение № 4 к настоящему договору), учитывая, что общий срок выполнения работ должен быть не более 182 (Сто восемьдесят два) календарных дней с момента подписания Сторонами настоящего договора, при этом срок выполнения работ </w:t>
      </w:r>
      <w:r w:rsidRPr="0078083D">
        <w:rPr>
          <w:rFonts w:eastAsiaTheme="minorHAnsi"/>
          <w:sz w:val="24"/>
          <w:szCs w:val="24"/>
          <w:lang w:val="en-US" w:eastAsia="en-US"/>
        </w:rPr>
        <w:t>I</w:t>
      </w:r>
      <w:r w:rsidRPr="0078083D">
        <w:rPr>
          <w:rFonts w:eastAsiaTheme="minorHAnsi"/>
          <w:sz w:val="24"/>
          <w:szCs w:val="24"/>
          <w:lang w:eastAsia="en-US"/>
        </w:rPr>
        <w:t xml:space="preserve"> этапа должен быть не более 70 (Семьдесят) календарных дней.</w:t>
      </w:r>
      <w:proofErr w:type="gramEnd"/>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3.2. Если в процессе выполнения работ возникнет необходимость корректировки сроков выполнения работ, то такие изменения должны оформляться дополнительным соглашением к настоящему договору по согласованию Сторон.</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3.3. Подрядчик выполняет работы в месте фактического нахождения Заказчика по адресу: Россия, 414016, г. Астрахань, ул. Капитана Краснова, 31.</w:t>
      </w:r>
    </w:p>
    <w:p w:rsidR="0078083D" w:rsidRPr="0078083D" w:rsidRDefault="0078083D" w:rsidP="0078083D">
      <w:pPr>
        <w:widowControl/>
        <w:spacing w:before="240" w:after="200" w:line="240" w:lineRule="auto"/>
        <w:jc w:val="center"/>
        <w:rPr>
          <w:rFonts w:eastAsiaTheme="minorHAnsi"/>
          <w:sz w:val="24"/>
          <w:szCs w:val="24"/>
          <w:lang w:eastAsia="en-US"/>
        </w:rPr>
      </w:pPr>
      <w:r w:rsidRPr="0078083D">
        <w:rPr>
          <w:rFonts w:eastAsiaTheme="minorHAnsi"/>
          <w:sz w:val="24"/>
          <w:szCs w:val="24"/>
          <w:lang w:eastAsia="en-US"/>
        </w:rPr>
        <w:t>4. ПРАВА И ОБЯЗАННОСТИ СТОРОН</w:t>
      </w:r>
    </w:p>
    <w:p w:rsidR="0078083D" w:rsidRPr="0078083D" w:rsidRDefault="0078083D" w:rsidP="0078083D">
      <w:pPr>
        <w:widowControl/>
        <w:spacing w:line="240" w:lineRule="auto"/>
        <w:jc w:val="both"/>
        <w:rPr>
          <w:rFonts w:eastAsiaTheme="minorHAnsi"/>
          <w:b/>
          <w:sz w:val="24"/>
          <w:szCs w:val="24"/>
          <w:lang w:eastAsia="en-US"/>
        </w:rPr>
      </w:pPr>
      <w:r w:rsidRPr="0078083D">
        <w:rPr>
          <w:rFonts w:eastAsiaTheme="minorHAnsi"/>
          <w:b/>
          <w:sz w:val="24"/>
          <w:szCs w:val="24"/>
          <w:lang w:eastAsia="en-US"/>
        </w:rPr>
        <w:t>4.1. Подрядчик обязан:</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4.1.1. Выполнить работы надлежащего качества, в объеме и в сроки, предусмотренные настоящим договором, и сдать работы Заказчику  в установленный настоящим договором срок.</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lastRenderedPageBreak/>
        <w:t xml:space="preserve">4.1.2. Назначить приказом ответственное лицо Подрядчика для осуществления функций строительного контроля в соответствии с действующим законодательством Российской Федерации. </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4.1.3. Выполнить работы из материалов Подрядчика, с использованием оборудования Подрядчика. Материалы должны быть новыми, не бывшими в эксплуатации, не восстановленными и не собранными из восстановленных компонентов. Подрядчик несет ответственность за ненадлежащее качество материалов и оборудования, а также за предоставление материалов и оборудования, обремененных правами третьих лиц.</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4.1.4. До начала выполнения работ предоставить Заказчику копии документов, подтверждающих соответствие используемых при выполнении работ материалов государственным стандартам (если такие материалы входят в Перечень товаров, подлежащих обязательной сертификации), или другим нормативным документам, установленным для данного вида материалов.</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4.1.5. Вывезти до приемки работ Заказчиком принадлежащие Подрядчику оборудование, инвентарь, инструменты и осуществить уборку строительного мусора.</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4.1.6. Немедленно известить Заказчика и до получения от него указания приостановить работы при обнаружении:</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 возможных неблагоприятных для Заказчика последствий выполнения его указания о способе  исполнения работ;</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78083D" w:rsidRPr="0078083D" w:rsidRDefault="0078083D" w:rsidP="0078083D">
      <w:pPr>
        <w:widowControl/>
        <w:spacing w:line="240" w:lineRule="auto"/>
        <w:jc w:val="both"/>
        <w:rPr>
          <w:rFonts w:eastAsiaTheme="minorHAnsi"/>
          <w:color w:val="00B050"/>
          <w:sz w:val="24"/>
          <w:szCs w:val="24"/>
          <w:lang w:eastAsia="en-US"/>
        </w:rPr>
      </w:pPr>
      <w:r w:rsidRPr="0078083D">
        <w:rPr>
          <w:rFonts w:eastAsiaTheme="minorHAnsi"/>
          <w:sz w:val="24"/>
          <w:szCs w:val="24"/>
          <w:lang w:eastAsia="en-US"/>
        </w:rPr>
        <w:t>4.1.7. Предоставить Заказчику в день окончания работ по каждому этапу акты о приёмке выполненных работ (форма КС-2),  справку о стоимости выполненных работ и затрат (форма КС-3), счет на оплату, паспорта, сертификаты и гарантийные талоны на установленное при выполнении работ оборудование.</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4.1.8. По окончании всех работ по настоящему договору передать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4.1.9. Устранить недостатки работ, выявленные в ходе приемки работ Заказчиком, безвозмездно.</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4.1.10. Исполнять полученные в ходе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78083D" w:rsidRPr="0078083D" w:rsidRDefault="0078083D" w:rsidP="0078083D">
      <w:pPr>
        <w:widowControl/>
        <w:spacing w:line="240" w:lineRule="auto"/>
        <w:jc w:val="both"/>
        <w:rPr>
          <w:rFonts w:eastAsiaTheme="minorHAnsi"/>
          <w:b/>
          <w:sz w:val="24"/>
          <w:szCs w:val="24"/>
          <w:lang w:eastAsia="en-US"/>
        </w:rPr>
      </w:pPr>
      <w:r w:rsidRPr="0078083D">
        <w:rPr>
          <w:rFonts w:eastAsiaTheme="minorHAnsi"/>
          <w:b/>
          <w:sz w:val="24"/>
          <w:szCs w:val="24"/>
          <w:lang w:eastAsia="en-US"/>
        </w:rPr>
        <w:t>4.2. Подрядчик имеет право:</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4.2.1. Досрочно выполнить работы по настоящему договору.</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4.2.2. Требовать своевременной оплаты работ в соответствии с настоящим договором.</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4.2.3. Запрашивать у Заказчика разъяснения и уточнения относительно порядка выполнения работ.</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4.2.4. По письменному согласованию с Заказчиком при необходимости привлекать для выполнения отдельных видов работ третьих лиц. При этом он несет перед Заказчиком ответственность за действия и/или бездействие привлеченных к выполнению работ третьих лиц.</w:t>
      </w:r>
    </w:p>
    <w:p w:rsidR="0078083D" w:rsidRPr="0078083D" w:rsidRDefault="0078083D" w:rsidP="0078083D">
      <w:pPr>
        <w:widowControl/>
        <w:spacing w:line="240" w:lineRule="auto"/>
        <w:jc w:val="both"/>
        <w:rPr>
          <w:rFonts w:eastAsiaTheme="minorHAnsi"/>
          <w:b/>
          <w:sz w:val="24"/>
          <w:szCs w:val="24"/>
          <w:lang w:eastAsia="en-US"/>
        </w:rPr>
      </w:pPr>
      <w:r w:rsidRPr="0078083D">
        <w:rPr>
          <w:rFonts w:eastAsiaTheme="minorHAnsi"/>
          <w:b/>
          <w:sz w:val="24"/>
          <w:szCs w:val="24"/>
          <w:lang w:eastAsia="en-US"/>
        </w:rPr>
        <w:t>4.3. Заказчик обязан:</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4.3.1. Обеспечить Подрядчику доступ к месту выполнения работ.</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4.3.2. Принять и оплатить выполненные работы в соответствии с условиями настоящего договора.</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4.3.3. Осуществлять строительный контроль в соответствии с действующим законодательством Российской Федерации.</w:t>
      </w:r>
    </w:p>
    <w:p w:rsidR="0078083D" w:rsidRPr="0078083D" w:rsidRDefault="0078083D" w:rsidP="0078083D">
      <w:pPr>
        <w:widowControl/>
        <w:spacing w:line="240" w:lineRule="auto"/>
        <w:jc w:val="both"/>
        <w:rPr>
          <w:rFonts w:eastAsiaTheme="minorHAnsi"/>
          <w:b/>
          <w:sz w:val="24"/>
          <w:szCs w:val="24"/>
          <w:lang w:eastAsia="en-US"/>
        </w:rPr>
      </w:pPr>
      <w:r w:rsidRPr="0078083D">
        <w:rPr>
          <w:rFonts w:eastAsiaTheme="minorHAnsi"/>
          <w:b/>
          <w:sz w:val="24"/>
          <w:szCs w:val="24"/>
          <w:lang w:eastAsia="en-US"/>
        </w:rPr>
        <w:t>4.4. Заказчик имеет право:</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4.4.1. В любое время проверять ход и качество выполняемых Подрядчиком работ, не вмешиваясь в его деятельность.</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4.4.2.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4.4.3. 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4.4.4. Запрашивать у Подрядчика информацию о ходе и состоянии выполняемых работ.</w:t>
      </w:r>
    </w:p>
    <w:p w:rsidR="0078083D" w:rsidRPr="0078083D" w:rsidRDefault="0078083D" w:rsidP="0078083D">
      <w:pPr>
        <w:widowControl/>
        <w:spacing w:line="240" w:lineRule="auto"/>
        <w:jc w:val="both"/>
        <w:rPr>
          <w:rFonts w:eastAsiaTheme="minorHAnsi"/>
          <w:sz w:val="24"/>
          <w:szCs w:val="24"/>
          <w:lang w:eastAsia="en-US"/>
        </w:rPr>
      </w:pPr>
    </w:p>
    <w:p w:rsidR="0078083D" w:rsidRPr="0078083D" w:rsidRDefault="0078083D" w:rsidP="0078083D">
      <w:pPr>
        <w:widowControl/>
        <w:spacing w:line="240" w:lineRule="auto"/>
        <w:contextualSpacing/>
        <w:jc w:val="center"/>
        <w:rPr>
          <w:rFonts w:eastAsiaTheme="minorHAnsi"/>
          <w:sz w:val="24"/>
          <w:szCs w:val="24"/>
          <w:lang w:eastAsia="en-US"/>
        </w:rPr>
      </w:pPr>
      <w:r w:rsidRPr="0078083D">
        <w:rPr>
          <w:rFonts w:eastAsiaTheme="minorHAnsi"/>
          <w:sz w:val="24"/>
          <w:szCs w:val="24"/>
          <w:lang w:eastAsia="en-US"/>
        </w:rPr>
        <w:t xml:space="preserve"> 5. ОБЯЗАННОСТИ ПОДРЯДЧИКА ПО ОБЕСПЕЧЕНИЮ ТРЕБОВАНИЙ ОХРАНЫ ТРУДА </w:t>
      </w:r>
    </w:p>
    <w:p w:rsidR="0078083D" w:rsidRPr="0078083D" w:rsidRDefault="0078083D" w:rsidP="0078083D">
      <w:pPr>
        <w:widowControl/>
        <w:spacing w:line="240" w:lineRule="auto"/>
        <w:contextualSpacing/>
        <w:jc w:val="center"/>
        <w:rPr>
          <w:rFonts w:eastAsiaTheme="minorHAnsi"/>
          <w:sz w:val="24"/>
          <w:szCs w:val="24"/>
          <w:lang w:eastAsia="en-US"/>
        </w:rPr>
      </w:pPr>
      <w:r w:rsidRPr="0078083D">
        <w:rPr>
          <w:rFonts w:eastAsiaTheme="minorHAnsi"/>
          <w:sz w:val="24"/>
          <w:szCs w:val="24"/>
          <w:lang w:eastAsia="en-US"/>
        </w:rPr>
        <w:t>ПРИ ВЫПОЛНЕНИИ РАБОТ НА ОБЪЕКТЕ ЗАКАЗЧИКА</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 При выполнении работ по настоящему договору Подрядчик обязан:</w:t>
      </w:r>
    </w:p>
    <w:p w:rsidR="0078083D" w:rsidRPr="0078083D" w:rsidRDefault="0078083D" w:rsidP="0078083D">
      <w:pPr>
        <w:widowControl/>
        <w:spacing w:line="240" w:lineRule="auto"/>
        <w:contextualSpacing/>
        <w:jc w:val="both"/>
        <w:rPr>
          <w:rFonts w:eastAsiaTheme="minorHAnsi"/>
          <w:b/>
          <w:sz w:val="24"/>
          <w:szCs w:val="24"/>
          <w:lang w:eastAsia="en-US"/>
        </w:rPr>
      </w:pPr>
      <w:r w:rsidRPr="0078083D">
        <w:rPr>
          <w:rFonts w:eastAsiaTheme="minorHAnsi"/>
          <w:sz w:val="24"/>
          <w:szCs w:val="24"/>
          <w:lang w:eastAsia="en-US"/>
        </w:rPr>
        <w:t>5.1.1.Соблюдать требования охраны труда, пожарной безопасности, системы стандартов безопасности труда, электробезопасности, экологии, строительных норм и правил по технике безопасности в строительстве.</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5.1.2.Обеспечить безопасное выполнение работ.</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5.1.3. До начала выполнения работ направить  работников, привлекаемых для выполнения работ на объекте Заказчика, к ответственному лицу Заказчика для проведения вводного инструктажа. </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5.1.4. Разработать (при необходимости) дополнительные меры по обеспечению безопасных условий труда и выполнять их в процессе работы.</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5.1.5. Выполнять работы силами подготовленных и аттестованных работников, не имеющих медицинских противопоказаний к выполняемым работам.</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5.1.6. Назначить лицо, ответственное за обеспечение охраны труда, пожарной безопасности, электробезопасности.</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5.1.7. Обеспечить своих работников исправными средствами индивидуальной и коллективной защиты и контролировать правильное их применение.</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5.1.8. Содержать участки работ в чистоте и порядке.</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5.1.9. Устанавливать ограждения, знаки безопасности, запирающие устройства при возникновении временных опасностей во время проведения работ и обеспечивать их сохранность. </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5.1.10. Обеспечивать исправное техническое состояние и безопасную эксплуатацию  оборудования, электроинструментов, технологической оснастки, машин, механизмов и приборов.</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5.1.11. Обеспечивать необходимые условия для проведения проверок безопасности организации работ должностными лицами Заказчика.</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5.1.12. Обеспечить разработку и выполнение мероприятий по устранению замечаний специалистов Заказчика.</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5.1.13. Обеспечить ограждение зоны возникновения временных опасностей во время выполнения работ сигнальной лентой.</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5.1.14. Все </w:t>
      </w:r>
      <w:proofErr w:type="spellStart"/>
      <w:r w:rsidRPr="0078083D">
        <w:rPr>
          <w:rFonts w:eastAsiaTheme="minorHAnsi"/>
          <w:sz w:val="24"/>
          <w:szCs w:val="24"/>
          <w:lang w:eastAsia="en-US"/>
        </w:rPr>
        <w:t>электропусковые</w:t>
      </w:r>
      <w:proofErr w:type="spellEnd"/>
      <w:r w:rsidRPr="0078083D">
        <w:rPr>
          <w:rFonts w:eastAsiaTheme="minorHAnsi"/>
          <w:sz w:val="24"/>
          <w:szCs w:val="24"/>
          <w:lang w:eastAsia="en-US"/>
        </w:rPr>
        <w:t xml:space="preserve"> устройства размещать таким образом, чтобы исключалась возможность пуска машин, механизмов и оборудования посторонними лицами.</w:t>
      </w:r>
    </w:p>
    <w:p w:rsidR="0078083D" w:rsidRPr="0078083D" w:rsidRDefault="0078083D" w:rsidP="0078083D">
      <w:pPr>
        <w:widowControl/>
        <w:spacing w:line="240" w:lineRule="auto"/>
        <w:contextualSpacing/>
        <w:rPr>
          <w:rFonts w:eastAsiaTheme="minorHAnsi"/>
          <w:sz w:val="24"/>
          <w:szCs w:val="24"/>
          <w:lang w:eastAsia="en-US"/>
        </w:rPr>
      </w:pPr>
      <w:r w:rsidRPr="0078083D">
        <w:rPr>
          <w:rFonts w:eastAsiaTheme="minorHAnsi"/>
          <w:sz w:val="24"/>
          <w:szCs w:val="24"/>
          <w:lang w:eastAsia="en-US"/>
        </w:rPr>
        <w:t>5.2. Подрядчик несет полную ответственность за невыполнение настоящего раздела.</w:t>
      </w:r>
    </w:p>
    <w:p w:rsidR="0078083D" w:rsidRPr="0078083D" w:rsidRDefault="0078083D" w:rsidP="0078083D">
      <w:pPr>
        <w:widowControl/>
        <w:spacing w:line="240" w:lineRule="auto"/>
        <w:contextualSpacing/>
        <w:rPr>
          <w:rFonts w:eastAsiaTheme="minorHAnsi"/>
          <w:sz w:val="24"/>
          <w:szCs w:val="24"/>
          <w:lang w:eastAsia="en-US"/>
        </w:rPr>
      </w:pPr>
    </w:p>
    <w:p w:rsidR="0078083D" w:rsidRPr="0078083D" w:rsidRDefault="0078083D" w:rsidP="0078083D">
      <w:pPr>
        <w:widowControl/>
        <w:spacing w:before="240" w:after="200" w:line="240" w:lineRule="auto"/>
        <w:contextualSpacing/>
        <w:jc w:val="center"/>
        <w:rPr>
          <w:rFonts w:eastAsiaTheme="minorHAnsi"/>
          <w:bCs/>
          <w:sz w:val="24"/>
          <w:szCs w:val="24"/>
          <w:lang w:eastAsia="en-US"/>
        </w:rPr>
      </w:pPr>
      <w:r w:rsidRPr="0078083D">
        <w:rPr>
          <w:rFonts w:eastAsiaTheme="minorHAnsi"/>
          <w:bCs/>
          <w:sz w:val="24"/>
          <w:szCs w:val="24"/>
          <w:lang w:eastAsia="en-US"/>
        </w:rPr>
        <w:t>6. ПОРЯДОК СДАЧИ И ПРИЕМКИ ВЫПОЛНЕННЫХ РАБОТ</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6.1. Сдача-приемка выполненных работ осуществляется поэтапно в соответствии с календарным планом выполнения работ (Приложение № 4 к настоящему договору). </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6.2. Акты о приёмке выполненных работ (форма КС-2) и справка о стоимости выполненных работ и затрат (форма КС-3) по каждому этапу подписываются Заказчиком в течение 3 (Трех) рабочих дней после их получения при отсутствии у Заказчика замечаний к выполненным работам. При обнаружении недостатков в работах при приемке Заказчик вправе отказаться от подписания актов о приёмке выполненных работ (форма КС-2) и направить Подрядчику мотивированный отказ от приемки работ с перечнем выявленных недостатков и сроками их устранения.</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 xml:space="preserve">6.3. По окончании всех работ по настоящему договору Подрядчик передает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 </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6.4. Риск случайной гибели или случайного повреждения результата выполненных работ до его приемки Заказчиком несет Подрядчик.</w:t>
      </w:r>
    </w:p>
    <w:p w:rsidR="0078083D" w:rsidRPr="0078083D" w:rsidRDefault="0078083D" w:rsidP="0078083D">
      <w:pPr>
        <w:widowControl/>
        <w:spacing w:line="240" w:lineRule="auto"/>
        <w:jc w:val="both"/>
        <w:rPr>
          <w:rFonts w:eastAsiaTheme="minorHAnsi"/>
          <w:sz w:val="24"/>
          <w:szCs w:val="24"/>
          <w:lang w:eastAsia="en-US"/>
        </w:rPr>
      </w:pPr>
    </w:p>
    <w:p w:rsidR="0078083D" w:rsidRPr="0078083D" w:rsidRDefault="0078083D" w:rsidP="0078083D">
      <w:pPr>
        <w:widowControl/>
        <w:spacing w:before="240" w:after="200" w:line="240" w:lineRule="auto"/>
        <w:contextualSpacing/>
        <w:jc w:val="center"/>
        <w:rPr>
          <w:rFonts w:eastAsiaTheme="minorHAnsi"/>
          <w:bCs/>
          <w:sz w:val="24"/>
          <w:szCs w:val="24"/>
          <w:lang w:eastAsia="en-US"/>
        </w:rPr>
      </w:pPr>
      <w:r w:rsidRPr="0078083D">
        <w:rPr>
          <w:rFonts w:eastAsiaTheme="minorHAnsi"/>
          <w:bCs/>
          <w:sz w:val="24"/>
          <w:szCs w:val="24"/>
          <w:lang w:eastAsia="en-US"/>
        </w:rPr>
        <w:t>7. ГАРАНТИЯ КАЧЕСТВА РАБОТ</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7.1. 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 </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lastRenderedPageBreak/>
        <w:t xml:space="preserve">7.2. </w:t>
      </w:r>
      <w:r w:rsidRPr="0078083D">
        <w:rPr>
          <w:rFonts w:eastAsiaTheme="minorHAnsi"/>
          <w:bCs/>
          <w:sz w:val="24"/>
          <w:szCs w:val="24"/>
          <w:lang w:eastAsia="en-US"/>
        </w:rPr>
        <w:t xml:space="preserve">Гарантийный </w:t>
      </w:r>
      <w:r w:rsidRPr="0078083D">
        <w:rPr>
          <w:rFonts w:eastAsiaTheme="minorHAnsi"/>
          <w:sz w:val="24"/>
          <w:szCs w:val="24"/>
          <w:lang w:eastAsia="en-US"/>
        </w:rPr>
        <w:t xml:space="preserve">срок на результат работ и монтируемое оборудование составляет 36 (Тридцать шесть) месяцев </w:t>
      </w:r>
      <w:proofErr w:type="gramStart"/>
      <w:r w:rsidRPr="0078083D">
        <w:rPr>
          <w:rFonts w:eastAsiaTheme="minorHAnsi"/>
          <w:sz w:val="24"/>
          <w:szCs w:val="24"/>
          <w:lang w:eastAsia="en-US"/>
        </w:rPr>
        <w:t>с даты подписания</w:t>
      </w:r>
      <w:proofErr w:type="gramEnd"/>
      <w:r w:rsidRPr="0078083D">
        <w:rPr>
          <w:rFonts w:eastAsiaTheme="minorHAnsi"/>
          <w:sz w:val="24"/>
          <w:szCs w:val="24"/>
          <w:lang w:eastAsia="en-US"/>
        </w:rPr>
        <w:t xml:space="preserve"> Сторонами акта приема-сдачи отремонтированных, реконструированных и модернизированных объектов основных средств (форма по ОКУД 0504103).</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7.3. Гарантия качества результата работ распространяется на все, что составляет результат работ.</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7.4. Указанные гарантии не распространяются на случаи преднамеренного повреждения результата работ со стороны третьих лиц.</w:t>
      </w:r>
    </w:p>
    <w:p w:rsidR="0078083D" w:rsidRPr="0078083D" w:rsidRDefault="0078083D" w:rsidP="0078083D">
      <w:pPr>
        <w:widowControl/>
        <w:spacing w:line="240" w:lineRule="auto"/>
        <w:contextualSpacing/>
        <w:jc w:val="both"/>
        <w:rPr>
          <w:rFonts w:eastAsiaTheme="minorHAnsi"/>
          <w:sz w:val="24"/>
          <w:szCs w:val="24"/>
          <w:lang w:eastAsia="en-US"/>
        </w:rPr>
      </w:pPr>
    </w:p>
    <w:p w:rsidR="0078083D" w:rsidRPr="0078083D" w:rsidRDefault="0078083D" w:rsidP="0078083D">
      <w:pPr>
        <w:widowControl/>
        <w:spacing w:before="240" w:after="200" w:line="240" w:lineRule="auto"/>
        <w:contextualSpacing/>
        <w:jc w:val="center"/>
        <w:rPr>
          <w:rFonts w:eastAsiaTheme="minorHAnsi"/>
          <w:iCs/>
          <w:sz w:val="24"/>
          <w:szCs w:val="24"/>
          <w:lang w:eastAsia="en-US"/>
        </w:rPr>
      </w:pPr>
      <w:r w:rsidRPr="0078083D">
        <w:rPr>
          <w:rFonts w:eastAsiaTheme="minorHAnsi"/>
          <w:iCs/>
          <w:sz w:val="24"/>
          <w:szCs w:val="24"/>
          <w:lang w:eastAsia="en-US"/>
        </w:rPr>
        <w:t>8. ОТВЕТСТВЕННОСТЬ СТОРОН</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8.1. За невыполнение или ненадлежащее выполнение обязательств по настоящему договору Стороны</w:t>
      </w:r>
      <w:r w:rsidRPr="0078083D">
        <w:rPr>
          <w:rFonts w:eastAsiaTheme="minorHAnsi"/>
          <w:b/>
          <w:sz w:val="24"/>
          <w:szCs w:val="24"/>
          <w:lang w:eastAsia="en-US"/>
        </w:rPr>
        <w:t xml:space="preserve"> </w:t>
      </w:r>
      <w:r w:rsidRPr="0078083D">
        <w:rPr>
          <w:rFonts w:eastAsiaTheme="minorHAnsi"/>
          <w:sz w:val="24"/>
          <w:szCs w:val="24"/>
          <w:lang w:eastAsia="en-US"/>
        </w:rPr>
        <w:t>несут ответственность</w:t>
      </w:r>
      <w:r w:rsidRPr="0078083D">
        <w:rPr>
          <w:rFonts w:eastAsiaTheme="minorHAnsi"/>
          <w:b/>
          <w:sz w:val="24"/>
          <w:szCs w:val="24"/>
          <w:lang w:eastAsia="en-US"/>
        </w:rPr>
        <w:t xml:space="preserve"> </w:t>
      </w:r>
      <w:r w:rsidRPr="0078083D">
        <w:rPr>
          <w:rFonts w:eastAsiaTheme="minorHAnsi"/>
          <w:sz w:val="24"/>
          <w:szCs w:val="24"/>
          <w:lang w:eastAsia="en-US"/>
        </w:rPr>
        <w:t>в соответствии с действующим законодательством Российской Федерации.</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8.2. В случае просрочки исполнения Подрядчиком обязательств, предусмотренных настоящим договором, Подрядчик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1/150 действующей на дату уплаты пени ключевой ставки  Центрального банка Российской Федерации от суммы неисполненного обязательства. </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8.3. В случае просрочки исполнения Заказчиком обязательств, предусмотренных настоящим договором, Заказчик уплачивает Подрядчику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1/300 действующей на дату уплаты пени ключевой ставки  Центрального банка Российской Федерации от суммы неисполненного обязательства. </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8.4. Уплата пени не освобождает Сторону, нарушившую обязательства, от исполнения обязательства в полном объеме.</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8.5.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8.6. Заказчик вправе удержать сумму пени, исчисленных в соответствии с настоящим договором, при оплате работ.</w:t>
      </w:r>
    </w:p>
    <w:p w:rsidR="0078083D" w:rsidRPr="0078083D" w:rsidRDefault="0078083D" w:rsidP="0078083D">
      <w:pPr>
        <w:widowControl/>
        <w:spacing w:line="240" w:lineRule="auto"/>
        <w:contextualSpacing/>
        <w:jc w:val="both"/>
        <w:rPr>
          <w:rFonts w:eastAsiaTheme="minorHAnsi"/>
          <w:sz w:val="24"/>
          <w:szCs w:val="24"/>
          <w:lang w:eastAsia="en-US"/>
        </w:rPr>
      </w:pPr>
    </w:p>
    <w:p w:rsidR="0078083D" w:rsidRPr="0078083D" w:rsidRDefault="0078083D" w:rsidP="0078083D">
      <w:pPr>
        <w:widowControl/>
        <w:spacing w:before="240" w:after="200" w:line="240" w:lineRule="auto"/>
        <w:contextualSpacing/>
        <w:jc w:val="center"/>
        <w:rPr>
          <w:rFonts w:eastAsiaTheme="minorHAnsi"/>
          <w:sz w:val="24"/>
          <w:szCs w:val="24"/>
          <w:lang w:eastAsia="en-US"/>
        </w:rPr>
      </w:pPr>
      <w:r w:rsidRPr="0078083D">
        <w:rPr>
          <w:rFonts w:eastAsiaTheme="minorHAnsi"/>
          <w:bCs/>
          <w:sz w:val="24"/>
          <w:szCs w:val="24"/>
          <w:lang w:eastAsia="en-US"/>
        </w:rPr>
        <w:t xml:space="preserve">9. </w:t>
      </w:r>
      <w:r w:rsidRPr="0078083D">
        <w:rPr>
          <w:rFonts w:eastAsiaTheme="minorHAnsi"/>
          <w:sz w:val="24"/>
          <w:szCs w:val="24"/>
          <w:lang w:eastAsia="en-US"/>
        </w:rPr>
        <w:t>ПОРЯДОК РАЗРЕШЕНИЯ СПОРОВ</w:t>
      </w:r>
    </w:p>
    <w:p w:rsidR="0078083D" w:rsidRPr="0078083D" w:rsidRDefault="0078083D" w:rsidP="0078083D">
      <w:pPr>
        <w:widowControl/>
        <w:shd w:val="clear" w:color="auto" w:fill="FFFFFF"/>
        <w:spacing w:line="240" w:lineRule="auto"/>
        <w:contextualSpacing/>
        <w:jc w:val="both"/>
        <w:rPr>
          <w:color w:val="000000"/>
          <w:spacing w:val="-3"/>
          <w:sz w:val="24"/>
          <w:szCs w:val="24"/>
        </w:rPr>
      </w:pPr>
      <w:r w:rsidRPr="0078083D">
        <w:rPr>
          <w:color w:val="000000"/>
          <w:spacing w:val="-3"/>
          <w:sz w:val="24"/>
          <w:szCs w:val="24"/>
        </w:rPr>
        <w:t xml:space="preserve">9.1.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78083D">
        <w:rPr>
          <w:spacing w:val="-3"/>
          <w:sz w:val="24"/>
          <w:szCs w:val="24"/>
        </w:rPr>
        <w:t xml:space="preserve">разделе 13 </w:t>
      </w:r>
      <w:r w:rsidRPr="0078083D">
        <w:rPr>
          <w:color w:val="000000"/>
          <w:spacing w:val="-3"/>
          <w:sz w:val="24"/>
          <w:szCs w:val="24"/>
        </w:rPr>
        <w:t>настоящего договора.</w:t>
      </w:r>
    </w:p>
    <w:p w:rsidR="0078083D" w:rsidRPr="0078083D" w:rsidRDefault="0078083D" w:rsidP="0078083D">
      <w:pPr>
        <w:widowControl/>
        <w:shd w:val="clear" w:color="auto" w:fill="FFFFFF"/>
        <w:spacing w:line="240" w:lineRule="auto"/>
        <w:ind w:right="82"/>
        <w:contextualSpacing/>
        <w:jc w:val="both"/>
        <w:rPr>
          <w:color w:val="000000"/>
          <w:spacing w:val="4"/>
          <w:sz w:val="24"/>
          <w:szCs w:val="24"/>
        </w:rPr>
      </w:pPr>
      <w:r w:rsidRPr="0078083D">
        <w:rPr>
          <w:color w:val="000000"/>
          <w:spacing w:val="4"/>
          <w:sz w:val="24"/>
          <w:szCs w:val="24"/>
        </w:rPr>
        <w:t xml:space="preserve">9.2. В случае </w:t>
      </w:r>
      <w:proofErr w:type="spellStart"/>
      <w:r w:rsidRPr="0078083D">
        <w:rPr>
          <w:color w:val="000000"/>
          <w:spacing w:val="4"/>
          <w:sz w:val="24"/>
          <w:szCs w:val="24"/>
        </w:rPr>
        <w:t>недостижения</w:t>
      </w:r>
      <w:proofErr w:type="spellEnd"/>
      <w:r w:rsidRPr="0078083D">
        <w:rPr>
          <w:color w:val="000000"/>
          <w:spacing w:val="4"/>
          <w:sz w:val="24"/>
          <w:szCs w:val="24"/>
        </w:rPr>
        <w:t xml:space="preserve"> взаимного согласия,</w:t>
      </w:r>
      <w:r w:rsidRPr="0078083D">
        <w:rPr>
          <w:rFonts w:ascii="Calibri" w:hAnsi="Calibri" w:cs="Calibri"/>
          <w:sz w:val="22"/>
        </w:rPr>
        <w:t xml:space="preserve"> </w:t>
      </w:r>
      <w:r w:rsidRPr="0078083D">
        <w:rPr>
          <w:color w:val="000000"/>
          <w:spacing w:val="4"/>
          <w:sz w:val="24"/>
          <w:szCs w:val="24"/>
        </w:rPr>
        <w:t>Стороны обращаются за разрешением спора в Арбитражный суд Астраханской области в соответствии с положениями действующего законодательства Российской Федерации.</w:t>
      </w:r>
    </w:p>
    <w:p w:rsidR="0078083D" w:rsidRPr="0078083D" w:rsidRDefault="0078083D" w:rsidP="0078083D">
      <w:pPr>
        <w:widowControl/>
        <w:shd w:val="clear" w:color="auto" w:fill="FFFFFF"/>
        <w:spacing w:line="240" w:lineRule="auto"/>
        <w:ind w:right="82"/>
        <w:contextualSpacing/>
        <w:jc w:val="both"/>
        <w:rPr>
          <w:color w:val="000000"/>
          <w:spacing w:val="4"/>
          <w:sz w:val="24"/>
          <w:szCs w:val="24"/>
        </w:rPr>
      </w:pPr>
    </w:p>
    <w:p w:rsidR="0078083D" w:rsidRPr="0078083D" w:rsidRDefault="0078083D" w:rsidP="0078083D">
      <w:pPr>
        <w:widowControl/>
        <w:spacing w:before="240" w:after="200" w:line="240" w:lineRule="auto"/>
        <w:contextualSpacing/>
        <w:jc w:val="center"/>
        <w:rPr>
          <w:rFonts w:eastAsiaTheme="minorHAnsi"/>
          <w:iCs/>
          <w:sz w:val="24"/>
          <w:szCs w:val="24"/>
          <w:lang w:eastAsia="en-US"/>
        </w:rPr>
      </w:pPr>
      <w:r w:rsidRPr="0078083D">
        <w:rPr>
          <w:rFonts w:eastAsiaTheme="minorHAnsi"/>
          <w:iCs/>
          <w:sz w:val="24"/>
          <w:szCs w:val="24"/>
          <w:lang w:eastAsia="en-US"/>
        </w:rPr>
        <w:t>10. СРОК ДЕЙСТВИЯ ДОГОВОРА</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10.1.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10.2.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78083D" w:rsidRPr="0078083D" w:rsidRDefault="0078083D" w:rsidP="0078083D">
      <w:pPr>
        <w:widowControl/>
        <w:spacing w:line="240" w:lineRule="auto"/>
        <w:contextualSpacing/>
        <w:jc w:val="both"/>
        <w:rPr>
          <w:rFonts w:eastAsiaTheme="minorHAnsi"/>
          <w:b/>
          <w:sz w:val="24"/>
          <w:szCs w:val="24"/>
          <w:lang w:eastAsia="en-US"/>
        </w:rPr>
      </w:pPr>
    </w:p>
    <w:p w:rsidR="0078083D" w:rsidRPr="0078083D" w:rsidRDefault="0078083D" w:rsidP="0078083D">
      <w:pPr>
        <w:widowControl/>
        <w:spacing w:before="240" w:after="200" w:line="240" w:lineRule="auto"/>
        <w:contextualSpacing/>
        <w:jc w:val="center"/>
        <w:rPr>
          <w:rFonts w:eastAsiaTheme="minorHAnsi"/>
          <w:sz w:val="24"/>
          <w:szCs w:val="24"/>
          <w:lang w:eastAsia="en-US"/>
        </w:rPr>
      </w:pPr>
      <w:r w:rsidRPr="0078083D">
        <w:rPr>
          <w:rFonts w:eastAsiaTheme="minorHAnsi"/>
          <w:sz w:val="24"/>
          <w:szCs w:val="24"/>
          <w:lang w:eastAsia="en-US"/>
        </w:rPr>
        <w:t>11. АНТИКОРРУПЦИОННАЯ ОГОВОРКА</w:t>
      </w:r>
    </w:p>
    <w:p w:rsidR="0078083D" w:rsidRPr="0078083D" w:rsidRDefault="0078083D" w:rsidP="0078083D">
      <w:pPr>
        <w:widowControl/>
        <w:spacing w:before="240" w:after="200" w:line="240" w:lineRule="auto"/>
        <w:contextualSpacing/>
        <w:jc w:val="both"/>
        <w:rPr>
          <w:rFonts w:eastAsiaTheme="minorHAnsi"/>
          <w:sz w:val="24"/>
          <w:szCs w:val="24"/>
          <w:lang w:eastAsia="en-US"/>
        </w:rPr>
      </w:pPr>
      <w:r w:rsidRPr="0078083D">
        <w:rPr>
          <w:rFonts w:eastAsiaTheme="minorHAnsi"/>
          <w:sz w:val="24"/>
          <w:szCs w:val="24"/>
          <w:lang w:eastAsia="en-US"/>
        </w:rPr>
        <w:t xml:space="preserve">11.1. </w:t>
      </w:r>
      <w:proofErr w:type="gramStart"/>
      <w:r w:rsidRPr="0078083D">
        <w:rPr>
          <w:rFonts w:eastAsiaTheme="minorHAnsi"/>
          <w:sz w:val="24"/>
          <w:szCs w:val="24"/>
          <w:lang w:eastAsia="en-US"/>
        </w:rPr>
        <w:t xml:space="preserve">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w:t>
      </w:r>
      <w:r w:rsidRPr="0078083D">
        <w:rPr>
          <w:rFonts w:eastAsiaTheme="minorHAnsi"/>
          <w:sz w:val="24"/>
          <w:szCs w:val="24"/>
          <w:lang w:eastAsia="en-US"/>
        </w:rPr>
        <w:lastRenderedPageBreak/>
        <w:t>юридическим лицам, включая</w:t>
      </w:r>
      <w:proofErr w:type="gramEnd"/>
      <w:r w:rsidRPr="0078083D">
        <w:rPr>
          <w:rFonts w:eastAsiaTheme="minorHAns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78083D" w:rsidRPr="0078083D" w:rsidRDefault="0078083D" w:rsidP="0078083D">
      <w:pPr>
        <w:widowControl/>
        <w:spacing w:line="240" w:lineRule="auto"/>
        <w:contextualSpacing/>
        <w:jc w:val="both"/>
        <w:rPr>
          <w:rFonts w:eastAsiaTheme="minorHAnsi"/>
          <w:b/>
          <w:sz w:val="24"/>
          <w:szCs w:val="24"/>
          <w:lang w:eastAsia="en-US"/>
        </w:rPr>
      </w:pPr>
    </w:p>
    <w:p w:rsidR="0078083D" w:rsidRPr="0078083D" w:rsidRDefault="0078083D" w:rsidP="0078083D">
      <w:pPr>
        <w:widowControl/>
        <w:spacing w:before="240" w:after="200" w:line="240" w:lineRule="auto"/>
        <w:contextualSpacing/>
        <w:jc w:val="center"/>
        <w:rPr>
          <w:rFonts w:eastAsiaTheme="minorHAnsi"/>
          <w:sz w:val="24"/>
          <w:szCs w:val="24"/>
          <w:lang w:eastAsia="en-US"/>
        </w:rPr>
      </w:pPr>
      <w:r w:rsidRPr="0078083D">
        <w:rPr>
          <w:rFonts w:eastAsiaTheme="minorHAnsi"/>
          <w:sz w:val="24"/>
          <w:szCs w:val="24"/>
          <w:lang w:eastAsia="en-US"/>
        </w:rPr>
        <w:t>12. ЗАКЛЮЧИТЕЛЬНЫЕ ПОЛОЖЕНИЯ</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12.2. В случае изменения у одной из Сторон местонахождения, наименования, банковских реквизитов и других сведений, указанных в разделе 13 настоящего договора, она обязана в течение 5 (Пяти) календарных дней письменно известить об этом другую Сторону.</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12.3.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12.4. Настоящий договор составлен и подписан в 2-х экземплярах, имеющих одинаковую юридическую силу, по одному для каждой из Сторон.</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12.6.Неотъемлемой частью настоящего договора являются следующие приложения:</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Приложение № 1 – Проектная документация «Выполнение работ по обеспечению доступности помещения административного ФГБУ «АМП Каспийского моря» для маломобильных групп населения» (копия);</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 Приложение № 2 – Объектный сметный расчет (объектная смета) и локальные сметные расчеты (локальные сметы) на выполнение работ </w:t>
      </w:r>
      <w:r w:rsidRPr="0078083D">
        <w:rPr>
          <w:rFonts w:eastAsiaTheme="minorHAnsi"/>
          <w:sz w:val="24"/>
          <w:szCs w:val="24"/>
          <w:lang w:val="en-US" w:eastAsia="en-US"/>
        </w:rPr>
        <w:t>I</w:t>
      </w:r>
      <w:r w:rsidRPr="0078083D">
        <w:rPr>
          <w:rFonts w:eastAsiaTheme="minorHAnsi"/>
          <w:sz w:val="24"/>
          <w:szCs w:val="24"/>
          <w:lang w:eastAsia="en-US"/>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 Приложение № 3 – Объектный сметный расчет (объектная смета) и локальные сметные расчеты (локальные сметы) на выполнение работ </w:t>
      </w:r>
      <w:r w:rsidRPr="0078083D">
        <w:rPr>
          <w:rFonts w:eastAsiaTheme="minorHAnsi"/>
          <w:sz w:val="24"/>
          <w:szCs w:val="24"/>
          <w:lang w:val="en-US" w:eastAsia="en-US"/>
        </w:rPr>
        <w:t>II</w:t>
      </w:r>
      <w:r w:rsidRPr="0078083D">
        <w:rPr>
          <w:rFonts w:eastAsiaTheme="minorHAnsi"/>
          <w:sz w:val="24"/>
          <w:szCs w:val="24"/>
          <w:lang w:eastAsia="en-US"/>
        </w:rPr>
        <w:t xml:space="preserve"> этапа «Капитальный ремонт входной группы для посетителей из числа маломобильных групп населения»;</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Приложение № 4 – Календарный план выполнения работ;</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Приложение № 5 – 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78083D" w:rsidRPr="0078083D" w:rsidRDefault="0078083D" w:rsidP="0078083D">
      <w:pPr>
        <w:widowControl/>
        <w:spacing w:line="240" w:lineRule="auto"/>
        <w:contextualSpacing/>
        <w:jc w:val="both"/>
        <w:rPr>
          <w:rFonts w:eastAsiaTheme="minorHAnsi"/>
          <w:color w:val="FF0000"/>
          <w:sz w:val="24"/>
          <w:szCs w:val="24"/>
          <w:lang w:eastAsia="en-US"/>
        </w:rPr>
      </w:pPr>
    </w:p>
    <w:p w:rsidR="0078083D" w:rsidRPr="0078083D" w:rsidRDefault="0078083D" w:rsidP="0078083D">
      <w:pPr>
        <w:widowControl/>
        <w:spacing w:line="240" w:lineRule="auto"/>
        <w:contextualSpacing/>
        <w:jc w:val="both"/>
        <w:rPr>
          <w:rFonts w:eastAsiaTheme="minorHAnsi"/>
          <w:sz w:val="24"/>
          <w:szCs w:val="24"/>
          <w:lang w:eastAsia="en-US"/>
        </w:rPr>
      </w:pPr>
    </w:p>
    <w:p w:rsidR="0078083D" w:rsidRPr="0078083D" w:rsidRDefault="0078083D" w:rsidP="0078083D">
      <w:pPr>
        <w:widowControl/>
        <w:spacing w:line="240" w:lineRule="auto"/>
        <w:jc w:val="center"/>
        <w:rPr>
          <w:rFonts w:eastAsiaTheme="minorHAnsi"/>
          <w:sz w:val="24"/>
          <w:szCs w:val="24"/>
          <w:lang w:eastAsia="en-US"/>
        </w:rPr>
      </w:pPr>
      <w:r w:rsidRPr="0078083D">
        <w:rPr>
          <w:rFonts w:eastAsiaTheme="minorHAnsi"/>
          <w:sz w:val="24"/>
          <w:szCs w:val="24"/>
          <w:lang w:eastAsia="en-US"/>
        </w:rPr>
        <w:t>13. РЕКВИЗИТЫ И ПОДПИСИ СТОРОН</w:t>
      </w:r>
    </w:p>
    <w:tbl>
      <w:tblPr>
        <w:tblW w:w="10395" w:type="dxa"/>
        <w:jc w:val="center"/>
        <w:tblLook w:val="04A0" w:firstRow="1" w:lastRow="0" w:firstColumn="1" w:lastColumn="0" w:noHBand="0" w:noVBand="1"/>
      </w:tblPr>
      <w:tblGrid>
        <w:gridCol w:w="5181"/>
        <w:gridCol w:w="5214"/>
      </w:tblGrid>
      <w:tr w:rsidR="0078083D" w:rsidRPr="0078083D" w:rsidTr="000E63D4">
        <w:trPr>
          <w:trHeight w:val="218"/>
          <w:jc w:val="center"/>
        </w:trPr>
        <w:tc>
          <w:tcPr>
            <w:tcW w:w="5181" w:type="dxa"/>
            <w:hideMark/>
          </w:tcPr>
          <w:p w:rsidR="0078083D" w:rsidRPr="0078083D" w:rsidRDefault="0078083D" w:rsidP="0078083D">
            <w:pPr>
              <w:widowControl/>
              <w:spacing w:line="240" w:lineRule="auto"/>
              <w:jc w:val="both"/>
              <w:rPr>
                <w:rFonts w:eastAsiaTheme="minorHAnsi"/>
                <w:b/>
                <w:sz w:val="24"/>
                <w:szCs w:val="24"/>
                <w:lang w:eastAsia="en-US"/>
              </w:rPr>
            </w:pPr>
            <w:r w:rsidRPr="0078083D">
              <w:rPr>
                <w:rFonts w:eastAsiaTheme="minorHAnsi"/>
                <w:b/>
                <w:sz w:val="24"/>
                <w:szCs w:val="24"/>
                <w:lang w:eastAsia="en-US"/>
              </w:rPr>
              <w:t>Заказчик</w:t>
            </w:r>
          </w:p>
        </w:tc>
        <w:tc>
          <w:tcPr>
            <w:tcW w:w="5214" w:type="dxa"/>
            <w:hideMark/>
          </w:tcPr>
          <w:p w:rsidR="0078083D" w:rsidRPr="0078083D" w:rsidRDefault="0078083D" w:rsidP="0078083D">
            <w:pPr>
              <w:widowControl/>
              <w:spacing w:line="240" w:lineRule="auto"/>
              <w:jc w:val="both"/>
              <w:rPr>
                <w:rFonts w:eastAsiaTheme="minorHAnsi"/>
                <w:b/>
                <w:sz w:val="24"/>
                <w:szCs w:val="24"/>
                <w:lang w:eastAsia="en-US"/>
              </w:rPr>
            </w:pPr>
            <w:r w:rsidRPr="0078083D">
              <w:rPr>
                <w:rFonts w:eastAsiaTheme="minorHAnsi"/>
                <w:b/>
                <w:sz w:val="24"/>
                <w:szCs w:val="24"/>
                <w:lang w:eastAsia="en-US"/>
              </w:rPr>
              <w:t>Подрядчик</w:t>
            </w:r>
          </w:p>
        </w:tc>
      </w:tr>
      <w:tr w:rsidR="0078083D" w:rsidRPr="0078083D" w:rsidTr="000E63D4">
        <w:trPr>
          <w:trHeight w:val="375"/>
          <w:jc w:val="center"/>
        </w:trPr>
        <w:tc>
          <w:tcPr>
            <w:tcW w:w="5181" w:type="dxa"/>
            <w:hideMark/>
          </w:tcPr>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b/>
                <w:sz w:val="24"/>
                <w:szCs w:val="24"/>
                <w:lang w:eastAsia="en-US"/>
              </w:rPr>
              <w:t>ФГБУ «АМП Каспийского моря»</w:t>
            </w:r>
          </w:p>
        </w:tc>
        <w:tc>
          <w:tcPr>
            <w:tcW w:w="5214" w:type="dxa"/>
          </w:tcPr>
          <w:p w:rsidR="0078083D" w:rsidRPr="0078083D" w:rsidRDefault="0078083D" w:rsidP="0078083D">
            <w:pPr>
              <w:widowControl/>
              <w:spacing w:line="240" w:lineRule="auto"/>
              <w:jc w:val="both"/>
              <w:rPr>
                <w:rFonts w:eastAsiaTheme="minorHAnsi"/>
                <w:b/>
                <w:i/>
                <w:sz w:val="24"/>
                <w:szCs w:val="24"/>
                <w:lang w:eastAsia="en-US"/>
              </w:rPr>
            </w:pPr>
            <w:r w:rsidRPr="0078083D">
              <w:rPr>
                <w:rFonts w:eastAsiaTheme="minorHAnsi"/>
                <w:b/>
                <w:i/>
                <w:sz w:val="24"/>
                <w:szCs w:val="24"/>
                <w:lang w:eastAsia="en-US"/>
              </w:rPr>
              <w:t>Наименование</w:t>
            </w:r>
          </w:p>
        </w:tc>
      </w:tr>
      <w:tr w:rsidR="0078083D" w:rsidRPr="0078083D" w:rsidTr="000E63D4">
        <w:trPr>
          <w:trHeight w:val="489"/>
          <w:jc w:val="center"/>
        </w:trPr>
        <w:tc>
          <w:tcPr>
            <w:tcW w:w="5181" w:type="dxa"/>
            <w:hideMark/>
          </w:tcPr>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 xml:space="preserve">Россия, 414016, г. Астрахань, </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ул. Капитана Краснова, 31</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ИНН  3018010485 КПП 301801001</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ОГРН  1023000826177</w:t>
            </w:r>
          </w:p>
          <w:p w:rsidR="0078083D" w:rsidRPr="0078083D" w:rsidRDefault="0078083D" w:rsidP="0078083D">
            <w:pPr>
              <w:widowControl/>
              <w:spacing w:line="240" w:lineRule="auto"/>
              <w:jc w:val="both"/>
              <w:rPr>
                <w:rFonts w:eastAsiaTheme="minorHAnsi"/>
                <w:bCs/>
                <w:sz w:val="24"/>
                <w:szCs w:val="24"/>
                <w:lang w:eastAsia="en-US"/>
              </w:rPr>
            </w:pPr>
            <w:proofErr w:type="gramStart"/>
            <w:r w:rsidRPr="0078083D">
              <w:rPr>
                <w:rFonts w:eastAsiaTheme="minorHAnsi"/>
                <w:bCs/>
                <w:sz w:val="24"/>
                <w:szCs w:val="24"/>
                <w:lang w:eastAsia="en-US"/>
              </w:rPr>
              <w:t>л</w:t>
            </w:r>
            <w:proofErr w:type="gramEnd"/>
            <w:r w:rsidRPr="0078083D">
              <w:rPr>
                <w:rFonts w:eastAsiaTheme="minorHAnsi"/>
                <w:bCs/>
                <w:sz w:val="24"/>
                <w:szCs w:val="24"/>
                <w:lang w:eastAsia="en-US"/>
              </w:rPr>
              <w:t>\</w:t>
            </w:r>
            <w:proofErr w:type="spellStart"/>
            <w:r w:rsidRPr="0078083D">
              <w:rPr>
                <w:rFonts w:eastAsiaTheme="minorHAnsi"/>
                <w:bCs/>
                <w:sz w:val="24"/>
                <w:szCs w:val="24"/>
                <w:lang w:eastAsia="en-US"/>
              </w:rPr>
              <w:t>сч</w:t>
            </w:r>
            <w:proofErr w:type="spellEnd"/>
            <w:r w:rsidRPr="0078083D">
              <w:rPr>
                <w:rFonts w:eastAsiaTheme="minorHAnsi"/>
                <w:bCs/>
                <w:sz w:val="24"/>
                <w:szCs w:val="24"/>
                <w:lang w:eastAsia="en-US"/>
              </w:rPr>
              <w:t xml:space="preserve"> 20256Ц76300</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 xml:space="preserve">в УФК по Астраханской области </w:t>
            </w:r>
          </w:p>
          <w:p w:rsidR="0078083D" w:rsidRPr="0078083D" w:rsidRDefault="0078083D" w:rsidP="0078083D">
            <w:pPr>
              <w:widowControl/>
              <w:spacing w:line="240" w:lineRule="auto"/>
              <w:jc w:val="both"/>
              <w:rPr>
                <w:rFonts w:eastAsiaTheme="minorHAnsi"/>
                <w:bCs/>
                <w:sz w:val="24"/>
                <w:szCs w:val="24"/>
                <w:lang w:eastAsia="en-US"/>
              </w:rPr>
            </w:pPr>
            <w:proofErr w:type="gramStart"/>
            <w:r w:rsidRPr="0078083D">
              <w:rPr>
                <w:rFonts w:eastAsiaTheme="minorHAnsi"/>
                <w:bCs/>
                <w:sz w:val="24"/>
                <w:szCs w:val="24"/>
                <w:lang w:eastAsia="en-US"/>
              </w:rPr>
              <w:t>р</w:t>
            </w:r>
            <w:proofErr w:type="gramEnd"/>
            <w:r w:rsidRPr="0078083D">
              <w:rPr>
                <w:rFonts w:eastAsiaTheme="minorHAnsi"/>
                <w:bCs/>
                <w:sz w:val="24"/>
                <w:szCs w:val="24"/>
                <w:lang w:eastAsia="en-US"/>
              </w:rPr>
              <w:t>\</w:t>
            </w:r>
            <w:proofErr w:type="spellStart"/>
            <w:r w:rsidRPr="0078083D">
              <w:rPr>
                <w:rFonts w:eastAsiaTheme="minorHAnsi"/>
                <w:bCs/>
                <w:sz w:val="24"/>
                <w:szCs w:val="24"/>
                <w:lang w:eastAsia="en-US"/>
              </w:rPr>
              <w:t>сч</w:t>
            </w:r>
            <w:proofErr w:type="spellEnd"/>
            <w:r w:rsidRPr="0078083D">
              <w:rPr>
                <w:rFonts w:eastAsiaTheme="minorHAnsi"/>
                <w:bCs/>
                <w:sz w:val="24"/>
                <w:szCs w:val="24"/>
                <w:lang w:eastAsia="en-US"/>
              </w:rPr>
              <w:t xml:space="preserve"> УФК 40501810400002000002</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в Отделении Астрахань</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БИК 041203001</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ОКПО 36712354</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Тел./факс: (8512) 58-45-69/58-45-66</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sz w:val="24"/>
                <w:szCs w:val="24"/>
                <w:lang w:val="en-US" w:eastAsia="en-US"/>
              </w:rPr>
              <w:t>E</w:t>
            </w:r>
            <w:r w:rsidRPr="0078083D">
              <w:rPr>
                <w:rFonts w:eastAsiaTheme="minorHAnsi"/>
                <w:sz w:val="24"/>
                <w:szCs w:val="24"/>
                <w:lang w:eastAsia="en-US"/>
              </w:rPr>
              <w:t>-</w:t>
            </w:r>
            <w:r w:rsidRPr="0078083D">
              <w:rPr>
                <w:rFonts w:eastAsiaTheme="minorHAnsi"/>
                <w:sz w:val="24"/>
                <w:szCs w:val="24"/>
                <w:lang w:val="en-US" w:eastAsia="en-US"/>
              </w:rPr>
              <w:t>mail</w:t>
            </w:r>
            <w:r w:rsidRPr="0078083D">
              <w:rPr>
                <w:rFonts w:eastAsiaTheme="minorHAnsi"/>
                <w:sz w:val="24"/>
                <w:szCs w:val="24"/>
                <w:lang w:eastAsia="en-US"/>
              </w:rPr>
              <w:t xml:space="preserve">: </w:t>
            </w:r>
            <w:hyperlink r:id="rId20" w:history="1">
              <w:r w:rsidRPr="0078083D">
                <w:rPr>
                  <w:rFonts w:eastAsiaTheme="minorHAnsi"/>
                  <w:color w:val="0000FF" w:themeColor="hyperlink"/>
                  <w:sz w:val="24"/>
                  <w:szCs w:val="24"/>
                  <w:u w:val="single"/>
                  <w:lang w:eastAsia="en-US"/>
                </w:rPr>
                <w:t>mail@ampastra.ru</w:t>
              </w:r>
            </w:hyperlink>
          </w:p>
          <w:p w:rsidR="0078083D" w:rsidRPr="0078083D" w:rsidRDefault="0078083D" w:rsidP="0078083D">
            <w:pPr>
              <w:widowControl/>
              <w:spacing w:line="240" w:lineRule="auto"/>
              <w:jc w:val="both"/>
              <w:rPr>
                <w:rFonts w:eastAsiaTheme="minorHAnsi"/>
                <w:sz w:val="24"/>
                <w:szCs w:val="24"/>
                <w:lang w:eastAsia="en-US"/>
              </w:rPr>
            </w:pPr>
          </w:p>
        </w:tc>
        <w:tc>
          <w:tcPr>
            <w:tcW w:w="5214" w:type="dxa"/>
          </w:tcPr>
          <w:p w:rsidR="0078083D" w:rsidRPr="0078083D" w:rsidRDefault="0078083D" w:rsidP="0078083D">
            <w:pPr>
              <w:widowControl/>
              <w:spacing w:line="240" w:lineRule="auto"/>
              <w:rPr>
                <w:rFonts w:eastAsiaTheme="minorHAnsi"/>
                <w:i/>
                <w:sz w:val="24"/>
                <w:szCs w:val="24"/>
                <w:lang w:eastAsia="en-US"/>
              </w:rPr>
            </w:pPr>
            <w:r w:rsidRPr="0078083D">
              <w:rPr>
                <w:rFonts w:eastAsiaTheme="minorHAnsi"/>
                <w:i/>
                <w:sz w:val="24"/>
                <w:szCs w:val="24"/>
                <w:lang w:eastAsia="en-US"/>
              </w:rPr>
              <w:lastRenderedPageBreak/>
              <w:t>Адрес</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 xml:space="preserve">ИНН  КПП </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 xml:space="preserve">ОГРН </w:t>
            </w:r>
          </w:p>
          <w:p w:rsidR="0078083D" w:rsidRPr="0078083D" w:rsidRDefault="0078083D" w:rsidP="0078083D">
            <w:pPr>
              <w:widowControl/>
              <w:spacing w:line="240" w:lineRule="auto"/>
              <w:rPr>
                <w:rFonts w:eastAsiaTheme="minorHAnsi"/>
                <w:sz w:val="24"/>
                <w:szCs w:val="24"/>
                <w:lang w:eastAsia="en-US"/>
              </w:rPr>
            </w:pPr>
            <w:proofErr w:type="gramStart"/>
            <w:r w:rsidRPr="0078083D">
              <w:rPr>
                <w:rFonts w:eastAsiaTheme="minorHAnsi"/>
                <w:sz w:val="24"/>
                <w:szCs w:val="24"/>
                <w:lang w:eastAsia="en-US"/>
              </w:rPr>
              <w:t>р</w:t>
            </w:r>
            <w:proofErr w:type="gramEnd"/>
            <w:r w:rsidRPr="0078083D">
              <w:rPr>
                <w:rFonts w:eastAsiaTheme="minorHAnsi"/>
                <w:sz w:val="24"/>
                <w:szCs w:val="24"/>
                <w:lang w:eastAsia="en-US"/>
              </w:rPr>
              <w:t>/</w:t>
            </w:r>
            <w:proofErr w:type="spellStart"/>
            <w:r w:rsidRPr="0078083D">
              <w:rPr>
                <w:rFonts w:eastAsiaTheme="minorHAnsi"/>
                <w:sz w:val="24"/>
                <w:szCs w:val="24"/>
                <w:lang w:eastAsia="en-US"/>
              </w:rPr>
              <w:t>сч</w:t>
            </w:r>
            <w:proofErr w:type="spellEnd"/>
            <w:r w:rsidRPr="0078083D">
              <w:rPr>
                <w:rFonts w:eastAsiaTheme="minorHAnsi"/>
                <w:sz w:val="24"/>
                <w:szCs w:val="24"/>
                <w:lang w:eastAsia="en-US"/>
              </w:rPr>
              <w:t xml:space="preserve"> </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 xml:space="preserve">в </w:t>
            </w:r>
            <w:r w:rsidRPr="0078083D">
              <w:rPr>
                <w:rFonts w:eastAsiaTheme="minorHAnsi"/>
                <w:i/>
                <w:sz w:val="24"/>
                <w:szCs w:val="24"/>
                <w:lang w:eastAsia="en-US"/>
              </w:rPr>
              <w:t>наименование банка</w:t>
            </w:r>
          </w:p>
          <w:p w:rsidR="0078083D" w:rsidRPr="0078083D" w:rsidRDefault="0078083D" w:rsidP="0078083D">
            <w:pPr>
              <w:widowControl/>
              <w:spacing w:line="240" w:lineRule="auto"/>
              <w:rPr>
                <w:rFonts w:eastAsiaTheme="minorHAnsi"/>
                <w:sz w:val="24"/>
                <w:szCs w:val="24"/>
                <w:lang w:eastAsia="en-US"/>
              </w:rPr>
            </w:pPr>
            <w:proofErr w:type="spellStart"/>
            <w:proofErr w:type="gramStart"/>
            <w:r w:rsidRPr="0078083D">
              <w:rPr>
                <w:rFonts w:eastAsiaTheme="minorHAnsi"/>
                <w:sz w:val="24"/>
                <w:szCs w:val="24"/>
                <w:lang w:eastAsia="en-US"/>
              </w:rPr>
              <w:t>корр</w:t>
            </w:r>
            <w:proofErr w:type="spellEnd"/>
            <w:proofErr w:type="gramEnd"/>
            <w:r w:rsidRPr="0078083D">
              <w:rPr>
                <w:rFonts w:eastAsiaTheme="minorHAnsi"/>
                <w:sz w:val="24"/>
                <w:szCs w:val="24"/>
                <w:lang w:eastAsia="en-US"/>
              </w:rPr>
              <w:t>/</w:t>
            </w:r>
            <w:proofErr w:type="spellStart"/>
            <w:r w:rsidRPr="0078083D">
              <w:rPr>
                <w:rFonts w:eastAsiaTheme="minorHAnsi"/>
                <w:sz w:val="24"/>
                <w:szCs w:val="24"/>
                <w:lang w:eastAsia="en-US"/>
              </w:rPr>
              <w:t>сч</w:t>
            </w:r>
            <w:proofErr w:type="spellEnd"/>
            <w:r w:rsidRPr="0078083D">
              <w:rPr>
                <w:rFonts w:eastAsiaTheme="minorHAnsi"/>
                <w:sz w:val="24"/>
                <w:szCs w:val="24"/>
                <w:lang w:eastAsia="en-US"/>
              </w:rPr>
              <w:t xml:space="preserve"> </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 xml:space="preserve">БИК  </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 xml:space="preserve">ОКПО </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 xml:space="preserve">Тел./факс: </w:t>
            </w:r>
          </w:p>
          <w:p w:rsidR="0078083D" w:rsidRPr="0078083D" w:rsidRDefault="0078083D" w:rsidP="0078083D">
            <w:pPr>
              <w:widowControl/>
              <w:overflowPunct w:val="0"/>
              <w:autoSpaceDE w:val="0"/>
              <w:autoSpaceDN w:val="0"/>
              <w:adjustRightInd w:val="0"/>
              <w:spacing w:line="240" w:lineRule="auto"/>
              <w:contextualSpacing/>
              <w:rPr>
                <w:sz w:val="24"/>
                <w:szCs w:val="24"/>
                <w:u w:val="single"/>
                <w:lang w:eastAsia="en-US"/>
              </w:rPr>
            </w:pPr>
            <w:r w:rsidRPr="0078083D">
              <w:rPr>
                <w:rFonts w:eastAsiaTheme="minorHAnsi"/>
                <w:sz w:val="24"/>
                <w:szCs w:val="24"/>
                <w:lang w:val="en-US" w:eastAsia="en-US"/>
              </w:rPr>
              <w:t>E</w:t>
            </w:r>
            <w:r w:rsidRPr="0078083D">
              <w:rPr>
                <w:rFonts w:eastAsiaTheme="minorHAnsi"/>
                <w:sz w:val="24"/>
                <w:szCs w:val="24"/>
                <w:lang w:eastAsia="en-US"/>
              </w:rPr>
              <w:t>-</w:t>
            </w:r>
            <w:r w:rsidRPr="0078083D">
              <w:rPr>
                <w:rFonts w:eastAsiaTheme="minorHAnsi"/>
                <w:sz w:val="24"/>
                <w:szCs w:val="24"/>
                <w:lang w:val="en-US" w:eastAsia="en-US"/>
              </w:rPr>
              <w:t>mail</w:t>
            </w:r>
            <w:r w:rsidRPr="0078083D">
              <w:rPr>
                <w:rFonts w:eastAsiaTheme="minorHAnsi"/>
                <w:sz w:val="24"/>
                <w:szCs w:val="24"/>
                <w:lang w:eastAsia="en-US"/>
              </w:rPr>
              <w:t xml:space="preserve">: </w:t>
            </w:r>
            <w:r w:rsidRPr="0078083D">
              <w:rPr>
                <w:sz w:val="24"/>
                <w:szCs w:val="24"/>
                <w:u w:val="single"/>
                <w:lang w:eastAsia="en-US"/>
              </w:rPr>
              <w:t xml:space="preserve"> </w:t>
            </w:r>
          </w:p>
          <w:p w:rsidR="0078083D" w:rsidRPr="0078083D" w:rsidRDefault="0078083D" w:rsidP="0078083D">
            <w:pPr>
              <w:widowControl/>
              <w:spacing w:line="240" w:lineRule="auto"/>
              <w:jc w:val="both"/>
              <w:rPr>
                <w:rFonts w:eastAsiaTheme="minorHAnsi"/>
                <w:sz w:val="24"/>
                <w:szCs w:val="24"/>
                <w:lang w:eastAsia="en-US"/>
              </w:rPr>
            </w:pPr>
          </w:p>
        </w:tc>
      </w:tr>
      <w:tr w:rsidR="0078083D" w:rsidRPr="0078083D" w:rsidTr="000E63D4">
        <w:trPr>
          <w:trHeight w:val="1446"/>
          <w:jc w:val="center"/>
        </w:trPr>
        <w:tc>
          <w:tcPr>
            <w:tcW w:w="5181" w:type="dxa"/>
          </w:tcPr>
          <w:p w:rsidR="0078083D" w:rsidRPr="0078083D" w:rsidRDefault="0078083D" w:rsidP="0078083D">
            <w:pPr>
              <w:widowControl/>
              <w:spacing w:line="240" w:lineRule="auto"/>
              <w:rPr>
                <w:rFonts w:eastAsiaTheme="minorHAnsi"/>
                <w:b/>
                <w:sz w:val="24"/>
                <w:szCs w:val="24"/>
                <w:lang w:eastAsia="en-US"/>
              </w:rPr>
            </w:pPr>
            <w:r w:rsidRPr="0078083D">
              <w:rPr>
                <w:rFonts w:eastAsiaTheme="minorHAnsi"/>
                <w:b/>
                <w:sz w:val="24"/>
                <w:szCs w:val="24"/>
                <w:lang w:eastAsia="en-US"/>
              </w:rPr>
              <w:lastRenderedPageBreak/>
              <w:t>Руководитель</w:t>
            </w:r>
          </w:p>
          <w:p w:rsidR="0078083D" w:rsidRPr="0078083D" w:rsidRDefault="0078083D" w:rsidP="0078083D">
            <w:pPr>
              <w:widowControl/>
              <w:spacing w:line="240" w:lineRule="auto"/>
              <w:rPr>
                <w:rFonts w:eastAsiaTheme="minorHAnsi"/>
                <w:b/>
                <w:sz w:val="24"/>
                <w:szCs w:val="24"/>
                <w:lang w:eastAsia="en-US"/>
              </w:rPr>
            </w:pPr>
            <w:r w:rsidRPr="0078083D">
              <w:rPr>
                <w:rFonts w:eastAsiaTheme="minorHAnsi"/>
                <w:b/>
                <w:sz w:val="24"/>
                <w:szCs w:val="24"/>
                <w:lang w:eastAsia="en-US"/>
              </w:rPr>
              <w:t>ФГБУ «АМП Каспийского моря»</w:t>
            </w:r>
          </w:p>
          <w:p w:rsidR="0078083D" w:rsidRPr="0078083D" w:rsidRDefault="0078083D" w:rsidP="0078083D">
            <w:pPr>
              <w:widowControl/>
              <w:spacing w:line="240" w:lineRule="auto"/>
              <w:rPr>
                <w:rFonts w:eastAsiaTheme="minorHAnsi"/>
                <w:sz w:val="24"/>
                <w:szCs w:val="24"/>
                <w:lang w:eastAsia="en-US"/>
              </w:rPr>
            </w:pPr>
          </w:p>
          <w:p w:rsidR="0078083D" w:rsidRPr="0078083D" w:rsidRDefault="0078083D" w:rsidP="0078083D">
            <w:pPr>
              <w:widowControl/>
              <w:spacing w:line="240" w:lineRule="auto"/>
              <w:rPr>
                <w:rFonts w:eastAsiaTheme="minorHAnsi"/>
                <w:sz w:val="24"/>
                <w:szCs w:val="24"/>
                <w:vertAlign w:val="superscript"/>
                <w:lang w:eastAsia="en-US"/>
              </w:rPr>
            </w:pPr>
            <w:r w:rsidRPr="0078083D">
              <w:rPr>
                <w:rFonts w:eastAsiaTheme="minorHAnsi"/>
                <w:sz w:val="24"/>
                <w:szCs w:val="24"/>
                <w:lang w:eastAsia="en-US"/>
              </w:rPr>
              <w:t>______________________</w:t>
            </w:r>
            <w:r w:rsidRPr="0078083D">
              <w:rPr>
                <w:rFonts w:eastAsiaTheme="minorHAnsi"/>
                <w:b/>
                <w:sz w:val="24"/>
                <w:szCs w:val="24"/>
                <w:lang w:eastAsia="en-US"/>
              </w:rPr>
              <w:t xml:space="preserve">М.А. </w:t>
            </w:r>
            <w:proofErr w:type="spellStart"/>
            <w:r w:rsidRPr="0078083D">
              <w:rPr>
                <w:rFonts w:eastAsiaTheme="minorHAnsi"/>
                <w:b/>
                <w:sz w:val="24"/>
                <w:szCs w:val="24"/>
                <w:lang w:eastAsia="en-US"/>
              </w:rPr>
              <w:t>Абдулатипов</w:t>
            </w:r>
            <w:proofErr w:type="spellEnd"/>
            <w:r w:rsidRPr="0078083D">
              <w:rPr>
                <w:rFonts w:eastAsiaTheme="minorHAnsi"/>
                <w:sz w:val="24"/>
                <w:szCs w:val="24"/>
                <w:vertAlign w:val="superscript"/>
                <w:lang w:eastAsia="en-US"/>
              </w:rPr>
              <w:t xml:space="preserve"> </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МП</w:t>
            </w:r>
          </w:p>
        </w:tc>
        <w:tc>
          <w:tcPr>
            <w:tcW w:w="5214" w:type="dxa"/>
          </w:tcPr>
          <w:p w:rsidR="0078083D" w:rsidRPr="0078083D" w:rsidRDefault="0078083D" w:rsidP="0078083D">
            <w:pPr>
              <w:widowControl/>
              <w:spacing w:line="240" w:lineRule="auto"/>
              <w:jc w:val="both"/>
              <w:rPr>
                <w:rFonts w:eastAsiaTheme="minorHAnsi"/>
                <w:b/>
                <w:i/>
                <w:sz w:val="24"/>
                <w:szCs w:val="24"/>
                <w:lang w:eastAsia="en-US"/>
              </w:rPr>
            </w:pPr>
            <w:r w:rsidRPr="0078083D">
              <w:rPr>
                <w:rFonts w:eastAsiaTheme="minorHAnsi"/>
                <w:b/>
                <w:i/>
                <w:sz w:val="24"/>
                <w:szCs w:val="24"/>
                <w:lang w:eastAsia="en-US"/>
              </w:rPr>
              <w:t>Наименование должности</w:t>
            </w:r>
          </w:p>
          <w:p w:rsidR="0078083D" w:rsidRPr="0078083D" w:rsidRDefault="0078083D" w:rsidP="0078083D">
            <w:pPr>
              <w:widowControl/>
              <w:spacing w:line="240" w:lineRule="auto"/>
              <w:jc w:val="both"/>
              <w:rPr>
                <w:rFonts w:eastAsiaTheme="minorHAnsi"/>
                <w:b/>
                <w:i/>
                <w:sz w:val="24"/>
                <w:szCs w:val="24"/>
                <w:lang w:eastAsia="en-US"/>
              </w:rPr>
            </w:pPr>
          </w:p>
          <w:p w:rsidR="0078083D" w:rsidRPr="0078083D" w:rsidRDefault="0078083D" w:rsidP="0078083D">
            <w:pPr>
              <w:widowControl/>
              <w:spacing w:line="240" w:lineRule="auto"/>
              <w:jc w:val="both"/>
              <w:rPr>
                <w:rFonts w:eastAsiaTheme="minorHAnsi"/>
                <w:sz w:val="24"/>
                <w:szCs w:val="24"/>
                <w:lang w:eastAsia="en-US"/>
              </w:rPr>
            </w:pPr>
          </w:p>
          <w:p w:rsidR="0078083D" w:rsidRPr="0078083D" w:rsidRDefault="0078083D" w:rsidP="0078083D">
            <w:pPr>
              <w:widowControl/>
              <w:spacing w:line="240" w:lineRule="auto"/>
              <w:rPr>
                <w:rFonts w:eastAsiaTheme="minorHAnsi"/>
                <w:sz w:val="24"/>
                <w:szCs w:val="24"/>
                <w:vertAlign w:val="superscript"/>
                <w:lang w:eastAsia="en-US"/>
              </w:rPr>
            </w:pPr>
            <w:r w:rsidRPr="0078083D">
              <w:rPr>
                <w:rFonts w:eastAsiaTheme="minorHAnsi"/>
                <w:sz w:val="24"/>
                <w:szCs w:val="24"/>
                <w:lang w:eastAsia="en-US"/>
              </w:rPr>
              <w:t>______________________</w:t>
            </w:r>
            <w:r w:rsidRPr="0078083D">
              <w:rPr>
                <w:rFonts w:eastAsiaTheme="minorHAnsi"/>
                <w:b/>
                <w:i/>
                <w:sz w:val="24"/>
                <w:szCs w:val="24"/>
                <w:lang w:eastAsia="en-US"/>
              </w:rPr>
              <w:t>ФИО</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МП (</w:t>
            </w:r>
            <w:r w:rsidRPr="0078083D">
              <w:rPr>
                <w:rFonts w:eastAsiaTheme="minorHAnsi"/>
                <w:i/>
                <w:sz w:val="24"/>
                <w:szCs w:val="24"/>
                <w:lang w:eastAsia="en-US"/>
              </w:rPr>
              <w:t>при наличии</w:t>
            </w:r>
            <w:r w:rsidRPr="0078083D">
              <w:rPr>
                <w:rFonts w:eastAsiaTheme="minorHAnsi"/>
                <w:sz w:val="24"/>
                <w:szCs w:val="24"/>
                <w:lang w:eastAsia="en-US"/>
              </w:rPr>
              <w:t>)</w:t>
            </w:r>
          </w:p>
        </w:tc>
      </w:tr>
    </w:tbl>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t xml:space="preserve">Приложение № 1  </w:t>
      </w: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t>к договору № ____</w:t>
      </w:r>
      <w:r w:rsidR="001B2169">
        <w:rPr>
          <w:rFonts w:eastAsiaTheme="minorHAnsi"/>
          <w:sz w:val="24"/>
          <w:szCs w:val="24"/>
          <w:lang w:eastAsia="en-US"/>
        </w:rPr>
        <w:t>_________ от «___»__________2019</w:t>
      </w:r>
      <w:r w:rsidRPr="0078083D">
        <w:rPr>
          <w:rFonts w:eastAsiaTheme="minorHAnsi"/>
          <w:sz w:val="24"/>
          <w:szCs w:val="24"/>
          <w:lang w:eastAsia="en-US"/>
        </w:rPr>
        <w:t xml:space="preserve"> г.</w:t>
      </w: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center"/>
        <w:rPr>
          <w:rFonts w:eastAsiaTheme="minorHAnsi"/>
          <w:sz w:val="24"/>
          <w:szCs w:val="24"/>
          <w:lang w:eastAsia="en-US"/>
        </w:rPr>
      </w:pPr>
      <w:r w:rsidRPr="0078083D">
        <w:rPr>
          <w:rFonts w:eastAsiaTheme="minorHAnsi"/>
          <w:sz w:val="24"/>
          <w:szCs w:val="24"/>
          <w:lang w:eastAsia="en-US"/>
        </w:rPr>
        <w:t>Проектная документация «Выполнение работ по обеспечению доступности помещения административного ФГБУ «АМП Каспийского моря» для маломобильных групп населения»</w:t>
      </w:r>
    </w:p>
    <w:p w:rsidR="0078083D" w:rsidRPr="0078083D" w:rsidRDefault="0078083D" w:rsidP="0078083D">
      <w:pPr>
        <w:widowControl/>
        <w:spacing w:line="240" w:lineRule="auto"/>
        <w:contextualSpacing/>
        <w:rPr>
          <w:rFonts w:eastAsiaTheme="minorHAnsi"/>
          <w:sz w:val="24"/>
          <w:szCs w:val="24"/>
          <w:lang w:eastAsia="en-US"/>
        </w:rPr>
      </w:pPr>
    </w:p>
    <w:p w:rsidR="0078083D" w:rsidRPr="0078083D" w:rsidRDefault="0078083D" w:rsidP="0078083D">
      <w:pPr>
        <w:widowControl/>
        <w:spacing w:line="240" w:lineRule="auto"/>
        <w:contextualSpacing/>
        <w:jc w:val="center"/>
        <w:rPr>
          <w:rFonts w:eastAsiaTheme="minorHAnsi"/>
          <w:color w:val="FF0000"/>
          <w:lang w:eastAsia="en-US"/>
        </w:rPr>
      </w:pPr>
      <w:r w:rsidRPr="0078083D">
        <w:rPr>
          <w:rFonts w:eastAsiaTheme="minorHAnsi"/>
          <w:color w:val="FF0000"/>
          <w:lang w:eastAsia="en-US"/>
        </w:rPr>
        <w:t>Приложение № 1 к договору представлено отдельным файлом .</w:t>
      </w:r>
      <w:proofErr w:type="spellStart"/>
      <w:r w:rsidRPr="0078083D">
        <w:rPr>
          <w:rFonts w:eastAsiaTheme="minorHAnsi"/>
          <w:color w:val="FF0000"/>
          <w:lang w:val="en-US" w:eastAsia="en-US"/>
        </w:rPr>
        <w:t>rar</w:t>
      </w:r>
      <w:proofErr w:type="spellEnd"/>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t xml:space="preserve">Приложение № 2  </w:t>
      </w: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t>к договору № ____</w:t>
      </w:r>
      <w:r w:rsidR="00CD3CC6">
        <w:rPr>
          <w:rFonts w:eastAsiaTheme="minorHAnsi"/>
          <w:sz w:val="24"/>
          <w:szCs w:val="24"/>
          <w:lang w:eastAsia="en-US"/>
        </w:rPr>
        <w:t>_________ от «___»__________2019</w:t>
      </w:r>
      <w:r w:rsidRPr="0078083D">
        <w:rPr>
          <w:rFonts w:eastAsiaTheme="minorHAnsi"/>
          <w:sz w:val="24"/>
          <w:szCs w:val="24"/>
          <w:lang w:eastAsia="en-US"/>
        </w:rPr>
        <w:t xml:space="preserve"> г. </w:t>
      </w: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center"/>
        <w:rPr>
          <w:rFonts w:eastAsiaTheme="minorHAnsi"/>
          <w:sz w:val="24"/>
          <w:szCs w:val="24"/>
          <w:lang w:eastAsia="en-US"/>
        </w:rPr>
      </w:pPr>
      <w:r w:rsidRPr="0078083D">
        <w:rPr>
          <w:rFonts w:eastAsiaTheme="minorHAnsi"/>
          <w:sz w:val="24"/>
          <w:szCs w:val="24"/>
          <w:lang w:eastAsia="en-US"/>
        </w:rPr>
        <w:t xml:space="preserve">Объектный сметный расчет (объектная смета) и локальные сметные расчеты (локальные сметы)  на выполнение работ </w:t>
      </w:r>
      <w:r w:rsidRPr="0078083D">
        <w:rPr>
          <w:rFonts w:eastAsiaTheme="minorHAnsi"/>
          <w:sz w:val="24"/>
          <w:szCs w:val="24"/>
          <w:lang w:val="en-US" w:eastAsia="en-US"/>
        </w:rPr>
        <w:t>I</w:t>
      </w:r>
      <w:r w:rsidRPr="0078083D">
        <w:rPr>
          <w:rFonts w:eastAsiaTheme="minorHAnsi"/>
          <w:sz w:val="24"/>
          <w:szCs w:val="24"/>
          <w:lang w:eastAsia="en-US"/>
        </w:rPr>
        <w:t xml:space="preserve"> этапа </w:t>
      </w:r>
    </w:p>
    <w:p w:rsidR="0078083D" w:rsidRPr="0078083D" w:rsidRDefault="0078083D" w:rsidP="0078083D">
      <w:pPr>
        <w:widowControl/>
        <w:spacing w:line="240" w:lineRule="auto"/>
        <w:jc w:val="center"/>
        <w:rPr>
          <w:rFonts w:eastAsiaTheme="minorHAnsi"/>
          <w:sz w:val="24"/>
          <w:szCs w:val="24"/>
          <w:highlight w:val="lightGray"/>
          <w:lang w:eastAsia="en-US"/>
        </w:rPr>
      </w:pPr>
      <w:r w:rsidRPr="0078083D">
        <w:rPr>
          <w:rFonts w:eastAsiaTheme="minorHAnsi"/>
          <w:sz w:val="24"/>
          <w:szCs w:val="24"/>
          <w:lang w:eastAsia="en-US"/>
        </w:rPr>
        <w:t>«Капитальный ремонт кабинета для приема посетителей из числа маломобильных групп населения (кабинет № 125) с сопутствующими помещениями»*:</w:t>
      </w:r>
    </w:p>
    <w:p w:rsidR="0078083D" w:rsidRPr="0078083D" w:rsidRDefault="0078083D" w:rsidP="0078083D">
      <w:pPr>
        <w:widowControl/>
        <w:spacing w:line="240" w:lineRule="auto"/>
        <w:jc w:val="center"/>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1. Объектный сметный расчет (объектная смета) № __ на ремонт Кабинета для приема посетителей из числа МГН с сопутствующими помещениями;</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2. Локальный сметный расчет (локальная смета) № __ на Архитектурно-</w:t>
      </w:r>
      <w:proofErr w:type="gramStart"/>
      <w:r w:rsidRPr="0078083D">
        <w:rPr>
          <w:rFonts w:eastAsiaTheme="minorHAnsi"/>
          <w:sz w:val="24"/>
          <w:szCs w:val="24"/>
          <w:lang w:eastAsia="en-US"/>
        </w:rPr>
        <w:t>строительные решения</w:t>
      </w:r>
      <w:proofErr w:type="gramEnd"/>
      <w:r w:rsidRPr="0078083D">
        <w:rPr>
          <w:rFonts w:eastAsiaTheme="minorHAnsi"/>
          <w:sz w:val="24"/>
          <w:szCs w:val="24"/>
          <w:lang w:eastAsia="en-US"/>
        </w:rPr>
        <w:t>, Кабинет для приема посетителей из числа МГН с сопутствующими помещениями;</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3. Локальный сметный расчет (локальная смета) № __ на Отделочно-монтажные работы, Кабинет для приема посетителей из числа МГН с сопутствующими помещениями;</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4. Локальный сметный расчет (локальная смета) № __ на Отопление, вентиляция и кондиционирование воздуха, Кабинет для приема посетителей из числа МГН с сопутствующими помещениями;</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5. Локальный сметный расчет (локальная смета) № __ на Системы водоснабжения и водоотведения, Кабинет для приема посетителей из числа МГН с сопутствующими помещениями;</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6. Локальный сметный расчет (локальная смета) № __ на Сети связи, Кабинет для приема посетителей из числа МГН с сопутствующими помещениями;</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 xml:space="preserve">7. Локальный сметный расчет (локальная смета) № __ </w:t>
      </w:r>
      <w:proofErr w:type="gramStart"/>
      <w:r w:rsidRPr="0078083D">
        <w:rPr>
          <w:rFonts w:eastAsiaTheme="minorHAnsi"/>
          <w:sz w:val="24"/>
          <w:szCs w:val="24"/>
          <w:lang w:eastAsia="en-US"/>
        </w:rPr>
        <w:t>на</w:t>
      </w:r>
      <w:proofErr w:type="gramEnd"/>
      <w:r w:rsidRPr="0078083D">
        <w:rPr>
          <w:rFonts w:eastAsiaTheme="minorHAnsi"/>
          <w:sz w:val="24"/>
          <w:szCs w:val="24"/>
          <w:lang w:eastAsia="en-US"/>
        </w:rPr>
        <w:t xml:space="preserve"> </w:t>
      </w:r>
      <w:proofErr w:type="gramStart"/>
      <w:r w:rsidRPr="0078083D">
        <w:rPr>
          <w:rFonts w:eastAsiaTheme="minorHAnsi"/>
          <w:sz w:val="24"/>
          <w:szCs w:val="24"/>
          <w:lang w:eastAsia="en-US"/>
        </w:rPr>
        <w:t>Система</w:t>
      </w:r>
      <w:proofErr w:type="gramEnd"/>
      <w:r w:rsidRPr="0078083D">
        <w:rPr>
          <w:rFonts w:eastAsiaTheme="minorHAnsi"/>
          <w:sz w:val="24"/>
          <w:szCs w:val="24"/>
          <w:lang w:eastAsia="en-US"/>
        </w:rPr>
        <w:t xml:space="preserve"> электроснабжения и электроосвещения, Кабинет для приема посетителей из числа МГН с сопутствующими помещениями.</w:t>
      </w:r>
    </w:p>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 xml:space="preserve">*Примечание: </w:t>
      </w:r>
      <w:proofErr w:type="gramStart"/>
      <w:r w:rsidRPr="0078083D">
        <w:rPr>
          <w:rFonts w:eastAsiaTheme="minorHAnsi"/>
          <w:sz w:val="24"/>
          <w:szCs w:val="24"/>
          <w:lang w:eastAsia="en-US"/>
        </w:rPr>
        <w:t xml:space="preserve">Локальные сметные расчеты и объектный сметный расчет разрабатываются участником закупки, с которым по итогам закупки заключается договор, в соответствии с проектной документацией (Приложение № 1 к договору), перечнем и объемом работ (Приложение № 5 к договору), с учетом рекомендованных </w:t>
      </w:r>
      <w:r w:rsidRPr="0030088F">
        <w:rPr>
          <w:rFonts w:eastAsiaTheme="minorHAnsi"/>
          <w:sz w:val="24"/>
          <w:szCs w:val="24"/>
          <w:lang w:eastAsia="en-US"/>
        </w:rPr>
        <w:t>Постановлением Госстроя России от 05.03.2004 № 15/1</w:t>
      </w:r>
      <w:r w:rsidRPr="0078083D">
        <w:rPr>
          <w:rFonts w:eastAsiaTheme="minorHAnsi"/>
          <w:sz w:val="24"/>
          <w:szCs w:val="24"/>
          <w:lang w:eastAsia="en-US"/>
        </w:rPr>
        <w:t xml:space="preserve"> образцов объектного сметного расчета и локального сметного расчета, и предоставляются в момент подписания договора.</w:t>
      </w:r>
      <w:proofErr w:type="gramEnd"/>
      <w:r w:rsidRPr="0078083D">
        <w:rPr>
          <w:rFonts w:eastAsiaTheme="minorHAnsi"/>
          <w:sz w:val="24"/>
          <w:szCs w:val="24"/>
          <w:lang w:eastAsia="en-US"/>
        </w:rPr>
        <w:t xml:space="preserve"> Цены должны соответствовать ценам, предложенным таким участником закупки в своей заявке на участие в закупке. </w:t>
      </w: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t xml:space="preserve">Приложение № 3  </w:t>
      </w: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t>к договору № ____</w:t>
      </w:r>
      <w:r w:rsidR="00871FCE">
        <w:rPr>
          <w:rFonts w:eastAsiaTheme="minorHAnsi"/>
          <w:sz w:val="24"/>
          <w:szCs w:val="24"/>
          <w:lang w:eastAsia="en-US"/>
        </w:rPr>
        <w:t>_________ от «___»__________2019</w:t>
      </w:r>
      <w:r w:rsidRPr="0078083D">
        <w:rPr>
          <w:rFonts w:eastAsiaTheme="minorHAnsi"/>
          <w:sz w:val="24"/>
          <w:szCs w:val="24"/>
          <w:lang w:eastAsia="en-US"/>
        </w:rPr>
        <w:t xml:space="preserve"> г. </w:t>
      </w: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center"/>
        <w:rPr>
          <w:rFonts w:eastAsiaTheme="minorHAnsi"/>
          <w:sz w:val="24"/>
          <w:szCs w:val="24"/>
          <w:lang w:eastAsia="en-US"/>
        </w:rPr>
      </w:pPr>
    </w:p>
    <w:p w:rsidR="0078083D" w:rsidRPr="0078083D" w:rsidRDefault="0078083D" w:rsidP="0078083D">
      <w:pPr>
        <w:widowControl/>
        <w:spacing w:line="240" w:lineRule="auto"/>
        <w:contextualSpacing/>
        <w:jc w:val="center"/>
        <w:rPr>
          <w:rFonts w:eastAsiaTheme="minorHAnsi"/>
          <w:sz w:val="24"/>
          <w:szCs w:val="24"/>
          <w:lang w:eastAsia="en-US"/>
        </w:rPr>
      </w:pPr>
      <w:r w:rsidRPr="0078083D">
        <w:rPr>
          <w:rFonts w:eastAsiaTheme="minorHAnsi"/>
          <w:sz w:val="24"/>
          <w:szCs w:val="24"/>
          <w:lang w:eastAsia="en-US"/>
        </w:rPr>
        <w:t xml:space="preserve">Объектный сметный расчет (объектная смета) и локальные сметные расчеты (локальные сметы)  на выполнение работ </w:t>
      </w:r>
      <w:r w:rsidRPr="0078083D">
        <w:rPr>
          <w:rFonts w:eastAsiaTheme="minorHAnsi"/>
          <w:sz w:val="24"/>
          <w:szCs w:val="24"/>
          <w:lang w:val="en-US" w:eastAsia="en-US"/>
        </w:rPr>
        <w:t>II</w:t>
      </w:r>
      <w:r w:rsidRPr="0078083D">
        <w:rPr>
          <w:rFonts w:eastAsiaTheme="minorHAnsi"/>
          <w:sz w:val="24"/>
          <w:szCs w:val="24"/>
          <w:lang w:eastAsia="en-US"/>
        </w:rPr>
        <w:t xml:space="preserve"> этапа</w:t>
      </w:r>
    </w:p>
    <w:p w:rsidR="0078083D" w:rsidRPr="0078083D" w:rsidRDefault="0078083D" w:rsidP="0078083D">
      <w:pPr>
        <w:widowControl/>
        <w:spacing w:line="240" w:lineRule="auto"/>
        <w:contextualSpacing/>
        <w:jc w:val="center"/>
        <w:rPr>
          <w:rFonts w:eastAsiaTheme="minorHAnsi"/>
          <w:sz w:val="24"/>
          <w:szCs w:val="24"/>
          <w:lang w:eastAsia="en-US"/>
        </w:rPr>
      </w:pPr>
      <w:r w:rsidRPr="0078083D">
        <w:rPr>
          <w:rFonts w:eastAsiaTheme="minorHAnsi"/>
          <w:sz w:val="24"/>
          <w:szCs w:val="24"/>
          <w:lang w:eastAsia="en-US"/>
        </w:rPr>
        <w:t>«Капитальный ремонт входной группы для посетителей из числа маломобильных групп населения»*:</w:t>
      </w:r>
    </w:p>
    <w:p w:rsidR="0078083D" w:rsidRPr="0078083D" w:rsidRDefault="0078083D" w:rsidP="0078083D">
      <w:pPr>
        <w:widowControl/>
        <w:spacing w:line="240" w:lineRule="auto"/>
        <w:jc w:val="center"/>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1. Объектный сметный расчет (объектная смета) № __ на ремонт Входной группы для посетителей из числа МГН;</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2. Локальный сметный расчет (локальная смета) № __ на Архитектурно-</w:t>
      </w:r>
      <w:proofErr w:type="gramStart"/>
      <w:r w:rsidRPr="0078083D">
        <w:rPr>
          <w:rFonts w:eastAsiaTheme="minorHAnsi"/>
          <w:sz w:val="24"/>
          <w:szCs w:val="24"/>
          <w:lang w:eastAsia="en-US"/>
        </w:rPr>
        <w:t>строительные решения</w:t>
      </w:r>
      <w:proofErr w:type="gramEnd"/>
      <w:r w:rsidRPr="0078083D">
        <w:rPr>
          <w:rFonts w:eastAsiaTheme="minorHAnsi"/>
          <w:sz w:val="24"/>
          <w:szCs w:val="24"/>
          <w:lang w:eastAsia="en-US"/>
        </w:rPr>
        <w:t>, Входная группа для посетителей из числа МГН;</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3. Локальный сметный расчет (локальная смета) № __ на Отделочно-монтажные работы, Входная группа для посетителей из числа МГН;</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4. Локальный сметный расчет (локальная смета) № __ на Отопление, Входная группа для посетителей из числа МГН;</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5. Локальный сметный расчет (локальная смета) № __ на Сети связи, Входная группа для посетителей из числа МГН;</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 xml:space="preserve">6. Локальный сметный расчет (локальная смета) № __ </w:t>
      </w:r>
      <w:proofErr w:type="gramStart"/>
      <w:r w:rsidRPr="0078083D">
        <w:rPr>
          <w:rFonts w:eastAsiaTheme="minorHAnsi"/>
          <w:sz w:val="24"/>
          <w:szCs w:val="24"/>
          <w:lang w:eastAsia="en-US"/>
        </w:rPr>
        <w:t>на</w:t>
      </w:r>
      <w:proofErr w:type="gramEnd"/>
      <w:r w:rsidRPr="0078083D">
        <w:rPr>
          <w:rFonts w:eastAsiaTheme="minorHAnsi"/>
          <w:sz w:val="24"/>
          <w:szCs w:val="24"/>
          <w:lang w:eastAsia="en-US"/>
        </w:rPr>
        <w:t xml:space="preserve"> </w:t>
      </w:r>
      <w:proofErr w:type="gramStart"/>
      <w:r w:rsidRPr="0078083D">
        <w:rPr>
          <w:rFonts w:eastAsiaTheme="minorHAnsi"/>
          <w:sz w:val="24"/>
          <w:szCs w:val="24"/>
          <w:lang w:eastAsia="en-US"/>
        </w:rPr>
        <w:t>Система</w:t>
      </w:r>
      <w:proofErr w:type="gramEnd"/>
      <w:r w:rsidRPr="0078083D">
        <w:rPr>
          <w:rFonts w:eastAsiaTheme="minorHAnsi"/>
          <w:sz w:val="24"/>
          <w:szCs w:val="24"/>
          <w:lang w:eastAsia="en-US"/>
        </w:rPr>
        <w:t xml:space="preserve"> электроснабжения и электроосвещения, Входная группа для посетителей из числа МГН;</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 xml:space="preserve">7. Локальный сметный расчет (локальная смета) № __ </w:t>
      </w:r>
      <w:proofErr w:type="gramStart"/>
      <w:r w:rsidRPr="0078083D">
        <w:rPr>
          <w:rFonts w:eastAsiaTheme="minorHAnsi"/>
          <w:sz w:val="24"/>
          <w:szCs w:val="24"/>
          <w:lang w:eastAsia="en-US"/>
        </w:rPr>
        <w:t>на</w:t>
      </w:r>
      <w:proofErr w:type="gramEnd"/>
      <w:r w:rsidRPr="0078083D">
        <w:rPr>
          <w:rFonts w:eastAsiaTheme="minorHAnsi"/>
          <w:sz w:val="24"/>
          <w:szCs w:val="24"/>
          <w:lang w:eastAsia="en-US"/>
        </w:rPr>
        <w:t xml:space="preserve"> </w:t>
      </w:r>
      <w:proofErr w:type="gramStart"/>
      <w:r w:rsidRPr="0078083D">
        <w:rPr>
          <w:rFonts w:eastAsiaTheme="minorHAnsi"/>
          <w:sz w:val="24"/>
          <w:szCs w:val="24"/>
          <w:lang w:eastAsia="en-US"/>
        </w:rPr>
        <w:t>Подъемная</w:t>
      </w:r>
      <w:proofErr w:type="gramEnd"/>
      <w:r w:rsidRPr="0078083D">
        <w:rPr>
          <w:rFonts w:eastAsiaTheme="minorHAnsi"/>
          <w:sz w:val="24"/>
          <w:szCs w:val="24"/>
          <w:lang w:eastAsia="en-US"/>
        </w:rPr>
        <w:t xml:space="preserve"> платформа для инвалидов ПТУ-001, Входная группа для посетителей из числа МГН.</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8. Локальный сметный расчет (локальная смета) № __ на Пешеходные дорожки, Благоустройство.</w:t>
      </w:r>
    </w:p>
    <w:p w:rsidR="0078083D" w:rsidRPr="0078083D" w:rsidRDefault="0078083D" w:rsidP="0078083D">
      <w:pPr>
        <w:widowControl/>
        <w:spacing w:line="240" w:lineRule="auto"/>
        <w:contextualSpacing/>
        <w:rPr>
          <w:rFonts w:eastAsiaTheme="minorHAnsi"/>
          <w:color w:val="FF0000"/>
          <w:lang w:eastAsia="en-US"/>
        </w:rPr>
      </w:pPr>
    </w:p>
    <w:p w:rsidR="0078083D" w:rsidRPr="0078083D" w:rsidRDefault="0078083D" w:rsidP="0078083D">
      <w:pPr>
        <w:widowControl/>
        <w:spacing w:line="240" w:lineRule="auto"/>
        <w:contextualSpacing/>
        <w:jc w:val="center"/>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 xml:space="preserve">*Примечание: </w:t>
      </w:r>
      <w:proofErr w:type="gramStart"/>
      <w:r w:rsidRPr="0078083D">
        <w:rPr>
          <w:rFonts w:eastAsiaTheme="minorHAnsi"/>
          <w:sz w:val="24"/>
          <w:szCs w:val="24"/>
          <w:lang w:eastAsia="en-US"/>
        </w:rPr>
        <w:t xml:space="preserve">Локальные сметные расчеты и объектный сметный расчет разрабатываются участником закупки, с которым по итогам закупки заключается договор, в соответствии с проектной документацией (Приложение № 1 к договору), перечнем и объемом работ (Приложение № 5 к договору), с учетом рекомендованных </w:t>
      </w:r>
      <w:r w:rsidRPr="00D90EFC">
        <w:rPr>
          <w:rFonts w:eastAsiaTheme="minorHAnsi"/>
          <w:sz w:val="24"/>
          <w:szCs w:val="24"/>
          <w:lang w:eastAsia="en-US"/>
        </w:rPr>
        <w:t>Постановлением Госстроя России от 05.03.2004 № 15/1 образцов объектного сметного расчета и лок</w:t>
      </w:r>
      <w:r w:rsidRPr="0078083D">
        <w:rPr>
          <w:rFonts w:eastAsiaTheme="minorHAnsi"/>
          <w:sz w:val="24"/>
          <w:szCs w:val="24"/>
          <w:lang w:eastAsia="en-US"/>
        </w:rPr>
        <w:t>ального сметного расчета, и предоставляются в момент подписания договора.</w:t>
      </w:r>
      <w:proofErr w:type="gramEnd"/>
      <w:r w:rsidRPr="0078083D">
        <w:rPr>
          <w:rFonts w:eastAsiaTheme="minorHAnsi"/>
          <w:sz w:val="24"/>
          <w:szCs w:val="24"/>
          <w:lang w:eastAsia="en-US"/>
        </w:rPr>
        <w:t xml:space="preserve"> Цены должны соответствовать ценам, предложенным таким участником закупки в своей заявке на участие в закупке. </w:t>
      </w:r>
    </w:p>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t xml:space="preserve">Приложение № 4  </w:t>
      </w: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t>к договору № ____</w:t>
      </w:r>
      <w:r w:rsidR="00051B55">
        <w:rPr>
          <w:rFonts w:eastAsiaTheme="minorHAnsi"/>
          <w:sz w:val="24"/>
          <w:szCs w:val="24"/>
          <w:lang w:eastAsia="en-US"/>
        </w:rPr>
        <w:t>_________ от «___»__________2019</w:t>
      </w:r>
      <w:r w:rsidRPr="0078083D">
        <w:rPr>
          <w:rFonts w:eastAsiaTheme="minorHAnsi"/>
          <w:sz w:val="24"/>
          <w:szCs w:val="24"/>
          <w:lang w:eastAsia="en-US"/>
        </w:rPr>
        <w:t xml:space="preserve"> г. </w:t>
      </w: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center"/>
        <w:rPr>
          <w:rFonts w:eastAsiaTheme="minorHAnsi"/>
          <w:sz w:val="24"/>
          <w:szCs w:val="24"/>
          <w:lang w:eastAsia="en-US"/>
        </w:rPr>
      </w:pPr>
      <w:r w:rsidRPr="0078083D">
        <w:rPr>
          <w:rFonts w:eastAsiaTheme="minorHAnsi"/>
          <w:sz w:val="24"/>
          <w:szCs w:val="24"/>
          <w:lang w:eastAsia="en-US"/>
        </w:rPr>
        <w:t>Календарный план выполнения работ*</w:t>
      </w:r>
    </w:p>
    <w:p w:rsidR="0078083D" w:rsidRPr="0078083D" w:rsidRDefault="0078083D" w:rsidP="0078083D">
      <w:pPr>
        <w:widowControl/>
        <w:spacing w:after="200" w:line="276" w:lineRule="auto"/>
        <w:rPr>
          <w:rFonts w:asciiTheme="minorHAnsi" w:eastAsiaTheme="minorHAnsi" w:hAnsiTheme="minorHAnsi" w:cstheme="minorBidi"/>
          <w:sz w:val="24"/>
          <w:szCs w:val="24"/>
          <w:lang w:eastAsia="en-US"/>
        </w:rPr>
      </w:pPr>
    </w:p>
    <w:tbl>
      <w:tblPr>
        <w:tblStyle w:val="200"/>
        <w:tblW w:w="0" w:type="auto"/>
        <w:tblInd w:w="-176" w:type="dxa"/>
        <w:tblLook w:val="04A0" w:firstRow="1" w:lastRow="0" w:firstColumn="1" w:lastColumn="0" w:noHBand="0" w:noVBand="1"/>
      </w:tblPr>
      <w:tblGrid>
        <w:gridCol w:w="770"/>
        <w:gridCol w:w="2235"/>
        <w:gridCol w:w="2589"/>
        <w:gridCol w:w="2126"/>
        <w:gridCol w:w="1390"/>
        <w:gridCol w:w="1487"/>
      </w:tblGrid>
      <w:tr w:rsidR="0078083D" w:rsidRPr="0078083D" w:rsidTr="000E63D4">
        <w:tc>
          <w:tcPr>
            <w:tcW w:w="0" w:type="auto"/>
          </w:tcPr>
          <w:p w:rsidR="0078083D" w:rsidRPr="0078083D" w:rsidRDefault="0078083D" w:rsidP="0078083D">
            <w:pPr>
              <w:widowControl/>
              <w:spacing w:line="240" w:lineRule="auto"/>
              <w:jc w:val="center"/>
              <w:rPr>
                <w:rFonts w:ascii="Times New Roman" w:hAnsi="Times New Roman" w:cs="Times New Roman"/>
                <w:sz w:val="24"/>
                <w:szCs w:val="24"/>
              </w:rPr>
            </w:pPr>
            <w:r w:rsidRPr="0078083D">
              <w:rPr>
                <w:rFonts w:ascii="Times New Roman" w:hAnsi="Times New Roman" w:cs="Times New Roman"/>
                <w:sz w:val="24"/>
                <w:szCs w:val="24"/>
              </w:rPr>
              <w:t>№ этапа</w:t>
            </w:r>
          </w:p>
        </w:tc>
        <w:tc>
          <w:tcPr>
            <w:tcW w:w="0" w:type="auto"/>
          </w:tcPr>
          <w:p w:rsidR="0078083D" w:rsidRPr="0078083D" w:rsidRDefault="0078083D" w:rsidP="0078083D">
            <w:pPr>
              <w:widowControl/>
              <w:spacing w:line="240" w:lineRule="auto"/>
              <w:jc w:val="center"/>
              <w:rPr>
                <w:rFonts w:ascii="Times New Roman" w:hAnsi="Times New Roman" w:cs="Times New Roman"/>
                <w:sz w:val="24"/>
                <w:szCs w:val="24"/>
              </w:rPr>
            </w:pPr>
            <w:r w:rsidRPr="0078083D">
              <w:rPr>
                <w:rFonts w:ascii="Times New Roman" w:hAnsi="Times New Roman" w:cs="Times New Roman"/>
                <w:sz w:val="24"/>
                <w:szCs w:val="24"/>
              </w:rPr>
              <w:t>Наименование этапа работ</w:t>
            </w:r>
          </w:p>
        </w:tc>
        <w:tc>
          <w:tcPr>
            <w:tcW w:w="0" w:type="auto"/>
          </w:tcPr>
          <w:p w:rsidR="0078083D" w:rsidRPr="0078083D" w:rsidRDefault="0078083D" w:rsidP="0078083D">
            <w:pPr>
              <w:widowControl/>
              <w:spacing w:line="240" w:lineRule="auto"/>
              <w:jc w:val="center"/>
              <w:rPr>
                <w:rFonts w:ascii="Times New Roman" w:hAnsi="Times New Roman" w:cs="Times New Roman"/>
                <w:sz w:val="24"/>
                <w:szCs w:val="24"/>
              </w:rPr>
            </w:pPr>
            <w:r w:rsidRPr="0078083D">
              <w:rPr>
                <w:rFonts w:ascii="Times New Roman" w:hAnsi="Times New Roman" w:cs="Times New Roman"/>
                <w:sz w:val="24"/>
                <w:szCs w:val="24"/>
              </w:rPr>
              <w:t>Отчетные документы, предоставляемые Подрядчиком по окончании этапа выполнения работ</w:t>
            </w:r>
          </w:p>
        </w:tc>
        <w:tc>
          <w:tcPr>
            <w:tcW w:w="0" w:type="auto"/>
          </w:tcPr>
          <w:p w:rsidR="0078083D" w:rsidRPr="0078083D" w:rsidRDefault="0078083D" w:rsidP="0078083D">
            <w:pPr>
              <w:widowControl/>
              <w:spacing w:line="240" w:lineRule="auto"/>
              <w:jc w:val="center"/>
              <w:rPr>
                <w:rFonts w:ascii="Times New Roman" w:hAnsi="Times New Roman" w:cs="Times New Roman"/>
                <w:sz w:val="24"/>
                <w:szCs w:val="24"/>
              </w:rPr>
            </w:pPr>
            <w:r w:rsidRPr="0078083D">
              <w:rPr>
                <w:rFonts w:ascii="Times New Roman" w:hAnsi="Times New Roman" w:cs="Times New Roman"/>
                <w:sz w:val="24"/>
                <w:szCs w:val="24"/>
              </w:rPr>
              <w:t>Начало/окончание этапа работ</w:t>
            </w:r>
          </w:p>
        </w:tc>
        <w:tc>
          <w:tcPr>
            <w:tcW w:w="0" w:type="auto"/>
          </w:tcPr>
          <w:p w:rsidR="0078083D" w:rsidRPr="0078083D" w:rsidRDefault="0078083D" w:rsidP="0078083D">
            <w:pPr>
              <w:widowControl/>
              <w:spacing w:line="240" w:lineRule="auto"/>
              <w:jc w:val="center"/>
              <w:rPr>
                <w:rFonts w:ascii="Times New Roman" w:hAnsi="Times New Roman" w:cs="Times New Roman"/>
                <w:sz w:val="24"/>
                <w:szCs w:val="24"/>
              </w:rPr>
            </w:pPr>
            <w:r w:rsidRPr="0078083D">
              <w:rPr>
                <w:rFonts w:ascii="Times New Roman" w:hAnsi="Times New Roman" w:cs="Times New Roman"/>
                <w:sz w:val="24"/>
                <w:szCs w:val="24"/>
              </w:rPr>
              <w:t xml:space="preserve">Стоимость, </w:t>
            </w:r>
            <w:proofErr w:type="spellStart"/>
            <w:r w:rsidRPr="0078083D">
              <w:rPr>
                <w:rFonts w:ascii="Times New Roman" w:hAnsi="Times New Roman" w:cs="Times New Roman"/>
                <w:sz w:val="24"/>
                <w:szCs w:val="24"/>
              </w:rPr>
              <w:t>руб</w:t>
            </w:r>
            <w:proofErr w:type="spellEnd"/>
            <w:r w:rsidRPr="0078083D">
              <w:rPr>
                <w:rFonts w:ascii="Times New Roman" w:hAnsi="Times New Roman" w:cs="Times New Roman"/>
                <w:sz w:val="24"/>
                <w:szCs w:val="24"/>
              </w:rPr>
              <w:t xml:space="preserve"> </w:t>
            </w:r>
          </w:p>
        </w:tc>
        <w:tc>
          <w:tcPr>
            <w:tcW w:w="0" w:type="auto"/>
            <w:shd w:val="clear" w:color="auto" w:fill="auto"/>
          </w:tcPr>
          <w:p w:rsidR="0078083D" w:rsidRPr="0078083D" w:rsidRDefault="0078083D" w:rsidP="0078083D">
            <w:pPr>
              <w:widowControl/>
              <w:spacing w:line="240" w:lineRule="auto"/>
              <w:jc w:val="center"/>
              <w:rPr>
                <w:rFonts w:ascii="Times New Roman" w:hAnsi="Times New Roman" w:cs="Times New Roman"/>
                <w:sz w:val="24"/>
                <w:szCs w:val="24"/>
              </w:rPr>
            </w:pPr>
            <w:r w:rsidRPr="0078083D">
              <w:rPr>
                <w:rFonts w:ascii="Times New Roman" w:hAnsi="Times New Roman" w:cs="Times New Roman"/>
                <w:sz w:val="24"/>
                <w:szCs w:val="24"/>
              </w:rPr>
              <w:t>Примечание</w:t>
            </w:r>
          </w:p>
        </w:tc>
      </w:tr>
      <w:tr w:rsidR="0078083D" w:rsidRPr="0078083D" w:rsidTr="000E63D4">
        <w:tc>
          <w:tcPr>
            <w:tcW w:w="0" w:type="auto"/>
          </w:tcPr>
          <w:p w:rsidR="0078083D" w:rsidRPr="0078083D" w:rsidRDefault="0078083D" w:rsidP="0078083D">
            <w:pPr>
              <w:widowControl/>
              <w:spacing w:line="240" w:lineRule="auto"/>
              <w:jc w:val="center"/>
              <w:rPr>
                <w:rFonts w:ascii="Times New Roman" w:hAnsi="Times New Roman" w:cs="Times New Roman"/>
                <w:sz w:val="24"/>
                <w:szCs w:val="24"/>
                <w:lang w:val="en-US"/>
              </w:rPr>
            </w:pPr>
            <w:r w:rsidRPr="0078083D">
              <w:rPr>
                <w:rFonts w:ascii="Times New Roman" w:hAnsi="Times New Roman" w:cs="Times New Roman"/>
                <w:sz w:val="24"/>
                <w:szCs w:val="24"/>
                <w:lang w:val="en-US"/>
              </w:rPr>
              <w:t>I</w:t>
            </w:r>
          </w:p>
        </w:tc>
        <w:tc>
          <w:tcPr>
            <w:tcW w:w="0" w:type="auto"/>
          </w:tcPr>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Капитальный ремонт кабинета для приема посетителей из числа маломобильных групп населения (кабинет № 125) с сопутствующими помещениями</w:t>
            </w:r>
          </w:p>
        </w:tc>
        <w:tc>
          <w:tcPr>
            <w:tcW w:w="0" w:type="auto"/>
          </w:tcPr>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1. Счет на оплату выполненных работ.</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2. Акты о приемке выполненных работ (форма КС-2).</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3. Справка о стоимости выполненных работ и затрат (форма КС-3).</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4. Счет-фактура (если предусмотрен).</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5. Паспорта, сертификаты и гарантийные талоны на установленное оборудование.</w:t>
            </w:r>
          </w:p>
          <w:p w:rsidR="0078083D" w:rsidRPr="0078083D" w:rsidRDefault="0078083D" w:rsidP="0078083D">
            <w:pPr>
              <w:widowControl/>
              <w:spacing w:line="240" w:lineRule="auto"/>
              <w:rPr>
                <w:rFonts w:ascii="Times New Roman" w:hAnsi="Times New Roman" w:cs="Times New Roman"/>
                <w:sz w:val="24"/>
                <w:szCs w:val="24"/>
              </w:rPr>
            </w:pPr>
          </w:p>
        </w:tc>
        <w:tc>
          <w:tcPr>
            <w:tcW w:w="0" w:type="auto"/>
          </w:tcPr>
          <w:p w:rsidR="0078083D" w:rsidRPr="0078083D" w:rsidRDefault="0078083D" w:rsidP="0078083D">
            <w:pPr>
              <w:widowControl/>
              <w:spacing w:line="240" w:lineRule="auto"/>
              <w:jc w:val="center"/>
              <w:rPr>
                <w:rFonts w:ascii="Times New Roman" w:hAnsi="Times New Roman" w:cs="Times New Roman"/>
                <w:sz w:val="24"/>
                <w:szCs w:val="24"/>
              </w:rPr>
            </w:pPr>
          </w:p>
        </w:tc>
        <w:tc>
          <w:tcPr>
            <w:tcW w:w="0" w:type="auto"/>
          </w:tcPr>
          <w:p w:rsidR="0078083D" w:rsidRPr="0078083D" w:rsidRDefault="0078083D" w:rsidP="0078083D">
            <w:pPr>
              <w:widowControl/>
              <w:spacing w:line="240" w:lineRule="auto"/>
              <w:rPr>
                <w:rFonts w:ascii="Times New Roman" w:hAnsi="Times New Roman" w:cs="Times New Roman"/>
                <w:sz w:val="24"/>
                <w:szCs w:val="24"/>
              </w:rPr>
            </w:pPr>
          </w:p>
        </w:tc>
        <w:tc>
          <w:tcPr>
            <w:tcW w:w="0" w:type="auto"/>
          </w:tcPr>
          <w:p w:rsidR="0078083D" w:rsidRPr="0078083D" w:rsidRDefault="0078083D" w:rsidP="0078083D">
            <w:pPr>
              <w:widowControl/>
              <w:spacing w:line="240" w:lineRule="auto"/>
              <w:rPr>
                <w:rFonts w:ascii="Times New Roman" w:hAnsi="Times New Roman" w:cs="Times New Roman"/>
                <w:sz w:val="24"/>
                <w:szCs w:val="24"/>
              </w:rPr>
            </w:pPr>
          </w:p>
        </w:tc>
      </w:tr>
      <w:tr w:rsidR="0078083D" w:rsidRPr="0078083D" w:rsidTr="000E63D4">
        <w:tc>
          <w:tcPr>
            <w:tcW w:w="0" w:type="auto"/>
          </w:tcPr>
          <w:p w:rsidR="0078083D" w:rsidRPr="0078083D" w:rsidRDefault="0078083D" w:rsidP="0078083D">
            <w:pPr>
              <w:widowControl/>
              <w:spacing w:line="240" w:lineRule="auto"/>
              <w:jc w:val="center"/>
              <w:rPr>
                <w:rFonts w:ascii="Times New Roman" w:hAnsi="Times New Roman" w:cs="Times New Roman"/>
                <w:sz w:val="24"/>
                <w:szCs w:val="24"/>
              </w:rPr>
            </w:pPr>
            <w:r w:rsidRPr="0078083D">
              <w:rPr>
                <w:rFonts w:ascii="Times New Roman" w:hAnsi="Times New Roman" w:cs="Times New Roman"/>
                <w:sz w:val="24"/>
                <w:szCs w:val="24"/>
                <w:lang w:val="en-US"/>
              </w:rPr>
              <w:t>II</w:t>
            </w:r>
          </w:p>
        </w:tc>
        <w:tc>
          <w:tcPr>
            <w:tcW w:w="0" w:type="auto"/>
          </w:tcPr>
          <w:p w:rsidR="0078083D" w:rsidRPr="0078083D" w:rsidRDefault="0078083D" w:rsidP="0078083D">
            <w:pPr>
              <w:widowControl/>
              <w:spacing w:line="240" w:lineRule="auto"/>
              <w:rPr>
                <w:rFonts w:ascii="Times New Roman" w:hAnsi="Times New Roman" w:cs="Times New Roman"/>
                <w:color w:val="FF0000"/>
                <w:sz w:val="24"/>
                <w:szCs w:val="24"/>
              </w:rPr>
            </w:pPr>
            <w:r w:rsidRPr="0078083D">
              <w:rPr>
                <w:rFonts w:ascii="Times New Roman" w:hAnsi="Times New Roman" w:cs="Times New Roman"/>
                <w:sz w:val="24"/>
                <w:szCs w:val="24"/>
              </w:rPr>
              <w:t>Капитальный ремонт входной группы для посетителей из числа маломобильных групп населения</w:t>
            </w:r>
          </w:p>
        </w:tc>
        <w:tc>
          <w:tcPr>
            <w:tcW w:w="0" w:type="auto"/>
          </w:tcPr>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1. Счет на оплату выполненных работ.</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2. Акты о приемке выполненных работ (форма КС-2).</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3. Справка о стоимости выполненных работ и затрат (форма КС-3).</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4. Акт приема-сдачи отремонтированных, реконструированных и модернизированных объектов основных средств (форма по ОКУД 0504103).</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5. Счет-фактура (если предусмотрен).</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 xml:space="preserve">6. Паспорта, сертификаты и гарантийные талоны </w:t>
            </w:r>
            <w:r w:rsidRPr="0078083D">
              <w:rPr>
                <w:rFonts w:ascii="Times New Roman" w:hAnsi="Times New Roman" w:cs="Times New Roman"/>
                <w:sz w:val="24"/>
                <w:szCs w:val="24"/>
              </w:rPr>
              <w:lastRenderedPageBreak/>
              <w:t>на установленное оборудование.</w:t>
            </w:r>
          </w:p>
          <w:p w:rsidR="0078083D" w:rsidRPr="0078083D" w:rsidRDefault="0078083D" w:rsidP="0078083D">
            <w:pPr>
              <w:widowControl/>
              <w:spacing w:line="240" w:lineRule="auto"/>
              <w:rPr>
                <w:rFonts w:ascii="Times New Roman" w:hAnsi="Times New Roman" w:cs="Times New Roman"/>
                <w:sz w:val="24"/>
                <w:szCs w:val="24"/>
              </w:rPr>
            </w:pPr>
          </w:p>
        </w:tc>
        <w:tc>
          <w:tcPr>
            <w:tcW w:w="0" w:type="auto"/>
          </w:tcPr>
          <w:p w:rsidR="0078083D" w:rsidRPr="0078083D" w:rsidRDefault="0078083D" w:rsidP="0078083D">
            <w:pPr>
              <w:widowControl/>
              <w:spacing w:line="240" w:lineRule="auto"/>
              <w:rPr>
                <w:rFonts w:ascii="Times New Roman" w:hAnsi="Times New Roman" w:cs="Times New Roman"/>
                <w:sz w:val="24"/>
                <w:szCs w:val="24"/>
              </w:rPr>
            </w:pPr>
          </w:p>
        </w:tc>
        <w:tc>
          <w:tcPr>
            <w:tcW w:w="0" w:type="auto"/>
          </w:tcPr>
          <w:p w:rsidR="0078083D" w:rsidRPr="0078083D" w:rsidRDefault="0078083D" w:rsidP="0078083D">
            <w:pPr>
              <w:widowControl/>
              <w:spacing w:line="240" w:lineRule="auto"/>
              <w:rPr>
                <w:rFonts w:ascii="Times New Roman" w:hAnsi="Times New Roman" w:cs="Times New Roman"/>
                <w:sz w:val="24"/>
                <w:szCs w:val="24"/>
              </w:rPr>
            </w:pPr>
          </w:p>
        </w:tc>
        <w:tc>
          <w:tcPr>
            <w:tcW w:w="0" w:type="auto"/>
          </w:tcPr>
          <w:p w:rsidR="0078083D" w:rsidRPr="0078083D" w:rsidRDefault="0078083D" w:rsidP="0078083D">
            <w:pPr>
              <w:widowControl/>
              <w:spacing w:line="240" w:lineRule="auto"/>
              <w:rPr>
                <w:rFonts w:ascii="Times New Roman" w:hAnsi="Times New Roman" w:cs="Times New Roman"/>
                <w:sz w:val="24"/>
                <w:szCs w:val="24"/>
              </w:rPr>
            </w:pPr>
          </w:p>
        </w:tc>
      </w:tr>
    </w:tbl>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 xml:space="preserve">*Примечание: сроки </w:t>
      </w:r>
      <w:proofErr w:type="gramStart"/>
      <w:r w:rsidRPr="0078083D">
        <w:rPr>
          <w:rFonts w:eastAsiaTheme="minorHAnsi"/>
          <w:sz w:val="24"/>
          <w:szCs w:val="24"/>
          <w:lang w:eastAsia="en-US"/>
        </w:rPr>
        <w:t>начала/окончания этапов выполнения работ</w:t>
      </w:r>
      <w:proofErr w:type="gramEnd"/>
      <w:r w:rsidRPr="0078083D">
        <w:rPr>
          <w:rFonts w:eastAsiaTheme="minorHAnsi"/>
          <w:sz w:val="24"/>
          <w:szCs w:val="24"/>
          <w:lang w:eastAsia="en-US"/>
        </w:rPr>
        <w:t xml:space="preserve"> заполняются участником закупки, с которым по итогам закупки заключается договор, с учетом пункта 3.1 раздела 3 настоящего договора.</w:t>
      </w: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tbl>
      <w:tblPr>
        <w:tblW w:w="10395" w:type="dxa"/>
        <w:jc w:val="center"/>
        <w:tblLook w:val="04A0" w:firstRow="1" w:lastRow="0" w:firstColumn="1" w:lastColumn="0" w:noHBand="0" w:noVBand="1"/>
      </w:tblPr>
      <w:tblGrid>
        <w:gridCol w:w="5181"/>
        <w:gridCol w:w="5214"/>
      </w:tblGrid>
      <w:tr w:rsidR="0078083D" w:rsidRPr="0078083D" w:rsidTr="000E63D4">
        <w:trPr>
          <w:trHeight w:val="1446"/>
          <w:jc w:val="center"/>
        </w:trPr>
        <w:tc>
          <w:tcPr>
            <w:tcW w:w="5181" w:type="dxa"/>
          </w:tcPr>
          <w:p w:rsidR="0078083D" w:rsidRPr="0078083D" w:rsidRDefault="0078083D" w:rsidP="0078083D">
            <w:pPr>
              <w:widowControl/>
              <w:spacing w:line="240" w:lineRule="auto"/>
              <w:rPr>
                <w:rFonts w:eastAsiaTheme="minorHAnsi"/>
                <w:b/>
                <w:sz w:val="24"/>
                <w:szCs w:val="24"/>
                <w:lang w:eastAsia="en-US"/>
              </w:rPr>
            </w:pPr>
            <w:r w:rsidRPr="0078083D">
              <w:rPr>
                <w:rFonts w:eastAsiaTheme="minorHAnsi"/>
                <w:b/>
                <w:sz w:val="24"/>
                <w:szCs w:val="24"/>
                <w:lang w:eastAsia="en-US"/>
              </w:rPr>
              <w:t>Руководитель</w:t>
            </w:r>
          </w:p>
          <w:p w:rsidR="0078083D" w:rsidRPr="0078083D" w:rsidRDefault="0078083D" w:rsidP="0078083D">
            <w:pPr>
              <w:widowControl/>
              <w:spacing w:line="240" w:lineRule="auto"/>
              <w:rPr>
                <w:rFonts w:eastAsiaTheme="minorHAnsi"/>
                <w:b/>
                <w:sz w:val="24"/>
                <w:szCs w:val="24"/>
                <w:lang w:eastAsia="en-US"/>
              </w:rPr>
            </w:pPr>
            <w:r w:rsidRPr="0078083D">
              <w:rPr>
                <w:rFonts w:eastAsiaTheme="minorHAnsi"/>
                <w:b/>
                <w:sz w:val="24"/>
                <w:szCs w:val="24"/>
                <w:lang w:eastAsia="en-US"/>
              </w:rPr>
              <w:t>ФГБУ «АМП Каспийского моря»</w:t>
            </w:r>
          </w:p>
          <w:p w:rsidR="0078083D" w:rsidRPr="0078083D" w:rsidRDefault="0078083D" w:rsidP="0078083D">
            <w:pPr>
              <w:widowControl/>
              <w:spacing w:line="240" w:lineRule="auto"/>
              <w:rPr>
                <w:rFonts w:eastAsiaTheme="minorHAnsi"/>
                <w:sz w:val="24"/>
                <w:szCs w:val="24"/>
                <w:lang w:eastAsia="en-US"/>
              </w:rPr>
            </w:pPr>
          </w:p>
          <w:p w:rsidR="0078083D" w:rsidRPr="0078083D" w:rsidRDefault="0078083D" w:rsidP="0078083D">
            <w:pPr>
              <w:widowControl/>
              <w:spacing w:line="240" w:lineRule="auto"/>
              <w:rPr>
                <w:rFonts w:eastAsiaTheme="minorHAnsi"/>
                <w:sz w:val="24"/>
                <w:szCs w:val="24"/>
                <w:vertAlign w:val="superscript"/>
                <w:lang w:eastAsia="en-US"/>
              </w:rPr>
            </w:pPr>
            <w:r w:rsidRPr="0078083D">
              <w:rPr>
                <w:rFonts w:eastAsiaTheme="minorHAnsi"/>
                <w:sz w:val="24"/>
                <w:szCs w:val="24"/>
                <w:lang w:eastAsia="en-US"/>
              </w:rPr>
              <w:t>______________________</w:t>
            </w:r>
            <w:r w:rsidRPr="0078083D">
              <w:rPr>
                <w:rFonts w:eastAsiaTheme="minorHAnsi"/>
                <w:b/>
                <w:sz w:val="24"/>
                <w:szCs w:val="24"/>
                <w:lang w:eastAsia="en-US"/>
              </w:rPr>
              <w:t xml:space="preserve">М.А. </w:t>
            </w:r>
            <w:proofErr w:type="spellStart"/>
            <w:r w:rsidRPr="0078083D">
              <w:rPr>
                <w:rFonts w:eastAsiaTheme="minorHAnsi"/>
                <w:b/>
                <w:sz w:val="24"/>
                <w:szCs w:val="24"/>
                <w:lang w:eastAsia="en-US"/>
              </w:rPr>
              <w:t>Абдулатипов</w:t>
            </w:r>
            <w:proofErr w:type="spellEnd"/>
            <w:r w:rsidRPr="0078083D">
              <w:rPr>
                <w:rFonts w:eastAsiaTheme="minorHAnsi"/>
                <w:sz w:val="24"/>
                <w:szCs w:val="24"/>
                <w:vertAlign w:val="superscript"/>
                <w:lang w:eastAsia="en-US"/>
              </w:rPr>
              <w:t xml:space="preserve"> </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МП</w:t>
            </w:r>
          </w:p>
        </w:tc>
        <w:tc>
          <w:tcPr>
            <w:tcW w:w="5214" w:type="dxa"/>
          </w:tcPr>
          <w:p w:rsidR="0078083D" w:rsidRPr="0078083D" w:rsidRDefault="0078083D" w:rsidP="0078083D">
            <w:pPr>
              <w:widowControl/>
              <w:spacing w:line="240" w:lineRule="auto"/>
              <w:jc w:val="both"/>
              <w:rPr>
                <w:rFonts w:eastAsiaTheme="minorHAnsi"/>
                <w:b/>
                <w:i/>
                <w:sz w:val="24"/>
                <w:szCs w:val="24"/>
                <w:lang w:eastAsia="en-US"/>
              </w:rPr>
            </w:pPr>
            <w:r w:rsidRPr="0078083D">
              <w:rPr>
                <w:rFonts w:eastAsiaTheme="minorHAnsi"/>
                <w:b/>
                <w:i/>
                <w:sz w:val="24"/>
                <w:szCs w:val="24"/>
                <w:lang w:eastAsia="en-US"/>
              </w:rPr>
              <w:t>Наименование должности</w:t>
            </w:r>
          </w:p>
          <w:p w:rsidR="0078083D" w:rsidRPr="0078083D" w:rsidRDefault="0078083D" w:rsidP="0078083D">
            <w:pPr>
              <w:widowControl/>
              <w:spacing w:line="240" w:lineRule="auto"/>
              <w:jc w:val="both"/>
              <w:rPr>
                <w:rFonts w:eastAsiaTheme="minorHAnsi"/>
                <w:b/>
                <w:i/>
                <w:sz w:val="24"/>
                <w:szCs w:val="24"/>
                <w:lang w:eastAsia="en-US"/>
              </w:rPr>
            </w:pPr>
          </w:p>
          <w:p w:rsidR="0078083D" w:rsidRPr="0078083D" w:rsidRDefault="0078083D" w:rsidP="0078083D">
            <w:pPr>
              <w:widowControl/>
              <w:spacing w:line="240" w:lineRule="auto"/>
              <w:jc w:val="both"/>
              <w:rPr>
                <w:rFonts w:eastAsiaTheme="minorHAnsi"/>
                <w:sz w:val="24"/>
                <w:szCs w:val="24"/>
                <w:lang w:eastAsia="en-US"/>
              </w:rPr>
            </w:pPr>
          </w:p>
          <w:p w:rsidR="0078083D" w:rsidRPr="0078083D" w:rsidRDefault="0078083D" w:rsidP="0078083D">
            <w:pPr>
              <w:widowControl/>
              <w:spacing w:line="240" w:lineRule="auto"/>
              <w:rPr>
                <w:rFonts w:eastAsiaTheme="minorHAnsi"/>
                <w:sz w:val="24"/>
                <w:szCs w:val="24"/>
                <w:vertAlign w:val="superscript"/>
                <w:lang w:eastAsia="en-US"/>
              </w:rPr>
            </w:pPr>
            <w:r w:rsidRPr="0078083D">
              <w:rPr>
                <w:rFonts w:eastAsiaTheme="minorHAnsi"/>
                <w:sz w:val="24"/>
                <w:szCs w:val="24"/>
                <w:lang w:eastAsia="en-US"/>
              </w:rPr>
              <w:t>______________________</w:t>
            </w:r>
            <w:r w:rsidRPr="0078083D">
              <w:rPr>
                <w:rFonts w:eastAsiaTheme="minorHAnsi"/>
                <w:b/>
                <w:i/>
                <w:sz w:val="24"/>
                <w:szCs w:val="24"/>
                <w:lang w:eastAsia="en-US"/>
              </w:rPr>
              <w:t>ФИО</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МП (</w:t>
            </w:r>
            <w:r w:rsidRPr="0078083D">
              <w:rPr>
                <w:rFonts w:eastAsiaTheme="minorHAnsi"/>
                <w:i/>
                <w:sz w:val="24"/>
                <w:szCs w:val="24"/>
                <w:lang w:eastAsia="en-US"/>
              </w:rPr>
              <w:t>при наличии</w:t>
            </w:r>
            <w:r w:rsidRPr="0078083D">
              <w:rPr>
                <w:rFonts w:eastAsiaTheme="minorHAnsi"/>
                <w:sz w:val="24"/>
                <w:szCs w:val="24"/>
                <w:lang w:eastAsia="en-US"/>
              </w:rPr>
              <w:t>)</w:t>
            </w:r>
          </w:p>
        </w:tc>
      </w:tr>
    </w:tbl>
    <w:p w:rsidR="0078083D" w:rsidRPr="0078083D" w:rsidRDefault="0078083D" w:rsidP="0078083D">
      <w:pPr>
        <w:widowControl/>
        <w:tabs>
          <w:tab w:val="left" w:pos="1170"/>
        </w:tabs>
        <w:spacing w:after="200" w:line="276" w:lineRule="auto"/>
        <w:rPr>
          <w:rFonts w:eastAsiaTheme="minorHAnsi"/>
          <w:sz w:val="24"/>
          <w:szCs w:val="24"/>
          <w:lang w:eastAsia="en-US"/>
        </w:rPr>
      </w:pPr>
      <w:r w:rsidRPr="0078083D">
        <w:rPr>
          <w:rFonts w:eastAsiaTheme="minorHAnsi"/>
          <w:sz w:val="24"/>
          <w:szCs w:val="24"/>
          <w:lang w:eastAsia="en-US"/>
        </w:rPr>
        <w:tab/>
      </w: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t xml:space="preserve">Приложение № 5  </w:t>
      </w: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t>к договору № ____</w:t>
      </w:r>
      <w:r w:rsidR="00C40A3A">
        <w:rPr>
          <w:rFonts w:eastAsiaTheme="minorHAnsi"/>
          <w:sz w:val="24"/>
          <w:szCs w:val="24"/>
          <w:lang w:eastAsia="en-US"/>
        </w:rPr>
        <w:t>_________ от «___»__________2019</w:t>
      </w:r>
      <w:r w:rsidRPr="0078083D">
        <w:rPr>
          <w:rFonts w:eastAsiaTheme="minorHAnsi"/>
          <w:sz w:val="24"/>
          <w:szCs w:val="24"/>
          <w:lang w:eastAsia="en-US"/>
        </w:rPr>
        <w:t xml:space="preserve"> г. </w:t>
      </w: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contextualSpacing/>
        <w:jc w:val="center"/>
        <w:rPr>
          <w:rFonts w:eastAsiaTheme="minorHAnsi"/>
          <w:sz w:val="24"/>
          <w:szCs w:val="24"/>
          <w:lang w:eastAsia="en-US"/>
        </w:rPr>
      </w:pPr>
    </w:p>
    <w:p w:rsidR="0078083D" w:rsidRPr="0078083D" w:rsidRDefault="0078083D" w:rsidP="0078083D">
      <w:pPr>
        <w:widowControl/>
        <w:spacing w:line="240" w:lineRule="auto"/>
        <w:contextualSpacing/>
        <w:jc w:val="center"/>
        <w:rPr>
          <w:rFonts w:eastAsiaTheme="minorHAnsi"/>
          <w:sz w:val="24"/>
          <w:szCs w:val="24"/>
          <w:lang w:eastAsia="en-US"/>
        </w:rPr>
      </w:pPr>
      <w:r w:rsidRPr="0078083D">
        <w:rPr>
          <w:rFonts w:eastAsiaTheme="minorHAnsi"/>
          <w:sz w:val="24"/>
          <w:szCs w:val="24"/>
          <w:lang w:eastAsia="en-US"/>
        </w:rPr>
        <w:t>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78083D" w:rsidRPr="0078083D" w:rsidRDefault="0078083D" w:rsidP="0078083D">
      <w:pPr>
        <w:widowControl/>
        <w:spacing w:line="240" w:lineRule="auto"/>
        <w:contextualSpacing/>
        <w:jc w:val="center"/>
        <w:rPr>
          <w:rFonts w:eastAsiaTheme="minorHAnsi"/>
          <w:b/>
          <w:sz w:val="24"/>
          <w:szCs w:val="24"/>
          <w:lang w:eastAsia="en-US"/>
        </w:rPr>
      </w:pPr>
    </w:p>
    <w:p w:rsidR="0078083D" w:rsidRPr="0078083D" w:rsidRDefault="0078083D" w:rsidP="0078083D">
      <w:pPr>
        <w:widowControl/>
        <w:spacing w:line="240" w:lineRule="auto"/>
        <w:contextualSpacing/>
        <w:jc w:val="both"/>
        <w:rPr>
          <w:rFonts w:eastAsiaTheme="minorHAnsi"/>
          <w:b/>
          <w:sz w:val="24"/>
          <w:szCs w:val="24"/>
          <w:lang w:eastAsia="en-US"/>
        </w:rPr>
      </w:pPr>
      <w:r w:rsidRPr="004456B7">
        <w:rPr>
          <w:rFonts w:eastAsiaTheme="minorHAnsi"/>
          <w:b/>
          <w:sz w:val="24"/>
          <w:szCs w:val="24"/>
          <w:lang w:eastAsia="en-US"/>
        </w:rPr>
        <w:t xml:space="preserve">1. Перечень и объем работ </w:t>
      </w:r>
      <w:r w:rsidRPr="004456B7">
        <w:rPr>
          <w:rFonts w:eastAsiaTheme="minorHAnsi"/>
          <w:b/>
          <w:sz w:val="24"/>
          <w:szCs w:val="24"/>
          <w:lang w:val="en-US" w:eastAsia="en-US"/>
        </w:rPr>
        <w:t>I</w:t>
      </w:r>
      <w:r w:rsidRPr="004456B7">
        <w:rPr>
          <w:rFonts w:eastAsiaTheme="minorHAnsi"/>
          <w:b/>
          <w:sz w:val="24"/>
          <w:szCs w:val="24"/>
          <w:lang w:eastAsia="en-US"/>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tbl>
      <w:tblPr>
        <w:tblW w:w="9843" w:type="dxa"/>
        <w:jc w:val="center"/>
        <w:tblLook w:val="04A0" w:firstRow="1" w:lastRow="0" w:firstColumn="1" w:lastColumn="0" w:noHBand="0" w:noVBand="1"/>
      </w:tblPr>
      <w:tblGrid>
        <w:gridCol w:w="756"/>
        <w:gridCol w:w="5303"/>
        <w:gridCol w:w="2169"/>
        <w:gridCol w:w="1615"/>
      </w:tblGrid>
      <w:tr w:rsidR="0078083D" w:rsidRPr="0078083D" w:rsidTr="000E63D4">
        <w:trPr>
          <w:trHeight w:val="2180"/>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78083D" w:rsidRPr="0078083D" w:rsidRDefault="0078083D" w:rsidP="0078083D">
            <w:pPr>
              <w:widowControl/>
              <w:spacing w:line="240" w:lineRule="auto"/>
              <w:jc w:val="center"/>
              <w:rPr>
                <w:sz w:val="24"/>
                <w:szCs w:val="24"/>
              </w:rPr>
            </w:pPr>
            <w:r w:rsidRPr="0078083D">
              <w:rPr>
                <w:sz w:val="24"/>
                <w:szCs w:val="24"/>
              </w:rPr>
              <w:t xml:space="preserve">№ </w:t>
            </w:r>
            <w:proofErr w:type="spellStart"/>
            <w:r w:rsidRPr="0078083D">
              <w:rPr>
                <w:sz w:val="24"/>
                <w:szCs w:val="24"/>
              </w:rPr>
              <w:t>пп</w:t>
            </w:r>
            <w:proofErr w:type="spellEnd"/>
          </w:p>
        </w:tc>
        <w:tc>
          <w:tcPr>
            <w:tcW w:w="5303" w:type="dxa"/>
            <w:tcBorders>
              <w:top w:val="single" w:sz="4" w:space="0" w:color="auto"/>
              <w:left w:val="single" w:sz="4" w:space="0" w:color="auto"/>
              <w:bottom w:val="single" w:sz="4" w:space="0" w:color="auto"/>
              <w:right w:val="single" w:sz="4" w:space="0" w:color="auto"/>
            </w:tcBorders>
            <w:shd w:val="clear" w:color="auto" w:fill="auto"/>
            <w:vAlign w:val="center"/>
          </w:tcPr>
          <w:p w:rsidR="0078083D" w:rsidRPr="0078083D" w:rsidRDefault="0078083D" w:rsidP="0078083D">
            <w:pPr>
              <w:widowControl/>
              <w:spacing w:line="240" w:lineRule="auto"/>
              <w:jc w:val="center"/>
              <w:rPr>
                <w:sz w:val="24"/>
                <w:szCs w:val="24"/>
              </w:rPr>
            </w:pPr>
            <w:r w:rsidRPr="0078083D">
              <w:rPr>
                <w:sz w:val="24"/>
                <w:szCs w:val="24"/>
              </w:rPr>
              <w:t>Наименование работ и затрат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78083D" w:rsidRPr="0078083D" w:rsidRDefault="0078083D" w:rsidP="0078083D">
            <w:pPr>
              <w:widowControl/>
              <w:spacing w:line="240" w:lineRule="auto"/>
              <w:jc w:val="center"/>
              <w:rPr>
                <w:sz w:val="24"/>
                <w:szCs w:val="24"/>
              </w:rPr>
            </w:pPr>
            <w:proofErr w:type="spellStart"/>
            <w:r w:rsidRPr="0078083D">
              <w:rPr>
                <w:sz w:val="24"/>
                <w:szCs w:val="24"/>
              </w:rPr>
              <w:t>Ед</w:t>
            </w:r>
            <w:proofErr w:type="gramStart"/>
            <w:r w:rsidRPr="0078083D">
              <w:rPr>
                <w:sz w:val="24"/>
                <w:szCs w:val="24"/>
              </w:rPr>
              <w:t>.и</w:t>
            </w:r>
            <w:proofErr w:type="gramEnd"/>
            <w:r w:rsidRPr="0078083D">
              <w:rPr>
                <w:sz w:val="24"/>
                <w:szCs w:val="24"/>
              </w:rPr>
              <w:t>зм</w:t>
            </w:r>
            <w:proofErr w:type="spellEnd"/>
            <w:r w:rsidRPr="0078083D">
              <w:rPr>
                <w:sz w:val="24"/>
                <w:szCs w:val="24"/>
              </w:rPr>
              <w:t>.</w:t>
            </w:r>
          </w:p>
        </w:tc>
        <w:tc>
          <w:tcPr>
            <w:tcW w:w="1615" w:type="dxa"/>
            <w:tcBorders>
              <w:top w:val="single" w:sz="4" w:space="0" w:color="auto"/>
              <w:left w:val="single" w:sz="4" w:space="0" w:color="auto"/>
              <w:bottom w:val="single" w:sz="4" w:space="0" w:color="auto"/>
              <w:right w:val="single" w:sz="4" w:space="0" w:color="auto"/>
            </w:tcBorders>
            <w:vAlign w:val="center"/>
          </w:tcPr>
          <w:p w:rsidR="0078083D" w:rsidRPr="0078083D" w:rsidRDefault="0078083D" w:rsidP="0078083D">
            <w:pPr>
              <w:widowControl/>
              <w:spacing w:line="240" w:lineRule="auto"/>
              <w:jc w:val="center"/>
              <w:rPr>
                <w:sz w:val="24"/>
                <w:szCs w:val="24"/>
              </w:rPr>
            </w:pPr>
            <w:r w:rsidRPr="0078083D">
              <w:rPr>
                <w:sz w:val="24"/>
                <w:szCs w:val="24"/>
              </w:rPr>
              <w:t>Количество</w:t>
            </w:r>
          </w:p>
        </w:tc>
      </w:tr>
      <w:tr w:rsidR="0078083D" w:rsidRPr="0078083D" w:rsidTr="000E63D4">
        <w:trPr>
          <w:trHeight w:val="25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83D" w:rsidRPr="0078083D" w:rsidRDefault="0078083D" w:rsidP="0078083D">
            <w:pPr>
              <w:widowControl/>
              <w:spacing w:line="240" w:lineRule="auto"/>
              <w:jc w:val="center"/>
              <w:rPr>
                <w:sz w:val="24"/>
                <w:szCs w:val="24"/>
              </w:rPr>
            </w:pPr>
            <w:r w:rsidRPr="0078083D">
              <w:rPr>
                <w:sz w:val="24"/>
                <w:szCs w:val="24"/>
              </w:rPr>
              <w:t>1</w:t>
            </w:r>
          </w:p>
        </w:tc>
        <w:tc>
          <w:tcPr>
            <w:tcW w:w="5303" w:type="dxa"/>
            <w:tcBorders>
              <w:top w:val="single" w:sz="4" w:space="0" w:color="auto"/>
              <w:left w:val="nil"/>
              <w:bottom w:val="single" w:sz="4" w:space="0" w:color="auto"/>
              <w:right w:val="single" w:sz="4" w:space="0" w:color="auto"/>
            </w:tcBorders>
            <w:shd w:val="clear" w:color="auto" w:fill="auto"/>
            <w:vAlign w:val="center"/>
            <w:hideMark/>
          </w:tcPr>
          <w:p w:rsidR="0078083D" w:rsidRPr="0078083D" w:rsidRDefault="0078083D" w:rsidP="0078083D">
            <w:pPr>
              <w:widowControl/>
              <w:spacing w:line="240" w:lineRule="auto"/>
              <w:jc w:val="center"/>
              <w:rPr>
                <w:sz w:val="24"/>
                <w:szCs w:val="24"/>
              </w:rPr>
            </w:pPr>
            <w:r w:rsidRPr="0078083D">
              <w:rPr>
                <w:sz w:val="24"/>
                <w:szCs w:val="24"/>
              </w:rPr>
              <w:t>2</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78083D" w:rsidRPr="0078083D" w:rsidRDefault="0078083D" w:rsidP="0078083D">
            <w:pPr>
              <w:widowControl/>
              <w:spacing w:line="240" w:lineRule="auto"/>
              <w:jc w:val="center"/>
              <w:rPr>
                <w:sz w:val="24"/>
                <w:szCs w:val="24"/>
              </w:rPr>
            </w:pPr>
            <w:r w:rsidRPr="0078083D">
              <w:rPr>
                <w:sz w:val="24"/>
                <w:szCs w:val="24"/>
              </w:rPr>
              <w:t>3</w:t>
            </w:r>
          </w:p>
        </w:tc>
        <w:tc>
          <w:tcPr>
            <w:tcW w:w="1615" w:type="dxa"/>
            <w:tcBorders>
              <w:top w:val="single" w:sz="4" w:space="0" w:color="auto"/>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4</w:t>
            </w:r>
          </w:p>
        </w:tc>
      </w:tr>
      <w:tr w:rsidR="0078083D" w:rsidRPr="0078083D" w:rsidTr="000E63D4">
        <w:trPr>
          <w:trHeight w:val="255"/>
          <w:jc w:val="center"/>
        </w:trPr>
        <w:tc>
          <w:tcPr>
            <w:tcW w:w="9843" w:type="dxa"/>
            <w:gridSpan w:val="4"/>
            <w:tcBorders>
              <w:top w:val="nil"/>
              <w:left w:val="single" w:sz="4" w:space="0" w:color="auto"/>
              <w:bottom w:val="single" w:sz="4" w:space="0" w:color="auto"/>
              <w:right w:val="single" w:sz="4" w:space="0" w:color="auto"/>
            </w:tcBorders>
            <w:shd w:val="clear" w:color="auto" w:fill="auto"/>
            <w:noWrap/>
            <w:vAlign w:val="center"/>
          </w:tcPr>
          <w:p w:rsidR="0078083D" w:rsidRPr="0078083D" w:rsidRDefault="0078083D" w:rsidP="0078083D">
            <w:pPr>
              <w:widowControl/>
              <w:spacing w:line="240" w:lineRule="auto"/>
              <w:jc w:val="center"/>
              <w:rPr>
                <w:b/>
                <w:i/>
                <w:sz w:val="24"/>
                <w:szCs w:val="24"/>
              </w:rPr>
            </w:pPr>
            <w:r w:rsidRPr="0078083D">
              <w:rPr>
                <w:b/>
                <w:i/>
                <w:sz w:val="24"/>
                <w:szCs w:val="24"/>
              </w:rPr>
              <w:t>Архитектурно-строительные решения</w:t>
            </w:r>
          </w:p>
        </w:tc>
      </w:tr>
      <w:tr w:rsidR="0078083D" w:rsidRPr="0078083D" w:rsidTr="000E63D4">
        <w:trPr>
          <w:trHeight w:val="296"/>
          <w:jc w:val="center"/>
        </w:trPr>
        <w:tc>
          <w:tcPr>
            <w:tcW w:w="756" w:type="dxa"/>
            <w:tcBorders>
              <w:top w:val="nil"/>
              <w:left w:val="single" w:sz="4" w:space="0" w:color="auto"/>
              <w:bottom w:val="single" w:sz="4" w:space="0" w:color="auto"/>
              <w:right w:val="single" w:sz="4" w:space="0" w:color="auto"/>
            </w:tcBorders>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87" w:type="dxa"/>
            <w:gridSpan w:val="3"/>
            <w:tcBorders>
              <w:top w:val="nil"/>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Внутренние работы, демонтаж</w:t>
            </w:r>
          </w:p>
        </w:tc>
      </w:tr>
      <w:tr w:rsidR="0078083D" w:rsidRPr="0078083D" w:rsidTr="000E63D4">
        <w:trPr>
          <w:trHeight w:val="393"/>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w:t>
            </w:r>
          </w:p>
        </w:tc>
        <w:tc>
          <w:tcPr>
            <w:tcW w:w="5303"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Разборка: кирпичных стен</w:t>
            </w:r>
          </w:p>
        </w:tc>
        <w:tc>
          <w:tcPr>
            <w:tcW w:w="2169" w:type="dxa"/>
            <w:tcBorders>
              <w:top w:val="nil"/>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м3</w:t>
            </w:r>
          </w:p>
        </w:tc>
        <w:tc>
          <w:tcPr>
            <w:tcW w:w="1615" w:type="dxa"/>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0,8</w:t>
            </w:r>
          </w:p>
        </w:tc>
      </w:tr>
      <w:tr w:rsidR="0078083D" w:rsidRPr="0078083D" w:rsidTr="000E63D4">
        <w:trPr>
          <w:trHeight w:val="337"/>
          <w:jc w:val="center"/>
        </w:trPr>
        <w:tc>
          <w:tcPr>
            <w:tcW w:w="756" w:type="dxa"/>
            <w:tcBorders>
              <w:top w:val="nil"/>
              <w:left w:val="single" w:sz="4" w:space="0" w:color="auto"/>
              <w:bottom w:val="single" w:sz="4" w:space="0" w:color="auto"/>
              <w:right w:val="single" w:sz="4" w:space="0" w:color="auto"/>
            </w:tcBorders>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87" w:type="dxa"/>
            <w:gridSpan w:val="3"/>
            <w:tcBorders>
              <w:top w:val="nil"/>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Внутренние работы</w:t>
            </w:r>
          </w:p>
        </w:tc>
      </w:tr>
      <w:tr w:rsidR="0078083D" w:rsidRPr="0078083D" w:rsidTr="000E63D4">
        <w:trPr>
          <w:trHeight w:val="631"/>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303"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металлических перемычек в стенах существующих зданий</w:t>
            </w:r>
          </w:p>
        </w:tc>
        <w:tc>
          <w:tcPr>
            <w:tcW w:w="2169"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 xml:space="preserve">1 т </w:t>
            </w:r>
          </w:p>
        </w:tc>
        <w:tc>
          <w:tcPr>
            <w:tcW w:w="1615" w:type="dxa"/>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0,07274</w:t>
            </w:r>
          </w:p>
        </w:tc>
      </w:tr>
      <w:tr w:rsidR="0078083D" w:rsidRPr="0078083D" w:rsidTr="000E63D4">
        <w:trPr>
          <w:trHeight w:val="823"/>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Штукатурка поверхностей оконных и дверных откосов по бетону и камню: плоских</w:t>
            </w:r>
          </w:p>
        </w:tc>
        <w:tc>
          <w:tcPr>
            <w:tcW w:w="2169"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оштукатуриваемой поверхности</w:t>
            </w:r>
          </w:p>
        </w:tc>
        <w:tc>
          <w:tcPr>
            <w:tcW w:w="1615" w:type="dxa"/>
            <w:tcBorders>
              <w:top w:val="single" w:sz="4" w:space="0" w:color="auto"/>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0,0135</w:t>
            </w:r>
          </w:p>
        </w:tc>
      </w:tr>
      <w:tr w:rsidR="0078083D" w:rsidRPr="0078083D" w:rsidTr="000E63D4">
        <w:trPr>
          <w:trHeight w:val="267"/>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Отделочно-монтажные работы</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Демонтаж</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Снятие обоев: простых и улучшенных</w:t>
            </w:r>
            <w:r w:rsidRPr="0078083D">
              <w:rPr>
                <w:sz w:val="24"/>
                <w:szCs w:val="24"/>
              </w:rPr>
              <w:br/>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очищаемой поверхности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0,425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Разборка облицовки из гипсокартонных листов: стен и перегородок</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облицовки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8"/>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Облицовка стен по готовому каркасу щитами-картинами из древесностружечных плит: облицованных слоистым пластиком (демонтаж пластиковых панелей)</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облицовки стен</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0,0375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1.4</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Разборка: потолков реечных алюминиевых</w:t>
            </w:r>
            <w:r w:rsidRPr="0078083D">
              <w:rPr>
                <w:sz w:val="24"/>
                <w:szCs w:val="24"/>
              </w:rPr>
              <w:br/>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облицовки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0,056</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1.5</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78083D">
              <w:rPr>
                <w:sz w:val="24"/>
                <w:szCs w:val="24"/>
              </w:rPr>
              <w:t>2</w:t>
            </w:r>
            <w:proofErr w:type="gramEnd"/>
            <w:r w:rsidRPr="0078083D">
              <w:rPr>
                <w:sz w:val="24"/>
                <w:szCs w:val="24"/>
              </w:rPr>
              <w:t xml:space="preserve"> одностворчатых</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проемов</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0,0138</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Внутренняя отделка помещений</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lastRenderedPageBreak/>
              <w:t>2.1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Штукатурка поверхностей оконных и дверных откосов по бетону и камню: плоских</w:t>
            </w:r>
            <w:r w:rsidRPr="0078083D">
              <w:rPr>
                <w:sz w:val="24"/>
                <w:szCs w:val="24"/>
              </w:rPr>
              <w:br/>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оштукатуриваемой поверхности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0,051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Покрытие поверхностей грунтовкой глубокого проникновения: за 1 раз стен</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покрытия</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0,44</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Оклейка стен моющимися обоями: на тканевой основе по штукатурке и бетону</w:t>
            </w:r>
            <w:r w:rsidRPr="0078083D">
              <w:rPr>
                <w:sz w:val="24"/>
                <w:szCs w:val="24"/>
              </w:rPr>
              <w:br/>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оклеиваемой поверхности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0,44</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Вторая окраска стен, оклеенных </w:t>
            </w:r>
            <w:proofErr w:type="spellStart"/>
            <w:r w:rsidRPr="0078083D">
              <w:rPr>
                <w:sz w:val="24"/>
                <w:szCs w:val="24"/>
              </w:rPr>
              <w:t>стеклообоями</w:t>
            </w:r>
            <w:proofErr w:type="spellEnd"/>
            <w:r w:rsidRPr="0078083D">
              <w:rPr>
                <w:sz w:val="24"/>
                <w:szCs w:val="24"/>
              </w:rPr>
              <w:t>, красками</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стен</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0,44</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Окрашивание водоэмульсионными составами поверхностей стен, ранее окрашенных: водоэмульсионной краской с расчисткой старой краски до 35% (тамбур)</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окрашиваемой поверхности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0,0946</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2"/>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2.6</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Облицовка стен по системе «КНАУФ» по одинарному металлическому каркасу из потолочного профиля гипсокартонными листами (С 623): одним слоем с дверным проемом</w:t>
            </w:r>
            <w:r w:rsidRPr="0078083D">
              <w:rPr>
                <w:sz w:val="24"/>
                <w:szCs w:val="24"/>
              </w:rPr>
              <w:br/>
              <w:t>(за вычетом проемов)</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стен</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2.7</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глухих (за вычетом проемов)</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перегородок</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0,0745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2.8</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Облицовка стен по готовому каркасу щитами-картинами из древесностружечных плит: облицованных слоистым пластиком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облицовки стен</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0,1865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2.9</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подвесных потолков типа &lt;</w:t>
            </w:r>
            <w:proofErr w:type="spellStart"/>
            <w:r w:rsidRPr="0078083D">
              <w:rPr>
                <w:sz w:val="24"/>
                <w:szCs w:val="24"/>
              </w:rPr>
              <w:t>Армстронг</w:t>
            </w:r>
            <w:proofErr w:type="spellEnd"/>
            <w:r w:rsidRPr="0078083D">
              <w:rPr>
                <w:sz w:val="24"/>
                <w:szCs w:val="24"/>
              </w:rPr>
              <w:t>&gt; по каркасу из оцинкованного профиля</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облицовки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0,1395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2.10</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потолков реечных алюминиевых</w:t>
            </w:r>
            <w:r w:rsidRPr="0078083D">
              <w:rPr>
                <w:sz w:val="24"/>
                <w:szCs w:val="24"/>
              </w:rPr>
              <w:br/>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облицовки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0,171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6"/>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Устройство покрытий </w:t>
            </w:r>
            <w:proofErr w:type="gramStart"/>
            <w:r w:rsidRPr="0078083D">
              <w:rPr>
                <w:sz w:val="24"/>
                <w:szCs w:val="24"/>
              </w:rPr>
              <w:t>на растворе из сухой смеси с приготовлением раствора в построечных условиях из плиток</w:t>
            </w:r>
            <w:proofErr w:type="gramEnd"/>
            <w:r w:rsidRPr="0078083D">
              <w:rPr>
                <w:sz w:val="24"/>
                <w:szCs w:val="24"/>
              </w:rPr>
              <w:t>: гладких неглазурованных керамических для полов одноцветных</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покрытия</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0,005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покрытий: из линолеума на клее КН-2</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покрытия</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0,1434</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плинтусов поливинилхлоридных: на клее КН-2</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плинтуса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0,1522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2.14</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Окраска водно-дисперсионными акриловыми составами улучшенная: по штукатурке стен</w:t>
            </w:r>
            <w:r w:rsidRPr="0078083D">
              <w:rPr>
                <w:sz w:val="24"/>
                <w:szCs w:val="24"/>
              </w:rPr>
              <w:br/>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окрашиваемой поверхности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0,0148</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3.</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 xml:space="preserve">Оборудование </w:t>
            </w:r>
            <w:proofErr w:type="gramStart"/>
            <w:r w:rsidRPr="0078083D">
              <w:rPr>
                <w:b/>
                <w:sz w:val="24"/>
                <w:szCs w:val="24"/>
              </w:rPr>
              <w:t>универсальной</w:t>
            </w:r>
            <w:proofErr w:type="gramEnd"/>
            <w:r w:rsidRPr="0078083D">
              <w:rPr>
                <w:b/>
                <w:sz w:val="24"/>
                <w:szCs w:val="24"/>
              </w:rPr>
              <w:t xml:space="preserve"> </w:t>
            </w:r>
            <w:proofErr w:type="spellStart"/>
            <w:r w:rsidRPr="0078083D">
              <w:rPr>
                <w:b/>
                <w:sz w:val="24"/>
                <w:szCs w:val="24"/>
              </w:rPr>
              <w:t>сантехкабины</w:t>
            </w:r>
            <w:proofErr w:type="spellEnd"/>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3.1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 шт.</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0,3</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4.</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Двери и окна</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lastRenderedPageBreak/>
              <w:t>4.1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Установка блоков из ПВХ в наружных и внутренних дверных проемах: в перегородках и деревянных </w:t>
            </w:r>
            <w:proofErr w:type="spellStart"/>
            <w:r w:rsidRPr="0078083D">
              <w:rPr>
                <w:sz w:val="24"/>
                <w:szCs w:val="24"/>
              </w:rPr>
              <w:t>нерубленных</w:t>
            </w:r>
            <w:proofErr w:type="spellEnd"/>
            <w:r w:rsidRPr="0078083D">
              <w:rPr>
                <w:sz w:val="24"/>
                <w:szCs w:val="24"/>
              </w:rPr>
              <w:t xml:space="preserve"> стенах площадью проема до 3 м</w:t>
            </w:r>
            <w:proofErr w:type="gramStart"/>
            <w:r w:rsidRPr="0078083D">
              <w:rPr>
                <w:sz w:val="24"/>
                <w:szCs w:val="24"/>
              </w:rPr>
              <w:t>2</w:t>
            </w:r>
            <w:proofErr w:type="gramEnd"/>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проемов</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0,0462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4.2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78083D">
              <w:rPr>
                <w:sz w:val="24"/>
                <w:szCs w:val="24"/>
              </w:rPr>
              <w:t>2</w:t>
            </w:r>
            <w:proofErr w:type="gramEnd"/>
            <w:r w:rsidRPr="0078083D">
              <w:rPr>
                <w:sz w:val="24"/>
                <w:szCs w:val="24"/>
              </w:rPr>
              <w:t xml:space="preserve"> одностворчатых</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проемов</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0,0138</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5.</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Разные работы</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5.1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Погрузочные работы при автомобильных перевозках: мусора строительного с погрузкой вручную</w:t>
            </w:r>
          </w:p>
        </w:tc>
        <w:tc>
          <w:tcPr>
            <w:tcW w:w="2169"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т груза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0,0128</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5.2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т груза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0,0128</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jc w:val="center"/>
        </w:trPr>
        <w:tc>
          <w:tcPr>
            <w:tcW w:w="9843" w:type="dxa"/>
            <w:gridSpan w:val="4"/>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Отопление, вентиляция и кондиционирование воздуха</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Отопление</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радиаторов: стальных (прим. биметаллических)</w:t>
            </w:r>
            <w:r w:rsidRPr="0078083D">
              <w:rPr>
                <w:sz w:val="24"/>
                <w:szCs w:val="24"/>
              </w:rPr>
              <w:br/>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кВт радиаторов и конвекторов</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0,0259</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Вентиляция</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вентиляторов осевых массой: до 0,025 т</w:t>
            </w:r>
          </w:p>
        </w:tc>
        <w:tc>
          <w:tcPr>
            <w:tcW w:w="2169"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вентилятор</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заслонок воздушных и клапанов воздушных КВР с ручным приводом: диаметром до 250 мм</w:t>
            </w:r>
          </w:p>
        </w:tc>
        <w:tc>
          <w:tcPr>
            <w:tcW w:w="2169"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решеток жалюзийных площадью в свету: до 0,5 м</w:t>
            </w:r>
            <w:proofErr w:type="gramStart"/>
            <w:r w:rsidRPr="0078083D">
              <w:rPr>
                <w:sz w:val="24"/>
                <w:szCs w:val="24"/>
              </w:rPr>
              <w:t>2</w:t>
            </w:r>
            <w:proofErr w:type="gramEnd"/>
          </w:p>
        </w:tc>
        <w:tc>
          <w:tcPr>
            <w:tcW w:w="2169"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решетка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клапанов обратных: диаметром до 355 мм</w:t>
            </w:r>
          </w:p>
        </w:tc>
        <w:tc>
          <w:tcPr>
            <w:tcW w:w="2169"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клапан</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2,00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воздуховодов из листовой, оцинкованной стали и алюминия класса Н (нормальные) толщиной: 0,5 мм, диаметром до 200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воздуховодов</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0,0171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3.</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Кондиционирование</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3.1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сплит-систем с внутренним блоком настенного типа мощностью: до 5 кВт</w:t>
            </w:r>
          </w:p>
        </w:tc>
        <w:tc>
          <w:tcPr>
            <w:tcW w:w="2169"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сплит-система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9843" w:type="dxa"/>
            <w:gridSpan w:val="4"/>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Системы водоснабжения и водоотведения</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Демонтаж</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Демонтаж трубопроводов водоснабжения из полипропиленовых труб наружным диаметром: 20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Демонтаж: унитазов и писсуаров</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приборов</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Демонтаж внутренних трубопроводов канализации из полипропиленовых труб диаметром: 110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 xml:space="preserve">Водопровод </w:t>
            </w:r>
            <w:proofErr w:type="spellStart"/>
            <w:r w:rsidRPr="0078083D">
              <w:rPr>
                <w:b/>
                <w:sz w:val="24"/>
                <w:szCs w:val="24"/>
              </w:rPr>
              <w:t>хоз</w:t>
            </w:r>
            <w:proofErr w:type="spellEnd"/>
            <w:r w:rsidRPr="0078083D">
              <w:rPr>
                <w:b/>
                <w:sz w:val="24"/>
                <w:szCs w:val="24"/>
              </w:rPr>
              <w:t>-питьевой В</w:t>
            </w:r>
            <w:proofErr w:type="gramStart"/>
            <w:r w:rsidRPr="0078083D">
              <w:rPr>
                <w:b/>
                <w:sz w:val="24"/>
                <w:szCs w:val="24"/>
              </w:rPr>
              <w:t>1</w:t>
            </w:r>
            <w:proofErr w:type="gramEnd"/>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lastRenderedPageBreak/>
              <w:t>2.1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0,06</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Изоляция трубопроводов диаметром 180 мм изделиями из вспененного каучука                         («</w:t>
            </w:r>
            <w:proofErr w:type="spellStart"/>
            <w:r w:rsidRPr="0078083D">
              <w:rPr>
                <w:sz w:val="24"/>
                <w:szCs w:val="24"/>
              </w:rPr>
              <w:t>Армофлекс</w:t>
            </w:r>
            <w:proofErr w:type="spellEnd"/>
            <w:r w:rsidRPr="0078083D">
              <w:rPr>
                <w:sz w:val="24"/>
                <w:szCs w:val="24"/>
              </w:rPr>
              <w:t>»), вспененного полиэтилена («</w:t>
            </w:r>
            <w:proofErr w:type="spellStart"/>
            <w:r w:rsidRPr="0078083D">
              <w:rPr>
                <w:sz w:val="24"/>
                <w:szCs w:val="24"/>
              </w:rPr>
              <w:t>Термофлекс</w:t>
            </w:r>
            <w:proofErr w:type="spellEnd"/>
            <w:r w:rsidRPr="0078083D">
              <w:rPr>
                <w:sz w:val="24"/>
                <w:szCs w:val="24"/>
              </w:rPr>
              <w:t>»): трубками</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0,50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3.</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Горячее водоснабжение ТЗ</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3.1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3.2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0,005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3.3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Изоляция трубопроводов диаметром 180 мм изделиями из вспененного каучука («</w:t>
            </w:r>
            <w:proofErr w:type="spellStart"/>
            <w:r w:rsidRPr="0078083D">
              <w:rPr>
                <w:sz w:val="24"/>
                <w:szCs w:val="24"/>
              </w:rPr>
              <w:t>Армофлекс</w:t>
            </w:r>
            <w:proofErr w:type="spellEnd"/>
            <w:r w:rsidRPr="0078083D">
              <w:rPr>
                <w:sz w:val="24"/>
                <w:szCs w:val="24"/>
              </w:rPr>
              <w:t>»), вспененного полиэтилена («</w:t>
            </w:r>
            <w:proofErr w:type="spellStart"/>
            <w:r w:rsidRPr="0078083D">
              <w:rPr>
                <w:sz w:val="24"/>
                <w:szCs w:val="24"/>
              </w:rPr>
              <w:t>Термофлекс</w:t>
            </w:r>
            <w:proofErr w:type="spellEnd"/>
            <w:r w:rsidRPr="0078083D">
              <w:rPr>
                <w:sz w:val="24"/>
                <w:szCs w:val="24"/>
              </w:rPr>
              <w:t>»): трубками</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4.</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 xml:space="preserve">Канализация </w:t>
            </w:r>
            <w:proofErr w:type="spellStart"/>
            <w:r w:rsidRPr="0078083D">
              <w:rPr>
                <w:b/>
                <w:sz w:val="24"/>
                <w:szCs w:val="24"/>
              </w:rPr>
              <w:t>хоз</w:t>
            </w:r>
            <w:proofErr w:type="spellEnd"/>
            <w:r w:rsidRPr="0078083D">
              <w:rPr>
                <w:b/>
                <w:sz w:val="24"/>
                <w:szCs w:val="24"/>
              </w:rPr>
              <w:t>-бытовая К</w:t>
            </w:r>
            <w:proofErr w:type="gramStart"/>
            <w:r w:rsidRPr="0078083D">
              <w:rPr>
                <w:b/>
                <w:sz w:val="24"/>
                <w:szCs w:val="24"/>
              </w:rPr>
              <w:t>1</w:t>
            </w:r>
            <w:proofErr w:type="gramEnd"/>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4.1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Установка унитазов: с бачком </w:t>
            </w:r>
            <w:proofErr w:type="spellStart"/>
            <w:r w:rsidRPr="0078083D">
              <w:rPr>
                <w:sz w:val="24"/>
                <w:szCs w:val="24"/>
              </w:rPr>
              <w:t>высокорасполагаемым</w:t>
            </w:r>
            <w:proofErr w:type="spellEnd"/>
            <w:r w:rsidRPr="0078083D">
              <w:rPr>
                <w:sz w:val="24"/>
                <w:szCs w:val="24"/>
              </w:rPr>
              <w:t xml:space="preserve"> (прим. с бачком скрытого монтажа)</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 xml:space="preserve">10 </w:t>
            </w:r>
            <w:proofErr w:type="spellStart"/>
            <w:r w:rsidRPr="0078083D">
              <w:rPr>
                <w:sz w:val="24"/>
                <w:szCs w:val="24"/>
              </w:rPr>
              <w:t>компл</w:t>
            </w:r>
            <w:proofErr w:type="spellEnd"/>
            <w:r w:rsidRPr="0078083D">
              <w:rPr>
                <w:sz w:val="24"/>
                <w:szCs w:val="24"/>
              </w:rPr>
              <w:t>.</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4.2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 шт.</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4.3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умывальников одиночных: с подводкой холодной и горячей воды</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 xml:space="preserve">10 </w:t>
            </w:r>
            <w:proofErr w:type="spellStart"/>
            <w:r w:rsidRPr="0078083D">
              <w:rPr>
                <w:sz w:val="24"/>
                <w:szCs w:val="24"/>
              </w:rPr>
              <w:t>компл</w:t>
            </w:r>
            <w:proofErr w:type="spellEnd"/>
            <w:r w:rsidRPr="0078083D">
              <w:rPr>
                <w:sz w:val="24"/>
                <w:szCs w:val="24"/>
              </w:rPr>
              <w:t>.</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4.4</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внутренних трубопроводов канализации из полипропиленовых труб диаметром: 50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4.5</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внутренних трубопроводов канализации из полипропиленовых труб диаметром: 110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jc w:val="center"/>
        </w:trPr>
        <w:tc>
          <w:tcPr>
            <w:tcW w:w="9843" w:type="dxa"/>
            <w:gridSpan w:val="4"/>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Сети связи</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tcBorders>
              <w:bottom w:val="single" w:sz="4" w:space="0" w:color="auto"/>
            </w:tcBorders>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87" w:type="dxa"/>
            <w:gridSpan w:val="3"/>
            <w:tcBorders>
              <w:bottom w:val="single" w:sz="4" w:space="0" w:color="auto"/>
            </w:tcBorders>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Двусторонняя связь с диспетчером объекта</w:t>
            </w:r>
          </w:p>
        </w:tc>
      </w:tr>
      <w:tr w:rsidR="0078083D" w:rsidRPr="0078083D" w:rsidTr="000E63D4">
        <w:trPr>
          <w:trHeight w:val="27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Аппарат настольный, масса: до 0,015 т</w:t>
            </w:r>
          </w:p>
        </w:tc>
        <w:tc>
          <w:tcPr>
            <w:tcW w:w="2169" w:type="dxa"/>
            <w:tcBorders>
              <w:top w:val="single" w:sz="4" w:space="0" w:color="auto"/>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rPr>
          <w:trHeight w:val="55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1.2</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Громкоговоритель или звуковая колонка: в помещении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rPr>
          <w:trHeight w:val="849"/>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1.3</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proofErr w:type="spellStart"/>
            <w:r w:rsidRPr="0078083D">
              <w:rPr>
                <w:sz w:val="24"/>
                <w:szCs w:val="24"/>
              </w:rPr>
              <w:t>Извещатель</w:t>
            </w:r>
            <w:proofErr w:type="spellEnd"/>
            <w:r w:rsidRPr="0078083D">
              <w:rPr>
                <w:sz w:val="24"/>
                <w:szCs w:val="24"/>
              </w:rPr>
              <w:t xml:space="preserve"> ПС </w:t>
            </w:r>
            <w:proofErr w:type="gramStart"/>
            <w:r w:rsidRPr="0078083D">
              <w:rPr>
                <w:sz w:val="24"/>
                <w:szCs w:val="24"/>
              </w:rPr>
              <w:t>автоматический</w:t>
            </w:r>
            <w:proofErr w:type="gramEnd"/>
            <w:r w:rsidRPr="0078083D">
              <w:rPr>
                <w:sz w:val="24"/>
                <w:szCs w:val="24"/>
              </w:rPr>
              <w:t>: дымовой, фотоэлектрический, радиоизотопный, световой в нормальном исполнении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rPr>
          <w:trHeight w:val="55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1.4</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Реле, ключ, кнопка и др. с подготовкой места установки</w:t>
            </w:r>
          </w:p>
        </w:tc>
        <w:tc>
          <w:tcPr>
            <w:tcW w:w="2169"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2,00</w:t>
            </w:r>
          </w:p>
        </w:tc>
      </w:tr>
      <w:tr w:rsidR="0078083D" w:rsidRPr="0078083D" w:rsidTr="000E63D4">
        <w:trPr>
          <w:trHeight w:val="5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1.5</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Коробка кабельная соединительная или </w:t>
            </w:r>
            <w:proofErr w:type="spellStart"/>
            <w:r w:rsidRPr="0078083D">
              <w:rPr>
                <w:sz w:val="24"/>
                <w:szCs w:val="24"/>
              </w:rPr>
              <w:t>разветвительная</w:t>
            </w:r>
            <w:proofErr w:type="spellEnd"/>
          </w:p>
        </w:tc>
        <w:tc>
          <w:tcPr>
            <w:tcW w:w="2169" w:type="dxa"/>
            <w:tcBorders>
              <w:top w:val="single" w:sz="4" w:space="0" w:color="auto"/>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2,00</w:t>
            </w:r>
          </w:p>
        </w:tc>
      </w:tr>
      <w:tr w:rsidR="0078083D" w:rsidRPr="0078083D" w:rsidTr="000E63D4">
        <w:trPr>
          <w:trHeight w:val="2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1.6</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Аппарат настенный, масса от 0,15 т до 0,2 т</w:t>
            </w:r>
          </w:p>
        </w:tc>
        <w:tc>
          <w:tcPr>
            <w:tcW w:w="2169" w:type="dxa"/>
            <w:tcBorders>
              <w:top w:val="single" w:sz="4" w:space="0" w:color="auto"/>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2,00</w:t>
            </w:r>
          </w:p>
        </w:tc>
      </w:tr>
      <w:tr w:rsidR="0078083D" w:rsidRPr="0078083D" w:rsidTr="000E63D4">
        <w:trPr>
          <w:trHeight w:val="261"/>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lastRenderedPageBreak/>
              <w:t>1.7</w:t>
            </w:r>
          </w:p>
        </w:tc>
        <w:tc>
          <w:tcPr>
            <w:tcW w:w="5303"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Короба пластмассовые: шириной до 40 мм</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0,10</w:t>
            </w:r>
          </w:p>
        </w:tc>
      </w:tr>
      <w:tr w:rsidR="0078083D" w:rsidRPr="0078083D" w:rsidTr="000E63D4">
        <w:trPr>
          <w:trHeight w:val="53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1.8</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 гофрированных ПВХ для защиты проводов и кабелей</w:t>
            </w:r>
          </w:p>
        </w:tc>
        <w:tc>
          <w:tcPr>
            <w:tcW w:w="2169"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0,70</w:t>
            </w:r>
          </w:p>
        </w:tc>
      </w:tr>
      <w:tr w:rsidR="0078083D" w:rsidRPr="0078083D" w:rsidTr="000E63D4">
        <w:trPr>
          <w:trHeight w:val="111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1.9</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78083D">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0,70</w:t>
            </w:r>
          </w:p>
        </w:tc>
      </w:tr>
      <w:tr w:rsidR="0078083D" w:rsidRPr="0078083D" w:rsidTr="000E63D4">
        <w:trPr>
          <w:trHeight w:val="286"/>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1.10</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Провод в коробах, сечением: до 6 мм</w:t>
            </w:r>
            <w:proofErr w:type="gramStart"/>
            <w:r w:rsidRPr="0078083D">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0,07</w:t>
            </w:r>
          </w:p>
        </w:tc>
      </w:tr>
      <w:tr w:rsidR="0078083D" w:rsidRPr="0078083D" w:rsidTr="000E63D4">
        <w:trPr>
          <w:trHeight w:val="26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87" w:type="dxa"/>
            <w:gridSpan w:val="3"/>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СКС</w:t>
            </w:r>
          </w:p>
        </w:tc>
      </w:tr>
      <w:tr w:rsidR="0078083D" w:rsidRPr="0078083D" w:rsidTr="000E63D4">
        <w:trPr>
          <w:trHeight w:val="290"/>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303"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Розетка штепсельная: трехполюсная</w:t>
            </w:r>
          </w:p>
        </w:tc>
        <w:tc>
          <w:tcPr>
            <w:tcW w:w="2169"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615" w:type="dxa"/>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0,01</w:t>
            </w:r>
          </w:p>
        </w:tc>
      </w:tr>
      <w:tr w:rsidR="0078083D" w:rsidRPr="0078083D" w:rsidTr="000E63D4">
        <w:trPr>
          <w:trHeight w:val="555"/>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303"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proofErr w:type="spellStart"/>
            <w:r w:rsidRPr="0078083D">
              <w:rPr>
                <w:sz w:val="24"/>
                <w:szCs w:val="24"/>
              </w:rPr>
              <w:t>Кроссировка</w:t>
            </w:r>
            <w:proofErr w:type="spellEnd"/>
            <w:r w:rsidRPr="0078083D">
              <w:rPr>
                <w:sz w:val="24"/>
                <w:szCs w:val="24"/>
              </w:rPr>
              <w:t xml:space="preserve"> линий в кроссе длиной: до 4 м, четырехпроводная</w:t>
            </w:r>
          </w:p>
        </w:tc>
        <w:tc>
          <w:tcPr>
            <w:tcW w:w="2169"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 шт. (</w:t>
            </w:r>
            <w:proofErr w:type="spellStart"/>
            <w:r w:rsidRPr="0078083D">
              <w:rPr>
                <w:sz w:val="24"/>
                <w:szCs w:val="24"/>
              </w:rPr>
              <w:t>кроссировок</w:t>
            </w:r>
            <w:proofErr w:type="spellEnd"/>
            <w:r w:rsidRPr="0078083D">
              <w:rPr>
                <w:sz w:val="24"/>
                <w:szCs w:val="24"/>
              </w:rPr>
              <w:t>)</w:t>
            </w:r>
          </w:p>
        </w:tc>
        <w:tc>
          <w:tcPr>
            <w:tcW w:w="1615" w:type="dxa"/>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0,20</w:t>
            </w:r>
          </w:p>
        </w:tc>
      </w:tr>
      <w:tr w:rsidR="0078083D" w:rsidRPr="0078083D" w:rsidTr="000E63D4">
        <w:trPr>
          <w:trHeight w:val="274"/>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303"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Аппарат телефонный настольный</w:t>
            </w:r>
          </w:p>
        </w:tc>
        <w:tc>
          <w:tcPr>
            <w:tcW w:w="2169" w:type="dxa"/>
            <w:tcBorders>
              <w:top w:val="nil"/>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rPr>
          <w:trHeight w:val="547"/>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303"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 гофрированных ПВХ для защиты проводов и кабелей</w:t>
            </w:r>
          </w:p>
        </w:tc>
        <w:tc>
          <w:tcPr>
            <w:tcW w:w="2169"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1,30</w:t>
            </w:r>
          </w:p>
        </w:tc>
      </w:tr>
      <w:tr w:rsidR="0078083D" w:rsidRPr="0078083D" w:rsidTr="000E63D4">
        <w:trPr>
          <w:trHeight w:val="1122"/>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78083D">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tcBorders>
              <w:top w:val="single" w:sz="4" w:space="0" w:color="auto"/>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1,40</w:t>
            </w:r>
          </w:p>
        </w:tc>
      </w:tr>
      <w:tr w:rsidR="0078083D" w:rsidRPr="0078083D" w:rsidTr="000E63D4">
        <w:trPr>
          <w:trHeight w:val="274"/>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Система электроснабжения и электроосвещения</w:t>
            </w:r>
          </w:p>
        </w:tc>
      </w:tr>
      <w:tr w:rsidR="0078083D" w:rsidRPr="0078083D" w:rsidTr="000E63D4">
        <w:trPr>
          <w:trHeight w:val="27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87" w:type="dxa"/>
            <w:gridSpan w:val="3"/>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Демонтаж</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Демонтаж: светильников для люминесцентных ламп</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0,03</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Помещение для приема инвалидов</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Светильник в подвесных потолках, устанавливаемый: на профиле, количество ламп в светильнике до 4</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0,03</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Светильник в подвесных потолках, устанавливаемый: на профиле, количество ламп в светильнике до 2</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0,01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Прибор или аппарат</w:t>
            </w:r>
          </w:p>
        </w:tc>
        <w:tc>
          <w:tcPr>
            <w:tcW w:w="2169"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Выключатель: одноклавишный утопленного типа при скрытой проводке</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0,03</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Розетка штепсельная: </w:t>
            </w:r>
            <w:proofErr w:type="spellStart"/>
            <w:r w:rsidRPr="0078083D">
              <w:rPr>
                <w:sz w:val="24"/>
                <w:szCs w:val="24"/>
              </w:rPr>
              <w:t>неутопленного</w:t>
            </w:r>
            <w:proofErr w:type="spellEnd"/>
            <w:r w:rsidRPr="0078083D">
              <w:rPr>
                <w:sz w:val="24"/>
                <w:szCs w:val="24"/>
              </w:rPr>
              <w:t xml:space="preserve"> типа при открытой проводке</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0,04</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2.6</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78083D">
              <w:rPr>
                <w:sz w:val="24"/>
                <w:szCs w:val="24"/>
              </w:rPr>
              <w:t>2</w:t>
            </w:r>
            <w:proofErr w:type="gramEnd"/>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1,19</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2.7</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Провод в коробах, сечением: до 35 мм</w:t>
            </w:r>
            <w:proofErr w:type="gramStart"/>
            <w:r w:rsidRPr="0078083D">
              <w:rPr>
                <w:sz w:val="24"/>
                <w:szCs w:val="24"/>
              </w:rPr>
              <w:t>2</w:t>
            </w:r>
            <w:proofErr w:type="gramEnd"/>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0,16</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2.8</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Коробка кабельная соединительная или </w:t>
            </w:r>
            <w:proofErr w:type="spellStart"/>
            <w:r w:rsidRPr="0078083D">
              <w:rPr>
                <w:sz w:val="24"/>
                <w:szCs w:val="24"/>
              </w:rPr>
              <w:t>разветвительная</w:t>
            </w:r>
            <w:proofErr w:type="spellEnd"/>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6,00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2.9</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 гофрированных ПВХ для защиты проводов и кабелей</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1,19</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2.10</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Розетка штепсельная: утопленного типа при скрытой проводке</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0,01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Короба пластмассовые: шириной до 63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0,08</w:t>
            </w:r>
          </w:p>
        </w:tc>
      </w:tr>
    </w:tbl>
    <w:p w:rsidR="0078083D" w:rsidRPr="0078083D" w:rsidRDefault="0078083D" w:rsidP="0078083D">
      <w:pPr>
        <w:widowControl/>
        <w:spacing w:after="200" w:line="276" w:lineRule="auto"/>
        <w:rPr>
          <w:rFonts w:eastAsiaTheme="minorHAnsi"/>
          <w:b/>
          <w:sz w:val="24"/>
          <w:szCs w:val="24"/>
          <w:lang w:eastAsia="en-US"/>
        </w:rPr>
      </w:pPr>
    </w:p>
    <w:p w:rsidR="0078083D" w:rsidRPr="0078083D" w:rsidRDefault="0078083D" w:rsidP="0078083D">
      <w:pPr>
        <w:widowControl/>
        <w:spacing w:line="240" w:lineRule="auto"/>
        <w:contextualSpacing/>
        <w:jc w:val="both"/>
        <w:rPr>
          <w:rFonts w:eastAsiaTheme="minorHAnsi"/>
          <w:b/>
          <w:sz w:val="24"/>
          <w:szCs w:val="24"/>
          <w:lang w:eastAsia="en-US"/>
        </w:rPr>
      </w:pPr>
      <w:r w:rsidRPr="00ED5B29">
        <w:rPr>
          <w:rFonts w:eastAsiaTheme="minorHAnsi"/>
          <w:b/>
          <w:sz w:val="24"/>
          <w:szCs w:val="24"/>
          <w:lang w:eastAsia="en-US"/>
        </w:rPr>
        <w:t xml:space="preserve">2. Перечень и объем работ </w:t>
      </w:r>
      <w:r w:rsidRPr="00ED5B29">
        <w:rPr>
          <w:rFonts w:eastAsiaTheme="minorHAnsi"/>
          <w:b/>
          <w:sz w:val="24"/>
          <w:szCs w:val="24"/>
          <w:lang w:val="en-US" w:eastAsia="en-US"/>
        </w:rPr>
        <w:t>II</w:t>
      </w:r>
      <w:r w:rsidRPr="00ED5B29">
        <w:rPr>
          <w:rFonts w:eastAsiaTheme="minorHAnsi"/>
          <w:b/>
          <w:sz w:val="24"/>
          <w:szCs w:val="24"/>
          <w:lang w:eastAsia="en-US"/>
        </w:rPr>
        <w:t xml:space="preserve"> этапа «Капитальный ремонт входной группы для посетителей из числа маломобильных групп населения»</w:t>
      </w:r>
    </w:p>
    <w:tbl>
      <w:tblPr>
        <w:tblW w:w="9844" w:type="dxa"/>
        <w:jc w:val="center"/>
        <w:tblLayout w:type="fixed"/>
        <w:tblLook w:val="04A0" w:firstRow="1" w:lastRow="0" w:firstColumn="1" w:lastColumn="0" w:noHBand="0" w:noVBand="1"/>
      </w:tblPr>
      <w:tblGrid>
        <w:gridCol w:w="103"/>
        <w:gridCol w:w="606"/>
        <w:gridCol w:w="105"/>
        <w:gridCol w:w="5106"/>
        <w:gridCol w:w="2126"/>
        <w:gridCol w:w="1701"/>
        <w:gridCol w:w="97"/>
      </w:tblGrid>
      <w:tr w:rsidR="0078083D" w:rsidRPr="0078083D" w:rsidTr="000E63D4">
        <w:trPr>
          <w:gridBefore w:val="1"/>
          <w:wBefore w:w="103" w:type="dxa"/>
          <w:trHeight w:val="1736"/>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83D" w:rsidRPr="0078083D" w:rsidRDefault="0078083D" w:rsidP="0078083D">
            <w:pPr>
              <w:widowControl/>
              <w:spacing w:line="240" w:lineRule="auto"/>
              <w:jc w:val="center"/>
              <w:rPr>
                <w:sz w:val="24"/>
                <w:szCs w:val="24"/>
              </w:rPr>
            </w:pPr>
            <w:r w:rsidRPr="0078083D">
              <w:rPr>
                <w:sz w:val="24"/>
                <w:szCs w:val="24"/>
              </w:rPr>
              <w:lastRenderedPageBreak/>
              <w:t xml:space="preserve">№ </w:t>
            </w:r>
            <w:proofErr w:type="gramStart"/>
            <w:r w:rsidRPr="0078083D">
              <w:rPr>
                <w:sz w:val="24"/>
                <w:szCs w:val="24"/>
              </w:rPr>
              <w:t>п</w:t>
            </w:r>
            <w:proofErr w:type="gramEnd"/>
            <w:r w:rsidRPr="0078083D">
              <w:rPr>
                <w:sz w:val="24"/>
                <w:szCs w:val="24"/>
              </w:rPr>
              <w:t>/п</w:t>
            </w:r>
          </w:p>
        </w:tc>
        <w:tc>
          <w:tcPr>
            <w:tcW w:w="5106" w:type="dxa"/>
            <w:tcBorders>
              <w:top w:val="single" w:sz="4" w:space="0" w:color="auto"/>
              <w:left w:val="single" w:sz="4" w:space="0" w:color="auto"/>
              <w:bottom w:val="single" w:sz="4" w:space="0" w:color="auto"/>
              <w:right w:val="single" w:sz="4" w:space="0" w:color="auto"/>
            </w:tcBorders>
            <w:shd w:val="clear" w:color="auto" w:fill="auto"/>
            <w:vAlign w:val="center"/>
          </w:tcPr>
          <w:p w:rsidR="0078083D" w:rsidRPr="0078083D" w:rsidRDefault="0078083D" w:rsidP="0078083D">
            <w:pPr>
              <w:widowControl/>
              <w:spacing w:line="240" w:lineRule="auto"/>
              <w:jc w:val="center"/>
              <w:rPr>
                <w:sz w:val="24"/>
                <w:szCs w:val="24"/>
              </w:rPr>
            </w:pPr>
            <w:r w:rsidRPr="0078083D">
              <w:rPr>
                <w:sz w:val="24"/>
                <w:szCs w:val="24"/>
              </w:rPr>
              <w:t>Наименование работ и затрат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8083D" w:rsidRPr="0078083D" w:rsidRDefault="0078083D" w:rsidP="0078083D">
            <w:pPr>
              <w:widowControl/>
              <w:spacing w:line="240" w:lineRule="auto"/>
              <w:jc w:val="center"/>
              <w:rPr>
                <w:sz w:val="24"/>
                <w:szCs w:val="24"/>
              </w:rPr>
            </w:pPr>
            <w:r w:rsidRPr="0078083D">
              <w:rPr>
                <w:sz w:val="24"/>
                <w:szCs w:val="24"/>
              </w:rPr>
              <w:t>Ед. изм.</w:t>
            </w: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78083D" w:rsidRPr="0078083D" w:rsidRDefault="0078083D" w:rsidP="0078083D">
            <w:pPr>
              <w:widowControl/>
              <w:spacing w:line="240" w:lineRule="auto"/>
              <w:jc w:val="center"/>
              <w:rPr>
                <w:sz w:val="24"/>
                <w:szCs w:val="24"/>
              </w:rPr>
            </w:pPr>
            <w:r w:rsidRPr="0078083D">
              <w:rPr>
                <w:sz w:val="24"/>
                <w:szCs w:val="24"/>
              </w:rPr>
              <w:t>Количество</w:t>
            </w:r>
          </w:p>
        </w:tc>
      </w:tr>
      <w:tr w:rsidR="0078083D" w:rsidRPr="0078083D" w:rsidTr="000E63D4">
        <w:trPr>
          <w:gridBefore w:val="1"/>
          <w:wBefore w:w="103" w:type="dxa"/>
          <w:trHeight w:val="255"/>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83D" w:rsidRPr="0078083D" w:rsidRDefault="0078083D" w:rsidP="0078083D">
            <w:pPr>
              <w:widowControl/>
              <w:spacing w:line="240" w:lineRule="auto"/>
              <w:jc w:val="center"/>
              <w:rPr>
                <w:sz w:val="24"/>
                <w:szCs w:val="24"/>
              </w:rPr>
            </w:pPr>
            <w:r w:rsidRPr="0078083D">
              <w:rPr>
                <w:sz w:val="24"/>
                <w:szCs w:val="24"/>
              </w:rPr>
              <w:t>1</w:t>
            </w:r>
          </w:p>
        </w:tc>
        <w:tc>
          <w:tcPr>
            <w:tcW w:w="5106" w:type="dxa"/>
            <w:tcBorders>
              <w:top w:val="single" w:sz="4" w:space="0" w:color="auto"/>
              <w:left w:val="nil"/>
              <w:bottom w:val="single" w:sz="4" w:space="0" w:color="auto"/>
              <w:right w:val="single" w:sz="4" w:space="0" w:color="auto"/>
            </w:tcBorders>
            <w:shd w:val="clear" w:color="auto" w:fill="auto"/>
            <w:vAlign w:val="center"/>
            <w:hideMark/>
          </w:tcPr>
          <w:p w:rsidR="0078083D" w:rsidRPr="0078083D" w:rsidRDefault="0078083D" w:rsidP="0078083D">
            <w:pPr>
              <w:widowControl/>
              <w:spacing w:line="240" w:lineRule="auto"/>
              <w:jc w:val="center"/>
              <w:rPr>
                <w:sz w:val="24"/>
                <w:szCs w:val="24"/>
              </w:rPr>
            </w:pPr>
            <w:r w:rsidRPr="0078083D">
              <w:rPr>
                <w:sz w:val="24"/>
                <w:szCs w:val="24"/>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8083D" w:rsidRPr="0078083D" w:rsidRDefault="0078083D" w:rsidP="0078083D">
            <w:pPr>
              <w:widowControl/>
              <w:spacing w:line="240" w:lineRule="auto"/>
              <w:jc w:val="center"/>
              <w:rPr>
                <w:sz w:val="24"/>
                <w:szCs w:val="24"/>
              </w:rPr>
            </w:pPr>
            <w:r w:rsidRPr="0078083D">
              <w:rPr>
                <w:sz w:val="24"/>
                <w:szCs w:val="24"/>
              </w:rPr>
              <w:t>3</w:t>
            </w:r>
          </w:p>
        </w:tc>
        <w:tc>
          <w:tcPr>
            <w:tcW w:w="1798" w:type="dxa"/>
            <w:gridSpan w:val="2"/>
            <w:tcBorders>
              <w:top w:val="single" w:sz="4" w:space="0" w:color="auto"/>
              <w:left w:val="nil"/>
              <w:bottom w:val="single" w:sz="4" w:space="0" w:color="auto"/>
              <w:right w:val="single" w:sz="4" w:space="0" w:color="auto"/>
            </w:tcBorders>
            <w:vAlign w:val="center"/>
          </w:tcPr>
          <w:p w:rsidR="0078083D" w:rsidRPr="0078083D" w:rsidRDefault="0078083D" w:rsidP="0078083D">
            <w:pPr>
              <w:widowControl/>
              <w:spacing w:line="240" w:lineRule="auto"/>
              <w:jc w:val="center"/>
              <w:rPr>
                <w:sz w:val="24"/>
                <w:szCs w:val="24"/>
              </w:rPr>
            </w:pPr>
            <w:r w:rsidRPr="0078083D">
              <w:rPr>
                <w:sz w:val="24"/>
                <w:szCs w:val="24"/>
              </w:rPr>
              <w:t>4</w:t>
            </w:r>
          </w:p>
        </w:tc>
      </w:tr>
      <w:tr w:rsidR="0078083D" w:rsidRPr="0078083D" w:rsidTr="000E63D4">
        <w:trPr>
          <w:gridBefore w:val="1"/>
          <w:wBefore w:w="103" w:type="dxa"/>
          <w:trHeight w:val="255"/>
          <w:jc w:val="center"/>
        </w:trPr>
        <w:tc>
          <w:tcPr>
            <w:tcW w:w="9741" w:type="dxa"/>
            <w:gridSpan w:val="6"/>
            <w:tcBorders>
              <w:top w:val="nil"/>
              <w:left w:val="single" w:sz="4" w:space="0" w:color="auto"/>
              <w:bottom w:val="single" w:sz="4" w:space="0" w:color="auto"/>
              <w:right w:val="single" w:sz="4" w:space="0" w:color="auto"/>
            </w:tcBorders>
            <w:shd w:val="clear" w:color="auto" w:fill="auto"/>
            <w:noWrap/>
            <w:vAlign w:val="center"/>
          </w:tcPr>
          <w:p w:rsidR="0078083D" w:rsidRPr="0078083D" w:rsidRDefault="0078083D" w:rsidP="0078083D">
            <w:pPr>
              <w:widowControl/>
              <w:spacing w:line="240" w:lineRule="auto"/>
              <w:jc w:val="center"/>
              <w:rPr>
                <w:b/>
                <w:i/>
                <w:sz w:val="24"/>
                <w:szCs w:val="24"/>
              </w:rPr>
            </w:pPr>
            <w:r w:rsidRPr="0078083D">
              <w:rPr>
                <w:b/>
                <w:i/>
                <w:sz w:val="24"/>
                <w:szCs w:val="24"/>
              </w:rPr>
              <w:t>Архитектурно-строительные решения</w:t>
            </w:r>
          </w:p>
        </w:tc>
      </w:tr>
      <w:tr w:rsidR="0078083D" w:rsidRPr="0078083D" w:rsidTr="000E63D4">
        <w:trPr>
          <w:gridBefore w:val="1"/>
          <w:wBefore w:w="103" w:type="dxa"/>
          <w:trHeight w:val="255"/>
          <w:jc w:val="center"/>
        </w:trPr>
        <w:tc>
          <w:tcPr>
            <w:tcW w:w="711" w:type="dxa"/>
            <w:gridSpan w:val="2"/>
            <w:tcBorders>
              <w:top w:val="nil"/>
              <w:left w:val="single" w:sz="4" w:space="0" w:color="auto"/>
              <w:bottom w:val="single" w:sz="4" w:space="0" w:color="auto"/>
              <w:right w:val="single" w:sz="4" w:space="0" w:color="auto"/>
            </w:tcBorders>
            <w:shd w:val="clear" w:color="auto" w:fill="auto"/>
            <w:noWrap/>
            <w:vAlign w:val="center"/>
          </w:tcPr>
          <w:p w:rsidR="0078083D" w:rsidRPr="0078083D" w:rsidRDefault="0078083D" w:rsidP="0078083D">
            <w:pPr>
              <w:widowControl/>
              <w:spacing w:line="240" w:lineRule="auto"/>
              <w:jc w:val="center"/>
              <w:rPr>
                <w:b/>
                <w:sz w:val="24"/>
                <w:szCs w:val="24"/>
              </w:rPr>
            </w:pPr>
            <w:r w:rsidRPr="0078083D">
              <w:rPr>
                <w:b/>
                <w:sz w:val="24"/>
                <w:szCs w:val="24"/>
              </w:rPr>
              <w:t>1.</w:t>
            </w:r>
          </w:p>
        </w:tc>
        <w:tc>
          <w:tcPr>
            <w:tcW w:w="9030" w:type="dxa"/>
            <w:gridSpan w:val="4"/>
            <w:tcBorders>
              <w:top w:val="nil"/>
              <w:left w:val="nil"/>
              <w:bottom w:val="single" w:sz="4" w:space="0" w:color="auto"/>
              <w:right w:val="single" w:sz="4" w:space="0" w:color="auto"/>
            </w:tcBorders>
            <w:shd w:val="clear" w:color="auto" w:fill="auto"/>
            <w:vAlign w:val="center"/>
          </w:tcPr>
          <w:p w:rsidR="0078083D" w:rsidRPr="0078083D" w:rsidRDefault="0078083D" w:rsidP="0078083D">
            <w:pPr>
              <w:widowControl/>
              <w:spacing w:line="240" w:lineRule="auto"/>
              <w:jc w:val="center"/>
              <w:rPr>
                <w:b/>
                <w:sz w:val="24"/>
                <w:szCs w:val="24"/>
              </w:rPr>
            </w:pPr>
            <w:r w:rsidRPr="0078083D">
              <w:rPr>
                <w:b/>
                <w:sz w:val="24"/>
                <w:szCs w:val="24"/>
              </w:rPr>
              <w:t>Демонтажные работы</w:t>
            </w:r>
          </w:p>
        </w:tc>
      </w:tr>
      <w:tr w:rsidR="0078083D" w:rsidRPr="0078083D" w:rsidTr="000E63D4">
        <w:trPr>
          <w:gridBefore w:val="1"/>
          <w:wBefore w:w="103" w:type="dxa"/>
          <w:trHeight w:val="567"/>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Разборка тротуаров и дорожек из плит с их отноской и укладкой в штабель</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основания</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0,017</w:t>
            </w:r>
          </w:p>
        </w:tc>
      </w:tr>
      <w:tr w:rsidR="0078083D" w:rsidRPr="0078083D" w:rsidTr="000E63D4">
        <w:trPr>
          <w:gridBefore w:val="1"/>
          <w:wBefore w:w="103" w:type="dxa"/>
          <w:trHeight w:val="547"/>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1.2</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опорных стоек для пролетов: до 24 м (демонтаж стоек)</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т конструкций</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0,051</w:t>
            </w:r>
          </w:p>
        </w:tc>
      </w:tr>
      <w:tr w:rsidR="0078083D" w:rsidRPr="0078083D" w:rsidTr="000E63D4">
        <w:trPr>
          <w:gridBefore w:val="1"/>
          <w:wBefore w:w="103" w:type="dxa"/>
          <w:trHeight w:val="824"/>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1.3</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кровельного покрытия: из профилированного листа при высоте здания до 25 м (демонтаж покрытия козырька входа)</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покрытия</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0,46</w:t>
            </w:r>
          </w:p>
        </w:tc>
      </w:tr>
      <w:tr w:rsidR="0078083D" w:rsidRPr="0078083D" w:rsidTr="000E63D4">
        <w:trPr>
          <w:gridBefore w:val="1"/>
          <w:wBefore w:w="103" w:type="dxa"/>
          <w:trHeight w:val="567"/>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1.4</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Разборка монолитных перегородок: бетонных (стен цветочниц)</w:t>
            </w:r>
          </w:p>
        </w:tc>
        <w:tc>
          <w:tcPr>
            <w:tcW w:w="2126" w:type="dxa"/>
            <w:tcBorders>
              <w:top w:val="nil"/>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м3</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0,53</w:t>
            </w:r>
          </w:p>
        </w:tc>
      </w:tr>
      <w:tr w:rsidR="0078083D" w:rsidRPr="0078083D" w:rsidTr="000E63D4">
        <w:trPr>
          <w:gridBefore w:val="1"/>
          <w:wBefore w:w="103" w:type="dxa"/>
          <w:trHeight w:val="845"/>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1.5</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Погрузочные работы при автомобильных перевозках: мусора строительного с погрузкой вручную</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т груза</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4,728</w:t>
            </w:r>
          </w:p>
        </w:tc>
      </w:tr>
      <w:tr w:rsidR="0078083D" w:rsidRPr="0078083D" w:rsidTr="000E63D4">
        <w:trPr>
          <w:gridBefore w:val="1"/>
          <w:wBefore w:w="103" w:type="dxa"/>
          <w:trHeight w:val="828"/>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1.6</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т груза</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4,728</w:t>
            </w:r>
          </w:p>
        </w:tc>
      </w:tr>
      <w:tr w:rsidR="0078083D" w:rsidRPr="0078083D" w:rsidTr="000E63D4">
        <w:trPr>
          <w:gridBefore w:val="1"/>
          <w:wBefore w:w="103" w:type="dxa"/>
          <w:trHeight w:val="274"/>
          <w:jc w:val="center"/>
        </w:trPr>
        <w:tc>
          <w:tcPr>
            <w:tcW w:w="711" w:type="dxa"/>
            <w:gridSpan w:val="2"/>
            <w:tcBorders>
              <w:top w:val="nil"/>
              <w:left w:val="single" w:sz="4" w:space="0" w:color="auto"/>
              <w:bottom w:val="single" w:sz="4" w:space="0" w:color="auto"/>
              <w:right w:val="single" w:sz="4" w:space="0" w:color="auto"/>
            </w:tcBorders>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30" w:type="dxa"/>
            <w:gridSpan w:val="4"/>
            <w:tcBorders>
              <w:top w:val="nil"/>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Наружные работы у центрального входа</w:t>
            </w:r>
          </w:p>
        </w:tc>
      </w:tr>
      <w:tr w:rsidR="0078083D" w:rsidRPr="0078083D" w:rsidTr="000E63D4">
        <w:trPr>
          <w:gridBefore w:val="1"/>
          <w:wBefore w:w="103" w:type="dxa"/>
          <w:trHeight w:val="844"/>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Разработка грунта вручную в траншеях глубиной до 2 м без креплений с откосами, группа грунтов: 2 (для устройства приямков)</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м3 грунта</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0,0051</w:t>
            </w:r>
          </w:p>
        </w:tc>
      </w:tr>
      <w:tr w:rsidR="0078083D" w:rsidRPr="0078083D" w:rsidTr="000E63D4">
        <w:trPr>
          <w:gridBefore w:val="1"/>
          <w:wBefore w:w="103" w:type="dxa"/>
          <w:trHeight w:val="559"/>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основания под фундаменты: щебеночного</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м3 основания</w:t>
            </w:r>
          </w:p>
        </w:tc>
        <w:tc>
          <w:tcPr>
            <w:tcW w:w="1798" w:type="dxa"/>
            <w:gridSpan w:val="2"/>
            <w:tcBorders>
              <w:top w:val="single" w:sz="4" w:space="0" w:color="auto"/>
              <w:left w:val="single" w:sz="4" w:space="0" w:color="auto"/>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0,18</w:t>
            </w:r>
          </w:p>
        </w:tc>
      </w:tr>
      <w:tr w:rsidR="0078083D" w:rsidRPr="0078083D" w:rsidTr="000E63D4">
        <w:trPr>
          <w:gridBefore w:val="1"/>
          <w:wBefore w:w="103" w:type="dxa"/>
          <w:trHeight w:val="850"/>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стен и плоских днищ при толщине: до 150 мм прямоугольных сооружений (приямков под полимербетонные поддоны)</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 xml:space="preserve">100 м3 железобетона </w:t>
            </w:r>
          </w:p>
        </w:tc>
        <w:tc>
          <w:tcPr>
            <w:tcW w:w="1798" w:type="dxa"/>
            <w:gridSpan w:val="2"/>
            <w:tcBorders>
              <w:top w:val="single" w:sz="4" w:space="0" w:color="auto"/>
              <w:left w:val="single" w:sz="4" w:space="0" w:color="auto"/>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0,0024</w:t>
            </w:r>
          </w:p>
        </w:tc>
      </w:tr>
      <w:tr w:rsidR="0078083D" w:rsidRPr="0078083D" w:rsidTr="000E63D4">
        <w:trPr>
          <w:gridBefore w:val="1"/>
          <w:wBefore w:w="103" w:type="dxa"/>
          <w:trHeight w:val="839"/>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106"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бетонной подготовки (выравнивание ступеней и площадок)</w:t>
            </w:r>
            <w:r w:rsidRPr="0078083D">
              <w:rPr>
                <w:sz w:val="24"/>
                <w:szCs w:val="24"/>
              </w:rPr>
              <w:br/>
            </w:r>
          </w:p>
        </w:tc>
        <w:tc>
          <w:tcPr>
            <w:tcW w:w="2126"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 xml:space="preserve">100 м3 бетона, бутобетона и железобетона </w:t>
            </w:r>
          </w:p>
        </w:tc>
        <w:tc>
          <w:tcPr>
            <w:tcW w:w="1798" w:type="dxa"/>
            <w:gridSpan w:val="2"/>
            <w:tcBorders>
              <w:top w:val="single" w:sz="4" w:space="0" w:color="auto"/>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0,026</w:t>
            </w:r>
          </w:p>
        </w:tc>
      </w:tr>
      <w:tr w:rsidR="0078083D" w:rsidRPr="0078083D" w:rsidTr="000E63D4">
        <w:trPr>
          <w:gridBefore w:val="1"/>
          <w:wBefore w:w="103" w:type="dxa"/>
          <w:trHeight w:val="279"/>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опорных стоек для пролетов: до 24 м</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т конструкций</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0,2888</w:t>
            </w:r>
          </w:p>
        </w:tc>
      </w:tr>
      <w:tr w:rsidR="0078083D" w:rsidRPr="0078083D" w:rsidTr="000E63D4">
        <w:trPr>
          <w:gridBefore w:val="1"/>
          <w:wBefore w:w="103" w:type="dxa"/>
          <w:trHeight w:val="858"/>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2.6</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proofErr w:type="spellStart"/>
            <w:r w:rsidRPr="0078083D">
              <w:rPr>
                <w:sz w:val="24"/>
                <w:szCs w:val="24"/>
              </w:rPr>
              <w:t>Огрунтовка</w:t>
            </w:r>
            <w:proofErr w:type="spellEnd"/>
            <w:r w:rsidRPr="0078083D">
              <w:rPr>
                <w:sz w:val="24"/>
                <w:szCs w:val="24"/>
              </w:rPr>
              <w:t xml:space="preserve"> металлических поверхностей за один раз: грунтовкой ГФ-021 (2 слоя)</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окрашиваемой поверхности</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0,427</w:t>
            </w:r>
          </w:p>
        </w:tc>
      </w:tr>
      <w:tr w:rsidR="0078083D" w:rsidRPr="0078083D" w:rsidTr="000E63D4">
        <w:trPr>
          <w:gridBefore w:val="1"/>
          <w:wBefore w:w="103" w:type="dxa"/>
          <w:trHeight w:val="840"/>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2.7</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Окраска металлических </w:t>
            </w:r>
            <w:proofErr w:type="spellStart"/>
            <w:r w:rsidRPr="0078083D">
              <w:rPr>
                <w:sz w:val="24"/>
                <w:szCs w:val="24"/>
              </w:rPr>
              <w:t>огрунтованных</w:t>
            </w:r>
            <w:proofErr w:type="spellEnd"/>
            <w:r w:rsidRPr="0078083D">
              <w:rPr>
                <w:sz w:val="24"/>
                <w:szCs w:val="24"/>
              </w:rPr>
              <w:t xml:space="preserve"> поверхностей: эмалью ПФ-115 (2  слоя)</w:t>
            </w:r>
            <w:r w:rsidRPr="0078083D">
              <w:rPr>
                <w:sz w:val="24"/>
                <w:szCs w:val="24"/>
              </w:rPr>
              <w:br/>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окрашиваемой поверхности</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0,427</w:t>
            </w:r>
          </w:p>
        </w:tc>
      </w:tr>
      <w:tr w:rsidR="0078083D" w:rsidRPr="0078083D" w:rsidTr="000E63D4">
        <w:trPr>
          <w:gridBefore w:val="1"/>
          <w:wBefore w:w="103" w:type="dxa"/>
          <w:trHeight w:val="840"/>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2.8</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бетонных фундаментов общего назначения под колонны объемом: до 3 м3</w:t>
            </w:r>
            <w:r w:rsidRPr="0078083D">
              <w:rPr>
                <w:sz w:val="24"/>
                <w:szCs w:val="24"/>
              </w:rPr>
              <w:br/>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м3 бетона, бутобетона и железобетона</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0,01</w:t>
            </w:r>
          </w:p>
        </w:tc>
      </w:tr>
      <w:tr w:rsidR="0078083D" w:rsidRPr="0078083D" w:rsidTr="000E63D4">
        <w:trPr>
          <w:gridBefore w:val="1"/>
          <w:wBefore w:w="103" w:type="dxa"/>
          <w:trHeight w:val="568"/>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2.9</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опорных стоек для пролетов: до 24 м (под покрытие)</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т конструкций</w:t>
            </w:r>
          </w:p>
        </w:tc>
        <w:tc>
          <w:tcPr>
            <w:tcW w:w="1798" w:type="dxa"/>
            <w:gridSpan w:val="2"/>
            <w:tcBorders>
              <w:top w:val="single" w:sz="4" w:space="0" w:color="auto"/>
              <w:left w:val="single" w:sz="4" w:space="0" w:color="auto"/>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0,0168</w:t>
            </w:r>
          </w:p>
        </w:tc>
      </w:tr>
      <w:tr w:rsidR="0078083D" w:rsidRPr="0078083D" w:rsidTr="000E63D4">
        <w:trPr>
          <w:gridBefore w:val="1"/>
          <w:wBefore w:w="103" w:type="dxa"/>
          <w:trHeight w:val="845"/>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lastRenderedPageBreak/>
              <w:t>2.10</w:t>
            </w:r>
          </w:p>
        </w:tc>
        <w:tc>
          <w:tcPr>
            <w:tcW w:w="5106"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балок, ригелей перекрытия, покрытия и под установку оборудования многоэтажных зданий при высоте здания: до 25 м</w:t>
            </w:r>
          </w:p>
        </w:tc>
        <w:tc>
          <w:tcPr>
            <w:tcW w:w="2126" w:type="dxa"/>
            <w:tcBorders>
              <w:top w:val="single" w:sz="4" w:space="0" w:color="auto"/>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т конструкций</w:t>
            </w:r>
          </w:p>
        </w:tc>
        <w:tc>
          <w:tcPr>
            <w:tcW w:w="1798" w:type="dxa"/>
            <w:gridSpan w:val="2"/>
            <w:tcBorders>
              <w:top w:val="single" w:sz="4" w:space="0" w:color="auto"/>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0,786</w:t>
            </w:r>
          </w:p>
        </w:tc>
      </w:tr>
      <w:tr w:rsidR="0078083D" w:rsidRPr="0078083D" w:rsidTr="000E63D4">
        <w:trPr>
          <w:gridBefore w:val="1"/>
          <w:wBefore w:w="103" w:type="dxa"/>
          <w:trHeight w:val="838"/>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2.11</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на плоских и криволинейных поверхностях каркаса изоляции: из проволоки</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изолируемой поверхности</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0,125</w:t>
            </w:r>
          </w:p>
        </w:tc>
      </w:tr>
      <w:tr w:rsidR="0078083D" w:rsidRPr="0078083D" w:rsidTr="000E63D4">
        <w:trPr>
          <w:gridBefore w:val="1"/>
          <w:wBefore w:w="103" w:type="dxa"/>
          <w:trHeight w:val="1134"/>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2.12</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Монтаж связей и распорок из одиночных и парных уголков, </w:t>
            </w:r>
            <w:proofErr w:type="spellStart"/>
            <w:r w:rsidRPr="0078083D">
              <w:rPr>
                <w:sz w:val="24"/>
                <w:szCs w:val="24"/>
              </w:rPr>
              <w:t>гнутосварных</w:t>
            </w:r>
            <w:proofErr w:type="spellEnd"/>
            <w:r w:rsidRPr="0078083D">
              <w:rPr>
                <w:sz w:val="24"/>
                <w:szCs w:val="24"/>
              </w:rPr>
              <w:t xml:space="preserve"> профилей для пролетов: до 24 м при высоте здания до 25 м (каркас)</w:t>
            </w:r>
          </w:p>
        </w:tc>
        <w:tc>
          <w:tcPr>
            <w:tcW w:w="2126" w:type="dxa"/>
            <w:tcBorders>
              <w:top w:val="nil"/>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т конструкций</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0,282</w:t>
            </w:r>
          </w:p>
        </w:tc>
      </w:tr>
      <w:tr w:rsidR="0078083D" w:rsidRPr="0078083D" w:rsidTr="000E63D4">
        <w:trPr>
          <w:gridBefore w:val="1"/>
          <w:wBefore w:w="103" w:type="dxa"/>
          <w:trHeight w:val="821"/>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2.13</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Изоляция изделиями из волокнистых и зернистых материалов с креплением на клее и дюбелями холодных поверхностей: наружных стен</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0,125</w:t>
            </w:r>
          </w:p>
        </w:tc>
      </w:tr>
      <w:tr w:rsidR="0078083D" w:rsidRPr="0078083D" w:rsidTr="000E63D4">
        <w:trPr>
          <w:gridBefore w:val="1"/>
          <w:wBefore w:w="103" w:type="dxa"/>
          <w:trHeight w:val="291"/>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2.14</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обрешетки сплошной из досок</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0,45</w:t>
            </w:r>
          </w:p>
        </w:tc>
      </w:tr>
      <w:tr w:rsidR="0078083D" w:rsidRPr="0078083D" w:rsidTr="000E63D4">
        <w:trPr>
          <w:gridBefore w:val="1"/>
          <w:wBefore w:w="103" w:type="dxa"/>
          <w:trHeight w:val="827"/>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2.15</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кровельного покрытия: из профилированного листа при высоте здания до 25 м</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покрытия</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0,445</w:t>
            </w:r>
          </w:p>
        </w:tc>
      </w:tr>
      <w:tr w:rsidR="0078083D" w:rsidRPr="0078083D" w:rsidTr="000E63D4">
        <w:trPr>
          <w:gridBefore w:val="1"/>
          <w:wBefore w:w="103" w:type="dxa"/>
          <w:trHeight w:val="853"/>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2.16</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мелких покрытий (брандмауэры, парапеты, свесы и т.п.) из листовой оцинкованной стали (фартуки)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покрытия</w:t>
            </w:r>
          </w:p>
        </w:tc>
        <w:tc>
          <w:tcPr>
            <w:tcW w:w="1798" w:type="dxa"/>
            <w:gridSpan w:val="2"/>
            <w:tcBorders>
              <w:top w:val="single" w:sz="4" w:space="0" w:color="auto"/>
              <w:left w:val="single" w:sz="4" w:space="0" w:color="auto"/>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0,241</w:t>
            </w:r>
          </w:p>
        </w:tc>
      </w:tr>
      <w:tr w:rsidR="0078083D" w:rsidRPr="0078083D" w:rsidTr="000E63D4">
        <w:trPr>
          <w:gridBefore w:val="1"/>
          <w:wBefore w:w="103" w:type="dxa"/>
          <w:trHeight w:val="547"/>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2.17</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Смена: прямых звеньев водосточных труб с земли, лестниц или подмостей</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798" w:type="dxa"/>
            <w:gridSpan w:val="2"/>
            <w:tcBorders>
              <w:top w:val="single" w:sz="4" w:space="0" w:color="auto"/>
              <w:left w:val="single" w:sz="4" w:space="0" w:color="auto"/>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0,116</w:t>
            </w:r>
          </w:p>
        </w:tc>
      </w:tr>
      <w:tr w:rsidR="0078083D" w:rsidRPr="0078083D" w:rsidTr="000E63D4">
        <w:trPr>
          <w:gridBefore w:val="1"/>
          <w:wBefore w:w="103" w:type="dxa"/>
          <w:trHeight w:val="565"/>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2.18</w:t>
            </w:r>
          </w:p>
        </w:tc>
        <w:tc>
          <w:tcPr>
            <w:tcW w:w="5106"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Смена: воронок водосточных труб с земли, лестниц или подмостей</w:t>
            </w:r>
          </w:p>
        </w:tc>
        <w:tc>
          <w:tcPr>
            <w:tcW w:w="2126"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798" w:type="dxa"/>
            <w:gridSpan w:val="2"/>
            <w:tcBorders>
              <w:top w:val="single" w:sz="4" w:space="0" w:color="auto"/>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0,02</w:t>
            </w:r>
          </w:p>
        </w:tc>
      </w:tr>
      <w:tr w:rsidR="0078083D" w:rsidRPr="0078083D" w:rsidTr="000E63D4">
        <w:trPr>
          <w:gridBefore w:val="1"/>
          <w:wBefore w:w="103" w:type="dxa"/>
          <w:trHeight w:val="252"/>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2.19</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желобов: подвесных</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желобов</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0,074</w:t>
            </w:r>
          </w:p>
        </w:tc>
      </w:tr>
      <w:tr w:rsidR="0078083D" w:rsidRPr="0078083D" w:rsidTr="000E63D4">
        <w:trPr>
          <w:gridBefore w:val="1"/>
          <w:wBefore w:w="103" w:type="dxa"/>
          <w:trHeight w:val="269"/>
          <w:jc w:val="center"/>
        </w:trPr>
        <w:tc>
          <w:tcPr>
            <w:tcW w:w="9741" w:type="dxa"/>
            <w:gridSpan w:val="6"/>
            <w:tcBorders>
              <w:top w:val="nil"/>
              <w:left w:val="single" w:sz="4" w:space="0" w:color="auto"/>
              <w:bottom w:val="single" w:sz="4" w:space="0" w:color="auto"/>
              <w:right w:val="single" w:sz="4" w:space="0" w:color="auto"/>
            </w:tcBorders>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Отделочно-монтажные работы</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73"/>
          <w:jc w:val="center"/>
        </w:trPr>
        <w:tc>
          <w:tcPr>
            <w:tcW w:w="711" w:type="dxa"/>
            <w:gridSpan w:val="2"/>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30" w:type="dxa"/>
            <w:gridSpan w:val="4"/>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Демонтажные работы</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1"/>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ограждающих конструкций стен: из профилированного листа при высоте здания до 30 м (демонтаж стенок навеса над крыльцом)</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0,247</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40"/>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1.2</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потолков реечных алюминиевых (демонтаж обшивки низа козырька)</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облицовки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0,329</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8"/>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1.3</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Разборка покрытий полов: из керамических плиток</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покрытия</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0,1147</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0"/>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1.4</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Разборка облицовки стен: из керамических глазурованных плиток (демонтаж плитки с бетонных стенок крыльца и цветочниц)</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облицовки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0,327</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0"/>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1.5</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Отбивка штукатурки с поверхностей: стен и потолков кирпичных</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0,342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7"/>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1.6</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навесных панелей фасадов из герметичных стеклопакетов в пластиковой или алюминиевой обвязке (демонтаж тамбура)</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0,2952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81"/>
          <w:jc w:val="center"/>
        </w:trPr>
        <w:tc>
          <w:tcPr>
            <w:tcW w:w="711" w:type="dxa"/>
            <w:gridSpan w:val="2"/>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30" w:type="dxa"/>
            <w:gridSpan w:val="4"/>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Ремонтно-строительные работы</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25"/>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Улучшенная штукатурка фасадов цементно-известковым раствором по камню: стен</w:t>
            </w:r>
            <w:r w:rsidRPr="0078083D">
              <w:rPr>
                <w:sz w:val="24"/>
                <w:szCs w:val="24"/>
              </w:rPr>
              <w:br/>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оштукатуриваемой поверхности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0,342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9"/>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Облицовка лестничных площадок и маршей </w:t>
            </w:r>
            <w:proofErr w:type="spellStart"/>
            <w:r w:rsidRPr="0078083D">
              <w:rPr>
                <w:sz w:val="24"/>
                <w:szCs w:val="24"/>
              </w:rPr>
              <w:t>керамогранитными</w:t>
            </w:r>
            <w:proofErr w:type="spellEnd"/>
            <w:r w:rsidRPr="0078083D">
              <w:rPr>
                <w:sz w:val="24"/>
                <w:szCs w:val="24"/>
              </w:rPr>
              <w:t xml:space="preserve"> плитами</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0,3276</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48"/>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lastRenderedPageBreak/>
              <w:t>2.3</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Облицовка ступеней </w:t>
            </w:r>
            <w:proofErr w:type="spellStart"/>
            <w:r w:rsidRPr="0078083D">
              <w:rPr>
                <w:sz w:val="24"/>
                <w:szCs w:val="24"/>
              </w:rPr>
              <w:t>керамогранитными</w:t>
            </w:r>
            <w:proofErr w:type="spellEnd"/>
            <w:r w:rsidRPr="0078083D">
              <w:rPr>
                <w:sz w:val="24"/>
                <w:szCs w:val="24"/>
              </w:rPr>
              <w:t xml:space="preserve"> плитками толщиной до 15 мм</w:t>
            </w:r>
            <w:r w:rsidRPr="0078083D">
              <w:rPr>
                <w:sz w:val="24"/>
                <w:szCs w:val="24"/>
              </w:rPr>
              <w:br/>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облицовки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0,1962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414"/>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Наружная облицовка по бетонной поверхности керамическими отдельными плитками: на цементном растворе стен (в </w:t>
            </w:r>
            <w:proofErr w:type="spellStart"/>
            <w:r w:rsidRPr="0078083D">
              <w:rPr>
                <w:sz w:val="24"/>
                <w:szCs w:val="24"/>
              </w:rPr>
              <w:t>т.ч</w:t>
            </w:r>
            <w:proofErr w:type="spellEnd"/>
            <w:r w:rsidRPr="0078083D">
              <w:rPr>
                <w:sz w:val="24"/>
                <w:szCs w:val="24"/>
              </w:rPr>
              <w:t>. выравнивание поверхности стен цементным раствором) (стен крыльца и цветочниц)</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облицованной поверхности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0,342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9"/>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Облицовка стен фасадов зданий искусственными плитами типа &lt;ФАССТ&gt; на металлическом каркасе</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облицовки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0,7593</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7"/>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2.6</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навесных панелей фасадов из герметичных стеклопакетов в пластиковой или алюминиевой обвязке (тамбур)</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0,1746</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132"/>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2.7</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Установка блоков из ПВХ в наружных и внутренних дверных проемах: в перегородках и деревянных </w:t>
            </w:r>
            <w:proofErr w:type="spellStart"/>
            <w:r w:rsidRPr="0078083D">
              <w:rPr>
                <w:sz w:val="24"/>
                <w:szCs w:val="24"/>
              </w:rPr>
              <w:t>нерубленных</w:t>
            </w:r>
            <w:proofErr w:type="spellEnd"/>
            <w:r w:rsidRPr="0078083D">
              <w:rPr>
                <w:sz w:val="24"/>
                <w:szCs w:val="24"/>
              </w:rPr>
              <w:t xml:space="preserve"> стенах площадью проема более 3 м</w:t>
            </w:r>
            <w:proofErr w:type="gramStart"/>
            <w:r w:rsidRPr="0078083D">
              <w:rPr>
                <w:sz w:val="24"/>
                <w:szCs w:val="24"/>
              </w:rPr>
              <w:t>2</w:t>
            </w:r>
            <w:proofErr w:type="gramEnd"/>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проемов</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0,1104</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42"/>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2.8</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дверного доводчика к металлическим дверям</w:t>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95"/>
          <w:jc w:val="center"/>
        </w:trPr>
        <w:tc>
          <w:tcPr>
            <w:tcW w:w="711" w:type="dxa"/>
            <w:gridSpan w:val="2"/>
            <w:shd w:val="clear" w:color="auto" w:fill="auto"/>
            <w:noWrap/>
          </w:tcPr>
          <w:p w:rsidR="0078083D" w:rsidRPr="0078083D" w:rsidRDefault="0078083D" w:rsidP="0078083D">
            <w:pPr>
              <w:widowControl/>
              <w:spacing w:line="240" w:lineRule="auto"/>
              <w:jc w:val="center"/>
              <w:rPr>
                <w:sz w:val="24"/>
                <w:szCs w:val="24"/>
              </w:rPr>
            </w:pPr>
            <w:r w:rsidRPr="0078083D">
              <w:rPr>
                <w:sz w:val="24"/>
                <w:szCs w:val="24"/>
              </w:rPr>
              <w:t>2.9</w:t>
            </w:r>
          </w:p>
        </w:tc>
        <w:tc>
          <w:tcPr>
            <w:tcW w:w="5106" w:type="dxa"/>
            <w:shd w:val="clear" w:color="auto" w:fill="auto"/>
          </w:tcPr>
          <w:p w:rsidR="0078083D" w:rsidRPr="0078083D" w:rsidRDefault="0078083D" w:rsidP="0078083D">
            <w:pPr>
              <w:widowControl/>
              <w:spacing w:line="240" w:lineRule="auto"/>
              <w:rPr>
                <w:sz w:val="24"/>
                <w:szCs w:val="24"/>
              </w:rPr>
            </w:pPr>
            <w:r w:rsidRPr="0078083D">
              <w:rPr>
                <w:sz w:val="24"/>
                <w:szCs w:val="24"/>
              </w:rPr>
              <w:t xml:space="preserve">Каретка: для раздвижных дверей </w:t>
            </w:r>
          </w:p>
        </w:tc>
        <w:tc>
          <w:tcPr>
            <w:tcW w:w="2126" w:type="dxa"/>
            <w:shd w:val="clear" w:color="auto" w:fill="auto"/>
            <w:noWrap/>
          </w:tcPr>
          <w:p w:rsidR="0078083D" w:rsidRPr="0078083D" w:rsidRDefault="0078083D" w:rsidP="0078083D">
            <w:pPr>
              <w:widowControl/>
              <w:spacing w:line="240" w:lineRule="auto"/>
              <w:jc w:val="center"/>
              <w:rPr>
                <w:sz w:val="24"/>
                <w:szCs w:val="24"/>
              </w:rPr>
            </w:pPr>
            <w:r w:rsidRPr="0078083D">
              <w:rPr>
                <w:sz w:val="24"/>
                <w:szCs w:val="24"/>
              </w:rPr>
              <w:t>1 шт.</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2,00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3"/>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2.10</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металлических ограждений: без поручней</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ограждения</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0,131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15"/>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2.11</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поддонов душевых: чугунных и стальных мелких (полимербетонных поддонов)</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 xml:space="preserve">10 </w:t>
            </w:r>
            <w:proofErr w:type="spellStart"/>
            <w:r w:rsidRPr="0078083D">
              <w:rPr>
                <w:sz w:val="24"/>
                <w:szCs w:val="24"/>
              </w:rPr>
              <w:t>компл</w:t>
            </w:r>
            <w:proofErr w:type="spellEnd"/>
            <w:r w:rsidRPr="0078083D">
              <w:rPr>
                <w:sz w:val="24"/>
                <w:szCs w:val="24"/>
              </w:rPr>
              <w:t>.</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0,20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56"/>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2.12</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металлических решеток приямков</w:t>
            </w:r>
            <w:r w:rsidRPr="0078083D">
              <w:rPr>
                <w:sz w:val="24"/>
                <w:szCs w:val="24"/>
              </w:rPr>
              <w:br/>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т металлических изделий</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0,02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17"/>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2.13</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Укладка металлического накладного профиля (порога) (накладка на ступень)</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профиля</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0,1172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42"/>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2.14</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уголков ПВХ на клее</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 xml:space="preserve">100 п. </w:t>
            </w:r>
            <w:proofErr w:type="gramStart"/>
            <w:r w:rsidRPr="0078083D">
              <w:rPr>
                <w:sz w:val="24"/>
                <w:szCs w:val="24"/>
              </w:rPr>
              <w:t>м</w:t>
            </w:r>
            <w:proofErr w:type="gramEnd"/>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0,1172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63"/>
          <w:jc w:val="center"/>
        </w:trPr>
        <w:tc>
          <w:tcPr>
            <w:tcW w:w="711" w:type="dxa"/>
            <w:gridSpan w:val="2"/>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3.</w:t>
            </w:r>
          </w:p>
        </w:tc>
        <w:tc>
          <w:tcPr>
            <w:tcW w:w="9030" w:type="dxa"/>
            <w:gridSpan w:val="4"/>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Разные работы</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21"/>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3.1</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Погрузочные работы при автомобильных перевозках: мусора строительного с погрузкой вручную</w:t>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т груза</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2,25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3"/>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3.2</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т груза</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2,25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77"/>
          <w:jc w:val="center"/>
        </w:trPr>
        <w:tc>
          <w:tcPr>
            <w:tcW w:w="9741" w:type="dxa"/>
            <w:gridSpan w:val="6"/>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Отопление</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82"/>
          <w:jc w:val="center"/>
        </w:trPr>
        <w:tc>
          <w:tcPr>
            <w:tcW w:w="711" w:type="dxa"/>
            <w:gridSpan w:val="2"/>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30" w:type="dxa"/>
            <w:gridSpan w:val="4"/>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Отопление</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58"/>
          <w:jc w:val="center"/>
        </w:trPr>
        <w:tc>
          <w:tcPr>
            <w:tcW w:w="711" w:type="dxa"/>
            <w:gridSpan w:val="2"/>
            <w:shd w:val="clear" w:color="auto" w:fill="auto"/>
            <w:noWrap/>
          </w:tcPr>
          <w:p w:rsidR="0078083D" w:rsidRPr="0078083D" w:rsidRDefault="0078083D" w:rsidP="0078083D">
            <w:pPr>
              <w:widowControl/>
              <w:spacing w:line="240" w:lineRule="auto"/>
              <w:jc w:val="center"/>
              <w:rPr>
                <w:sz w:val="24"/>
                <w:szCs w:val="24"/>
              </w:rPr>
            </w:pPr>
            <w:r w:rsidRPr="0078083D">
              <w:rPr>
                <w:sz w:val="24"/>
                <w:szCs w:val="24"/>
              </w:rPr>
              <w:t>1.1</w:t>
            </w:r>
          </w:p>
        </w:tc>
        <w:tc>
          <w:tcPr>
            <w:tcW w:w="5106" w:type="dxa"/>
            <w:shd w:val="clear" w:color="auto" w:fill="auto"/>
          </w:tcPr>
          <w:p w:rsidR="0078083D" w:rsidRPr="0078083D" w:rsidRDefault="0078083D" w:rsidP="0078083D">
            <w:pPr>
              <w:widowControl/>
              <w:spacing w:line="240" w:lineRule="auto"/>
              <w:rPr>
                <w:sz w:val="24"/>
                <w:szCs w:val="24"/>
              </w:rPr>
            </w:pPr>
            <w:r w:rsidRPr="0078083D">
              <w:rPr>
                <w:sz w:val="24"/>
                <w:szCs w:val="24"/>
              </w:rPr>
              <w:t xml:space="preserve">Электрическая тепловая завеса (настенное исполнение) </w:t>
            </w:r>
          </w:p>
        </w:tc>
        <w:tc>
          <w:tcPr>
            <w:tcW w:w="2126"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1 шт.</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58"/>
          <w:jc w:val="center"/>
        </w:trPr>
        <w:tc>
          <w:tcPr>
            <w:tcW w:w="9741" w:type="dxa"/>
            <w:gridSpan w:val="6"/>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Сети связи</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2"/>
        </w:trPr>
        <w:tc>
          <w:tcPr>
            <w:tcW w:w="709" w:type="dxa"/>
            <w:gridSpan w:val="2"/>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38" w:type="dxa"/>
            <w:gridSpan w:val="4"/>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Демонтаж</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60"/>
        </w:trPr>
        <w:tc>
          <w:tcPr>
            <w:tcW w:w="709"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211" w:type="dxa"/>
            <w:gridSpan w:val="2"/>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Демонтаж винипластовых труб, проложенных на скобах диаметром: до 50 мм </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0,08</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71"/>
        </w:trPr>
        <w:tc>
          <w:tcPr>
            <w:tcW w:w="709"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1.2</w:t>
            </w:r>
          </w:p>
        </w:tc>
        <w:tc>
          <w:tcPr>
            <w:tcW w:w="5211" w:type="dxa"/>
            <w:gridSpan w:val="2"/>
            <w:shd w:val="clear" w:color="auto" w:fill="auto"/>
            <w:hideMark/>
          </w:tcPr>
          <w:p w:rsidR="0078083D" w:rsidRPr="0078083D" w:rsidRDefault="0078083D" w:rsidP="0078083D">
            <w:pPr>
              <w:widowControl/>
              <w:spacing w:line="240" w:lineRule="auto"/>
              <w:rPr>
                <w:sz w:val="24"/>
                <w:szCs w:val="24"/>
              </w:rPr>
            </w:pPr>
            <w:r w:rsidRPr="0078083D">
              <w:rPr>
                <w:sz w:val="24"/>
                <w:szCs w:val="24"/>
              </w:rPr>
              <w:t>Демонтаж кабеля</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0,08</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60"/>
        </w:trPr>
        <w:tc>
          <w:tcPr>
            <w:tcW w:w="709"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1.3</w:t>
            </w:r>
          </w:p>
        </w:tc>
        <w:tc>
          <w:tcPr>
            <w:tcW w:w="5211" w:type="dxa"/>
            <w:gridSpan w:val="2"/>
            <w:shd w:val="clear" w:color="auto" w:fill="auto"/>
            <w:hideMark/>
          </w:tcPr>
          <w:p w:rsidR="0078083D" w:rsidRPr="0078083D" w:rsidRDefault="0078083D" w:rsidP="0078083D">
            <w:pPr>
              <w:widowControl/>
              <w:spacing w:line="240" w:lineRule="auto"/>
              <w:rPr>
                <w:sz w:val="24"/>
                <w:szCs w:val="24"/>
              </w:rPr>
            </w:pPr>
            <w:proofErr w:type="spellStart"/>
            <w:r w:rsidRPr="0078083D">
              <w:rPr>
                <w:sz w:val="24"/>
                <w:szCs w:val="24"/>
              </w:rPr>
              <w:t>Извещатель</w:t>
            </w:r>
            <w:proofErr w:type="spellEnd"/>
            <w:r w:rsidRPr="0078083D">
              <w:rPr>
                <w:sz w:val="24"/>
                <w:szCs w:val="24"/>
              </w:rPr>
              <w:t xml:space="preserve"> ПС</w:t>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2,00</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6"/>
        </w:trPr>
        <w:tc>
          <w:tcPr>
            <w:tcW w:w="709" w:type="dxa"/>
            <w:gridSpan w:val="2"/>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38" w:type="dxa"/>
            <w:gridSpan w:val="4"/>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Двусторонняя связь с диспетчером объекта</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68"/>
        </w:trPr>
        <w:tc>
          <w:tcPr>
            <w:tcW w:w="709"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211" w:type="dxa"/>
            <w:gridSpan w:val="2"/>
            <w:shd w:val="clear" w:color="auto" w:fill="auto"/>
            <w:hideMark/>
          </w:tcPr>
          <w:p w:rsidR="0078083D" w:rsidRPr="0078083D" w:rsidRDefault="0078083D" w:rsidP="0078083D">
            <w:pPr>
              <w:widowControl/>
              <w:spacing w:line="240" w:lineRule="auto"/>
              <w:rPr>
                <w:sz w:val="24"/>
                <w:szCs w:val="24"/>
              </w:rPr>
            </w:pPr>
            <w:r w:rsidRPr="0078083D">
              <w:rPr>
                <w:sz w:val="24"/>
                <w:szCs w:val="24"/>
              </w:rPr>
              <w:t>Щиты и пульты, масса: до 50 кг</w:t>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7"/>
        </w:trPr>
        <w:tc>
          <w:tcPr>
            <w:tcW w:w="709"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211" w:type="dxa"/>
            <w:gridSpan w:val="2"/>
            <w:shd w:val="clear" w:color="auto" w:fill="auto"/>
            <w:hideMark/>
          </w:tcPr>
          <w:p w:rsidR="0078083D" w:rsidRPr="0078083D" w:rsidRDefault="0078083D" w:rsidP="0078083D">
            <w:pPr>
              <w:widowControl/>
              <w:spacing w:line="240" w:lineRule="auto"/>
              <w:rPr>
                <w:sz w:val="24"/>
                <w:szCs w:val="24"/>
              </w:rPr>
            </w:pPr>
            <w:r w:rsidRPr="0078083D">
              <w:rPr>
                <w:sz w:val="24"/>
                <w:szCs w:val="24"/>
              </w:rPr>
              <w:t>Табло сигнальное студийное или коридорное</w:t>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73"/>
        </w:trPr>
        <w:tc>
          <w:tcPr>
            <w:tcW w:w="9747" w:type="dxa"/>
            <w:gridSpan w:val="6"/>
            <w:shd w:val="clear" w:color="auto" w:fill="auto"/>
          </w:tcPr>
          <w:p w:rsidR="0078083D" w:rsidRPr="0078083D" w:rsidRDefault="0078083D" w:rsidP="0078083D">
            <w:pPr>
              <w:widowControl/>
              <w:spacing w:line="240" w:lineRule="auto"/>
              <w:jc w:val="center"/>
              <w:rPr>
                <w:sz w:val="24"/>
                <w:szCs w:val="24"/>
              </w:rPr>
            </w:pPr>
            <w:r w:rsidRPr="0078083D">
              <w:rPr>
                <w:sz w:val="24"/>
                <w:szCs w:val="24"/>
              </w:rPr>
              <w:lastRenderedPageBreak/>
              <w:t xml:space="preserve">Монтаж ранее демонтированного кабеля и </w:t>
            </w:r>
            <w:proofErr w:type="spellStart"/>
            <w:r w:rsidRPr="0078083D">
              <w:rPr>
                <w:sz w:val="24"/>
                <w:szCs w:val="24"/>
              </w:rPr>
              <w:t>извещателей</w:t>
            </w:r>
            <w:proofErr w:type="spellEnd"/>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1"/>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Короба пластмассовые: шириной до 40 мм</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0,08</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42"/>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Провод в коробах, сечением: до 6 мм</w:t>
            </w:r>
            <w:proofErr w:type="gramStart"/>
            <w:r w:rsidRPr="0078083D">
              <w:rPr>
                <w:sz w:val="24"/>
                <w:szCs w:val="24"/>
              </w:rPr>
              <w:t>2</w:t>
            </w:r>
            <w:proofErr w:type="gramEnd"/>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0,08</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840"/>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106" w:type="dxa"/>
            <w:shd w:val="clear" w:color="auto" w:fill="auto"/>
            <w:hideMark/>
          </w:tcPr>
          <w:p w:rsidR="0078083D" w:rsidRPr="0078083D" w:rsidRDefault="0078083D" w:rsidP="0078083D">
            <w:pPr>
              <w:widowControl/>
              <w:spacing w:line="240" w:lineRule="auto"/>
              <w:rPr>
                <w:sz w:val="24"/>
                <w:szCs w:val="24"/>
              </w:rPr>
            </w:pPr>
            <w:proofErr w:type="spellStart"/>
            <w:r w:rsidRPr="0078083D">
              <w:rPr>
                <w:sz w:val="24"/>
                <w:szCs w:val="24"/>
              </w:rPr>
              <w:t>Извещатель</w:t>
            </w:r>
            <w:proofErr w:type="spellEnd"/>
            <w:r w:rsidRPr="0078083D">
              <w:rPr>
                <w:sz w:val="24"/>
                <w:szCs w:val="24"/>
              </w:rPr>
              <w:t xml:space="preserve"> ПС </w:t>
            </w:r>
            <w:proofErr w:type="gramStart"/>
            <w:r w:rsidRPr="0078083D">
              <w:rPr>
                <w:sz w:val="24"/>
                <w:szCs w:val="24"/>
              </w:rPr>
              <w:t>автоматический</w:t>
            </w:r>
            <w:proofErr w:type="gramEnd"/>
            <w:r w:rsidRPr="0078083D">
              <w:rPr>
                <w:sz w:val="24"/>
                <w:szCs w:val="24"/>
              </w:rPr>
              <w:t>: дымовой, фотоэлектрический, радиоизотопный, световой в нормальном исполнении</w:t>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2,00</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48"/>
        </w:trPr>
        <w:tc>
          <w:tcPr>
            <w:tcW w:w="9747" w:type="dxa"/>
            <w:gridSpan w:val="6"/>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Система электроснабжения и электроосвещения</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1"/>
        </w:trPr>
        <w:tc>
          <w:tcPr>
            <w:tcW w:w="814" w:type="dxa"/>
            <w:gridSpan w:val="3"/>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8933"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Демонтаж</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25"/>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Демонтаж: светильников с лампами накаливания</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0,09</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19"/>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1.2</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Демонтаж: светильников для люминесцентных ламп</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0,02</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8"/>
        </w:trPr>
        <w:tc>
          <w:tcPr>
            <w:tcW w:w="814" w:type="dxa"/>
            <w:gridSpan w:val="3"/>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8933"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Входная группа</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838"/>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Светильник в подвесных потолках, устанавливаемый: на профиле, количество ламп в светильнике до 2</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0,02</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39"/>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Светильник отдельно устанавливаемый: на штырях с количеством ламп в светильнике 1</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0,08</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1118"/>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78083D">
              <w:rPr>
                <w:sz w:val="24"/>
                <w:szCs w:val="24"/>
              </w:rPr>
              <w:t>2</w:t>
            </w:r>
            <w:proofErr w:type="gramEnd"/>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1,14</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66"/>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Провод в коробах, сечением: до 35 мм</w:t>
            </w:r>
            <w:proofErr w:type="gramStart"/>
            <w:r w:rsidRPr="0078083D">
              <w:rPr>
                <w:sz w:val="24"/>
                <w:szCs w:val="24"/>
              </w:rPr>
              <w:t>2</w:t>
            </w:r>
            <w:proofErr w:type="gramEnd"/>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0,21</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411"/>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 гофрированных ПВХ для защиты проводов и кабелей</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1,14</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59"/>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2.6</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оптик</w:t>
            </w:r>
            <w:proofErr w:type="gramStart"/>
            <w:r w:rsidRPr="0078083D">
              <w:rPr>
                <w:sz w:val="24"/>
                <w:szCs w:val="24"/>
              </w:rPr>
              <w:t>о-</w:t>
            </w:r>
            <w:proofErr w:type="gramEnd"/>
            <w:r w:rsidRPr="0078083D">
              <w:rPr>
                <w:sz w:val="24"/>
                <w:szCs w:val="24"/>
              </w:rPr>
              <w:t>(фото)электрическое: блок питания и контроля</w:t>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318"/>
        </w:trPr>
        <w:tc>
          <w:tcPr>
            <w:tcW w:w="9747" w:type="dxa"/>
            <w:gridSpan w:val="6"/>
            <w:shd w:val="clear" w:color="auto" w:fill="auto"/>
          </w:tcPr>
          <w:p w:rsidR="0078083D" w:rsidRPr="0078083D" w:rsidRDefault="0078083D" w:rsidP="0078083D">
            <w:pPr>
              <w:widowControl/>
              <w:spacing w:line="240" w:lineRule="auto"/>
              <w:jc w:val="center"/>
              <w:rPr>
                <w:b/>
                <w:i/>
                <w:sz w:val="24"/>
                <w:szCs w:val="24"/>
              </w:rPr>
            </w:pPr>
            <w:r w:rsidRPr="0078083D">
              <w:rPr>
                <w:b/>
                <w:i/>
                <w:sz w:val="24"/>
                <w:szCs w:val="24"/>
              </w:rPr>
              <w:t>Подъемная платформа для инвалидов ПТУ-001</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647"/>
        </w:trPr>
        <w:tc>
          <w:tcPr>
            <w:tcW w:w="814" w:type="dxa"/>
            <w:gridSpan w:val="3"/>
            <w:shd w:val="clear" w:color="auto" w:fill="auto"/>
          </w:tcPr>
          <w:p w:rsidR="0078083D" w:rsidRPr="0078083D" w:rsidRDefault="0078083D" w:rsidP="0078083D">
            <w:pPr>
              <w:widowControl/>
              <w:spacing w:line="240" w:lineRule="auto"/>
              <w:jc w:val="center"/>
              <w:rPr>
                <w:sz w:val="24"/>
                <w:szCs w:val="24"/>
              </w:rPr>
            </w:pPr>
            <w:r w:rsidRPr="0078083D">
              <w:rPr>
                <w:sz w:val="24"/>
                <w:szCs w:val="24"/>
              </w:rPr>
              <w:t>1.</w:t>
            </w:r>
          </w:p>
        </w:tc>
        <w:tc>
          <w:tcPr>
            <w:tcW w:w="5106" w:type="dxa"/>
            <w:shd w:val="clear" w:color="auto" w:fill="auto"/>
          </w:tcPr>
          <w:p w:rsidR="0078083D" w:rsidRPr="0078083D" w:rsidRDefault="0078083D" w:rsidP="0078083D">
            <w:pPr>
              <w:widowControl/>
              <w:spacing w:line="240" w:lineRule="auto"/>
              <w:rPr>
                <w:sz w:val="24"/>
                <w:szCs w:val="24"/>
              </w:rPr>
            </w:pPr>
            <w:r w:rsidRPr="0078083D">
              <w:rPr>
                <w:sz w:val="24"/>
                <w:szCs w:val="24"/>
              </w:rPr>
              <w:t>Монтаж оборудования в помещении, масса оборудования: 0,1 т</w:t>
            </w:r>
          </w:p>
        </w:tc>
        <w:tc>
          <w:tcPr>
            <w:tcW w:w="2126" w:type="dxa"/>
            <w:shd w:val="clear" w:color="auto" w:fill="auto"/>
            <w:noWrap/>
          </w:tcPr>
          <w:p w:rsidR="0078083D" w:rsidRPr="0078083D" w:rsidRDefault="0078083D" w:rsidP="0078083D">
            <w:pPr>
              <w:widowControl/>
              <w:spacing w:line="240" w:lineRule="auto"/>
              <w:jc w:val="center"/>
              <w:rPr>
                <w:sz w:val="24"/>
                <w:szCs w:val="24"/>
              </w:rPr>
            </w:pPr>
            <w:r w:rsidRPr="0078083D">
              <w:rPr>
                <w:sz w:val="24"/>
                <w:szCs w:val="24"/>
              </w:rPr>
              <w:t>1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307"/>
          <w:jc w:val="center"/>
        </w:trPr>
        <w:tc>
          <w:tcPr>
            <w:tcW w:w="9741" w:type="dxa"/>
            <w:gridSpan w:val="6"/>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Пешеходные дорожки. Благоустройство</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70"/>
          <w:jc w:val="center"/>
        </w:trPr>
        <w:tc>
          <w:tcPr>
            <w:tcW w:w="711" w:type="dxa"/>
            <w:gridSpan w:val="2"/>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30" w:type="dxa"/>
            <w:gridSpan w:val="4"/>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Демонтажные работы</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25"/>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Разборка тротуаров и дорожек из плит с их отноской и укладкой в штабель</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основания</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0,0525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58"/>
          <w:jc w:val="center"/>
        </w:trPr>
        <w:tc>
          <w:tcPr>
            <w:tcW w:w="711" w:type="dxa"/>
            <w:gridSpan w:val="2"/>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30" w:type="dxa"/>
            <w:gridSpan w:val="4"/>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Пешеходные дорожки</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23"/>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бетонных плитных тротуаров с заполнением швов: песком</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тротуара</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0,0525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17"/>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Установка дорожных знаков </w:t>
            </w:r>
            <w:proofErr w:type="spellStart"/>
            <w:r w:rsidRPr="0078083D">
              <w:rPr>
                <w:sz w:val="24"/>
                <w:szCs w:val="24"/>
              </w:rPr>
              <w:t>бесфундаментных</w:t>
            </w:r>
            <w:proofErr w:type="spellEnd"/>
            <w:r w:rsidRPr="0078083D">
              <w:rPr>
                <w:sz w:val="24"/>
                <w:szCs w:val="24"/>
              </w:rPr>
              <w:t>: на металлических стойках</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знаков</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0,02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9"/>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Разметка проезжей части термопластиком линией шириной 0,1 м: сплошной</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км линии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0,423</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419"/>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Нанесение линии горизонтальной дорожной разметки краской со </w:t>
            </w:r>
            <w:proofErr w:type="spellStart"/>
            <w:r w:rsidRPr="0078083D">
              <w:rPr>
                <w:sz w:val="24"/>
                <w:szCs w:val="24"/>
              </w:rPr>
              <w:t>световозвращающими</w:t>
            </w:r>
            <w:proofErr w:type="spellEnd"/>
            <w:r w:rsidRPr="0078083D">
              <w:rPr>
                <w:sz w:val="24"/>
                <w:szCs w:val="24"/>
              </w:rPr>
              <w:t xml:space="preserve"> элементами на дорожное покрытие (асфальт, поверхностная обработка) (дублирование дорожного знака "Инвалиды" 1.24.3)</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линии горизонтальной разметки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0,008</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63"/>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каменной наброски или призмы</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м3 камня</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0,012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52"/>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2.6</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насыпных клумб и рабаток при высоте настилаемого слоя до 0,1 м</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0,047</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29"/>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lastRenderedPageBreak/>
              <w:t>2.7</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На каждые следующие 10 см изменения высоты настилаемого слоя при устройстве насыпных клумб и рабаток </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0,047</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22"/>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2.8</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Погрузочные работы при автомобильных перевозках: мусора строительного с погрузкой вручную</w:t>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т груза</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0,25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48"/>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2.9</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т груза</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0,25</w:t>
            </w:r>
          </w:p>
        </w:tc>
      </w:tr>
    </w:tbl>
    <w:p w:rsidR="0078083D" w:rsidRPr="0078083D" w:rsidRDefault="0078083D" w:rsidP="0078083D">
      <w:pPr>
        <w:widowControl/>
        <w:spacing w:after="200" w:line="276" w:lineRule="auto"/>
        <w:rPr>
          <w:rFonts w:asciiTheme="minorHAnsi" w:eastAsiaTheme="minorHAnsi" w:hAnsiTheme="minorHAnsi" w:cstheme="minorBidi"/>
          <w:sz w:val="22"/>
          <w:szCs w:val="22"/>
          <w:lang w:eastAsia="en-US"/>
        </w:rPr>
      </w:pPr>
    </w:p>
    <w:p w:rsidR="0078083D" w:rsidRPr="0078083D" w:rsidRDefault="0078083D" w:rsidP="0078083D">
      <w:pPr>
        <w:widowControl/>
        <w:spacing w:after="200" w:line="276" w:lineRule="auto"/>
        <w:rPr>
          <w:rFonts w:asciiTheme="minorHAnsi" w:eastAsiaTheme="minorHAnsi" w:hAnsiTheme="minorHAnsi" w:cstheme="minorBidi"/>
          <w:sz w:val="22"/>
          <w:szCs w:val="22"/>
          <w:lang w:eastAsia="en-US"/>
        </w:rPr>
      </w:pPr>
    </w:p>
    <w:p w:rsidR="0078083D" w:rsidRPr="0078083D" w:rsidRDefault="0078083D" w:rsidP="0078083D">
      <w:pPr>
        <w:widowControl/>
        <w:spacing w:after="200" w:line="276" w:lineRule="auto"/>
        <w:rPr>
          <w:rFonts w:asciiTheme="minorHAnsi" w:eastAsiaTheme="minorHAnsi" w:hAnsiTheme="minorHAnsi" w:cstheme="minorBidi"/>
          <w:sz w:val="22"/>
          <w:szCs w:val="22"/>
          <w:lang w:eastAsia="en-US"/>
        </w:rPr>
      </w:pPr>
    </w:p>
    <w:tbl>
      <w:tblPr>
        <w:tblW w:w="10395" w:type="dxa"/>
        <w:jc w:val="center"/>
        <w:tblLook w:val="04A0" w:firstRow="1" w:lastRow="0" w:firstColumn="1" w:lastColumn="0" w:noHBand="0" w:noVBand="1"/>
      </w:tblPr>
      <w:tblGrid>
        <w:gridCol w:w="5181"/>
        <w:gridCol w:w="5214"/>
      </w:tblGrid>
      <w:tr w:rsidR="0078083D" w:rsidRPr="0078083D" w:rsidTr="000E63D4">
        <w:trPr>
          <w:trHeight w:val="1446"/>
          <w:jc w:val="center"/>
        </w:trPr>
        <w:tc>
          <w:tcPr>
            <w:tcW w:w="5181" w:type="dxa"/>
          </w:tcPr>
          <w:p w:rsidR="0078083D" w:rsidRPr="0078083D" w:rsidRDefault="0078083D" w:rsidP="0078083D">
            <w:pPr>
              <w:widowControl/>
              <w:spacing w:line="240" w:lineRule="auto"/>
              <w:rPr>
                <w:rFonts w:eastAsiaTheme="minorHAnsi"/>
                <w:b/>
                <w:sz w:val="24"/>
                <w:szCs w:val="24"/>
                <w:lang w:eastAsia="en-US"/>
              </w:rPr>
            </w:pPr>
            <w:r w:rsidRPr="0078083D">
              <w:rPr>
                <w:rFonts w:eastAsiaTheme="minorHAnsi"/>
                <w:b/>
                <w:sz w:val="24"/>
                <w:szCs w:val="24"/>
                <w:lang w:eastAsia="en-US"/>
              </w:rPr>
              <w:t>Руководитель</w:t>
            </w:r>
          </w:p>
          <w:p w:rsidR="0078083D" w:rsidRPr="0078083D" w:rsidRDefault="0078083D" w:rsidP="0078083D">
            <w:pPr>
              <w:widowControl/>
              <w:spacing w:line="240" w:lineRule="auto"/>
              <w:rPr>
                <w:rFonts w:eastAsiaTheme="minorHAnsi"/>
                <w:b/>
                <w:sz w:val="24"/>
                <w:szCs w:val="24"/>
                <w:lang w:eastAsia="en-US"/>
              </w:rPr>
            </w:pPr>
            <w:r w:rsidRPr="0078083D">
              <w:rPr>
                <w:rFonts w:eastAsiaTheme="minorHAnsi"/>
                <w:b/>
                <w:sz w:val="24"/>
                <w:szCs w:val="24"/>
                <w:lang w:eastAsia="en-US"/>
              </w:rPr>
              <w:t>ФГБУ «АМП Каспийского моря»</w:t>
            </w:r>
          </w:p>
          <w:p w:rsidR="0078083D" w:rsidRPr="0078083D" w:rsidRDefault="0078083D" w:rsidP="0078083D">
            <w:pPr>
              <w:widowControl/>
              <w:spacing w:line="240" w:lineRule="auto"/>
              <w:rPr>
                <w:rFonts w:eastAsiaTheme="minorHAnsi"/>
                <w:sz w:val="24"/>
                <w:szCs w:val="24"/>
                <w:lang w:eastAsia="en-US"/>
              </w:rPr>
            </w:pPr>
          </w:p>
          <w:p w:rsidR="0078083D" w:rsidRPr="0078083D" w:rsidRDefault="0078083D" w:rsidP="0078083D">
            <w:pPr>
              <w:widowControl/>
              <w:spacing w:line="240" w:lineRule="auto"/>
              <w:rPr>
                <w:rFonts w:eastAsiaTheme="minorHAnsi"/>
                <w:sz w:val="24"/>
                <w:szCs w:val="24"/>
                <w:vertAlign w:val="superscript"/>
                <w:lang w:eastAsia="en-US"/>
              </w:rPr>
            </w:pPr>
            <w:r w:rsidRPr="0078083D">
              <w:rPr>
                <w:rFonts w:eastAsiaTheme="minorHAnsi"/>
                <w:sz w:val="24"/>
                <w:szCs w:val="24"/>
                <w:lang w:eastAsia="en-US"/>
              </w:rPr>
              <w:t>______________________</w:t>
            </w:r>
            <w:r w:rsidRPr="0078083D">
              <w:rPr>
                <w:rFonts w:eastAsiaTheme="minorHAnsi"/>
                <w:b/>
                <w:sz w:val="24"/>
                <w:szCs w:val="24"/>
                <w:lang w:eastAsia="en-US"/>
              </w:rPr>
              <w:t xml:space="preserve">М.А. </w:t>
            </w:r>
            <w:proofErr w:type="spellStart"/>
            <w:r w:rsidRPr="0078083D">
              <w:rPr>
                <w:rFonts w:eastAsiaTheme="minorHAnsi"/>
                <w:b/>
                <w:sz w:val="24"/>
                <w:szCs w:val="24"/>
                <w:lang w:eastAsia="en-US"/>
              </w:rPr>
              <w:t>Абдулатипов</w:t>
            </w:r>
            <w:proofErr w:type="spellEnd"/>
            <w:r w:rsidRPr="0078083D">
              <w:rPr>
                <w:rFonts w:eastAsiaTheme="minorHAnsi"/>
                <w:sz w:val="24"/>
                <w:szCs w:val="24"/>
                <w:vertAlign w:val="superscript"/>
                <w:lang w:eastAsia="en-US"/>
              </w:rPr>
              <w:t xml:space="preserve"> </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МП</w:t>
            </w:r>
          </w:p>
        </w:tc>
        <w:tc>
          <w:tcPr>
            <w:tcW w:w="5214" w:type="dxa"/>
          </w:tcPr>
          <w:p w:rsidR="0078083D" w:rsidRPr="0078083D" w:rsidRDefault="0078083D" w:rsidP="0078083D">
            <w:pPr>
              <w:widowControl/>
              <w:spacing w:line="240" w:lineRule="auto"/>
              <w:jc w:val="both"/>
              <w:rPr>
                <w:rFonts w:eastAsiaTheme="minorHAnsi"/>
                <w:b/>
                <w:i/>
                <w:sz w:val="24"/>
                <w:szCs w:val="24"/>
                <w:lang w:eastAsia="en-US"/>
              </w:rPr>
            </w:pPr>
            <w:r w:rsidRPr="0078083D">
              <w:rPr>
                <w:rFonts w:eastAsiaTheme="minorHAnsi"/>
                <w:b/>
                <w:i/>
                <w:sz w:val="24"/>
                <w:szCs w:val="24"/>
                <w:lang w:eastAsia="en-US"/>
              </w:rPr>
              <w:t>Наименование должности</w:t>
            </w:r>
          </w:p>
          <w:p w:rsidR="0078083D" w:rsidRPr="0078083D" w:rsidRDefault="0078083D" w:rsidP="0078083D">
            <w:pPr>
              <w:widowControl/>
              <w:spacing w:line="240" w:lineRule="auto"/>
              <w:jc w:val="both"/>
              <w:rPr>
                <w:rFonts w:eastAsiaTheme="minorHAnsi"/>
                <w:b/>
                <w:i/>
                <w:sz w:val="24"/>
                <w:szCs w:val="24"/>
                <w:lang w:eastAsia="en-US"/>
              </w:rPr>
            </w:pPr>
          </w:p>
          <w:p w:rsidR="0078083D" w:rsidRPr="0078083D" w:rsidRDefault="0078083D" w:rsidP="0078083D">
            <w:pPr>
              <w:widowControl/>
              <w:spacing w:line="240" w:lineRule="auto"/>
              <w:jc w:val="both"/>
              <w:rPr>
                <w:rFonts w:eastAsiaTheme="minorHAnsi"/>
                <w:sz w:val="24"/>
                <w:szCs w:val="24"/>
                <w:lang w:eastAsia="en-US"/>
              </w:rPr>
            </w:pPr>
          </w:p>
          <w:p w:rsidR="0078083D" w:rsidRPr="0078083D" w:rsidRDefault="0078083D" w:rsidP="0078083D">
            <w:pPr>
              <w:widowControl/>
              <w:spacing w:line="240" w:lineRule="auto"/>
              <w:rPr>
                <w:rFonts w:eastAsiaTheme="minorHAnsi"/>
                <w:sz w:val="24"/>
                <w:szCs w:val="24"/>
                <w:vertAlign w:val="superscript"/>
                <w:lang w:eastAsia="en-US"/>
              </w:rPr>
            </w:pPr>
            <w:r w:rsidRPr="0078083D">
              <w:rPr>
                <w:rFonts w:eastAsiaTheme="minorHAnsi"/>
                <w:sz w:val="24"/>
                <w:szCs w:val="24"/>
                <w:lang w:eastAsia="en-US"/>
              </w:rPr>
              <w:t>______________________</w:t>
            </w:r>
            <w:r w:rsidRPr="0078083D">
              <w:rPr>
                <w:rFonts w:eastAsiaTheme="minorHAnsi"/>
                <w:b/>
                <w:i/>
                <w:sz w:val="24"/>
                <w:szCs w:val="24"/>
                <w:lang w:eastAsia="en-US"/>
              </w:rPr>
              <w:t>ФИО</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МП (</w:t>
            </w:r>
            <w:r w:rsidRPr="0078083D">
              <w:rPr>
                <w:rFonts w:eastAsiaTheme="minorHAnsi"/>
                <w:i/>
                <w:sz w:val="24"/>
                <w:szCs w:val="24"/>
                <w:lang w:eastAsia="en-US"/>
              </w:rPr>
              <w:t>при наличии</w:t>
            </w:r>
            <w:r w:rsidRPr="0078083D">
              <w:rPr>
                <w:rFonts w:eastAsiaTheme="minorHAnsi"/>
                <w:sz w:val="24"/>
                <w:szCs w:val="24"/>
                <w:lang w:eastAsia="en-US"/>
              </w:rPr>
              <w:t>)</w:t>
            </w:r>
          </w:p>
        </w:tc>
      </w:tr>
    </w:tbl>
    <w:p w:rsidR="0078083D" w:rsidRPr="0078083D" w:rsidRDefault="0078083D" w:rsidP="0078083D">
      <w:pPr>
        <w:widowControl/>
        <w:spacing w:after="200" w:line="276" w:lineRule="auto"/>
        <w:jc w:val="center"/>
        <w:rPr>
          <w:rFonts w:eastAsiaTheme="minorHAnsi"/>
          <w:sz w:val="24"/>
          <w:szCs w:val="24"/>
          <w:lang w:eastAsia="en-US"/>
        </w:rPr>
      </w:pPr>
    </w:p>
    <w:p w:rsidR="0078083D" w:rsidRPr="0078083D" w:rsidRDefault="0078083D" w:rsidP="00424642">
      <w:pPr>
        <w:jc w:val="center"/>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FA72F1">
        <w:rPr>
          <w:bCs/>
          <w:sz w:val="24"/>
          <w:szCs w:val="24"/>
        </w:rPr>
        <w:t xml:space="preserve"> от “__“ ________ 2019</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8A7FC1">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4D34FB" w:rsidRPr="004D34FB" w:rsidRDefault="004D34FB" w:rsidP="004D34FB">
      <w:pPr>
        <w:spacing w:line="240" w:lineRule="auto"/>
        <w:jc w:val="both"/>
        <w:rPr>
          <w:b/>
          <w:sz w:val="24"/>
          <w:szCs w:val="24"/>
        </w:rPr>
      </w:pPr>
      <w:r w:rsidRPr="004D34FB">
        <w:rPr>
          <w:b/>
          <w:sz w:val="24"/>
          <w:szCs w:val="24"/>
        </w:rPr>
        <w:t>1. Общие сведения:</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1.1. Подрядчик обязуется выполнить работы по капитальному ремонту помещения административного ФГБУ «АМП Каспийского моря», находящегося по адресу: Россия, 414016, г. Астрахань, ул. Капитана Краснова, 31 (далее – объект), для обеспечения доступности маломобильных групп населения (далее – работы) в соответствии с условиями договора и приложениями к нему и сдать результат работ Заказчику, а Заказчик обязуется принять и оплатить результат работ в соответствии с договором.</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1.2. Работы выполняются Подрядчиком из своих материалов, собственными силами и средствами.</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1.3. Работы выполняются в соответствии с проектной документацией «Выполнение работ по обеспечению доступности помещения административного ФГБУ «АМП Каспийского моря» для маломобильных групп населения» (</w:t>
      </w:r>
      <w:r w:rsidRPr="004D34FB">
        <w:rPr>
          <w:rFonts w:eastAsiaTheme="minorHAnsi"/>
          <w:color w:val="1F497D" w:themeColor="text2"/>
          <w:sz w:val="24"/>
          <w:szCs w:val="24"/>
          <w:lang w:eastAsia="en-US"/>
        </w:rPr>
        <w:t>Приложение № 1 к Техническому заданию</w:t>
      </w:r>
      <w:r w:rsidRPr="004D34FB">
        <w:rPr>
          <w:rFonts w:eastAsiaTheme="minorHAnsi"/>
          <w:sz w:val="24"/>
          <w:szCs w:val="24"/>
          <w:lang w:eastAsia="en-US"/>
        </w:rPr>
        <w:t xml:space="preserve">). </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1.4.  Подрядчик выполняет работы в соответствии с договором, строительными нормами и правилами, правилами пожарной безопасности, ГОСТ 12.1.004-91 «Система стандартов безопасности труда. Пожарная безопасность. Общие требования»,  ГОСТ 30971-2012 «Швы монтажные узлов примыкания оконных блоков к стеновым проемам. Общие технические условия», ГОСТ </w:t>
      </w:r>
      <w:proofErr w:type="gramStart"/>
      <w:r w:rsidRPr="004D34FB">
        <w:rPr>
          <w:rFonts w:eastAsiaTheme="minorHAnsi"/>
          <w:sz w:val="24"/>
          <w:szCs w:val="24"/>
          <w:lang w:eastAsia="en-US"/>
        </w:rPr>
        <w:t>Р</w:t>
      </w:r>
      <w:proofErr w:type="gramEnd"/>
      <w:r w:rsidRPr="004D34FB">
        <w:rPr>
          <w:rFonts w:eastAsiaTheme="minorHAnsi"/>
          <w:sz w:val="24"/>
          <w:szCs w:val="24"/>
          <w:lang w:eastAsia="en-US"/>
        </w:rPr>
        <w:t xml:space="preserve"> МЭК 60950-2002 «Безопасность оборудования информационных технологий», ГОСТ Р 12.3.050-2017 «Система стандартов безопасности труда. Строительство. Работы на высоте. Правила безопасности», ГОСТ 12.3.016-87 «Система стандартов безопасности труда. Строительство. Работы антикоррозионные. Требования безопасности»,  другими нормативными документами для данных видов работ. </w:t>
      </w:r>
    </w:p>
    <w:p w:rsidR="004D34FB" w:rsidRPr="004D34FB" w:rsidRDefault="004D34FB" w:rsidP="004D34FB">
      <w:pPr>
        <w:spacing w:line="240" w:lineRule="auto"/>
        <w:contextualSpacing/>
        <w:jc w:val="both"/>
        <w:rPr>
          <w:rFonts w:eastAsiaTheme="minorHAnsi"/>
          <w:sz w:val="24"/>
          <w:szCs w:val="24"/>
          <w:lang w:eastAsia="en-US"/>
        </w:rPr>
      </w:pPr>
      <w:r w:rsidRPr="004D34FB">
        <w:rPr>
          <w:rFonts w:eastAsiaTheme="minorHAnsi"/>
          <w:sz w:val="24"/>
          <w:szCs w:val="24"/>
          <w:lang w:eastAsia="en-US"/>
        </w:rPr>
        <w:t>1.5.  Место выполнения работ: Подрядчик выполняет работы в месте фактического нахождения Заказчика по адресу: Россия, 414016, г. Астрахань, ул. Капитана Краснова, 31.</w:t>
      </w:r>
    </w:p>
    <w:p w:rsidR="004D34FB" w:rsidRPr="004D34FB" w:rsidRDefault="004D34FB" w:rsidP="004D34FB">
      <w:pPr>
        <w:spacing w:line="240" w:lineRule="auto"/>
        <w:jc w:val="both"/>
        <w:rPr>
          <w:sz w:val="24"/>
          <w:szCs w:val="24"/>
        </w:rPr>
      </w:pPr>
      <w:r w:rsidRPr="004D34FB">
        <w:rPr>
          <w:rFonts w:eastAsiaTheme="minorHAnsi"/>
          <w:sz w:val="24"/>
          <w:szCs w:val="24"/>
          <w:lang w:eastAsia="en-US"/>
        </w:rPr>
        <w:t xml:space="preserve">1.6. Срок выполнения работ: </w:t>
      </w:r>
      <w:proofErr w:type="gramStart"/>
      <w:r w:rsidRPr="004D34FB">
        <w:rPr>
          <w:sz w:val="24"/>
          <w:szCs w:val="24"/>
        </w:rPr>
        <w:t xml:space="preserve">Подрядчик обязуется выполнить работы поэтапно, в сроки, определенные в календарном плане выполнения работ (Приложение № 4 к договору), учитывая, что общий срок выполнения работ должен быть не более 182 (Сто восемьдесят два) календарных дней с момента подписания Сторонами настоящего договора, при этом срок выполнения работ </w:t>
      </w:r>
      <w:r w:rsidRPr="004D34FB">
        <w:rPr>
          <w:sz w:val="24"/>
          <w:szCs w:val="24"/>
          <w:lang w:val="en-US"/>
        </w:rPr>
        <w:t>I</w:t>
      </w:r>
      <w:r w:rsidRPr="004D34FB">
        <w:rPr>
          <w:sz w:val="24"/>
          <w:szCs w:val="24"/>
        </w:rPr>
        <w:t xml:space="preserve"> этапа должен быть не более 70 (Семьдесят) календарных дней.</w:t>
      </w:r>
      <w:proofErr w:type="gramEnd"/>
    </w:p>
    <w:p w:rsidR="004D34FB" w:rsidRPr="004D34FB" w:rsidRDefault="004D34FB" w:rsidP="004D34FB">
      <w:pPr>
        <w:spacing w:line="240" w:lineRule="auto"/>
        <w:jc w:val="both"/>
        <w:rPr>
          <w:sz w:val="24"/>
          <w:szCs w:val="24"/>
        </w:rPr>
      </w:pPr>
    </w:p>
    <w:p w:rsidR="004D34FB" w:rsidRPr="004D34FB" w:rsidRDefault="004D34FB" w:rsidP="004D34FB">
      <w:pPr>
        <w:spacing w:line="240" w:lineRule="auto"/>
        <w:jc w:val="both"/>
        <w:rPr>
          <w:b/>
          <w:sz w:val="24"/>
          <w:szCs w:val="24"/>
        </w:rPr>
      </w:pPr>
      <w:r w:rsidRPr="004D34FB">
        <w:rPr>
          <w:b/>
          <w:sz w:val="24"/>
          <w:szCs w:val="24"/>
        </w:rPr>
        <w:t>2. Наименование и объем выполняемых работ:</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4D34FB" w:rsidRPr="004D34FB" w:rsidRDefault="004D34FB" w:rsidP="004D34FB">
      <w:pPr>
        <w:widowControl/>
        <w:spacing w:line="240" w:lineRule="auto"/>
        <w:contextualSpacing/>
        <w:jc w:val="center"/>
        <w:rPr>
          <w:rFonts w:eastAsiaTheme="minorHAnsi"/>
          <w:b/>
          <w:sz w:val="24"/>
          <w:szCs w:val="24"/>
          <w:lang w:eastAsia="en-US"/>
        </w:rPr>
      </w:pPr>
    </w:p>
    <w:p w:rsidR="004D34FB" w:rsidRPr="004D34FB" w:rsidRDefault="004D34FB" w:rsidP="004D34FB">
      <w:pPr>
        <w:widowControl/>
        <w:spacing w:line="240" w:lineRule="auto"/>
        <w:contextualSpacing/>
        <w:jc w:val="both"/>
        <w:rPr>
          <w:rFonts w:eastAsiaTheme="minorHAnsi"/>
          <w:b/>
          <w:sz w:val="24"/>
          <w:szCs w:val="24"/>
          <w:lang w:eastAsia="en-US"/>
        </w:rPr>
      </w:pPr>
      <w:r w:rsidRPr="004D34FB">
        <w:rPr>
          <w:rFonts w:eastAsiaTheme="minorHAnsi"/>
          <w:b/>
          <w:sz w:val="24"/>
          <w:szCs w:val="24"/>
          <w:lang w:eastAsia="en-US"/>
        </w:rPr>
        <w:t xml:space="preserve">2.1. Перечень и объем работ </w:t>
      </w:r>
      <w:r w:rsidRPr="004D34FB">
        <w:rPr>
          <w:rFonts w:eastAsiaTheme="minorHAnsi"/>
          <w:b/>
          <w:sz w:val="24"/>
          <w:szCs w:val="24"/>
          <w:lang w:val="en-US" w:eastAsia="en-US"/>
        </w:rPr>
        <w:t>I</w:t>
      </w:r>
      <w:r w:rsidRPr="004D34FB">
        <w:rPr>
          <w:rFonts w:eastAsiaTheme="minorHAnsi"/>
          <w:b/>
          <w:sz w:val="24"/>
          <w:szCs w:val="24"/>
          <w:lang w:eastAsia="en-US"/>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tbl>
      <w:tblPr>
        <w:tblW w:w="9843" w:type="dxa"/>
        <w:jc w:val="center"/>
        <w:tblLook w:val="04A0" w:firstRow="1" w:lastRow="0" w:firstColumn="1" w:lastColumn="0" w:noHBand="0" w:noVBand="1"/>
      </w:tblPr>
      <w:tblGrid>
        <w:gridCol w:w="756"/>
        <w:gridCol w:w="5303"/>
        <w:gridCol w:w="2169"/>
        <w:gridCol w:w="1615"/>
      </w:tblGrid>
      <w:tr w:rsidR="004D34FB" w:rsidRPr="004D34FB" w:rsidTr="001A30F8">
        <w:trPr>
          <w:trHeight w:val="1071"/>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sz w:val="24"/>
                <w:szCs w:val="24"/>
              </w:rPr>
            </w:pPr>
            <w:r w:rsidRPr="004D34FB">
              <w:rPr>
                <w:sz w:val="24"/>
                <w:szCs w:val="24"/>
              </w:rPr>
              <w:t xml:space="preserve">№ </w:t>
            </w:r>
            <w:proofErr w:type="spellStart"/>
            <w:r w:rsidRPr="004D34FB">
              <w:rPr>
                <w:sz w:val="24"/>
                <w:szCs w:val="24"/>
              </w:rPr>
              <w:t>пп</w:t>
            </w:r>
            <w:proofErr w:type="spellEnd"/>
          </w:p>
        </w:tc>
        <w:tc>
          <w:tcPr>
            <w:tcW w:w="5303" w:type="dxa"/>
            <w:tcBorders>
              <w:top w:val="single" w:sz="4" w:space="0" w:color="auto"/>
              <w:left w:val="single" w:sz="4" w:space="0" w:color="auto"/>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sz w:val="24"/>
                <w:szCs w:val="24"/>
              </w:rPr>
            </w:pPr>
            <w:r w:rsidRPr="004D34FB">
              <w:rPr>
                <w:sz w:val="24"/>
                <w:szCs w:val="24"/>
              </w:rPr>
              <w:t>Наименование работ и затрат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sz w:val="24"/>
                <w:szCs w:val="24"/>
              </w:rPr>
            </w:pPr>
            <w:proofErr w:type="spellStart"/>
            <w:r w:rsidRPr="004D34FB">
              <w:rPr>
                <w:sz w:val="24"/>
                <w:szCs w:val="24"/>
              </w:rPr>
              <w:t>Ед</w:t>
            </w:r>
            <w:proofErr w:type="gramStart"/>
            <w:r w:rsidRPr="004D34FB">
              <w:rPr>
                <w:sz w:val="24"/>
                <w:szCs w:val="24"/>
              </w:rPr>
              <w:t>.и</w:t>
            </w:r>
            <w:proofErr w:type="gramEnd"/>
            <w:r w:rsidRPr="004D34FB">
              <w:rPr>
                <w:sz w:val="24"/>
                <w:szCs w:val="24"/>
              </w:rPr>
              <w:t>зм</w:t>
            </w:r>
            <w:proofErr w:type="spellEnd"/>
            <w:r w:rsidRPr="004D34FB">
              <w:rPr>
                <w:sz w:val="24"/>
                <w:szCs w:val="24"/>
              </w:rPr>
              <w:t>.</w:t>
            </w:r>
          </w:p>
        </w:tc>
        <w:tc>
          <w:tcPr>
            <w:tcW w:w="1615" w:type="dxa"/>
            <w:tcBorders>
              <w:top w:val="single" w:sz="4" w:space="0" w:color="auto"/>
              <w:left w:val="single" w:sz="4" w:space="0" w:color="auto"/>
              <w:bottom w:val="single" w:sz="4" w:space="0" w:color="auto"/>
              <w:right w:val="single" w:sz="4" w:space="0" w:color="auto"/>
            </w:tcBorders>
            <w:vAlign w:val="center"/>
          </w:tcPr>
          <w:p w:rsidR="004D34FB" w:rsidRPr="004D34FB" w:rsidRDefault="004D34FB" w:rsidP="004D34FB">
            <w:pPr>
              <w:widowControl/>
              <w:spacing w:line="240" w:lineRule="auto"/>
              <w:jc w:val="center"/>
              <w:rPr>
                <w:sz w:val="24"/>
                <w:szCs w:val="24"/>
              </w:rPr>
            </w:pPr>
            <w:r w:rsidRPr="004D34FB">
              <w:rPr>
                <w:sz w:val="24"/>
                <w:szCs w:val="24"/>
              </w:rPr>
              <w:t>Количество</w:t>
            </w:r>
          </w:p>
        </w:tc>
      </w:tr>
      <w:tr w:rsidR="004D34FB" w:rsidRPr="004D34FB" w:rsidTr="001A30F8">
        <w:trPr>
          <w:trHeight w:val="25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4FB" w:rsidRPr="004D34FB" w:rsidRDefault="004D34FB" w:rsidP="004D34FB">
            <w:pPr>
              <w:widowControl/>
              <w:spacing w:line="240" w:lineRule="auto"/>
              <w:jc w:val="center"/>
              <w:rPr>
                <w:sz w:val="24"/>
                <w:szCs w:val="24"/>
              </w:rPr>
            </w:pPr>
            <w:r w:rsidRPr="004D34FB">
              <w:rPr>
                <w:sz w:val="24"/>
                <w:szCs w:val="24"/>
              </w:rPr>
              <w:t>1</w:t>
            </w:r>
          </w:p>
        </w:tc>
        <w:tc>
          <w:tcPr>
            <w:tcW w:w="5303" w:type="dxa"/>
            <w:tcBorders>
              <w:top w:val="single" w:sz="4" w:space="0" w:color="auto"/>
              <w:left w:val="nil"/>
              <w:bottom w:val="single" w:sz="4" w:space="0" w:color="auto"/>
              <w:right w:val="single" w:sz="4" w:space="0" w:color="auto"/>
            </w:tcBorders>
            <w:shd w:val="clear" w:color="auto" w:fill="auto"/>
            <w:vAlign w:val="center"/>
            <w:hideMark/>
          </w:tcPr>
          <w:p w:rsidR="004D34FB" w:rsidRPr="004D34FB" w:rsidRDefault="004D34FB" w:rsidP="004D34FB">
            <w:pPr>
              <w:widowControl/>
              <w:spacing w:line="240" w:lineRule="auto"/>
              <w:jc w:val="center"/>
              <w:rPr>
                <w:sz w:val="24"/>
                <w:szCs w:val="24"/>
              </w:rPr>
            </w:pPr>
            <w:r w:rsidRPr="004D34FB">
              <w:rPr>
                <w:sz w:val="24"/>
                <w:szCs w:val="24"/>
              </w:rPr>
              <w:t>2</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4D34FB" w:rsidRPr="004D34FB" w:rsidRDefault="004D34FB" w:rsidP="004D34FB">
            <w:pPr>
              <w:widowControl/>
              <w:spacing w:line="240" w:lineRule="auto"/>
              <w:jc w:val="center"/>
              <w:rPr>
                <w:sz w:val="24"/>
                <w:szCs w:val="24"/>
              </w:rPr>
            </w:pPr>
            <w:r w:rsidRPr="004D34FB">
              <w:rPr>
                <w:sz w:val="24"/>
                <w:szCs w:val="24"/>
              </w:rPr>
              <w:t>3</w:t>
            </w:r>
          </w:p>
        </w:tc>
        <w:tc>
          <w:tcPr>
            <w:tcW w:w="1615" w:type="dxa"/>
            <w:tcBorders>
              <w:top w:val="single" w:sz="4" w:space="0" w:color="auto"/>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4</w:t>
            </w:r>
          </w:p>
        </w:tc>
      </w:tr>
      <w:tr w:rsidR="004D34FB" w:rsidRPr="004D34FB" w:rsidTr="001A30F8">
        <w:trPr>
          <w:trHeight w:val="255"/>
          <w:jc w:val="center"/>
        </w:trPr>
        <w:tc>
          <w:tcPr>
            <w:tcW w:w="9843" w:type="dxa"/>
            <w:gridSpan w:val="4"/>
            <w:tcBorders>
              <w:top w:val="nil"/>
              <w:left w:val="single" w:sz="4" w:space="0" w:color="auto"/>
              <w:bottom w:val="single" w:sz="4" w:space="0" w:color="auto"/>
              <w:right w:val="single" w:sz="4" w:space="0" w:color="auto"/>
            </w:tcBorders>
            <w:shd w:val="clear" w:color="auto" w:fill="auto"/>
            <w:noWrap/>
            <w:vAlign w:val="center"/>
          </w:tcPr>
          <w:p w:rsidR="004D34FB" w:rsidRPr="004D34FB" w:rsidRDefault="004D34FB" w:rsidP="004D34FB">
            <w:pPr>
              <w:widowControl/>
              <w:spacing w:line="240" w:lineRule="auto"/>
              <w:jc w:val="center"/>
              <w:rPr>
                <w:b/>
                <w:i/>
                <w:sz w:val="24"/>
                <w:szCs w:val="24"/>
              </w:rPr>
            </w:pPr>
            <w:r w:rsidRPr="004D34FB">
              <w:rPr>
                <w:b/>
                <w:i/>
                <w:sz w:val="24"/>
                <w:szCs w:val="24"/>
              </w:rPr>
              <w:t>Архитектурно-строительные решения</w:t>
            </w:r>
          </w:p>
        </w:tc>
      </w:tr>
      <w:tr w:rsidR="004D34FB" w:rsidRPr="004D34FB" w:rsidTr="001A30F8">
        <w:trPr>
          <w:trHeight w:val="296"/>
          <w:jc w:val="center"/>
        </w:trPr>
        <w:tc>
          <w:tcPr>
            <w:tcW w:w="75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9087" w:type="dxa"/>
            <w:gridSpan w:val="3"/>
            <w:tcBorders>
              <w:top w:val="nil"/>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Внутренние работы, демонтаж</w:t>
            </w:r>
          </w:p>
        </w:tc>
      </w:tr>
      <w:tr w:rsidR="004D34FB" w:rsidRPr="004D34FB" w:rsidTr="001A30F8">
        <w:trPr>
          <w:trHeight w:val="393"/>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w:t>
            </w:r>
          </w:p>
        </w:tc>
        <w:tc>
          <w:tcPr>
            <w:tcW w:w="530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кирпичных стен</w:t>
            </w:r>
          </w:p>
        </w:tc>
        <w:tc>
          <w:tcPr>
            <w:tcW w:w="2169" w:type="dxa"/>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м3</w:t>
            </w:r>
          </w:p>
        </w:tc>
        <w:tc>
          <w:tcPr>
            <w:tcW w:w="1615" w:type="dxa"/>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0,8</w:t>
            </w:r>
          </w:p>
        </w:tc>
      </w:tr>
      <w:tr w:rsidR="004D34FB" w:rsidRPr="004D34FB" w:rsidTr="001A30F8">
        <w:trPr>
          <w:trHeight w:val="337"/>
          <w:jc w:val="center"/>
        </w:trPr>
        <w:tc>
          <w:tcPr>
            <w:tcW w:w="75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9087" w:type="dxa"/>
            <w:gridSpan w:val="3"/>
            <w:tcBorders>
              <w:top w:val="nil"/>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Внутренние работы</w:t>
            </w:r>
          </w:p>
        </w:tc>
      </w:tr>
      <w:tr w:rsidR="004D34FB" w:rsidRPr="004D34FB" w:rsidTr="001A30F8">
        <w:trPr>
          <w:trHeight w:val="631"/>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2.1</w:t>
            </w:r>
          </w:p>
        </w:tc>
        <w:tc>
          <w:tcPr>
            <w:tcW w:w="530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металлических перемычек в стенах существующих зданий</w:t>
            </w:r>
          </w:p>
        </w:tc>
        <w:tc>
          <w:tcPr>
            <w:tcW w:w="2169"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 т </w:t>
            </w:r>
          </w:p>
        </w:tc>
        <w:tc>
          <w:tcPr>
            <w:tcW w:w="1615" w:type="dxa"/>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0,07274</w:t>
            </w:r>
          </w:p>
        </w:tc>
      </w:tr>
      <w:tr w:rsidR="004D34FB" w:rsidRPr="004D34FB" w:rsidTr="001A30F8">
        <w:trPr>
          <w:trHeight w:val="823"/>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Штукатурка поверхностей оконных и дверных откосов по бетону и камню: плоских</w:t>
            </w:r>
          </w:p>
        </w:tc>
        <w:tc>
          <w:tcPr>
            <w:tcW w:w="2169"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оштукатуриваемой поверхности</w:t>
            </w:r>
          </w:p>
        </w:tc>
        <w:tc>
          <w:tcPr>
            <w:tcW w:w="1615" w:type="dxa"/>
            <w:tcBorders>
              <w:top w:val="single" w:sz="4" w:space="0" w:color="auto"/>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0,0135</w:t>
            </w:r>
          </w:p>
        </w:tc>
      </w:tr>
      <w:tr w:rsidR="004D34FB" w:rsidRPr="004D34FB" w:rsidTr="001A30F8">
        <w:trPr>
          <w:trHeight w:val="267"/>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Отделочно-монтажные работы</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Снятие обоев: простых и улучшенных</w:t>
            </w:r>
            <w:r w:rsidRPr="004D34FB">
              <w:rPr>
                <w:sz w:val="24"/>
                <w:szCs w:val="24"/>
              </w:rPr>
              <w:br/>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очищаемой поверхности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0,425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облицовки из гипсокартонных листов: стен и перегородок</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облицовки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8"/>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Облицовка стен по готовому каркасу щитами-картинами из древесностружечных плит: облицованных слоистым пластиком (демонтаж пластиковых панелей)</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облицовки стен</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0,0375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1.4</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потолков реечных алюминиевых</w:t>
            </w:r>
            <w:r w:rsidRPr="004D34FB">
              <w:rPr>
                <w:sz w:val="24"/>
                <w:szCs w:val="24"/>
              </w:rPr>
              <w:br/>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0,056</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1.5</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4D34FB">
              <w:rPr>
                <w:sz w:val="24"/>
                <w:szCs w:val="24"/>
              </w:rPr>
              <w:t>2</w:t>
            </w:r>
            <w:proofErr w:type="gramEnd"/>
            <w:r w:rsidRPr="004D34FB">
              <w:rPr>
                <w:sz w:val="24"/>
                <w:szCs w:val="24"/>
              </w:rPr>
              <w:t xml:space="preserve"> одностворчатых</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0,0138</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Внутренняя отделка помещений</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Штукатурка поверхностей оконных и дверных откосов по бетону и камню: плоских</w:t>
            </w:r>
            <w:r w:rsidRPr="004D34FB">
              <w:rPr>
                <w:sz w:val="24"/>
                <w:szCs w:val="24"/>
              </w:rPr>
              <w:br/>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оштукатуриваемой поверхности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0,051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Покрытие поверхностей грунтовкой глубокого проникновения: за 1 раз стен</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0,44</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Оклейка стен моющимися обоями: на тканевой основе по штукатурке и бетону</w:t>
            </w:r>
            <w:r w:rsidRPr="004D34FB">
              <w:rPr>
                <w:sz w:val="24"/>
                <w:szCs w:val="24"/>
              </w:rPr>
              <w:br/>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оклеиваемой поверхности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0,44</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Вторая окраска стен, оклеенных </w:t>
            </w:r>
            <w:proofErr w:type="spellStart"/>
            <w:r w:rsidRPr="004D34FB">
              <w:rPr>
                <w:sz w:val="24"/>
                <w:szCs w:val="24"/>
              </w:rPr>
              <w:t>стеклообоями</w:t>
            </w:r>
            <w:proofErr w:type="spellEnd"/>
            <w:r w:rsidRPr="004D34FB">
              <w:rPr>
                <w:sz w:val="24"/>
                <w:szCs w:val="24"/>
              </w:rPr>
              <w:t>, красками</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стен</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0,44</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Окрашивание водоэмульсионными составами поверхностей стен, ранее окрашенных: водоэмульсионной краской с расчисткой старой краски до 35% (тамбур)</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0,0946</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2"/>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2.6</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Облицовка стен по системе «КНАУФ» по одинарному металлическому каркасу из потолочного профиля гипсокартонными листами (С 623): одним слоем с дверным проемом</w:t>
            </w:r>
            <w:r w:rsidRPr="004D34FB">
              <w:rPr>
                <w:sz w:val="24"/>
                <w:szCs w:val="24"/>
              </w:rPr>
              <w:br/>
              <w:t>(за вычетом проемов)</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стен</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2.7</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глухих (за вычетом проемов)</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перегородок</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0,0745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2.8</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Облицовка стен по готовому каркасу щитами-картинами из древесностружечных плит: облицованных слоистым пластиком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облицовки стен</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0,1865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2.9</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подвесных потолков типа &lt;</w:t>
            </w:r>
            <w:proofErr w:type="spellStart"/>
            <w:r w:rsidRPr="004D34FB">
              <w:rPr>
                <w:sz w:val="24"/>
                <w:szCs w:val="24"/>
              </w:rPr>
              <w:t>Армстронг</w:t>
            </w:r>
            <w:proofErr w:type="spellEnd"/>
            <w:r w:rsidRPr="004D34FB">
              <w:rPr>
                <w:sz w:val="24"/>
                <w:szCs w:val="24"/>
              </w:rPr>
              <w:t>&gt; по каркасу из оцинкованного профиля</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0,1395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2.10</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потолков реечных алюминиевых</w:t>
            </w:r>
            <w:r w:rsidRPr="004D34FB">
              <w:rPr>
                <w:sz w:val="24"/>
                <w:szCs w:val="24"/>
              </w:rPr>
              <w:br/>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0,171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6"/>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Устройство покрытий </w:t>
            </w:r>
            <w:proofErr w:type="gramStart"/>
            <w:r w:rsidRPr="004D34FB">
              <w:rPr>
                <w:sz w:val="24"/>
                <w:szCs w:val="24"/>
              </w:rPr>
              <w:t>на растворе из сухой смеси с приготовлением раствора в построечных условиях из плиток</w:t>
            </w:r>
            <w:proofErr w:type="gramEnd"/>
            <w:r w:rsidRPr="004D34FB">
              <w:rPr>
                <w:sz w:val="24"/>
                <w:szCs w:val="24"/>
              </w:rPr>
              <w:t>: гладких неглазурованных керамических для полов одноцветных</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0,005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покрытий: из линолеума на клее КН-2</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0,1434</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плинтусов поливинилхлоридных: на клее КН-2</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плинтуса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0,1522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2.14</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Окраска водно-дисперсионными акриловыми составами улучшенная: по штукатурке стен</w:t>
            </w:r>
            <w:r w:rsidRPr="004D34FB">
              <w:rPr>
                <w:sz w:val="24"/>
                <w:szCs w:val="24"/>
              </w:rPr>
              <w:br/>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0,0148</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3.</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 xml:space="preserve">Оборудование </w:t>
            </w:r>
            <w:proofErr w:type="gramStart"/>
            <w:r w:rsidRPr="004D34FB">
              <w:rPr>
                <w:b/>
                <w:sz w:val="24"/>
                <w:szCs w:val="24"/>
              </w:rPr>
              <w:t>универсальной</w:t>
            </w:r>
            <w:proofErr w:type="gramEnd"/>
            <w:r w:rsidRPr="004D34FB">
              <w:rPr>
                <w:b/>
                <w:sz w:val="24"/>
                <w:szCs w:val="24"/>
              </w:rPr>
              <w:t xml:space="preserve"> </w:t>
            </w:r>
            <w:proofErr w:type="spellStart"/>
            <w:r w:rsidRPr="004D34FB">
              <w:rPr>
                <w:b/>
                <w:sz w:val="24"/>
                <w:szCs w:val="24"/>
              </w:rPr>
              <w:t>сантехкабины</w:t>
            </w:r>
            <w:proofErr w:type="spellEnd"/>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3.1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0,3</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4.</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Двери и окна</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4.1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Установка блоков из ПВХ в наружных и внутренних дверных проемах: в перегородках и деревянных </w:t>
            </w:r>
            <w:proofErr w:type="spellStart"/>
            <w:r w:rsidRPr="004D34FB">
              <w:rPr>
                <w:sz w:val="24"/>
                <w:szCs w:val="24"/>
              </w:rPr>
              <w:t>нерубленных</w:t>
            </w:r>
            <w:proofErr w:type="spellEnd"/>
            <w:r w:rsidRPr="004D34FB">
              <w:rPr>
                <w:sz w:val="24"/>
                <w:szCs w:val="24"/>
              </w:rPr>
              <w:t xml:space="preserve"> стенах площадью проема до 3 м</w:t>
            </w:r>
            <w:proofErr w:type="gramStart"/>
            <w:r w:rsidRPr="004D34FB">
              <w:rPr>
                <w:sz w:val="24"/>
                <w:szCs w:val="24"/>
              </w:rPr>
              <w:t>2</w:t>
            </w:r>
            <w:proofErr w:type="gramEnd"/>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0,0462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4.2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4D34FB">
              <w:rPr>
                <w:sz w:val="24"/>
                <w:szCs w:val="24"/>
              </w:rPr>
              <w:t>2</w:t>
            </w:r>
            <w:proofErr w:type="gramEnd"/>
            <w:r w:rsidRPr="004D34FB">
              <w:rPr>
                <w:sz w:val="24"/>
                <w:szCs w:val="24"/>
              </w:rPr>
              <w:t xml:space="preserve"> одностворчатых</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0,0138</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5.</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Разные работы</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5.1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2169"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0,0128</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5.2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0,0128</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jc w:val="center"/>
        </w:trPr>
        <w:tc>
          <w:tcPr>
            <w:tcW w:w="9843" w:type="dxa"/>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Отопление, вентиляция и кондиционирование воздуха</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Отопление</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радиаторов: стальных (прим. биметаллических)</w:t>
            </w:r>
            <w:r w:rsidRPr="004D34FB">
              <w:rPr>
                <w:sz w:val="24"/>
                <w:szCs w:val="24"/>
              </w:rPr>
              <w:br/>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кВт радиаторов и конвекторов</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0,0259</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Вентиляция</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вентиляторов осевых массой: до 0,025 т</w:t>
            </w:r>
          </w:p>
        </w:tc>
        <w:tc>
          <w:tcPr>
            <w:tcW w:w="2169"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вентилятор</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заслонок воздушных и клапанов воздушных КВР с ручным приводом: диаметром до 250 мм</w:t>
            </w:r>
          </w:p>
        </w:tc>
        <w:tc>
          <w:tcPr>
            <w:tcW w:w="2169"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2.3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решеток жалюзийных площадью в свету: до 0,5 м</w:t>
            </w:r>
            <w:proofErr w:type="gramStart"/>
            <w:r w:rsidRPr="004D34FB">
              <w:rPr>
                <w:sz w:val="24"/>
                <w:szCs w:val="24"/>
              </w:rPr>
              <w:t>2</w:t>
            </w:r>
            <w:proofErr w:type="gramEnd"/>
          </w:p>
        </w:tc>
        <w:tc>
          <w:tcPr>
            <w:tcW w:w="2169"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решетка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клапанов обратных: диаметром до 355 мм</w:t>
            </w:r>
          </w:p>
        </w:tc>
        <w:tc>
          <w:tcPr>
            <w:tcW w:w="2169"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клапан</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воздуховодов из листовой, оцинкованной стали и алюминия класса Н (нормальные) толщиной: 0,5 мм, диаметром до 200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воздуховодов</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0,0171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3.</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Кондиционирование</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3.1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сплит-систем с внутренним блоком настенного типа мощностью: до 5 кВт</w:t>
            </w:r>
          </w:p>
        </w:tc>
        <w:tc>
          <w:tcPr>
            <w:tcW w:w="2169"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сплит-система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9843" w:type="dxa"/>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Системы водоснабжения и водоотведения</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трубопроводов водоснабжения из полипропиленовых труб наружным диаметром: 20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унитазов и писсуаров</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приборов</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внутренних трубопроводов канализации из полипропиленовых труб диаметром: 110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 xml:space="preserve">Водопровод </w:t>
            </w:r>
            <w:proofErr w:type="spellStart"/>
            <w:r w:rsidRPr="004D34FB">
              <w:rPr>
                <w:b/>
                <w:sz w:val="24"/>
                <w:szCs w:val="24"/>
              </w:rPr>
              <w:t>хоз</w:t>
            </w:r>
            <w:proofErr w:type="spellEnd"/>
            <w:r w:rsidRPr="004D34FB">
              <w:rPr>
                <w:b/>
                <w:sz w:val="24"/>
                <w:szCs w:val="24"/>
              </w:rPr>
              <w:t>-питьевой В</w:t>
            </w:r>
            <w:proofErr w:type="gramStart"/>
            <w:r w:rsidRPr="004D34FB">
              <w:rPr>
                <w:b/>
                <w:sz w:val="24"/>
                <w:szCs w:val="24"/>
              </w:rPr>
              <w:t>1</w:t>
            </w:r>
            <w:proofErr w:type="gramEnd"/>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0,06</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Изоляция трубопроводов диаметром 180 мм изделиями из вспененного каучука                         («</w:t>
            </w:r>
            <w:proofErr w:type="spellStart"/>
            <w:r w:rsidRPr="004D34FB">
              <w:rPr>
                <w:sz w:val="24"/>
                <w:szCs w:val="24"/>
              </w:rPr>
              <w:t>Армофлекс</w:t>
            </w:r>
            <w:proofErr w:type="spellEnd"/>
            <w:r w:rsidRPr="004D34FB">
              <w:rPr>
                <w:sz w:val="24"/>
                <w:szCs w:val="24"/>
              </w:rPr>
              <w:t>»), вспененного полиэтилена («</w:t>
            </w:r>
            <w:proofErr w:type="spellStart"/>
            <w:r w:rsidRPr="004D34FB">
              <w:rPr>
                <w:sz w:val="24"/>
                <w:szCs w:val="24"/>
              </w:rPr>
              <w:t>Термофлекс</w:t>
            </w:r>
            <w:proofErr w:type="spellEnd"/>
            <w:r w:rsidRPr="004D34FB">
              <w:rPr>
                <w:sz w:val="24"/>
                <w:szCs w:val="24"/>
              </w:rPr>
              <w:t>»): трубками</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0,50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3.</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Горячее водоснабжение ТЗ</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3.1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3.2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0,005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3.3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Изоляция трубопроводов диаметром 180 мм изделиями из вспененного каучука («</w:t>
            </w:r>
            <w:proofErr w:type="spellStart"/>
            <w:r w:rsidRPr="004D34FB">
              <w:rPr>
                <w:sz w:val="24"/>
                <w:szCs w:val="24"/>
              </w:rPr>
              <w:t>Армофлекс</w:t>
            </w:r>
            <w:proofErr w:type="spellEnd"/>
            <w:r w:rsidRPr="004D34FB">
              <w:rPr>
                <w:sz w:val="24"/>
                <w:szCs w:val="24"/>
              </w:rPr>
              <w:t>»), вспененного полиэтилена («</w:t>
            </w:r>
            <w:proofErr w:type="spellStart"/>
            <w:r w:rsidRPr="004D34FB">
              <w:rPr>
                <w:sz w:val="24"/>
                <w:szCs w:val="24"/>
              </w:rPr>
              <w:t>Термофлекс</w:t>
            </w:r>
            <w:proofErr w:type="spellEnd"/>
            <w:r w:rsidRPr="004D34FB">
              <w:rPr>
                <w:sz w:val="24"/>
                <w:szCs w:val="24"/>
              </w:rPr>
              <w:t>»): трубками</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4.</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 xml:space="preserve">Канализация </w:t>
            </w:r>
            <w:proofErr w:type="spellStart"/>
            <w:r w:rsidRPr="004D34FB">
              <w:rPr>
                <w:b/>
                <w:sz w:val="24"/>
                <w:szCs w:val="24"/>
              </w:rPr>
              <w:t>хоз</w:t>
            </w:r>
            <w:proofErr w:type="spellEnd"/>
            <w:r w:rsidRPr="004D34FB">
              <w:rPr>
                <w:b/>
                <w:sz w:val="24"/>
                <w:szCs w:val="24"/>
              </w:rPr>
              <w:t>-бытовая К</w:t>
            </w:r>
            <w:proofErr w:type="gramStart"/>
            <w:r w:rsidRPr="004D34FB">
              <w:rPr>
                <w:b/>
                <w:sz w:val="24"/>
                <w:szCs w:val="24"/>
              </w:rPr>
              <w:t>1</w:t>
            </w:r>
            <w:proofErr w:type="gramEnd"/>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4.1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Установка унитазов: с бачком </w:t>
            </w:r>
            <w:proofErr w:type="spellStart"/>
            <w:r w:rsidRPr="004D34FB">
              <w:rPr>
                <w:sz w:val="24"/>
                <w:szCs w:val="24"/>
              </w:rPr>
              <w:t>высокорасполагаемым</w:t>
            </w:r>
            <w:proofErr w:type="spellEnd"/>
            <w:r w:rsidRPr="004D34FB">
              <w:rPr>
                <w:sz w:val="24"/>
                <w:szCs w:val="24"/>
              </w:rPr>
              <w:t xml:space="preserve"> (прим. с бачком скрытого монтажа)</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10 </w:t>
            </w:r>
            <w:proofErr w:type="spellStart"/>
            <w:r w:rsidRPr="004D34FB">
              <w:rPr>
                <w:sz w:val="24"/>
                <w:szCs w:val="24"/>
              </w:rPr>
              <w:t>компл</w:t>
            </w:r>
            <w:proofErr w:type="spellEnd"/>
            <w:r w:rsidRPr="004D34FB">
              <w:rPr>
                <w:sz w:val="24"/>
                <w:szCs w:val="24"/>
              </w:rPr>
              <w:t>.</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4.2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4.3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умывальников одиночных: с подводкой холодной и горячей воды</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10 </w:t>
            </w:r>
            <w:proofErr w:type="spellStart"/>
            <w:r w:rsidRPr="004D34FB">
              <w:rPr>
                <w:sz w:val="24"/>
                <w:szCs w:val="24"/>
              </w:rPr>
              <w:t>компл</w:t>
            </w:r>
            <w:proofErr w:type="spellEnd"/>
            <w:r w:rsidRPr="004D34FB">
              <w:rPr>
                <w:sz w:val="24"/>
                <w:szCs w:val="24"/>
              </w:rPr>
              <w:t>.</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4.4</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внутренних трубопроводов канализации из полипропиленовых труб диаметром: 50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4.5</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внутренних трубопроводов канализации из полипропиленовых труб диаметром: 110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jc w:val="center"/>
        </w:trPr>
        <w:tc>
          <w:tcPr>
            <w:tcW w:w="9843" w:type="dxa"/>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Сети связи</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tcBorders>
              <w:bottom w:val="single" w:sz="4" w:space="0" w:color="auto"/>
            </w:tcBorders>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9087" w:type="dxa"/>
            <w:gridSpan w:val="3"/>
            <w:tcBorders>
              <w:bottom w:val="single" w:sz="4" w:space="0" w:color="auto"/>
            </w:tcBorders>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Двусторонняя связь с диспетчером объекта</w:t>
            </w:r>
          </w:p>
        </w:tc>
      </w:tr>
      <w:tr w:rsidR="004D34FB" w:rsidRPr="004D34FB" w:rsidTr="001A30F8">
        <w:trPr>
          <w:trHeight w:val="27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Аппарат настольный, масса: до 0,015 т</w:t>
            </w:r>
          </w:p>
        </w:tc>
        <w:tc>
          <w:tcPr>
            <w:tcW w:w="2169" w:type="dxa"/>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rPr>
          <w:trHeight w:val="55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Громкоговоритель или звуковая колонка: в помещении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rPr>
          <w:trHeight w:val="849"/>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1.3</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Извещатель</w:t>
            </w:r>
            <w:proofErr w:type="spellEnd"/>
            <w:r w:rsidRPr="004D34FB">
              <w:rPr>
                <w:sz w:val="24"/>
                <w:szCs w:val="24"/>
              </w:rPr>
              <w:t xml:space="preserve"> ПС </w:t>
            </w:r>
            <w:proofErr w:type="gramStart"/>
            <w:r w:rsidRPr="004D34FB">
              <w:rPr>
                <w:sz w:val="24"/>
                <w:szCs w:val="24"/>
              </w:rPr>
              <w:t>автоматический</w:t>
            </w:r>
            <w:proofErr w:type="gramEnd"/>
            <w:r w:rsidRPr="004D34FB">
              <w:rPr>
                <w:sz w:val="24"/>
                <w:szCs w:val="24"/>
              </w:rPr>
              <w:t>: дымовой, фотоэлектрический, радиоизотопный, световой в нормальном исполнении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rPr>
          <w:trHeight w:val="55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1.4</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Реле, ключ, кнопка и др. с подготовкой места установки</w:t>
            </w:r>
          </w:p>
        </w:tc>
        <w:tc>
          <w:tcPr>
            <w:tcW w:w="2169"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1A30F8">
        <w:trPr>
          <w:trHeight w:val="5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1.5</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Коробка кабельная соединительная или </w:t>
            </w:r>
            <w:proofErr w:type="spellStart"/>
            <w:r w:rsidRPr="004D34FB">
              <w:rPr>
                <w:sz w:val="24"/>
                <w:szCs w:val="24"/>
              </w:rPr>
              <w:t>разветвительная</w:t>
            </w:r>
            <w:proofErr w:type="spellEnd"/>
          </w:p>
        </w:tc>
        <w:tc>
          <w:tcPr>
            <w:tcW w:w="2169" w:type="dxa"/>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1A30F8">
        <w:trPr>
          <w:trHeight w:val="2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1.6</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Аппарат настенный, масса от 0,15 т до 0,2 т</w:t>
            </w:r>
          </w:p>
        </w:tc>
        <w:tc>
          <w:tcPr>
            <w:tcW w:w="2169" w:type="dxa"/>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1A30F8">
        <w:trPr>
          <w:trHeight w:val="261"/>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1.7</w:t>
            </w:r>
          </w:p>
        </w:tc>
        <w:tc>
          <w:tcPr>
            <w:tcW w:w="530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Короба пластмассовые: шириной до 40 мм</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0,10</w:t>
            </w:r>
          </w:p>
        </w:tc>
      </w:tr>
      <w:tr w:rsidR="004D34FB" w:rsidRPr="004D34FB" w:rsidTr="001A30F8">
        <w:trPr>
          <w:trHeight w:val="53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1.8</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2169"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0,70</w:t>
            </w:r>
          </w:p>
        </w:tc>
      </w:tr>
      <w:tr w:rsidR="004D34FB" w:rsidRPr="004D34FB" w:rsidTr="001A30F8">
        <w:trPr>
          <w:trHeight w:val="111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1.9</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4D34FB">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0,70</w:t>
            </w:r>
          </w:p>
        </w:tc>
      </w:tr>
      <w:tr w:rsidR="004D34FB" w:rsidRPr="004D34FB" w:rsidTr="001A30F8">
        <w:trPr>
          <w:trHeight w:val="286"/>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1.10</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Провод в коробах, сечением: до 6 мм</w:t>
            </w:r>
            <w:proofErr w:type="gramStart"/>
            <w:r w:rsidRPr="004D34FB">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0,07</w:t>
            </w:r>
          </w:p>
        </w:tc>
      </w:tr>
      <w:tr w:rsidR="004D34FB" w:rsidRPr="004D34FB" w:rsidTr="001A30F8">
        <w:trPr>
          <w:trHeight w:val="26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9087" w:type="dxa"/>
            <w:gridSpan w:val="3"/>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СКС</w:t>
            </w:r>
          </w:p>
        </w:tc>
      </w:tr>
      <w:tr w:rsidR="004D34FB" w:rsidRPr="004D34FB" w:rsidTr="001A30F8">
        <w:trPr>
          <w:trHeight w:val="290"/>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530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Розетка штепсельная: трехполюсная</w:t>
            </w:r>
          </w:p>
        </w:tc>
        <w:tc>
          <w:tcPr>
            <w:tcW w:w="2169"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1615" w:type="dxa"/>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0,01</w:t>
            </w:r>
          </w:p>
        </w:tc>
      </w:tr>
      <w:tr w:rsidR="004D34FB" w:rsidRPr="004D34FB" w:rsidTr="001A30F8">
        <w:trPr>
          <w:trHeight w:val="555"/>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530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Кроссировка</w:t>
            </w:r>
            <w:proofErr w:type="spellEnd"/>
            <w:r w:rsidRPr="004D34FB">
              <w:rPr>
                <w:sz w:val="24"/>
                <w:szCs w:val="24"/>
              </w:rPr>
              <w:t xml:space="preserve"> линий в кроссе длиной: до 4 м, четырехпроводная</w:t>
            </w:r>
          </w:p>
        </w:tc>
        <w:tc>
          <w:tcPr>
            <w:tcW w:w="2169"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 шт. (</w:t>
            </w:r>
            <w:proofErr w:type="spellStart"/>
            <w:r w:rsidRPr="004D34FB">
              <w:rPr>
                <w:sz w:val="24"/>
                <w:szCs w:val="24"/>
              </w:rPr>
              <w:t>кроссировок</w:t>
            </w:r>
            <w:proofErr w:type="spellEnd"/>
            <w:r w:rsidRPr="004D34FB">
              <w:rPr>
                <w:sz w:val="24"/>
                <w:szCs w:val="24"/>
              </w:rPr>
              <w:t>)</w:t>
            </w:r>
          </w:p>
        </w:tc>
        <w:tc>
          <w:tcPr>
            <w:tcW w:w="1615" w:type="dxa"/>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0,20</w:t>
            </w:r>
          </w:p>
        </w:tc>
      </w:tr>
      <w:tr w:rsidR="004D34FB" w:rsidRPr="004D34FB" w:rsidTr="001A30F8">
        <w:trPr>
          <w:trHeight w:val="274"/>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530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Аппарат телефонный настольный</w:t>
            </w:r>
          </w:p>
        </w:tc>
        <w:tc>
          <w:tcPr>
            <w:tcW w:w="2169" w:type="dxa"/>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rPr>
          <w:trHeight w:val="547"/>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530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2169"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1,30</w:t>
            </w:r>
          </w:p>
        </w:tc>
      </w:tr>
      <w:tr w:rsidR="004D34FB" w:rsidRPr="004D34FB" w:rsidTr="001A30F8">
        <w:trPr>
          <w:trHeight w:val="1122"/>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4D34FB">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tcBorders>
              <w:top w:val="single" w:sz="4" w:space="0" w:color="auto"/>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1,40</w:t>
            </w:r>
          </w:p>
        </w:tc>
      </w:tr>
      <w:tr w:rsidR="004D34FB" w:rsidRPr="004D34FB" w:rsidTr="001A30F8">
        <w:trPr>
          <w:trHeight w:val="274"/>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Система электроснабжения и электроосвещения</w:t>
            </w:r>
          </w:p>
        </w:tc>
      </w:tr>
      <w:tr w:rsidR="004D34FB" w:rsidRPr="004D34FB" w:rsidTr="001A30F8">
        <w:trPr>
          <w:trHeight w:val="27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9087" w:type="dxa"/>
            <w:gridSpan w:val="3"/>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светильников для люминесцентных ламп</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0,03</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Помещение для приема инвалидов</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Светильник в подвесных потолках, устанавливаемый: на профиле, количество ламп в светильнике до 4</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0,03</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Светильник в подвесных потолках, устанавливаемый: на профиле, количество ламп в светильнике до 2</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0,01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2.3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Прибор или аппарат</w:t>
            </w:r>
          </w:p>
        </w:tc>
        <w:tc>
          <w:tcPr>
            <w:tcW w:w="2169"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Выключатель: одноклавишный утопленного типа при скрытой проводке</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0,03</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Розетка штепсельная: </w:t>
            </w:r>
            <w:proofErr w:type="spellStart"/>
            <w:r w:rsidRPr="004D34FB">
              <w:rPr>
                <w:sz w:val="24"/>
                <w:szCs w:val="24"/>
              </w:rPr>
              <w:t>неутопленного</w:t>
            </w:r>
            <w:proofErr w:type="spellEnd"/>
            <w:r w:rsidRPr="004D34FB">
              <w:rPr>
                <w:sz w:val="24"/>
                <w:szCs w:val="24"/>
              </w:rPr>
              <w:t xml:space="preserve"> типа при открытой проводке</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0,04</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2.6</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4D34FB">
              <w:rPr>
                <w:sz w:val="24"/>
                <w:szCs w:val="24"/>
              </w:rPr>
              <w:t>2</w:t>
            </w:r>
            <w:proofErr w:type="gramEnd"/>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1,19</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2.7</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Провод в коробах, сечением: до 35 мм</w:t>
            </w:r>
            <w:proofErr w:type="gramStart"/>
            <w:r w:rsidRPr="004D34FB">
              <w:rPr>
                <w:sz w:val="24"/>
                <w:szCs w:val="24"/>
              </w:rPr>
              <w:t>2</w:t>
            </w:r>
            <w:proofErr w:type="gramEnd"/>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0,16</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2.8</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Коробка кабельная соединительная или </w:t>
            </w:r>
            <w:proofErr w:type="spellStart"/>
            <w:r w:rsidRPr="004D34FB">
              <w:rPr>
                <w:sz w:val="24"/>
                <w:szCs w:val="24"/>
              </w:rPr>
              <w:t>разветвительная</w:t>
            </w:r>
            <w:proofErr w:type="spellEnd"/>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6,00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2.9</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1,19</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2.10</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Розетка штепсельная: утопленного типа при скрытой проводке</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0,01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Короба пластмассовые: шириной до 63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0,08</w:t>
            </w:r>
          </w:p>
        </w:tc>
      </w:tr>
    </w:tbl>
    <w:p w:rsidR="004D34FB" w:rsidRPr="004D34FB" w:rsidRDefault="004D34FB" w:rsidP="004D34FB">
      <w:pPr>
        <w:widowControl/>
        <w:spacing w:after="200" w:line="276" w:lineRule="auto"/>
        <w:rPr>
          <w:rFonts w:eastAsiaTheme="minorHAnsi"/>
          <w:b/>
          <w:sz w:val="24"/>
          <w:szCs w:val="24"/>
          <w:lang w:eastAsia="en-US"/>
        </w:rPr>
      </w:pPr>
    </w:p>
    <w:p w:rsidR="004D34FB" w:rsidRPr="004D34FB" w:rsidRDefault="004D34FB" w:rsidP="004D34FB">
      <w:pPr>
        <w:widowControl/>
        <w:spacing w:line="240" w:lineRule="auto"/>
        <w:contextualSpacing/>
        <w:jc w:val="both"/>
        <w:rPr>
          <w:rFonts w:eastAsiaTheme="minorHAnsi"/>
          <w:b/>
          <w:sz w:val="24"/>
          <w:szCs w:val="24"/>
          <w:lang w:eastAsia="en-US"/>
        </w:rPr>
      </w:pPr>
      <w:r w:rsidRPr="004D34FB">
        <w:rPr>
          <w:rFonts w:eastAsiaTheme="minorHAnsi"/>
          <w:b/>
          <w:sz w:val="24"/>
          <w:szCs w:val="24"/>
          <w:lang w:eastAsia="en-US"/>
        </w:rPr>
        <w:t xml:space="preserve">2.2. Перечень и объем работ </w:t>
      </w:r>
      <w:r w:rsidRPr="004D34FB">
        <w:rPr>
          <w:rFonts w:eastAsiaTheme="minorHAnsi"/>
          <w:b/>
          <w:sz w:val="24"/>
          <w:szCs w:val="24"/>
          <w:lang w:val="en-US" w:eastAsia="en-US"/>
        </w:rPr>
        <w:t>II</w:t>
      </w:r>
      <w:r w:rsidRPr="004D34FB">
        <w:rPr>
          <w:rFonts w:eastAsiaTheme="minorHAnsi"/>
          <w:b/>
          <w:sz w:val="24"/>
          <w:szCs w:val="24"/>
          <w:lang w:eastAsia="en-US"/>
        </w:rPr>
        <w:t xml:space="preserve"> этапа «Капитальный ремонт входной группы для посетителей из числа маломобильных групп населения»</w:t>
      </w:r>
    </w:p>
    <w:tbl>
      <w:tblPr>
        <w:tblW w:w="0" w:type="auto"/>
        <w:jc w:val="center"/>
        <w:tblLook w:val="04A0" w:firstRow="1" w:lastRow="0" w:firstColumn="1" w:lastColumn="0" w:noHBand="0" w:noVBand="1"/>
      </w:tblPr>
      <w:tblGrid>
        <w:gridCol w:w="836"/>
        <w:gridCol w:w="5182"/>
        <w:gridCol w:w="2986"/>
        <w:gridCol w:w="1417"/>
      </w:tblGrid>
      <w:tr w:rsidR="004D34FB" w:rsidRPr="004D34FB" w:rsidTr="001A30F8">
        <w:trPr>
          <w:trHeight w:val="92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sz w:val="24"/>
                <w:szCs w:val="24"/>
              </w:rPr>
            </w:pPr>
            <w:r w:rsidRPr="004D34FB">
              <w:rPr>
                <w:sz w:val="24"/>
                <w:szCs w:val="24"/>
              </w:rPr>
              <w:t xml:space="preserve">№ </w:t>
            </w:r>
            <w:proofErr w:type="gramStart"/>
            <w:r w:rsidRPr="004D34FB">
              <w:rPr>
                <w:sz w:val="24"/>
                <w:szCs w:val="24"/>
              </w:rPr>
              <w:t>п</w:t>
            </w:r>
            <w:proofErr w:type="gramEnd"/>
            <w:r w:rsidRPr="004D34FB">
              <w:rPr>
                <w:sz w:val="24"/>
                <w:szCs w:val="24"/>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sz w:val="24"/>
                <w:szCs w:val="24"/>
              </w:rPr>
            </w:pPr>
            <w:r w:rsidRPr="004D34FB">
              <w:rPr>
                <w:sz w:val="24"/>
                <w:szCs w:val="24"/>
              </w:rPr>
              <w:t>Наименование работ и затрат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sz w:val="24"/>
                <w:szCs w:val="24"/>
              </w:rPr>
            </w:pPr>
            <w:r w:rsidRPr="004D34FB">
              <w:rPr>
                <w:sz w:val="24"/>
                <w:szCs w:val="24"/>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4D34FB" w:rsidRPr="004D34FB" w:rsidRDefault="004D34FB" w:rsidP="004D34FB">
            <w:pPr>
              <w:widowControl/>
              <w:spacing w:line="240" w:lineRule="auto"/>
              <w:jc w:val="center"/>
              <w:rPr>
                <w:sz w:val="24"/>
                <w:szCs w:val="24"/>
              </w:rPr>
            </w:pPr>
            <w:r w:rsidRPr="004D34FB">
              <w:rPr>
                <w:sz w:val="24"/>
                <w:szCs w:val="24"/>
              </w:rPr>
              <w:t>Количество</w:t>
            </w:r>
          </w:p>
        </w:tc>
      </w:tr>
      <w:tr w:rsidR="004D34FB" w:rsidRPr="004D34FB" w:rsidTr="001A30F8">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4FB" w:rsidRPr="004D34FB" w:rsidRDefault="004D34FB" w:rsidP="004D34FB">
            <w:pPr>
              <w:widowControl/>
              <w:spacing w:line="240" w:lineRule="auto"/>
              <w:jc w:val="center"/>
              <w:rPr>
                <w:sz w:val="24"/>
                <w:szCs w:val="24"/>
              </w:rPr>
            </w:pPr>
            <w:r w:rsidRPr="004D34FB">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D34FB" w:rsidRPr="004D34FB" w:rsidRDefault="004D34FB" w:rsidP="004D34FB">
            <w:pPr>
              <w:widowControl/>
              <w:spacing w:line="240" w:lineRule="auto"/>
              <w:jc w:val="center"/>
              <w:rPr>
                <w:sz w:val="24"/>
                <w:szCs w:val="24"/>
              </w:rPr>
            </w:pPr>
            <w:r w:rsidRPr="004D34FB">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D34FB" w:rsidRPr="004D34FB" w:rsidRDefault="004D34FB" w:rsidP="004D34FB">
            <w:pPr>
              <w:widowControl/>
              <w:spacing w:line="240" w:lineRule="auto"/>
              <w:jc w:val="center"/>
              <w:rPr>
                <w:sz w:val="24"/>
                <w:szCs w:val="24"/>
              </w:rPr>
            </w:pPr>
            <w:r w:rsidRPr="004D34FB">
              <w:rPr>
                <w:sz w:val="24"/>
                <w:szCs w:val="24"/>
              </w:rPr>
              <w:t>3</w:t>
            </w:r>
          </w:p>
        </w:tc>
        <w:tc>
          <w:tcPr>
            <w:tcW w:w="0" w:type="auto"/>
            <w:tcBorders>
              <w:top w:val="single" w:sz="4" w:space="0" w:color="auto"/>
              <w:left w:val="nil"/>
              <w:bottom w:val="single" w:sz="4" w:space="0" w:color="auto"/>
              <w:right w:val="single" w:sz="4" w:space="0" w:color="auto"/>
            </w:tcBorders>
            <w:vAlign w:val="center"/>
          </w:tcPr>
          <w:p w:rsidR="004D34FB" w:rsidRPr="004D34FB" w:rsidRDefault="004D34FB" w:rsidP="004D34FB">
            <w:pPr>
              <w:widowControl/>
              <w:spacing w:line="240" w:lineRule="auto"/>
              <w:jc w:val="center"/>
              <w:rPr>
                <w:sz w:val="24"/>
                <w:szCs w:val="24"/>
              </w:rPr>
            </w:pPr>
            <w:r w:rsidRPr="004D34FB">
              <w:rPr>
                <w:sz w:val="24"/>
                <w:szCs w:val="24"/>
              </w:rPr>
              <w:t>4</w:t>
            </w:r>
          </w:p>
        </w:tc>
      </w:tr>
      <w:tr w:rsidR="004D34FB" w:rsidRPr="004D34FB" w:rsidTr="001A30F8">
        <w:trPr>
          <w:trHeight w:val="255"/>
          <w:jc w:val="center"/>
        </w:trPr>
        <w:tc>
          <w:tcPr>
            <w:tcW w:w="0" w:type="auto"/>
            <w:gridSpan w:val="4"/>
            <w:tcBorders>
              <w:top w:val="nil"/>
              <w:left w:val="single" w:sz="4" w:space="0" w:color="auto"/>
              <w:bottom w:val="single" w:sz="4" w:space="0" w:color="auto"/>
              <w:right w:val="single" w:sz="4" w:space="0" w:color="auto"/>
            </w:tcBorders>
            <w:shd w:val="clear" w:color="auto" w:fill="auto"/>
            <w:noWrap/>
            <w:vAlign w:val="center"/>
          </w:tcPr>
          <w:p w:rsidR="004D34FB" w:rsidRPr="004D34FB" w:rsidRDefault="004D34FB" w:rsidP="004D34FB">
            <w:pPr>
              <w:widowControl/>
              <w:spacing w:line="240" w:lineRule="auto"/>
              <w:jc w:val="center"/>
              <w:rPr>
                <w:b/>
                <w:i/>
                <w:sz w:val="24"/>
                <w:szCs w:val="24"/>
              </w:rPr>
            </w:pPr>
            <w:r w:rsidRPr="004D34FB">
              <w:rPr>
                <w:b/>
                <w:i/>
                <w:sz w:val="24"/>
                <w:szCs w:val="24"/>
              </w:rPr>
              <w:t>Архитектурно-строительные решения</w:t>
            </w:r>
          </w:p>
        </w:tc>
      </w:tr>
      <w:tr w:rsidR="004D34FB" w:rsidRPr="004D34FB" w:rsidTr="001A30F8">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D34FB" w:rsidRPr="004D34FB" w:rsidRDefault="004D34FB" w:rsidP="004D34FB">
            <w:pPr>
              <w:widowControl/>
              <w:spacing w:line="240" w:lineRule="auto"/>
              <w:jc w:val="center"/>
              <w:rPr>
                <w:b/>
                <w:sz w:val="24"/>
                <w:szCs w:val="24"/>
              </w:rPr>
            </w:pPr>
            <w:r w:rsidRPr="004D34FB">
              <w:rPr>
                <w:b/>
                <w:sz w:val="24"/>
                <w:szCs w:val="24"/>
              </w:rPr>
              <w:t>1.</w:t>
            </w:r>
          </w:p>
        </w:tc>
        <w:tc>
          <w:tcPr>
            <w:tcW w:w="0" w:type="auto"/>
            <w:gridSpan w:val="3"/>
            <w:tcBorders>
              <w:top w:val="nil"/>
              <w:left w:val="nil"/>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b/>
                <w:sz w:val="24"/>
                <w:szCs w:val="24"/>
              </w:rPr>
            </w:pPr>
            <w:r w:rsidRPr="004D34FB">
              <w:rPr>
                <w:b/>
                <w:sz w:val="24"/>
                <w:szCs w:val="24"/>
              </w:rPr>
              <w:t>Демонтажные работы</w:t>
            </w:r>
          </w:p>
        </w:tc>
      </w:tr>
      <w:tr w:rsidR="004D34FB" w:rsidRPr="004D34FB" w:rsidTr="001A30F8">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тротуаров и дорожек из плит с их отноской и укладкой в штабель</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основания</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0,017</w:t>
            </w:r>
          </w:p>
        </w:tc>
      </w:tr>
      <w:tr w:rsidR="004D34FB" w:rsidRPr="004D34FB" w:rsidTr="001A30F8">
        <w:trPr>
          <w:trHeight w:val="54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опорных стоек для пролетов: до 24 м (демонтаж стоек)</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конструкций</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0,051</w:t>
            </w:r>
          </w:p>
        </w:tc>
      </w:tr>
      <w:tr w:rsidR="004D34FB" w:rsidRPr="004D34FB" w:rsidTr="001A30F8">
        <w:trPr>
          <w:trHeight w:val="82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1.3</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кровельного покрытия: из профилированного листа при высоте здания до 25 м (демонтаж покрытия козырька входа)</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0,46</w:t>
            </w:r>
          </w:p>
        </w:tc>
      </w:tr>
      <w:tr w:rsidR="004D34FB" w:rsidRPr="004D34FB" w:rsidTr="001A30F8">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1.4</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монолитных перегородок: бетонных (стен цветочниц)</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м3</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0,53</w:t>
            </w:r>
          </w:p>
        </w:tc>
      </w:tr>
      <w:tr w:rsidR="004D34FB" w:rsidRPr="004D34FB" w:rsidTr="001A30F8">
        <w:trPr>
          <w:trHeight w:val="845"/>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1.5</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4,728</w:t>
            </w:r>
          </w:p>
        </w:tc>
      </w:tr>
      <w:tr w:rsidR="004D34FB" w:rsidRPr="004D34FB" w:rsidTr="001A30F8">
        <w:trPr>
          <w:trHeight w:val="828"/>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1.6</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4,728</w:t>
            </w:r>
          </w:p>
        </w:tc>
      </w:tr>
      <w:tr w:rsidR="004D34FB" w:rsidRPr="004D34FB" w:rsidTr="001A30F8">
        <w:trPr>
          <w:trHeight w:val="274"/>
          <w:jc w:val="center"/>
        </w:trPr>
        <w:tc>
          <w:tcPr>
            <w:tcW w:w="0" w:type="auto"/>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0" w:type="auto"/>
            <w:gridSpan w:val="3"/>
            <w:tcBorders>
              <w:top w:val="nil"/>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Наружные работы у центрального входа</w:t>
            </w:r>
          </w:p>
        </w:tc>
      </w:tr>
      <w:tr w:rsidR="004D34FB" w:rsidRPr="004D34FB" w:rsidTr="001A30F8">
        <w:trPr>
          <w:trHeight w:val="84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Разработка грунта вручную в траншеях глубиной до 2 м без креплений с откосами, группа грунтов: 2 (для устройства приямков)</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м3 грунта</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0,0051</w:t>
            </w:r>
          </w:p>
        </w:tc>
      </w:tr>
      <w:tr w:rsidR="004D34FB" w:rsidRPr="004D34FB" w:rsidTr="001A30F8">
        <w:trPr>
          <w:trHeight w:val="55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основания под фундаменты: щебеночного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м3 основания</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0,18</w:t>
            </w:r>
          </w:p>
        </w:tc>
      </w:tr>
      <w:tr w:rsidR="004D34FB" w:rsidRPr="004D34FB" w:rsidTr="001A30F8">
        <w:trPr>
          <w:trHeight w:val="85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стен и плоских днищ при толщине: до 150 мм прямоугольных сооружений (приямков под полимербетонные поддоны)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100 м3 железобетона </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0,0024</w:t>
            </w:r>
          </w:p>
        </w:tc>
      </w:tr>
      <w:tr w:rsidR="004D34FB" w:rsidRPr="004D34FB" w:rsidTr="001A30F8">
        <w:trPr>
          <w:trHeight w:val="83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бетонной подготовки (выравнивание ступеней и площадок)</w:t>
            </w:r>
            <w:r w:rsidRPr="004D34FB">
              <w:rPr>
                <w:sz w:val="24"/>
                <w:szCs w:val="24"/>
              </w:rPr>
              <w:br/>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100 м3 бетона, бутобетона и железобетона </w:t>
            </w:r>
          </w:p>
        </w:tc>
        <w:tc>
          <w:tcPr>
            <w:tcW w:w="0" w:type="auto"/>
            <w:tcBorders>
              <w:top w:val="single" w:sz="4" w:space="0" w:color="auto"/>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0,026</w:t>
            </w:r>
          </w:p>
        </w:tc>
      </w:tr>
      <w:tr w:rsidR="004D34FB" w:rsidRPr="004D34FB" w:rsidTr="001A30F8">
        <w:trPr>
          <w:trHeight w:val="2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опорных стоек для пролетов: до 24 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0,2888</w:t>
            </w:r>
          </w:p>
        </w:tc>
      </w:tr>
      <w:tr w:rsidR="004D34FB" w:rsidRPr="004D34FB" w:rsidTr="001A30F8">
        <w:trPr>
          <w:trHeight w:val="85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Огрунтовка</w:t>
            </w:r>
            <w:proofErr w:type="spellEnd"/>
            <w:r w:rsidRPr="004D34FB">
              <w:rPr>
                <w:sz w:val="24"/>
                <w:szCs w:val="24"/>
              </w:rPr>
              <w:t xml:space="preserve"> металлических поверхностей за один раз: грунтовкой ГФ-021 (2 слоя)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0,427</w:t>
            </w:r>
          </w:p>
        </w:tc>
      </w:tr>
      <w:tr w:rsidR="004D34FB" w:rsidRPr="004D34FB" w:rsidTr="001A30F8">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Окраска металлических </w:t>
            </w:r>
            <w:proofErr w:type="spellStart"/>
            <w:r w:rsidRPr="004D34FB">
              <w:rPr>
                <w:sz w:val="24"/>
                <w:szCs w:val="24"/>
              </w:rPr>
              <w:t>огрунтованных</w:t>
            </w:r>
            <w:proofErr w:type="spellEnd"/>
            <w:r w:rsidRPr="004D34FB">
              <w:rPr>
                <w:sz w:val="24"/>
                <w:szCs w:val="24"/>
              </w:rPr>
              <w:t xml:space="preserve"> поверхностей: эмалью ПФ-115 (2  слоя)</w:t>
            </w:r>
            <w:r w:rsidRPr="004D34FB">
              <w:rPr>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0,427</w:t>
            </w:r>
          </w:p>
        </w:tc>
      </w:tr>
      <w:tr w:rsidR="004D34FB" w:rsidRPr="004D34FB" w:rsidTr="001A30F8">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бетонных фундаментов общего назначения под колонны объемом: до 3 м3</w:t>
            </w:r>
            <w:r w:rsidRPr="004D34FB">
              <w:rPr>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м3 бетона, бутобетона и железобетона</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0,01</w:t>
            </w:r>
          </w:p>
        </w:tc>
      </w:tr>
      <w:tr w:rsidR="004D34FB" w:rsidRPr="004D34FB" w:rsidTr="001A30F8">
        <w:trPr>
          <w:trHeight w:val="56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опорных стоек для пролетов: до 24 м (под покрытие)</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0,0168</w:t>
            </w:r>
          </w:p>
        </w:tc>
      </w:tr>
      <w:tr w:rsidR="004D34FB" w:rsidRPr="004D34FB" w:rsidTr="001A30F8">
        <w:trPr>
          <w:trHeight w:val="84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балок, ригелей перекрытия, покрытия и под установку оборудования многоэтажных зданий при высоте здания: до 25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0,786</w:t>
            </w:r>
          </w:p>
        </w:tc>
      </w:tr>
      <w:tr w:rsidR="004D34FB" w:rsidRPr="004D34FB" w:rsidTr="001A30F8">
        <w:trPr>
          <w:trHeight w:val="83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2.11</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на плоских и криволинейных поверхностях каркаса изоляции: из проволоки</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изолируемой поверхности</w:t>
            </w:r>
          </w:p>
        </w:tc>
        <w:tc>
          <w:tcPr>
            <w:tcW w:w="0" w:type="auto"/>
            <w:tcBorders>
              <w:top w:val="single" w:sz="4" w:space="0" w:color="auto"/>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0,125</w:t>
            </w:r>
          </w:p>
        </w:tc>
      </w:tr>
      <w:tr w:rsidR="004D34FB" w:rsidRPr="004D34FB" w:rsidTr="001A30F8">
        <w:trPr>
          <w:trHeight w:val="113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2.12</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Монтаж связей и распорок из одиночных и парных уголков, </w:t>
            </w:r>
            <w:proofErr w:type="spellStart"/>
            <w:r w:rsidRPr="004D34FB">
              <w:rPr>
                <w:sz w:val="24"/>
                <w:szCs w:val="24"/>
              </w:rPr>
              <w:t>гнутосварных</w:t>
            </w:r>
            <w:proofErr w:type="spellEnd"/>
            <w:r w:rsidRPr="004D34FB">
              <w:rPr>
                <w:sz w:val="24"/>
                <w:szCs w:val="24"/>
              </w:rPr>
              <w:t xml:space="preserve"> профилей для пролетов: до 24 м при высоте здания до 25 м (каркас)</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конструкций</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0,282</w:t>
            </w:r>
          </w:p>
        </w:tc>
      </w:tr>
      <w:tr w:rsidR="004D34FB" w:rsidRPr="004D34FB" w:rsidTr="001A30F8">
        <w:trPr>
          <w:trHeight w:val="82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2.13</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Изоляция изделиями из волокнистых и зернистых материалов с креплением на клее и дюбелями холодных поверхностей: наружных стен</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0,125</w:t>
            </w:r>
          </w:p>
        </w:tc>
      </w:tr>
      <w:tr w:rsidR="004D34FB" w:rsidRPr="004D34FB" w:rsidTr="001A30F8">
        <w:trPr>
          <w:trHeight w:val="29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2.14</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обрешетки сплошной из досок</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0,45</w:t>
            </w:r>
          </w:p>
        </w:tc>
      </w:tr>
      <w:tr w:rsidR="004D34FB" w:rsidRPr="004D34FB" w:rsidTr="001A30F8">
        <w:trPr>
          <w:trHeight w:val="82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2.15</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кровельного покрытия: из профилированного листа при высоте здания до 25 м</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0,445</w:t>
            </w:r>
          </w:p>
        </w:tc>
      </w:tr>
      <w:tr w:rsidR="004D34FB" w:rsidRPr="004D34FB" w:rsidTr="001A30F8">
        <w:trPr>
          <w:trHeight w:val="85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мелких покрытий (брандмауэры, парапеты, свесы и т.п.) из листовой оцинкованной стали (фартуки)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0,241</w:t>
            </w:r>
          </w:p>
        </w:tc>
      </w:tr>
      <w:tr w:rsidR="004D34FB" w:rsidRPr="004D34FB" w:rsidTr="001A30F8">
        <w:trPr>
          <w:trHeight w:val="54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Смена: прямых звеньев водосточных труб с земли, лестниц или подмостей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0,116</w:t>
            </w:r>
          </w:p>
        </w:tc>
      </w:tr>
      <w:tr w:rsidR="004D34FB" w:rsidRPr="004D34FB" w:rsidTr="001A30F8">
        <w:trPr>
          <w:trHeight w:val="56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2.18</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Смена: воронок водосточных труб с земли, лестниц или подмостей</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Borders>
              <w:top w:val="single" w:sz="4" w:space="0" w:color="auto"/>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1A30F8">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2.19</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желобов: подвесных</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желобов</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0,074</w:t>
            </w:r>
          </w:p>
        </w:tc>
      </w:tr>
      <w:tr w:rsidR="004D34FB" w:rsidRPr="004D34FB" w:rsidTr="001A30F8">
        <w:trPr>
          <w:trHeight w:val="269"/>
          <w:jc w:val="center"/>
        </w:trPr>
        <w:tc>
          <w:tcPr>
            <w:tcW w:w="0" w:type="auto"/>
            <w:gridSpan w:val="4"/>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Отделочно-монтажные работы</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Демонтажные работы</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ограждающих конструкций стен: из профилированного листа при высоте здания до 30 м (демонтаж стенок навеса над крыльцом)</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0,247</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1.2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потолков реечных алюминиевых (демонтаж обшивки низа козырька)</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0,329</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покрытий полов: из керамических плиток</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0,1147</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облицовки стен: из керамических глазурованных плиток (демонтаж плитки с бетонных стенок крыльца и цветочниц)</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0,327</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1.5</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Отбивка штукатурки с поверхностей: стен и потолков кирпичных</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0,342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1.6</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навесных панелей фасадов из герметичных стеклопакетов в пластиковой или алюминиевой обвязке (демонтаж тамбура)</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0,2952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Ремонтно-строительные работы</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Улучшенная штукатурка фасадов цементно-известковым раствором по камню: стен</w:t>
            </w:r>
            <w:r w:rsidRPr="004D34FB">
              <w:rPr>
                <w:sz w:val="24"/>
                <w:szCs w:val="24"/>
              </w:rPr>
              <w:br/>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оштукатуриваемой поверхности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0,342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Облицовка лестничных площадок и маршей </w:t>
            </w:r>
            <w:proofErr w:type="spellStart"/>
            <w:r w:rsidRPr="004D34FB">
              <w:rPr>
                <w:sz w:val="24"/>
                <w:szCs w:val="24"/>
              </w:rPr>
              <w:t>керамогранитными</w:t>
            </w:r>
            <w:proofErr w:type="spellEnd"/>
            <w:r w:rsidRPr="004D34FB">
              <w:rPr>
                <w:sz w:val="24"/>
                <w:szCs w:val="24"/>
              </w:rPr>
              <w:t xml:space="preserve"> плитами</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0,3276</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Облицовка ступеней </w:t>
            </w:r>
            <w:proofErr w:type="spellStart"/>
            <w:r w:rsidRPr="004D34FB">
              <w:rPr>
                <w:sz w:val="24"/>
                <w:szCs w:val="24"/>
              </w:rPr>
              <w:t>керамогранитными</w:t>
            </w:r>
            <w:proofErr w:type="spellEnd"/>
            <w:r w:rsidRPr="004D34FB">
              <w:rPr>
                <w:sz w:val="24"/>
                <w:szCs w:val="24"/>
              </w:rPr>
              <w:t xml:space="preserve"> плитками толщиной до 15 мм</w:t>
            </w:r>
            <w:r w:rsidRPr="004D34FB">
              <w:rPr>
                <w:sz w:val="24"/>
                <w:szCs w:val="24"/>
              </w:rPr>
              <w:br/>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0,1962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4"/>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Наружная облицовка по бетонной поверхности керамическими отдельными плитками: на цементном растворе стен (в </w:t>
            </w:r>
            <w:proofErr w:type="spellStart"/>
            <w:r w:rsidRPr="004D34FB">
              <w:rPr>
                <w:sz w:val="24"/>
                <w:szCs w:val="24"/>
              </w:rPr>
              <w:t>т.ч</w:t>
            </w:r>
            <w:proofErr w:type="spellEnd"/>
            <w:r w:rsidRPr="004D34FB">
              <w:rPr>
                <w:sz w:val="24"/>
                <w:szCs w:val="24"/>
              </w:rPr>
              <w:t>. выравнивание поверхности стен цементным раствором) (стен крыльца и цветочниц)</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облицованной поверхности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0,342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Облицовка стен фасадов зданий искусственными плитами типа &lt;ФАССТ&gt; на металлическом каркасе</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0,7593</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2.6</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навесных панелей фасадов из герметичных стеклопакетов в пластиковой или алюминиевой обвязке (тамбур)</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0,1746</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2.7</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Установка блоков из ПВХ в наружных и внутренних дверных проемах: в перегородках и деревянных </w:t>
            </w:r>
            <w:proofErr w:type="spellStart"/>
            <w:r w:rsidRPr="004D34FB">
              <w:rPr>
                <w:sz w:val="24"/>
                <w:szCs w:val="24"/>
              </w:rPr>
              <w:t>нерубленных</w:t>
            </w:r>
            <w:proofErr w:type="spellEnd"/>
            <w:r w:rsidRPr="004D34FB">
              <w:rPr>
                <w:sz w:val="24"/>
                <w:szCs w:val="24"/>
              </w:rPr>
              <w:t xml:space="preserve"> стенах площадью проема более 3 м</w:t>
            </w:r>
            <w:proofErr w:type="gramStart"/>
            <w:r w:rsidRPr="004D34FB">
              <w:rPr>
                <w:sz w:val="24"/>
                <w:szCs w:val="24"/>
              </w:rPr>
              <w:t>2</w:t>
            </w:r>
            <w:proofErr w:type="gramEnd"/>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0,1104</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2.8</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дверного доводчика к металлическим дверям</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0" w:type="auto"/>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2.9</w:t>
            </w:r>
          </w:p>
        </w:tc>
        <w:tc>
          <w:tcPr>
            <w:tcW w:w="0" w:type="auto"/>
            <w:shd w:val="clear" w:color="auto" w:fill="auto"/>
          </w:tcPr>
          <w:p w:rsidR="004D34FB" w:rsidRPr="004D34FB" w:rsidRDefault="004D34FB" w:rsidP="004D34FB">
            <w:pPr>
              <w:widowControl/>
              <w:spacing w:line="240" w:lineRule="auto"/>
              <w:rPr>
                <w:sz w:val="24"/>
                <w:szCs w:val="24"/>
              </w:rPr>
            </w:pPr>
            <w:r w:rsidRPr="004D34FB">
              <w:rPr>
                <w:sz w:val="24"/>
                <w:szCs w:val="24"/>
              </w:rPr>
              <w:t xml:space="preserve">Каретка: для раздвижных дверей </w:t>
            </w:r>
          </w:p>
        </w:tc>
        <w:tc>
          <w:tcPr>
            <w:tcW w:w="0" w:type="auto"/>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2.10</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металлических ограждений: без поручней</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ограждения</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0,131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поддонов душевых: чугунных и стальных мелких (полимербетонных поддонов)</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10 </w:t>
            </w:r>
            <w:proofErr w:type="spellStart"/>
            <w:r w:rsidRPr="004D34FB">
              <w:rPr>
                <w:sz w:val="24"/>
                <w:szCs w:val="24"/>
              </w:rPr>
              <w:t>компл</w:t>
            </w:r>
            <w:proofErr w:type="spellEnd"/>
            <w:r w:rsidRPr="004D34FB">
              <w:rPr>
                <w:sz w:val="24"/>
                <w:szCs w:val="24"/>
              </w:rPr>
              <w:t>.</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0,20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металлических решеток приямков</w:t>
            </w:r>
            <w:r w:rsidRPr="004D34FB">
              <w:rPr>
                <w:sz w:val="24"/>
                <w:szCs w:val="24"/>
              </w:rPr>
              <w:br/>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металлических изделий</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Укладка металлического накладного профиля (порога) (накладка на ступень)</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профиля</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0,1172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уголков ПВХ на клее</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100 п. </w:t>
            </w:r>
            <w:proofErr w:type="gramStart"/>
            <w:r w:rsidRPr="004D34FB">
              <w:rPr>
                <w:sz w:val="24"/>
                <w:szCs w:val="24"/>
              </w:rPr>
              <w:t>м</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0,1172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3.</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Разные работы</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1"/>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3.1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2,25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3.2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2,25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0" w:type="auto"/>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Отопление</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Отопление</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1.1</w:t>
            </w:r>
          </w:p>
        </w:tc>
        <w:tc>
          <w:tcPr>
            <w:tcW w:w="0" w:type="auto"/>
            <w:shd w:val="clear" w:color="auto" w:fill="auto"/>
          </w:tcPr>
          <w:p w:rsidR="004D34FB" w:rsidRPr="004D34FB" w:rsidRDefault="004D34FB" w:rsidP="004D34FB">
            <w:pPr>
              <w:widowControl/>
              <w:spacing w:line="240" w:lineRule="auto"/>
              <w:rPr>
                <w:sz w:val="24"/>
                <w:szCs w:val="24"/>
              </w:rPr>
            </w:pPr>
            <w:r w:rsidRPr="004D34FB">
              <w:rPr>
                <w:sz w:val="24"/>
                <w:szCs w:val="24"/>
              </w:rPr>
              <w:t xml:space="preserve">Электрическая тепловая завеса (настенное исполнение) </w:t>
            </w:r>
          </w:p>
        </w:tc>
        <w:tc>
          <w:tcPr>
            <w:tcW w:w="0" w:type="auto"/>
            <w:shd w:val="clear" w:color="auto" w:fill="auto"/>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Сети связи</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83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9585"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83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4980"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Демонтаж винипластовых труб, проложенных на скобах диаметром: до 50 мм </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0,08</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83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4980"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кабеля</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0,08</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83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1.3</w:t>
            </w:r>
          </w:p>
        </w:tc>
        <w:tc>
          <w:tcPr>
            <w:tcW w:w="4980" w:type="dxa"/>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Извещатель</w:t>
            </w:r>
            <w:proofErr w:type="spellEnd"/>
            <w:r w:rsidRPr="004D34FB">
              <w:rPr>
                <w:sz w:val="24"/>
                <w:szCs w:val="24"/>
              </w:rPr>
              <w:t xml:space="preserve"> ПС</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83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9585"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Двусторонняя связь с диспетчером объекта</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83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4980"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Щиты и пульты, масса: до 50 кг</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83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4980"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Табло сигнальное студийное или коридорное</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0" w:type="auto"/>
            <w:gridSpan w:val="4"/>
            <w:shd w:val="clear" w:color="auto" w:fill="auto"/>
          </w:tcPr>
          <w:p w:rsidR="004D34FB" w:rsidRPr="004D34FB" w:rsidRDefault="004D34FB" w:rsidP="004D34FB">
            <w:pPr>
              <w:widowControl/>
              <w:spacing w:line="240" w:lineRule="auto"/>
              <w:jc w:val="center"/>
              <w:rPr>
                <w:sz w:val="24"/>
                <w:szCs w:val="24"/>
              </w:rPr>
            </w:pPr>
            <w:r w:rsidRPr="004D34FB">
              <w:rPr>
                <w:sz w:val="24"/>
                <w:szCs w:val="24"/>
              </w:rPr>
              <w:t xml:space="preserve">Монтаж ранее демонтированного кабеля и </w:t>
            </w:r>
            <w:proofErr w:type="spellStart"/>
            <w:r w:rsidRPr="004D34FB">
              <w:rPr>
                <w:sz w:val="24"/>
                <w:szCs w:val="24"/>
              </w:rPr>
              <w:t>извещателей</w:t>
            </w:r>
            <w:proofErr w:type="spellEnd"/>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Короба пластмассовые: шириной до 40 мм</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0,08</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Провод в коробах, сечением: до 6 мм</w:t>
            </w:r>
            <w:proofErr w:type="gramStart"/>
            <w:r w:rsidRPr="004D34FB">
              <w:rPr>
                <w:sz w:val="24"/>
                <w:szCs w:val="24"/>
              </w:rPr>
              <w:t>2</w:t>
            </w:r>
            <w:proofErr w:type="gramEnd"/>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0,08</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0" w:type="auto"/>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Извещатель</w:t>
            </w:r>
            <w:proofErr w:type="spellEnd"/>
            <w:r w:rsidRPr="004D34FB">
              <w:rPr>
                <w:sz w:val="24"/>
                <w:szCs w:val="24"/>
              </w:rPr>
              <w:t xml:space="preserve"> ПС </w:t>
            </w:r>
            <w:proofErr w:type="gramStart"/>
            <w:r w:rsidRPr="004D34FB">
              <w:rPr>
                <w:sz w:val="24"/>
                <w:szCs w:val="24"/>
              </w:rPr>
              <w:t>автоматический</w:t>
            </w:r>
            <w:proofErr w:type="gramEnd"/>
            <w:r w:rsidRPr="004D34FB">
              <w:rPr>
                <w:sz w:val="24"/>
                <w:szCs w:val="24"/>
              </w:rPr>
              <w:t>: дымовой, фотоэлектрический, радиоизотопный, световой в нормальном исполнении</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0" w:type="auto"/>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Система электроснабжения и электроосвещения</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светильников с лампами накаливания</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0,09</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светильников для люминесцентных ламп</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Входная группа</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Светильник в подвесных потолках, устанавливаемый: на профиле, количество ламп в светильнике до 2</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Светильник отдельно устанавливаемый: на штырях с количеством ламп в светильнике 1</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0,08</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4D34FB">
              <w:rPr>
                <w:sz w:val="24"/>
                <w:szCs w:val="24"/>
              </w:rPr>
              <w:t>2</w:t>
            </w:r>
            <w:proofErr w:type="gramEnd"/>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1,14</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Провод в коробах, сечением: до 35 мм</w:t>
            </w:r>
            <w:proofErr w:type="gramStart"/>
            <w:r w:rsidRPr="004D34FB">
              <w:rPr>
                <w:sz w:val="24"/>
                <w:szCs w:val="24"/>
              </w:rPr>
              <w:t>2</w:t>
            </w:r>
            <w:proofErr w:type="gramEnd"/>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0,21</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1,14</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2.6</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оптик</w:t>
            </w:r>
            <w:proofErr w:type="gramStart"/>
            <w:r w:rsidRPr="004D34FB">
              <w:rPr>
                <w:sz w:val="24"/>
                <w:szCs w:val="24"/>
              </w:rPr>
              <w:t>о-</w:t>
            </w:r>
            <w:proofErr w:type="gramEnd"/>
            <w:r w:rsidRPr="004D34FB">
              <w:rPr>
                <w:sz w:val="24"/>
                <w:szCs w:val="24"/>
              </w:rPr>
              <w:t>(фото)электрическое: блок питания и контроля</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0" w:type="auto"/>
            <w:gridSpan w:val="4"/>
            <w:shd w:val="clear" w:color="auto" w:fill="auto"/>
          </w:tcPr>
          <w:p w:rsidR="004D34FB" w:rsidRPr="004D34FB" w:rsidRDefault="004D34FB" w:rsidP="004D34FB">
            <w:pPr>
              <w:widowControl/>
              <w:spacing w:line="240" w:lineRule="auto"/>
              <w:jc w:val="center"/>
              <w:rPr>
                <w:b/>
                <w:i/>
                <w:sz w:val="24"/>
                <w:szCs w:val="24"/>
              </w:rPr>
            </w:pPr>
            <w:r w:rsidRPr="004D34FB">
              <w:rPr>
                <w:b/>
                <w:i/>
                <w:sz w:val="24"/>
                <w:szCs w:val="24"/>
              </w:rPr>
              <w:t>Подъемная платформа для инвалидов ПТУ-001</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0" w:type="auto"/>
            <w:shd w:val="clear" w:color="auto" w:fill="auto"/>
          </w:tcPr>
          <w:p w:rsidR="004D34FB" w:rsidRPr="004D34FB" w:rsidRDefault="004D34FB" w:rsidP="004D34FB">
            <w:pPr>
              <w:widowControl/>
              <w:spacing w:line="240" w:lineRule="auto"/>
              <w:jc w:val="center"/>
              <w:rPr>
                <w:sz w:val="24"/>
                <w:szCs w:val="24"/>
              </w:rPr>
            </w:pPr>
            <w:r w:rsidRPr="004D34FB">
              <w:rPr>
                <w:sz w:val="24"/>
                <w:szCs w:val="24"/>
              </w:rPr>
              <w:t>1.</w:t>
            </w:r>
          </w:p>
        </w:tc>
        <w:tc>
          <w:tcPr>
            <w:tcW w:w="0" w:type="auto"/>
            <w:shd w:val="clear" w:color="auto" w:fill="auto"/>
          </w:tcPr>
          <w:p w:rsidR="004D34FB" w:rsidRPr="004D34FB" w:rsidRDefault="004D34FB" w:rsidP="004D34FB">
            <w:pPr>
              <w:widowControl/>
              <w:spacing w:line="240" w:lineRule="auto"/>
              <w:rPr>
                <w:sz w:val="24"/>
                <w:szCs w:val="24"/>
              </w:rPr>
            </w:pPr>
            <w:r w:rsidRPr="004D34FB">
              <w:rPr>
                <w:sz w:val="24"/>
                <w:szCs w:val="24"/>
              </w:rPr>
              <w:t>Монтаж оборудования в помещении, масса оборудования: 0,1 т</w:t>
            </w:r>
          </w:p>
        </w:tc>
        <w:tc>
          <w:tcPr>
            <w:tcW w:w="0" w:type="auto"/>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jc w:val="center"/>
        </w:trPr>
        <w:tc>
          <w:tcPr>
            <w:tcW w:w="0" w:type="auto"/>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Пешеходные дорожки. Благоустройство</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lastRenderedPageBreak/>
              <w:t>1.</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Демонтажные работы</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тротуаров и дорожек из плит с их отноской и укладкой в штабель</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основания</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0,0525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Пешеходные дорожки</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бетонных плитных тротуаров с заполнением швов: песком</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тротуара</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0,0525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Установка дорожных знаков </w:t>
            </w:r>
            <w:proofErr w:type="spellStart"/>
            <w:r w:rsidRPr="004D34FB">
              <w:rPr>
                <w:sz w:val="24"/>
                <w:szCs w:val="24"/>
              </w:rPr>
              <w:t>бесфундаментных</w:t>
            </w:r>
            <w:proofErr w:type="spellEnd"/>
            <w:r w:rsidRPr="004D34FB">
              <w:rPr>
                <w:sz w:val="24"/>
                <w:szCs w:val="24"/>
              </w:rPr>
              <w:t>: на металлических стойках</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знаков</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Разметка проезжей части термопластиком линией шириной 0,1 м: сплошной</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км линии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0,423</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9"/>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Нанесение линии горизонтальной дорожной разметки краской со </w:t>
            </w:r>
            <w:proofErr w:type="spellStart"/>
            <w:r w:rsidRPr="004D34FB">
              <w:rPr>
                <w:sz w:val="24"/>
                <w:szCs w:val="24"/>
              </w:rPr>
              <w:t>световозвращающими</w:t>
            </w:r>
            <w:proofErr w:type="spellEnd"/>
            <w:r w:rsidRPr="004D34FB">
              <w:rPr>
                <w:sz w:val="24"/>
                <w:szCs w:val="24"/>
              </w:rPr>
              <w:t xml:space="preserve"> элементами на дорожное покрытие (асфальт, поверхностная обработка) (дублирование дорожного знака "Инвалиды" 1.24.3)</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линии горизонтальной разметки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0,008</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каменной наброски или призмы</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м3 камня</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0,012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2.6</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насыпных клумб и рабаток при высоте настилаемого слоя до 0,1 м</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0,047</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2.7</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На каждые следующие 10 см изменения высоты настилаемого слоя при устройстве насыпных клумб и рабаток </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0,047</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2.8</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0,25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2.9</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0,25</w:t>
            </w:r>
          </w:p>
        </w:tc>
      </w:tr>
    </w:tbl>
    <w:p w:rsidR="004D34FB" w:rsidRPr="004D34FB" w:rsidRDefault="004D34FB" w:rsidP="004D34FB">
      <w:pPr>
        <w:widowControl/>
        <w:spacing w:after="200" w:line="276" w:lineRule="auto"/>
        <w:rPr>
          <w:rFonts w:asciiTheme="minorHAnsi" w:eastAsiaTheme="minorHAnsi" w:hAnsiTheme="minorHAnsi" w:cstheme="minorBidi"/>
          <w:sz w:val="22"/>
          <w:szCs w:val="22"/>
          <w:lang w:eastAsia="en-US"/>
        </w:rPr>
      </w:pPr>
    </w:p>
    <w:p w:rsidR="004D34FB" w:rsidRPr="004D34FB" w:rsidRDefault="004D34FB" w:rsidP="004D34FB">
      <w:pPr>
        <w:spacing w:line="240" w:lineRule="auto"/>
        <w:jc w:val="both"/>
        <w:rPr>
          <w:b/>
          <w:sz w:val="24"/>
          <w:szCs w:val="24"/>
        </w:rPr>
      </w:pPr>
      <w:r w:rsidRPr="004D34FB">
        <w:rPr>
          <w:b/>
          <w:sz w:val="24"/>
          <w:szCs w:val="24"/>
        </w:rPr>
        <w:t xml:space="preserve">3. Общие требования к условиям выполнения работ и используемым при выполнении работ материалам и оборудованию, требования к качеству: </w:t>
      </w:r>
    </w:p>
    <w:p w:rsidR="004D34FB" w:rsidRPr="004D34FB" w:rsidRDefault="004D34FB" w:rsidP="004D34FB">
      <w:pPr>
        <w:widowControl/>
        <w:spacing w:line="240" w:lineRule="auto"/>
        <w:jc w:val="both"/>
        <w:rPr>
          <w:rFonts w:eastAsiaTheme="minorHAnsi"/>
          <w:b/>
          <w:sz w:val="24"/>
          <w:szCs w:val="24"/>
          <w:lang w:eastAsia="en-US"/>
        </w:rPr>
      </w:pPr>
      <w:r w:rsidRPr="004D34FB">
        <w:rPr>
          <w:rFonts w:eastAsiaTheme="minorHAnsi"/>
          <w:b/>
          <w:sz w:val="24"/>
          <w:szCs w:val="24"/>
          <w:lang w:eastAsia="en-US"/>
        </w:rPr>
        <w:t>3.1. При выполнении работ Подрядчик обязан:</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3.1.1. Выполнить работы надлежащего качества, в объеме и в сроки, предусмотренные договором, и сдать работы Заказчику  в установленный договором срок.</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 xml:space="preserve">3.1.2. Назначить приказом ответственное лицо Подрядчика для осуществления функций строительного контроля в соответствии с действующим законодательством Российской Федерации. </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3.1.3. Выполнить работы из материалов Подрядчика, с использованием оборудования Подрядчика. Материалы должны быть новыми, не бывшими в эксплуатации, не восстановленными и не собранными из восстановленных компонентов. Подрядчик несет ответственность за ненадлежащее качество материалов и оборудования, а также за предоставление материалов и оборудования, обремененных правами третьих лиц.</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3.1.4. До начала выполнения работ предоставить Заказчику копии документов, подтверждающих соответствие используемых при выполнении работ материалов государственным стандартам (если такие материалы входят в Перечень товаров, подлежащих обязательной сертификации), или другим нормативным документам, установленным для данного вида материалов.</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3.1.5. Вывезти до приемки работ Заказчиком принадлежащие Подрядчику оборудование, инвентарь, инструменты и осуществить уборку строительного мусора.</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3.1.6. Немедленно известить Заказчика и до получения от него указания приостановить работы при обнаружении:</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lastRenderedPageBreak/>
        <w:t>- возможных неблагоприятных для Заказчика последствий выполнения его указания о способе  исполнения работ;</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4D34FB" w:rsidRPr="004D34FB" w:rsidRDefault="004D34FB" w:rsidP="004D34FB">
      <w:pPr>
        <w:widowControl/>
        <w:spacing w:line="240" w:lineRule="auto"/>
        <w:jc w:val="both"/>
        <w:rPr>
          <w:rFonts w:eastAsiaTheme="minorHAnsi"/>
          <w:color w:val="00B050"/>
          <w:sz w:val="24"/>
          <w:szCs w:val="24"/>
          <w:lang w:eastAsia="en-US"/>
        </w:rPr>
      </w:pPr>
      <w:r w:rsidRPr="004D34FB">
        <w:rPr>
          <w:rFonts w:eastAsiaTheme="minorHAnsi"/>
          <w:sz w:val="24"/>
          <w:szCs w:val="24"/>
          <w:lang w:eastAsia="en-US"/>
        </w:rPr>
        <w:t>3.1.7. Предоставить Заказчику в день окончания работ по каждому этапу акты о приёмке выполненных работ (форма КС-2),  справку о стоимости выполненных работ и затрат (форма КС-3), счет на оплату, паспорта, сертификаты и гарантийные талоны на установленное при выполнении работ оборудование.</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3.1.8. По окончании всех работ передать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3.1.9. Устранить недостатки работ, выявленные в ходе приемки работ Заказчиком, безвозмездно.</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3.1.10. 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4D34FB" w:rsidRPr="004D34FB" w:rsidRDefault="004D34FB" w:rsidP="004D34FB">
      <w:pPr>
        <w:widowControl/>
        <w:spacing w:line="240" w:lineRule="auto"/>
        <w:jc w:val="both"/>
        <w:rPr>
          <w:rFonts w:eastAsiaTheme="minorHAnsi"/>
          <w:b/>
          <w:sz w:val="24"/>
          <w:szCs w:val="24"/>
          <w:lang w:eastAsia="en-US"/>
        </w:rPr>
      </w:pPr>
      <w:r w:rsidRPr="004D34FB">
        <w:rPr>
          <w:rFonts w:eastAsiaTheme="minorHAnsi"/>
          <w:b/>
          <w:sz w:val="24"/>
          <w:szCs w:val="24"/>
          <w:lang w:eastAsia="en-US"/>
        </w:rPr>
        <w:t>3.2. Требования к материалам и оборудованию, используемым при выполнении работ</w:t>
      </w:r>
    </w:p>
    <w:p w:rsidR="004D34FB" w:rsidRPr="004D34FB" w:rsidRDefault="004D34FB" w:rsidP="004D34FB">
      <w:pPr>
        <w:widowControl/>
        <w:spacing w:line="240" w:lineRule="auto"/>
        <w:jc w:val="both"/>
        <w:rPr>
          <w:rFonts w:eastAsiaTheme="minorHAnsi"/>
          <w:b/>
          <w:sz w:val="24"/>
          <w:szCs w:val="24"/>
          <w:lang w:eastAsia="en-US"/>
        </w:rPr>
      </w:pPr>
    </w:p>
    <w:tbl>
      <w:tblPr>
        <w:tblW w:w="0" w:type="auto"/>
        <w:tblInd w:w="93" w:type="dxa"/>
        <w:tblLook w:val="04A0" w:firstRow="1" w:lastRow="0" w:firstColumn="1" w:lastColumn="0" w:noHBand="0" w:noVBand="1"/>
      </w:tblPr>
      <w:tblGrid>
        <w:gridCol w:w="1780"/>
        <w:gridCol w:w="5720"/>
        <w:gridCol w:w="1481"/>
        <w:gridCol w:w="1347"/>
      </w:tblGrid>
      <w:tr w:rsidR="004D34FB" w:rsidRPr="004D34FB" w:rsidTr="001A30F8">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both"/>
              <w:rPr>
                <w:b/>
                <w:sz w:val="24"/>
                <w:szCs w:val="24"/>
              </w:rPr>
            </w:pPr>
            <w:r w:rsidRPr="004D34FB">
              <w:rPr>
                <w:b/>
                <w:sz w:val="24"/>
                <w:szCs w:val="24"/>
              </w:rPr>
              <w:t xml:space="preserve">Материалы и оборудование, используемые при выполнении работ </w:t>
            </w:r>
            <w:r w:rsidRPr="004D34FB">
              <w:rPr>
                <w:b/>
                <w:sz w:val="24"/>
                <w:szCs w:val="24"/>
                <w:lang w:val="en-US"/>
              </w:rPr>
              <w:t>I</w:t>
            </w:r>
            <w:r w:rsidRPr="004D34FB">
              <w:rPr>
                <w:b/>
                <w:sz w:val="24"/>
                <w:szCs w:val="24"/>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 xml:space="preserve">№ </w:t>
            </w:r>
            <w:proofErr w:type="gramStart"/>
            <w:r w:rsidRPr="004D34FB">
              <w:rPr>
                <w:sz w:val="24"/>
                <w:szCs w:val="24"/>
              </w:rPr>
              <w:t>п</w:t>
            </w:r>
            <w:proofErr w:type="gramEnd"/>
            <w:r w:rsidRPr="004D34FB">
              <w:rPr>
                <w:sz w:val="24"/>
                <w:szCs w:val="24"/>
              </w:rPr>
              <w:t>/п</w:t>
            </w:r>
          </w:p>
        </w:tc>
        <w:tc>
          <w:tcPr>
            <w:tcW w:w="6123"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Наименование</w:t>
            </w:r>
          </w:p>
        </w:tc>
        <w:tc>
          <w:tcPr>
            <w:tcW w:w="0" w:type="auto"/>
            <w:tcBorders>
              <w:top w:val="single" w:sz="4" w:space="0" w:color="auto"/>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Ед. изм.</w:t>
            </w:r>
          </w:p>
        </w:tc>
        <w:tc>
          <w:tcPr>
            <w:tcW w:w="0" w:type="auto"/>
            <w:tcBorders>
              <w:top w:val="single" w:sz="4" w:space="0" w:color="auto"/>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Кол-во</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Электроды диаметром 6 мм Э42 или эквивалент</w:t>
            </w:r>
            <w:r w:rsidRPr="004D34FB">
              <w:t xml:space="preserve"> </w:t>
            </w:r>
            <w:r w:rsidRPr="004D34FB">
              <w:rPr>
                <w:sz w:val="24"/>
                <w:szCs w:val="24"/>
              </w:rPr>
              <w:t>ГОСТ 9467-75</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0,0007</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rPr>
                <w:sz w:val="24"/>
                <w:szCs w:val="24"/>
              </w:rPr>
            </w:pPr>
            <w:proofErr w:type="gramStart"/>
            <w:r w:rsidRPr="004D34FB">
              <w:rPr>
                <w:sz w:val="24"/>
                <w:szCs w:val="24"/>
              </w:rPr>
              <w:t>Гнутые профиля, средняя масса сборочной единицы свыше 0,1 до 0,5 т</w:t>
            </w:r>
            <w:proofErr w:type="gramEnd"/>
          </w:p>
        </w:tc>
        <w:tc>
          <w:tcPr>
            <w:tcW w:w="0" w:type="auto"/>
            <w:tcBorders>
              <w:top w:val="single" w:sz="4" w:space="0" w:color="auto"/>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right"/>
              <w:rPr>
                <w:sz w:val="24"/>
                <w:szCs w:val="24"/>
              </w:rPr>
            </w:pPr>
            <w:r w:rsidRPr="004D34FB">
              <w:rPr>
                <w:sz w:val="24"/>
                <w:szCs w:val="24"/>
              </w:rPr>
              <w:t>0,0756</w:t>
            </w:r>
          </w:p>
        </w:tc>
      </w:tr>
      <w:tr w:rsidR="004D34FB" w:rsidRPr="004D34FB" w:rsidTr="001A30F8">
        <w:trPr>
          <w:trHeight w:val="29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 готовый кладочный цементно-известковый марки 50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0,0393</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 готовый отделочный тяжелый, цементно-известковый 1:1:6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0,0065</w:t>
            </w:r>
          </w:p>
        </w:tc>
      </w:tr>
      <w:tr w:rsidR="004D34FB" w:rsidRPr="004D34FB" w:rsidTr="001A30F8">
        <w:trPr>
          <w:trHeight w:val="282"/>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 готовый отделочный тяжелый, известковый 1:2,5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0,2774</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Кирпич керамический одинарный, размером 250х120х65 мм, марка 100</w:t>
            </w:r>
            <w:r w:rsidRPr="004D34FB">
              <w:t xml:space="preserve"> </w:t>
            </w:r>
            <w:r w:rsidRPr="004D34FB">
              <w:rPr>
                <w:sz w:val="24"/>
                <w:szCs w:val="24"/>
              </w:rPr>
              <w:t>ГОСТ 530-2012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0,0415</w:t>
            </w:r>
          </w:p>
        </w:tc>
      </w:tr>
      <w:tr w:rsidR="004D34FB" w:rsidRPr="004D34FB" w:rsidTr="001A30F8">
        <w:trPr>
          <w:trHeight w:val="509"/>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Плитки керамические для полов гладкие неглазурованные одноцветные с красителем квадратные и прямоугольные</w:t>
            </w:r>
            <w:r w:rsidRPr="004D34FB">
              <w:t xml:space="preserve"> </w:t>
            </w:r>
            <w:r w:rsidRPr="004D34FB">
              <w:rPr>
                <w:sz w:val="24"/>
                <w:szCs w:val="24"/>
              </w:rPr>
              <w:t>ГОСТ 6787-2001</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0,51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gramStart"/>
            <w:r w:rsidRPr="004D34FB">
              <w:rPr>
                <w:sz w:val="24"/>
                <w:szCs w:val="24"/>
              </w:rPr>
              <w:t>Мастика</w:t>
            </w:r>
            <w:proofErr w:type="gramEnd"/>
            <w:r w:rsidRPr="004D34FB">
              <w:rPr>
                <w:sz w:val="24"/>
                <w:szCs w:val="24"/>
              </w:rPr>
              <w:t xml:space="preserve"> клеящая каучуковая, марки КН-2 или эквивалент</w:t>
            </w:r>
            <w:r w:rsidRPr="004D34FB">
              <w:t xml:space="preserve"> </w:t>
            </w:r>
            <w:r w:rsidRPr="004D34FB">
              <w:rPr>
                <w:sz w:val="24"/>
                <w:szCs w:val="24"/>
              </w:rPr>
              <w:t>ГОСТ 24064-80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7,9538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Мел природный молотый</w:t>
            </w:r>
            <w:r w:rsidRPr="004D34FB">
              <w:t xml:space="preserve"> </w:t>
            </w:r>
            <w:r w:rsidRPr="004D34FB">
              <w:rPr>
                <w:sz w:val="24"/>
                <w:szCs w:val="24"/>
              </w:rPr>
              <w:t>ГОСТ 12085-88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Мыло твердое хозяйственное 72%</w:t>
            </w:r>
            <w:r w:rsidRPr="004D34FB">
              <w:t xml:space="preserve"> </w:t>
            </w:r>
            <w:r w:rsidRPr="004D34FB">
              <w:rPr>
                <w:sz w:val="24"/>
                <w:szCs w:val="24"/>
              </w:rPr>
              <w:t>ГОСТ 30266-95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0,3027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Олифа комбинированная, марки К-2 или эквивалент</w:t>
            </w:r>
            <w:r w:rsidRPr="004D34FB">
              <w:t xml:space="preserve"> </w:t>
            </w:r>
            <w:r w:rsidRPr="004D34FB">
              <w:rPr>
                <w:sz w:val="24"/>
                <w:szCs w:val="24"/>
              </w:rPr>
              <w:t>ГОСТ 32389-2013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0,0049</w:t>
            </w:r>
          </w:p>
        </w:tc>
      </w:tr>
      <w:tr w:rsidR="004D34FB" w:rsidRPr="004D34FB" w:rsidTr="001A30F8">
        <w:trPr>
          <w:trHeight w:val="59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Плиты древесностружечные многослойные и трехслойные, толщиной 18-20 мм марки П-1 или эквивалент</w:t>
            </w:r>
            <w:r w:rsidRPr="004D34FB">
              <w:t xml:space="preserve"> </w:t>
            </w:r>
            <w:r w:rsidRPr="004D34FB">
              <w:rPr>
                <w:sz w:val="24"/>
                <w:szCs w:val="24"/>
              </w:rPr>
              <w:t>ГОСТ 10632-2014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0,1912</w:t>
            </w:r>
          </w:p>
        </w:tc>
      </w:tr>
      <w:tr w:rsidR="004D34FB" w:rsidRPr="004D34FB" w:rsidTr="001A30F8">
        <w:trPr>
          <w:trHeight w:val="2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tcPr>
          <w:p w:rsidR="004D34FB" w:rsidRPr="004D34FB" w:rsidRDefault="004D34FB" w:rsidP="004D34FB">
            <w:pPr>
              <w:widowControl/>
              <w:spacing w:line="240" w:lineRule="auto"/>
              <w:rPr>
                <w:sz w:val="24"/>
                <w:szCs w:val="24"/>
              </w:rPr>
            </w:pPr>
            <w:r w:rsidRPr="004D34FB">
              <w:rPr>
                <w:sz w:val="24"/>
                <w:szCs w:val="24"/>
              </w:rPr>
              <w:t>Поковки из квадратных заготовок, масса 1,8 кг</w:t>
            </w:r>
            <w:r w:rsidRPr="004D34FB">
              <w:t xml:space="preserve"> </w:t>
            </w:r>
            <w:r w:rsidRPr="004D34FB">
              <w:rPr>
                <w:sz w:val="24"/>
                <w:szCs w:val="24"/>
              </w:rPr>
              <w:t>ГОСТ 7505-89</w:t>
            </w:r>
          </w:p>
        </w:tc>
        <w:tc>
          <w:tcPr>
            <w:tcW w:w="0" w:type="auto"/>
            <w:tcBorders>
              <w:top w:val="nil"/>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right"/>
              <w:rPr>
                <w:sz w:val="24"/>
                <w:szCs w:val="24"/>
              </w:rPr>
            </w:pPr>
            <w:r w:rsidRPr="004D34FB">
              <w:rPr>
                <w:sz w:val="24"/>
                <w:szCs w:val="24"/>
              </w:rPr>
              <w:t>0,0008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Шурупы с полукруглой головкой 8x100 мм</w:t>
            </w:r>
            <w:r w:rsidRPr="004D34FB">
              <w:t xml:space="preserve"> </w:t>
            </w:r>
            <w:r w:rsidRPr="004D34FB">
              <w:rPr>
                <w:sz w:val="24"/>
                <w:szCs w:val="24"/>
              </w:rPr>
              <w:t>ГОСТ 1144-80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0,0002</w:t>
            </w:r>
          </w:p>
        </w:tc>
      </w:tr>
      <w:tr w:rsidR="004D34FB" w:rsidRPr="004D34FB" w:rsidTr="001A30F8">
        <w:trPr>
          <w:trHeight w:val="34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Шкурка шлифовальная двухслойная с зернистостью 40-25</w:t>
            </w:r>
            <w:r w:rsidRPr="004D34FB">
              <w:t xml:space="preserve"> </w:t>
            </w:r>
            <w:r w:rsidRPr="004D34FB">
              <w:rPr>
                <w:sz w:val="24"/>
                <w:szCs w:val="24"/>
              </w:rPr>
              <w:t>ГОСТ 13344-79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0,1638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Шпатлевка </w:t>
            </w:r>
            <w:proofErr w:type="spellStart"/>
            <w:r w:rsidRPr="004D34FB">
              <w:rPr>
                <w:sz w:val="24"/>
                <w:szCs w:val="24"/>
              </w:rPr>
              <w:t>масляно</w:t>
            </w:r>
            <w:proofErr w:type="spellEnd"/>
            <w:r w:rsidRPr="004D34FB">
              <w:rPr>
                <w:sz w:val="24"/>
                <w:szCs w:val="24"/>
              </w:rPr>
              <w:t>-клеевая ТЕКС «Универсал»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w:t>
            </w:r>
            <w:proofErr w:type="spellStart"/>
            <w:r w:rsidRPr="004D34FB">
              <w:rPr>
                <w:sz w:val="24"/>
                <w:szCs w:val="24"/>
              </w:rPr>
              <w:t>Бустилат</w:t>
            </w:r>
            <w:proofErr w:type="spellEnd"/>
            <w:r w:rsidRPr="004D34FB">
              <w:rPr>
                <w:sz w:val="24"/>
                <w:szCs w:val="24"/>
              </w:rPr>
              <w:t>» или эквивалент</w:t>
            </w:r>
            <w:r w:rsidRPr="004D34FB">
              <w:t xml:space="preserve"> </w:t>
            </w:r>
            <w:r w:rsidRPr="004D34FB">
              <w:rPr>
                <w:sz w:val="24"/>
                <w:szCs w:val="24"/>
              </w:rPr>
              <w:t>ГОСТ 4.228-83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Ветошь</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0,1459</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Гвозди строительные</w:t>
            </w:r>
            <w:r w:rsidRPr="004D34FB">
              <w:t xml:space="preserve"> </w:t>
            </w:r>
            <w:r w:rsidRPr="004D34FB">
              <w:rPr>
                <w:sz w:val="24"/>
                <w:szCs w:val="24"/>
              </w:rPr>
              <w:t>ГОСТ 4028-63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FFFFFF" w:themeFill="background1"/>
            <w:hideMark/>
          </w:tcPr>
          <w:p w:rsidR="004D34FB" w:rsidRPr="004D34FB" w:rsidRDefault="004D34FB" w:rsidP="004D34FB">
            <w:pPr>
              <w:widowControl/>
              <w:spacing w:line="240" w:lineRule="auto"/>
              <w:jc w:val="right"/>
              <w:rPr>
                <w:sz w:val="24"/>
                <w:szCs w:val="24"/>
              </w:rPr>
            </w:pPr>
            <w:r w:rsidRPr="004D34FB">
              <w:rPr>
                <w:sz w:val="24"/>
                <w:szCs w:val="24"/>
              </w:rPr>
              <w:t>0,0001 </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Бумага ролевая</w:t>
            </w:r>
            <w:r w:rsidRPr="004D34FB">
              <w:t xml:space="preserve"> </w:t>
            </w:r>
            <w:r w:rsidRPr="004D34FB">
              <w:rPr>
                <w:sz w:val="24"/>
                <w:szCs w:val="24"/>
              </w:rPr>
              <w:t>ГОСТ 17586-80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малярный жидкий ПВА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0,2299</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плиточный «Старатели» Стандарт»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2,25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Краска водоэмульсионная ВЭАК-1180 или эквивалент</w:t>
            </w:r>
            <w:r w:rsidRPr="004D34FB">
              <w:t xml:space="preserve"> </w:t>
            </w:r>
            <w:r w:rsidRPr="004D34FB">
              <w:rPr>
                <w:sz w:val="24"/>
                <w:szCs w:val="24"/>
              </w:rPr>
              <w:t>ГОСТ 28196-89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Затирка «Старатели» (разной цветности)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бутиловая</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53338-2009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5,92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бутиловая диффузионная</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53338-2009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0,9798</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 строительный с потайной головкой</w:t>
            </w:r>
            <w:r w:rsidRPr="004D34FB">
              <w:t xml:space="preserve"> </w:t>
            </w:r>
            <w:r w:rsidRPr="004D34FB">
              <w:rPr>
                <w:sz w:val="24"/>
                <w:szCs w:val="24"/>
              </w:rPr>
              <w:t>ГОСТ 1145-80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30,12</w:t>
            </w:r>
          </w:p>
        </w:tc>
      </w:tr>
      <w:tr w:rsidR="004D34FB" w:rsidRPr="004D34FB" w:rsidTr="001A30F8">
        <w:trPr>
          <w:trHeight w:val="25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6х40 мм</w:t>
            </w:r>
            <w:r w:rsidRPr="004D34FB">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0,6</w:t>
            </w:r>
          </w:p>
        </w:tc>
      </w:tr>
      <w:tr w:rsidR="004D34FB" w:rsidRPr="004D34FB" w:rsidTr="001A30F8">
        <w:trPr>
          <w:trHeight w:val="529"/>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Герметик пенополиуретановый (пена монтажная) в баллонах по 750 мл</w:t>
            </w:r>
            <w:r w:rsidRPr="004D34FB">
              <w:rPr>
                <w:color w:val="FF0000"/>
                <w:sz w:val="24"/>
                <w:szCs w:val="24"/>
              </w:rPr>
              <w:t xml:space="preserve"> </w:t>
            </w:r>
            <w:r w:rsidRPr="004D34FB">
              <w:rPr>
                <w:sz w:val="24"/>
                <w:szCs w:val="24"/>
              </w:rPr>
              <w:t xml:space="preserve">типа </w:t>
            </w:r>
            <w:proofErr w:type="spellStart"/>
            <w:r w:rsidRPr="004D34FB">
              <w:rPr>
                <w:sz w:val="24"/>
                <w:szCs w:val="24"/>
              </w:rPr>
              <w:t>Makrofleks</w:t>
            </w:r>
            <w:proofErr w:type="spellEnd"/>
            <w:r w:rsidRPr="004D34FB">
              <w:rPr>
                <w:sz w:val="24"/>
                <w:szCs w:val="24"/>
              </w:rPr>
              <w:t xml:space="preserve">, </w:t>
            </w:r>
            <w:proofErr w:type="spellStart"/>
            <w:r w:rsidRPr="004D34FB">
              <w:rPr>
                <w:sz w:val="24"/>
                <w:szCs w:val="24"/>
              </w:rPr>
              <w:t>Soudal</w:t>
            </w:r>
            <w:proofErr w:type="spellEnd"/>
            <w:r w:rsidRPr="004D34FB">
              <w:rPr>
                <w:sz w:val="24"/>
                <w:szCs w:val="24"/>
              </w:rPr>
              <w:t xml:space="preserve">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4,715</w:t>
            </w:r>
          </w:p>
        </w:tc>
      </w:tr>
      <w:tr w:rsidR="004D34FB" w:rsidRPr="004D34FB" w:rsidTr="001A30F8">
        <w:trPr>
          <w:trHeight w:val="25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Панели потолочные с комплектующими «</w:t>
            </w:r>
            <w:proofErr w:type="spellStart"/>
            <w:r w:rsidRPr="004D34FB">
              <w:rPr>
                <w:sz w:val="24"/>
                <w:szCs w:val="24"/>
              </w:rPr>
              <w:t>Армстронг</w:t>
            </w:r>
            <w:proofErr w:type="spellEnd"/>
            <w:r w:rsidRPr="004D34FB">
              <w:rPr>
                <w:sz w:val="24"/>
                <w:szCs w:val="24"/>
              </w:rPr>
              <w:t>»</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53298-2009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14,37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Грунтовка «</w:t>
            </w:r>
            <w:proofErr w:type="spellStart"/>
            <w:r w:rsidRPr="004D34FB">
              <w:rPr>
                <w:sz w:val="24"/>
                <w:szCs w:val="24"/>
              </w:rPr>
              <w:t>Тифенгрунд</w:t>
            </w:r>
            <w:proofErr w:type="spellEnd"/>
            <w:r w:rsidRPr="004D34FB">
              <w:rPr>
                <w:sz w:val="24"/>
                <w:szCs w:val="24"/>
              </w:rPr>
              <w:t>», КНАУФ или эквивалент</w:t>
            </w:r>
            <w:r w:rsidRPr="004D34FB">
              <w:t xml:space="preserve"> </w:t>
            </w:r>
            <w:r w:rsidRPr="004D34FB">
              <w:rPr>
                <w:sz w:val="24"/>
                <w:szCs w:val="24"/>
              </w:rPr>
              <w:t>ГОСТ 31377-2008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1,69</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w:t>
            </w:r>
            <w:proofErr w:type="spellStart"/>
            <w:r w:rsidRPr="004D34FB">
              <w:rPr>
                <w:sz w:val="24"/>
                <w:szCs w:val="24"/>
              </w:rPr>
              <w:t>Перлфикс</w:t>
            </w:r>
            <w:proofErr w:type="spellEnd"/>
            <w:r w:rsidRPr="004D34FB">
              <w:rPr>
                <w:sz w:val="24"/>
                <w:szCs w:val="24"/>
              </w:rPr>
              <w:t>», КНАУФ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1,52</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Шпаклевка «</w:t>
            </w:r>
            <w:proofErr w:type="spellStart"/>
            <w:r w:rsidRPr="004D34FB">
              <w:rPr>
                <w:sz w:val="24"/>
                <w:szCs w:val="24"/>
              </w:rPr>
              <w:t>Унифлот</w:t>
            </w:r>
            <w:proofErr w:type="spellEnd"/>
            <w:r w:rsidRPr="004D34FB">
              <w:rPr>
                <w:sz w:val="24"/>
                <w:szCs w:val="24"/>
              </w:rPr>
              <w:t>», КНАУФ или эквивалент</w:t>
            </w:r>
            <w:r w:rsidRPr="004D34FB">
              <w:t xml:space="preserve"> </w:t>
            </w:r>
            <w:r w:rsidRPr="004D34FB">
              <w:rPr>
                <w:sz w:val="24"/>
                <w:szCs w:val="24"/>
              </w:rPr>
              <w:t>ГОСТ 31377-2008</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0,845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Шпаклевка «</w:t>
            </w:r>
            <w:proofErr w:type="spellStart"/>
            <w:r w:rsidRPr="004D34FB">
              <w:rPr>
                <w:sz w:val="24"/>
                <w:szCs w:val="24"/>
              </w:rPr>
              <w:t>Фугенфюллер</w:t>
            </w:r>
            <w:proofErr w:type="spellEnd"/>
            <w:r w:rsidRPr="004D34FB">
              <w:rPr>
                <w:sz w:val="24"/>
                <w:szCs w:val="24"/>
              </w:rPr>
              <w:t>», КНАУФ или эквивалент</w:t>
            </w:r>
            <w:r w:rsidRPr="004D34FB">
              <w:t xml:space="preserve"> </w:t>
            </w:r>
            <w:r w:rsidRPr="004D34FB">
              <w:rPr>
                <w:sz w:val="24"/>
                <w:szCs w:val="24"/>
              </w:rPr>
              <w:t>ГОСТ 31377-2008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6,417</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Лента бумажная для повышения </w:t>
            </w:r>
            <w:proofErr w:type="spellStart"/>
            <w:r w:rsidRPr="004D34FB">
              <w:rPr>
                <w:sz w:val="24"/>
                <w:szCs w:val="24"/>
              </w:rPr>
              <w:t>трещиностойкости</w:t>
            </w:r>
            <w:proofErr w:type="spellEnd"/>
            <w:r w:rsidRPr="004D34FB">
              <w:rPr>
                <w:sz w:val="24"/>
                <w:szCs w:val="24"/>
              </w:rPr>
              <w:t xml:space="preserve"> стыков ГКЛ и ГВЛ</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13,50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разделительная для сопряжения потолка из ЛГК со стеной</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14,05</w:t>
            </w:r>
          </w:p>
        </w:tc>
      </w:tr>
      <w:tr w:rsidR="004D34FB" w:rsidRPr="004D34FB" w:rsidTr="001A30F8">
        <w:trPr>
          <w:trHeight w:val="72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эластичная самоклеящаяся для профилей направляющих 30/30000 мм, «</w:t>
            </w:r>
            <w:proofErr w:type="spellStart"/>
            <w:r w:rsidRPr="004D34FB">
              <w:rPr>
                <w:sz w:val="24"/>
                <w:szCs w:val="24"/>
              </w:rPr>
              <w:t>Дихтунгсбанд</w:t>
            </w:r>
            <w:proofErr w:type="spellEnd"/>
            <w:r w:rsidRPr="004D34FB">
              <w:rPr>
                <w:sz w:val="24"/>
                <w:szCs w:val="24"/>
              </w:rPr>
              <w:t>» КНАУФ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1,68</w:t>
            </w:r>
          </w:p>
        </w:tc>
      </w:tr>
      <w:tr w:rsidR="004D34FB" w:rsidRPr="004D34FB" w:rsidTr="00A73E57">
        <w:trPr>
          <w:trHeight w:val="57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эластичная самоклеящаяся для профилей направляющих 50/30000 мм «</w:t>
            </w:r>
            <w:proofErr w:type="spellStart"/>
            <w:r w:rsidRPr="004D34FB">
              <w:rPr>
                <w:sz w:val="24"/>
                <w:szCs w:val="24"/>
              </w:rPr>
              <w:t>Дихтунгсбанд</w:t>
            </w:r>
            <w:proofErr w:type="spellEnd"/>
            <w:r w:rsidRPr="004D34FB">
              <w:rPr>
                <w:sz w:val="24"/>
                <w:szCs w:val="24"/>
              </w:rPr>
              <w:t xml:space="preserve">» КНАУФ </w:t>
            </w:r>
            <w:r w:rsidR="00A73E57">
              <w:rPr>
                <w:sz w:val="24"/>
                <w:szCs w:val="24"/>
              </w:rPr>
              <w:t>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9,387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 самонарезающий</w:t>
            </w:r>
            <w:r w:rsidRPr="004D34FB">
              <w:t xml:space="preserve"> </w:t>
            </w:r>
            <w:r w:rsidRPr="004D34FB">
              <w:rPr>
                <w:sz w:val="24"/>
                <w:szCs w:val="24"/>
              </w:rPr>
              <w:t>LN 3,5х</w:t>
            </w:r>
            <w:proofErr w:type="gramStart"/>
            <w:r w:rsidRPr="004D34FB">
              <w:rPr>
                <w:sz w:val="24"/>
                <w:szCs w:val="24"/>
              </w:rPr>
              <w:t>9</w:t>
            </w:r>
            <w:proofErr w:type="gramEnd"/>
            <w:r w:rsidRPr="004D34FB">
              <w:rPr>
                <w:sz w:val="24"/>
                <w:szCs w:val="24"/>
              </w:rPr>
              <w:t>,5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9,36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 самонарезающий LNх3,5/25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302,06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Дюбель с шурупом 6х35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16,13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ПСУЛ</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53338-2009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3,74</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Краска акриловая ВД-АК 2180, ВГТ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0,0004</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Шпатлевка водно-дисперсионная «Волма» или эквивалент ГОСТ 31387-2008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0,0008</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Обои на тканевой основе моющиеся пленочные </w:t>
            </w:r>
            <w:r w:rsidRPr="004D34FB">
              <w:t xml:space="preserve"> </w:t>
            </w:r>
            <w:r w:rsidRPr="004D34FB">
              <w:rPr>
                <w:sz w:val="24"/>
                <w:szCs w:val="24"/>
              </w:rPr>
              <w:t>ГОСТ 6810-2002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49,28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Грунтовка акриловая НОРТЕКС-ГРУНТ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52020-2003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0,296</w:t>
            </w:r>
          </w:p>
        </w:tc>
      </w:tr>
      <w:tr w:rsidR="004D34FB" w:rsidRPr="004D34FB" w:rsidTr="001A30F8">
        <w:trPr>
          <w:trHeight w:val="25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монтажные 10х130 мм или 10х132 мм или10х150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0,9853</w:t>
            </w:r>
          </w:p>
        </w:tc>
      </w:tr>
      <w:tr w:rsidR="004D34FB" w:rsidRPr="004D34FB" w:rsidTr="001A30F8">
        <w:trPr>
          <w:trHeight w:val="26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Плинтуса для полов пластиковые, 19х48 мм.</w:t>
            </w:r>
            <w:r w:rsidRPr="004D34FB">
              <w:t xml:space="preserve"> </w:t>
            </w:r>
            <w:r w:rsidRPr="004D34FB">
              <w:rPr>
                <w:sz w:val="24"/>
                <w:szCs w:val="24"/>
              </w:rPr>
              <w:t>ГОСТ 11529-2016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15,37</w:t>
            </w:r>
          </w:p>
        </w:tc>
      </w:tr>
      <w:tr w:rsidR="004D34FB" w:rsidRPr="004D34FB" w:rsidTr="001A30F8">
        <w:trPr>
          <w:trHeight w:val="53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Бруски обрезные хвойных пород длиной 4-6,5 м, шириной 75-150 мм, толщиной 40-75 мм, III сорта</w:t>
            </w:r>
            <w:r w:rsidRPr="004D34FB">
              <w:t xml:space="preserve"> </w:t>
            </w:r>
            <w:r w:rsidRPr="004D34FB">
              <w:rPr>
                <w:sz w:val="24"/>
                <w:szCs w:val="24"/>
              </w:rPr>
              <w:t>ГОСТ 8486-86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0,1585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Клинья пластиковые монтажные</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48,00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Краска огнезащитная «Оберег»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53292-2009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Профиль направляющий ПН-2 50/40/0,6</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11,25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Профиль направляющий </w:t>
            </w:r>
            <w:proofErr w:type="gramStart"/>
            <w:r w:rsidRPr="004D34FB">
              <w:rPr>
                <w:sz w:val="24"/>
                <w:szCs w:val="24"/>
              </w:rPr>
              <w:t>ПН</w:t>
            </w:r>
            <w:proofErr w:type="gramEnd"/>
            <w:r w:rsidRPr="004D34FB">
              <w:rPr>
                <w:sz w:val="24"/>
                <w:szCs w:val="24"/>
              </w:rPr>
              <w:t xml:space="preserve"> 28/27/0,6</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Профиль потолочный ПП 60/27/0,6</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5,54</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Профиль стоечный ПС-2 50/50/0,6</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15,20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Подвес прямой для ПП-профиля</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1,66</w:t>
            </w:r>
          </w:p>
        </w:tc>
      </w:tr>
      <w:tr w:rsidR="004D34FB" w:rsidRPr="004D34FB" w:rsidTr="001A30F8">
        <w:trPr>
          <w:trHeight w:val="23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Соединители профилей одноуровневые ПП</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2,28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Бруски деревянные 60х27 мм.</w:t>
            </w:r>
            <w:r w:rsidRPr="004D34FB">
              <w:t xml:space="preserve"> </w:t>
            </w:r>
            <w:r w:rsidRPr="004D34FB">
              <w:rPr>
                <w:sz w:val="24"/>
                <w:szCs w:val="24"/>
              </w:rPr>
              <w:t>ГОСТ 8486-86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0,74</w:t>
            </w:r>
          </w:p>
        </w:tc>
      </w:tr>
      <w:tr w:rsidR="004D34FB" w:rsidRPr="004D34FB" w:rsidTr="001A30F8">
        <w:trPr>
          <w:trHeight w:val="38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Блок оконный пластиковый одностворчатый, с поворотно-откидной створкой, однокамерным стеклопакетом (24 мм)</w:t>
            </w:r>
            <w:r w:rsidRPr="004D34FB">
              <w:t xml:space="preserve"> </w:t>
            </w:r>
            <w:r w:rsidRPr="004D34FB">
              <w:rPr>
                <w:sz w:val="24"/>
                <w:szCs w:val="24"/>
              </w:rPr>
              <w:t>ГОСТ 31462-2011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FFFFFF" w:themeFill="background1"/>
            <w:hideMark/>
          </w:tcPr>
          <w:p w:rsidR="004D34FB" w:rsidRPr="004D34FB" w:rsidRDefault="004D34FB" w:rsidP="004D34FB">
            <w:pPr>
              <w:widowControl/>
              <w:spacing w:line="240" w:lineRule="auto"/>
              <w:jc w:val="right"/>
              <w:rPr>
                <w:sz w:val="24"/>
                <w:szCs w:val="24"/>
              </w:rPr>
            </w:pPr>
            <w:r w:rsidRPr="004D34FB">
              <w:rPr>
                <w:sz w:val="24"/>
                <w:szCs w:val="24"/>
              </w:rPr>
              <w:t>2,00 </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Рейка алюминиевая потолочная 100 мм</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179,6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gramStart"/>
            <w:r w:rsidRPr="004D34FB">
              <w:rPr>
                <w:sz w:val="24"/>
                <w:szCs w:val="24"/>
              </w:rPr>
              <w:t>Гребенка</w:t>
            </w:r>
            <w:proofErr w:type="gramEnd"/>
            <w:r w:rsidRPr="004D34FB">
              <w:rPr>
                <w:sz w:val="24"/>
                <w:szCs w:val="24"/>
              </w:rPr>
              <w:t xml:space="preserve"> несущая</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17,10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Подвес в комплекте</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11,97</w:t>
            </w:r>
          </w:p>
        </w:tc>
      </w:tr>
      <w:tr w:rsidR="004D34FB" w:rsidRPr="004D34FB" w:rsidTr="001A30F8">
        <w:trPr>
          <w:trHeight w:val="52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Пемза шлаковая (щебень пористый из металлургического шлака), марка 600, фракция 5-10 мм</w:t>
            </w:r>
            <w:r w:rsidRPr="004D34FB">
              <w:t xml:space="preserve"> </w:t>
            </w:r>
            <w:r w:rsidRPr="004D34FB">
              <w:rPr>
                <w:sz w:val="24"/>
                <w:szCs w:val="24"/>
              </w:rPr>
              <w:t>ГОСТ 3344-83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0,0006</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Вода</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0,0232</w:t>
            </w:r>
          </w:p>
        </w:tc>
      </w:tr>
      <w:tr w:rsidR="004D34FB" w:rsidRPr="004D34FB" w:rsidTr="001A30F8">
        <w:trPr>
          <w:trHeight w:val="232"/>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Опорный поручень "</w:t>
            </w:r>
            <w:proofErr w:type="spellStart"/>
            <w:r w:rsidRPr="004D34FB">
              <w:rPr>
                <w:iCs/>
                <w:sz w:val="24"/>
                <w:szCs w:val="24"/>
              </w:rPr>
              <w:t>Антибак</w:t>
            </w:r>
            <w:proofErr w:type="spellEnd"/>
            <w:r w:rsidRPr="004D34FB">
              <w:rPr>
                <w:iCs/>
                <w:sz w:val="24"/>
                <w:szCs w:val="24"/>
              </w:rPr>
              <w:t xml:space="preserve">" ГОСТ </w:t>
            </w:r>
            <w:proofErr w:type="gramStart"/>
            <w:r w:rsidRPr="004D34FB">
              <w:rPr>
                <w:iCs/>
                <w:sz w:val="24"/>
                <w:szCs w:val="24"/>
              </w:rPr>
              <w:t>Р</w:t>
            </w:r>
            <w:proofErr w:type="gramEnd"/>
            <w:r w:rsidRPr="004D34FB">
              <w:rPr>
                <w:iCs/>
                <w:sz w:val="24"/>
                <w:szCs w:val="24"/>
              </w:rPr>
              <w:t xml:space="preserve"> 51261-2017</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gramStart"/>
            <w:r w:rsidRPr="004D34FB">
              <w:rPr>
                <w:iCs/>
                <w:sz w:val="24"/>
                <w:szCs w:val="24"/>
              </w:rPr>
              <w:t>шт</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3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Опорный поручень "</w:t>
            </w:r>
            <w:proofErr w:type="spellStart"/>
            <w:r w:rsidRPr="004D34FB">
              <w:rPr>
                <w:iCs/>
                <w:sz w:val="24"/>
                <w:szCs w:val="24"/>
              </w:rPr>
              <w:t>Антибак</w:t>
            </w:r>
            <w:proofErr w:type="spellEnd"/>
            <w:r w:rsidRPr="004D34FB">
              <w:rPr>
                <w:iCs/>
                <w:sz w:val="24"/>
                <w:szCs w:val="24"/>
              </w:rPr>
              <w:t xml:space="preserve">" для  раковины ГОСТ </w:t>
            </w:r>
            <w:proofErr w:type="gramStart"/>
            <w:r w:rsidRPr="004D34FB">
              <w:rPr>
                <w:iCs/>
                <w:sz w:val="24"/>
                <w:szCs w:val="24"/>
              </w:rPr>
              <w:t>Р</w:t>
            </w:r>
            <w:proofErr w:type="gramEnd"/>
            <w:r w:rsidRPr="004D34FB">
              <w:rPr>
                <w:iCs/>
                <w:sz w:val="24"/>
                <w:szCs w:val="24"/>
              </w:rPr>
              <w:t xml:space="preserve"> 51261-2017</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gramStart"/>
            <w:r w:rsidRPr="004D34FB">
              <w:rPr>
                <w:iCs/>
                <w:sz w:val="24"/>
                <w:szCs w:val="24"/>
              </w:rPr>
              <w:t>шт</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2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Опорный поручень "</w:t>
            </w:r>
            <w:proofErr w:type="spellStart"/>
            <w:r w:rsidRPr="004D34FB">
              <w:rPr>
                <w:iCs/>
                <w:sz w:val="24"/>
                <w:szCs w:val="24"/>
              </w:rPr>
              <w:t>Антибак</w:t>
            </w:r>
            <w:proofErr w:type="spellEnd"/>
            <w:r w:rsidRPr="004D34FB">
              <w:rPr>
                <w:iCs/>
                <w:sz w:val="24"/>
                <w:szCs w:val="24"/>
              </w:rPr>
              <w:t xml:space="preserve">" для унитаза ГОСТ </w:t>
            </w:r>
            <w:proofErr w:type="gramStart"/>
            <w:r w:rsidRPr="004D34FB">
              <w:rPr>
                <w:iCs/>
                <w:sz w:val="24"/>
                <w:szCs w:val="24"/>
              </w:rPr>
              <w:t>Р</w:t>
            </w:r>
            <w:proofErr w:type="gramEnd"/>
            <w:r w:rsidRPr="004D34FB">
              <w:rPr>
                <w:iCs/>
                <w:sz w:val="24"/>
                <w:szCs w:val="24"/>
              </w:rPr>
              <w:t xml:space="preserve"> 51261-2017</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gramStart"/>
            <w:r w:rsidRPr="004D34FB">
              <w:rPr>
                <w:iCs/>
                <w:sz w:val="24"/>
                <w:szCs w:val="24"/>
              </w:rPr>
              <w:t>шт</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Грунтовка для внутренних работ ВАК-01-У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0,0057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Листы гипсокартонные ГКЛВ 12,5 мм</w:t>
            </w:r>
            <w:r w:rsidRPr="004D34FB">
              <w:t xml:space="preserve"> </w:t>
            </w:r>
            <w:r w:rsidRPr="004D34FB">
              <w:rPr>
                <w:sz w:val="24"/>
                <w:szCs w:val="24"/>
              </w:rPr>
              <w:t>ГОСТ 6266-97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17,89</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Панели декоративные пластиковые, размером 2700х250х10 мм, «</w:t>
            </w:r>
            <w:proofErr w:type="spellStart"/>
            <w:r w:rsidRPr="004D34FB">
              <w:rPr>
                <w:sz w:val="24"/>
                <w:szCs w:val="24"/>
              </w:rPr>
              <w:t>Кронапласт</w:t>
            </w:r>
            <w:proofErr w:type="spellEnd"/>
            <w:r w:rsidRPr="004D34FB">
              <w:rPr>
                <w:sz w:val="24"/>
                <w:szCs w:val="24"/>
              </w:rPr>
              <w:t>»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19,2</w:t>
            </w:r>
          </w:p>
        </w:tc>
      </w:tr>
      <w:tr w:rsidR="004D34FB" w:rsidRPr="004D34FB" w:rsidTr="001A30F8">
        <w:trPr>
          <w:trHeight w:val="784"/>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Линолеум полукоммерческий гетерогенный (толщина 2,5 мм, толщина защитного слоя 0,6 мм, класс 33) "TARKETT FORCE" или эквивалент</w:t>
            </w:r>
            <w:r w:rsidRPr="004D34FB">
              <w:t xml:space="preserve"> </w:t>
            </w:r>
            <w:r w:rsidRPr="004D34FB">
              <w:rPr>
                <w:sz w:val="24"/>
                <w:szCs w:val="24"/>
              </w:rPr>
              <w:t>ГОСТ 18108-2016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14,63</w:t>
            </w:r>
          </w:p>
        </w:tc>
      </w:tr>
      <w:tr w:rsidR="004D34FB" w:rsidRPr="004D34FB" w:rsidTr="001A30F8">
        <w:trPr>
          <w:trHeight w:val="72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Краски водно-дисперсионные </w:t>
            </w:r>
            <w:proofErr w:type="spellStart"/>
            <w:r w:rsidRPr="004D34FB">
              <w:rPr>
                <w:sz w:val="24"/>
                <w:szCs w:val="24"/>
              </w:rPr>
              <w:t>акрилатные</w:t>
            </w:r>
            <w:proofErr w:type="spellEnd"/>
            <w:r w:rsidRPr="004D34FB">
              <w:rPr>
                <w:sz w:val="24"/>
                <w:szCs w:val="24"/>
              </w:rPr>
              <w:t xml:space="preserve"> для помещений с повышенной влажностью</w:t>
            </w:r>
            <w:r w:rsidRPr="004D34FB">
              <w:rPr>
                <w:color w:val="FF0000"/>
                <w:sz w:val="24"/>
                <w:szCs w:val="24"/>
              </w:rPr>
              <w:t xml:space="preserve"> </w:t>
            </w:r>
            <w:r w:rsidRPr="004D34FB">
              <w:rPr>
                <w:sz w:val="24"/>
                <w:szCs w:val="24"/>
              </w:rPr>
              <w:t>ВД-АК-224 СТАНДАРТ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0,0141</w:t>
            </w:r>
          </w:p>
        </w:tc>
      </w:tr>
      <w:tr w:rsidR="004D34FB" w:rsidRPr="004D34FB" w:rsidTr="00C3190B">
        <w:trPr>
          <w:trHeight w:val="33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Блок оконный пластиковый одностворчатый, с поворотно-откидной створкой, однокамерным стеклопакетом (24 мм), площадью до 1,5 м</w:t>
            </w:r>
            <w:proofErr w:type="gramStart"/>
            <w:r w:rsidRPr="004D34FB">
              <w:rPr>
                <w:sz w:val="24"/>
                <w:szCs w:val="24"/>
              </w:rPr>
              <w:t>2</w:t>
            </w:r>
            <w:proofErr w:type="gramEnd"/>
            <w:r w:rsidRPr="004D34FB">
              <w:t xml:space="preserve"> </w:t>
            </w:r>
            <w:r w:rsidRPr="004D34FB">
              <w:rPr>
                <w:sz w:val="24"/>
                <w:szCs w:val="24"/>
              </w:rPr>
              <w:t xml:space="preserve">ГОСТ </w:t>
            </w:r>
            <w:r w:rsidRPr="004D34FB">
              <w:rPr>
                <w:sz w:val="24"/>
                <w:szCs w:val="24"/>
              </w:rPr>
              <w:lastRenderedPageBreak/>
              <w:t>31462-2011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1,38</w:t>
            </w:r>
          </w:p>
        </w:tc>
      </w:tr>
      <w:tr w:rsidR="004D34FB" w:rsidRPr="004D34FB" w:rsidTr="001A30F8">
        <w:trPr>
          <w:trHeight w:val="56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Блоки дверные внутренние глухие (с заполнением панелями или другими непрозрачными материалами) ГОСТ 31462-2011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4,62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Уголок декоративный (</w:t>
            </w:r>
            <w:proofErr w:type="spellStart"/>
            <w:r w:rsidRPr="004D34FB">
              <w:rPr>
                <w:sz w:val="24"/>
                <w:szCs w:val="24"/>
              </w:rPr>
              <w:t>пристенный</w:t>
            </w:r>
            <w:proofErr w:type="spellEnd"/>
            <w:r w:rsidRPr="004D34FB">
              <w:rPr>
                <w:sz w:val="24"/>
                <w:szCs w:val="24"/>
              </w:rPr>
              <w:t>)</w:t>
            </w:r>
            <w:r w:rsidRPr="004D34FB">
              <w:t xml:space="preserve"> </w:t>
            </w:r>
            <w:r w:rsidRPr="004D34FB">
              <w:rPr>
                <w:sz w:val="24"/>
                <w:szCs w:val="24"/>
              </w:rPr>
              <w:t>ГОСТ 19111-2001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15,00</w:t>
            </w:r>
          </w:p>
        </w:tc>
      </w:tr>
      <w:tr w:rsidR="004D34FB" w:rsidRPr="004D34FB" w:rsidTr="001A30F8">
        <w:trPr>
          <w:trHeight w:val="277"/>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с калиброванной головкой (в обоймах) 3х58,5 мм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4D34FB" w:rsidRPr="004D34FB" w:rsidRDefault="004D34FB" w:rsidP="004D34FB">
            <w:pPr>
              <w:widowControl/>
              <w:spacing w:line="240" w:lineRule="auto"/>
              <w:jc w:val="right"/>
              <w:rPr>
                <w:sz w:val="24"/>
                <w:szCs w:val="24"/>
              </w:rPr>
            </w:pPr>
            <w:r w:rsidRPr="004D34FB">
              <w:rPr>
                <w:sz w:val="24"/>
                <w:szCs w:val="24"/>
              </w:rPr>
              <w:t>0,001 </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88-СА или эквивалент</w:t>
            </w:r>
            <w:r w:rsidRPr="004D34FB">
              <w:t xml:space="preserve"> </w:t>
            </w:r>
            <w:r w:rsidRPr="004D34FB">
              <w:rPr>
                <w:sz w:val="24"/>
                <w:szCs w:val="24"/>
              </w:rPr>
              <w:t>ГОСТ 2199-78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0,0025</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gramStart"/>
            <w:r w:rsidRPr="004D34FB">
              <w:rPr>
                <w:sz w:val="24"/>
                <w:szCs w:val="24"/>
              </w:rPr>
              <w:t>Мастика</w:t>
            </w:r>
            <w:proofErr w:type="gramEnd"/>
            <w:r w:rsidRPr="004D34FB">
              <w:rPr>
                <w:sz w:val="24"/>
                <w:szCs w:val="24"/>
              </w:rPr>
              <w:t xml:space="preserve"> герметизирующая нетвердеющая «</w:t>
            </w:r>
            <w:proofErr w:type="spellStart"/>
            <w:r w:rsidRPr="004D34FB">
              <w:rPr>
                <w:sz w:val="24"/>
                <w:szCs w:val="24"/>
              </w:rPr>
              <w:t>Гэлан</w:t>
            </w:r>
            <w:proofErr w:type="spellEnd"/>
            <w:r w:rsidRPr="004D34FB">
              <w:rPr>
                <w:sz w:val="24"/>
                <w:szCs w:val="24"/>
              </w:rPr>
              <w:t>» или эквивалент</w:t>
            </w:r>
            <w:r w:rsidRPr="004D34FB">
              <w:t xml:space="preserve"> </w:t>
            </w:r>
            <w:r w:rsidRPr="004D34FB">
              <w:rPr>
                <w:sz w:val="24"/>
                <w:szCs w:val="24"/>
              </w:rPr>
              <w:t>ГОСТ 14791-79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Шурупы с шестигранной головкой 12х70 мм</w:t>
            </w:r>
            <w:r w:rsidRPr="004D34FB">
              <w:t xml:space="preserve"> </w:t>
            </w:r>
            <w:r w:rsidRPr="004D34FB">
              <w:rPr>
                <w:sz w:val="24"/>
                <w:szCs w:val="24"/>
              </w:rPr>
              <w:t>ГОСТ 11473-75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Электроды диаметром 5 мм Э42А или эквивалент</w:t>
            </w:r>
            <w:r w:rsidRPr="004D34FB">
              <w:t xml:space="preserve"> </w:t>
            </w:r>
            <w:r w:rsidRPr="004D34FB">
              <w:rPr>
                <w:sz w:val="24"/>
                <w:szCs w:val="24"/>
              </w:rPr>
              <w:t>ГОСТ 9467-75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1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Патроны для строительно-монтажного пистолета</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50530-2010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0,009</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Наконечники для полиэтиленовых труб</w:t>
            </w:r>
            <w:r w:rsidRPr="004D34FB">
              <w:t xml:space="preserve"> </w:t>
            </w:r>
            <w:r w:rsidRPr="004D34FB">
              <w:rPr>
                <w:sz w:val="24"/>
                <w:szCs w:val="24"/>
              </w:rPr>
              <w:t>ГОСТ ISO 1167-1-2013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0,0055</w:t>
            </w:r>
          </w:p>
        </w:tc>
      </w:tr>
      <w:tr w:rsidR="004D34FB" w:rsidRPr="004D34FB" w:rsidTr="001A30F8">
        <w:trPr>
          <w:trHeight w:val="21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Прокладки резиновые (пластина техническая прессованная)</w:t>
            </w:r>
            <w:r w:rsidRPr="004D34FB">
              <w:t xml:space="preserve"> </w:t>
            </w:r>
            <w:r w:rsidRPr="004D34FB">
              <w:rPr>
                <w:sz w:val="24"/>
                <w:szCs w:val="24"/>
              </w:rPr>
              <w:t>ГОСТ 7338-90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1,2688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0,0009</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Винты самонарезающие оцинкованные, размером 4-12 мм ГОСТ 10621-80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1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Метиленхлорид</w:t>
            </w:r>
            <w:proofErr w:type="spellEnd"/>
            <w:r w:rsidRPr="004D34FB">
              <w:t xml:space="preserve"> </w:t>
            </w:r>
            <w:r w:rsidRPr="004D34FB">
              <w:rPr>
                <w:sz w:val="24"/>
                <w:szCs w:val="24"/>
              </w:rPr>
              <w:t>ГОСТ 9968-86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0,0025</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Горячекатаная арматурная сталь гладкая класса А-</w:t>
            </w:r>
            <w:proofErr w:type="gramStart"/>
            <w:r w:rsidRPr="004D34FB">
              <w:rPr>
                <w:sz w:val="24"/>
                <w:szCs w:val="24"/>
              </w:rPr>
              <w:t>I</w:t>
            </w:r>
            <w:proofErr w:type="gramEnd"/>
            <w:r w:rsidRPr="004D34FB">
              <w:rPr>
                <w:sz w:val="24"/>
                <w:szCs w:val="24"/>
              </w:rPr>
              <w:t>, диаметром 12 мм</w:t>
            </w:r>
            <w:r w:rsidRPr="004D34FB">
              <w:t xml:space="preserve"> ГОСТ 34028-2016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0,0004</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Кронштейны для радиаторов стальных спаренных марки КР1-РС или эквивалент</w:t>
            </w:r>
            <w:r w:rsidRPr="004D34FB">
              <w:t xml:space="preserve"> </w:t>
            </w:r>
            <w:r w:rsidRPr="004D34FB">
              <w:rPr>
                <w:sz w:val="24"/>
                <w:szCs w:val="24"/>
              </w:rPr>
              <w:t>ГОСТ 24140-80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1,145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Водный раствор нитрата и карбоната</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0,0174</w:t>
            </w:r>
          </w:p>
        </w:tc>
      </w:tr>
      <w:tr w:rsidR="004D34FB" w:rsidRPr="004D34FB" w:rsidTr="001A30F8">
        <w:trPr>
          <w:trHeight w:val="78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Кронштейны для крепления внешнего блока сплит-системы, рекомендуемая нагрузка до 80 кг (два кронштейна, болты, гайки, шайбы)</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242"/>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 готовый кладочный цементный марки 100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0,0003</w:t>
            </w:r>
          </w:p>
        </w:tc>
      </w:tr>
      <w:tr w:rsidR="004D34FB" w:rsidRPr="004D34FB" w:rsidTr="00FC2A83">
        <w:trPr>
          <w:trHeight w:val="23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Известь строительная негашеная хлорная, марки А</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54562-2011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hideMark/>
          </w:tcPr>
          <w:p w:rsidR="004D34FB" w:rsidRPr="004D34FB" w:rsidRDefault="00FC2A83" w:rsidP="004D34FB">
            <w:pPr>
              <w:widowControl/>
              <w:spacing w:line="240" w:lineRule="auto"/>
              <w:jc w:val="right"/>
              <w:rPr>
                <w:sz w:val="24"/>
                <w:szCs w:val="24"/>
              </w:rPr>
            </w:pPr>
            <w:r>
              <w:rPr>
                <w:sz w:val="24"/>
                <w:szCs w:val="24"/>
              </w:rPr>
              <w:t>2,00</w:t>
            </w:r>
            <w:r w:rsidR="004D34FB" w:rsidRPr="004D34FB">
              <w:rPr>
                <w:sz w:val="24"/>
                <w:szCs w:val="24"/>
              </w:rPr>
              <w:t> </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Вода</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0,3932</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Шнур асбестовый общего назначения диаметром 8-10 мм</w:t>
            </w:r>
            <w:proofErr w:type="gramStart"/>
            <w:r w:rsidRPr="004D34FB">
              <w:rPr>
                <w:sz w:val="24"/>
                <w:szCs w:val="24"/>
              </w:rPr>
              <w:t xml:space="preserve">., </w:t>
            </w:r>
            <w:proofErr w:type="gramEnd"/>
            <w:r w:rsidRPr="004D34FB">
              <w:rPr>
                <w:sz w:val="24"/>
                <w:szCs w:val="24"/>
              </w:rPr>
              <w:t>марки ШАОН или эквивалент</w:t>
            </w:r>
            <w:r w:rsidRPr="004D34FB">
              <w:t xml:space="preserve"> </w:t>
            </w:r>
            <w:r w:rsidRPr="004D34FB">
              <w:rPr>
                <w:sz w:val="24"/>
                <w:szCs w:val="24"/>
              </w:rPr>
              <w:t>ГОСТ 1779-83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FFFFFF" w:themeFill="background1"/>
            <w:hideMark/>
          </w:tcPr>
          <w:p w:rsidR="004D34FB" w:rsidRPr="004D34FB" w:rsidRDefault="004D34FB" w:rsidP="004D34FB">
            <w:pPr>
              <w:widowControl/>
              <w:spacing w:line="240" w:lineRule="auto"/>
              <w:jc w:val="right"/>
              <w:rPr>
                <w:sz w:val="24"/>
                <w:szCs w:val="24"/>
              </w:rPr>
            </w:pPr>
            <w:r w:rsidRPr="004D34FB">
              <w:rPr>
                <w:sz w:val="24"/>
                <w:szCs w:val="24"/>
              </w:rPr>
              <w:t>0,002 </w:t>
            </w:r>
          </w:p>
        </w:tc>
      </w:tr>
      <w:tr w:rsidR="004D34FB" w:rsidRPr="004D34FB" w:rsidTr="001A30F8">
        <w:trPr>
          <w:trHeight w:val="233"/>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Монтажный комплект для радиаторов</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72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Радиаторы биметаллические количество секций 14, марка </w:t>
            </w:r>
            <w:proofErr w:type="spellStart"/>
            <w:r w:rsidRPr="004D34FB">
              <w:rPr>
                <w:iCs/>
                <w:sz w:val="24"/>
                <w:szCs w:val="24"/>
              </w:rPr>
              <w:t>Сантехпром</w:t>
            </w:r>
            <w:proofErr w:type="spellEnd"/>
            <w:r w:rsidRPr="004D34FB">
              <w:rPr>
                <w:iCs/>
                <w:sz w:val="24"/>
                <w:szCs w:val="24"/>
              </w:rPr>
              <w:t xml:space="preserve"> РБС- 500</w:t>
            </w:r>
            <w:r w:rsidRPr="004D34FB">
              <w:rPr>
                <w:sz w:val="24"/>
                <w:szCs w:val="24"/>
              </w:rPr>
              <w:t xml:space="preserve"> или эквивалент ГОСТ 31311-2005</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Вентиляторы канальные с кронштейном VC-100 или эквивалент</w:t>
            </w:r>
            <w:r w:rsidRPr="004D34FB">
              <w:t xml:space="preserve"> </w:t>
            </w:r>
            <w:r w:rsidRPr="004D34FB">
              <w:rPr>
                <w:sz w:val="24"/>
                <w:szCs w:val="24"/>
              </w:rPr>
              <w:t>ГОСТ 34002-2016</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35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Приточный клапан </w:t>
            </w:r>
            <w:proofErr w:type="spellStart"/>
            <w:r w:rsidRPr="004D34FB">
              <w:rPr>
                <w:sz w:val="24"/>
                <w:szCs w:val="24"/>
              </w:rPr>
              <w:t>Арктос</w:t>
            </w:r>
            <w:proofErr w:type="spellEnd"/>
            <w:r w:rsidRPr="004D34FB">
              <w:rPr>
                <w:sz w:val="24"/>
                <w:szCs w:val="24"/>
              </w:rPr>
              <w:t xml:space="preserve"> ф160 или эквивалент</w:t>
            </w:r>
            <w:r w:rsidRPr="004D34FB">
              <w:t xml:space="preserve"> </w:t>
            </w:r>
            <w:r w:rsidRPr="004D34FB">
              <w:rPr>
                <w:sz w:val="24"/>
                <w:szCs w:val="24"/>
              </w:rPr>
              <w:t>ГОСТ 32548-2013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25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10х40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Трубки из вспененного полиэтилена, внутренний диаметр 6 мм, толщина 9 мм</w:t>
            </w:r>
            <w:r w:rsidRPr="004D34FB">
              <w:t xml:space="preserve"> </w:t>
            </w:r>
            <w:r w:rsidRPr="004D34FB">
              <w:rPr>
                <w:sz w:val="24"/>
                <w:szCs w:val="24"/>
              </w:rPr>
              <w:t>ГОСТ 31913-2011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1,50</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Трубки из вспененного полиэтилена, внутренний диаметр 8 мм, толщина 9 мм</w:t>
            </w:r>
            <w:r w:rsidRPr="004D34FB">
              <w:t xml:space="preserve"> </w:t>
            </w:r>
            <w:r w:rsidRPr="004D34FB">
              <w:rPr>
                <w:sz w:val="24"/>
                <w:szCs w:val="24"/>
              </w:rPr>
              <w:t>ГОСТ 31913-2011</w:t>
            </w:r>
          </w:p>
        </w:tc>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1,50</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Крепления для воздуховодов хомуты СТД 205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0,004</w:t>
            </w:r>
          </w:p>
        </w:tc>
      </w:tr>
      <w:tr w:rsidR="004D34FB" w:rsidRPr="004D34FB" w:rsidTr="001A30F8">
        <w:trPr>
          <w:trHeight w:val="55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Трубки дренажные (шланги) гофрированные для систем кондиционирования, диаметром 20 мм</w:t>
            </w:r>
            <w:r w:rsidRPr="004D34FB">
              <w:t xml:space="preserve"> </w:t>
            </w:r>
            <w:r w:rsidRPr="004D34FB">
              <w:rPr>
                <w:sz w:val="24"/>
                <w:szCs w:val="24"/>
              </w:rPr>
              <w:t>ГОСТ 32415-2013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Заглушки </w:t>
            </w:r>
            <w:proofErr w:type="spellStart"/>
            <w:r w:rsidRPr="004D34FB">
              <w:rPr>
                <w:sz w:val="24"/>
                <w:szCs w:val="24"/>
              </w:rPr>
              <w:t>питометражных</w:t>
            </w:r>
            <w:proofErr w:type="spellEnd"/>
            <w:r w:rsidRPr="004D34FB">
              <w:rPr>
                <w:sz w:val="24"/>
                <w:szCs w:val="24"/>
              </w:rPr>
              <w:t xml:space="preserve"> лючков в сборе с ниппелем,</w:t>
            </w:r>
            <w:r w:rsidRPr="004D34FB">
              <w:rPr>
                <w:color w:val="FF0000"/>
                <w:sz w:val="24"/>
                <w:szCs w:val="24"/>
              </w:rPr>
              <w:t xml:space="preserve"> </w:t>
            </w:r>
            <w:r w:rsidRPr="004D34FB">
              <w:rPr>
                <w:sz w:val="24"/>
                <w:szCs w:val="24"/>
              </w:rPr>
              <w:t>СТД-8281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Воздуховоды из оцинкованной стали толщиной 0,5 мм, диаметром до 200 мм</w:t>
            </w:r>
            <w:r w:rsidRPr="004D34FB">
              <w:t xml:space="preserve"> </w:t>
            </w:r>
            <w:r w:rsidRPr="004D34FB">
              <w:rPr>
                <w:sz w:val="24"/>
                <w:szCs w:val="24"/>
              </w:rPr>
              <w:t>ГОСТ 32548-2013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1,57</w:t>
            </w:r>
          </w:p>
        </w:tc>
      </w:tr>
      <w:tr w:rsidR="004D34FB" w:rsidRPr="004D34FB" w:rsidTr="001A30F8">
        <w:trPr>
          <w:trHeight w:val="85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Решетка жалюзийная наружная из оцинкованной стали круглого сечения диаметром 100 мм, марки IGC 100 (SYSTEMAIR) или эквивалент</w:t>
            </w:r>
            <w:r w:rsidRPr="004D34FB">
              <w:t xml:space="preserve"> </w:t>
            </w:r>
            <w:r w:rsidRPr="004D34FB">
              <w:rPr>
                <w:sz w:val="24"/>
                <w:szCs w:val="24"/>
              </w:rPr>
              <w:t>ГОСТ 32548-2013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55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Изделия фасонные для воздуховодов из оцинкованной стали с шиной и уголками толщиной 0,55 мм, периметром 1100 мм</w:t>
            </w:r>
            <w:r w:rsidRPr="004D34FB">
              <w:t xml:space="preserve"> </w:t>
            </w:r>
            <w:r w:rsidRPr="004D34FB">
              <w:rPr>
                <w:sz w:val="24"/>
                <w:szCs w:val="24"/>
              </w:rPr>
              <w:t>ГОСТ 32548-2013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0,14</w:t>
            </w:r>
          </w:p>
        </w:tc>
      </w:tr>
      <w:tr w:rsidR="004D34FB" w:rsidRPr="004D34FB" w:rsidTr="001A30F8">
        <w:trPr>
          <w:trHeight w:val="56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Хомут металлический с шурупом и резиновым профилем для крепления трубопроводов диаметром 16-20 мм</w:t>
            </w:r>
            <w:r w:rsidRPr="004D34FB">
              <w:t xml:space="preserve"> </w:t>
            </w:r>
            <w:r w:rsidRPr="004D34FB">
              <w:rPr>
                <w:sz w:val="24"/>
                <w:szCs w:val="24"/>
              </w:rPr>
              <w:t>ГОСТ 24137-80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72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Заслонки воздушные унифицированные ручного управления диаметром 100 мм</w:t>
            </w:r>
            <w:proofErr w:type="gramStart"/>
            <w:r w:rsidRPr="004D34FB">
              <w:rPr>
                <w:sz w:val="24"/>
                <w:szCs w:val="24"/>
              </w:rPr>
              <w:t xml:space="preserve">., </w:t>
            </w:r>
            <w:proofErr w:type="gramEnd"/>
            <w:r w:rsidRPr="004D34FB">
              <w:rPr>
                <w:sz w:val="24"/>
                <w:szCs w:val="24"/>
              </w:rPr>
              <w:t>РК-300 или эквивалент</w:t>
            </w:r>
            <w:r w:rsidRPr="004D34FB">
              <w:t xml:space="preserve"> </w:t>
            </w:r>
            <w:r w:rsidRPr="004D34FB">
              <w:rPr>
                <w:sz w:val="24"/>
                <w:szCs w:val="24"/>
              </w:rPr>
              <w:t>ГОСТ 32548-2013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Клапаны обратные диаметром 100 мм.,"</w:t>
            </w:r>
            <w:proofErr w:type="spellStart"/>
            <w:r w:rsidRPr="004D34FB">
              <w:rPr>
                <w:sz w:val="24"/>
                <w:szCs w:val="24"/>
              </w:rPr>
              <w:t>Systemair</w:t>
            </w:r>
            <w:proofErr w:type="spellEnd"/>
            <w:r w:rsidRPr="004D34FB">
              <w:rPr>
                <w:sz w:val="24"/>
                <w:szCs w:val="24"/>
              </w:rPr>
              <w:t>" RSK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Кран </w:t>
            </w:r>
            <w:proofErr w:type="spellStart"/>
            <w:r w:rsidRPr="004D34FB">
              <w:rPr>
                <w:sz w:val="24"/>
                <w:szCs w:val="24"/>
              </w:rPr>
              <w:t>шаровый</w:t>
            </w:r>
            <w:proofErr w:type="spellEnd"/>
            <w:r w:rsidRPr="004D34FB">
              <w:rPr>
                <w:sz w:val="24"/>
                <w:szCs w:val="24"/>
              </w:rPr>
              <w:t xml:space="preserve"> муфтовый для воды диаметром 15 мм, тип в/н,  марки </w:t>
            </w:r>
            <w:proofErr w:type="spellStart"/>
            <w:r w:rsidRPr="004D34FB">
              <w:rPr>
                <w:sz w:val="24"/>
                <w:szCs w:val="24"/>
              </w:rPr>
              <w:t>Valtec</w:t>
            </w:r>
            <w:proofErr w:type="spellEnd"/>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55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Кран </w:t>
            </w:r>
            <w:proofErr w:type="spellStart"/>
            <w:r w:rsidRPr="004D34FB">
              <w:rPr>
                <w:sz w:val="24"/>
                <w:szCs w:val="24"/>
              </w:rPr>
              <w:t>шаровый</w:t>
            </w:r>
            <w:proofErr w:type="spellEnd"/>
            <w:r w:rsidRPr="004D34FB">
              <w:rPr>
                <w:sz w:val="24"/>
                <w:szCs w:val="24"/>
              </w:rPr>
              <w:t xml:space="preserve"> муфтовый для воды диаметром 20 мм, тип н/н, марки </w:t>
            </w:r>
            <w:proofErr w:type="spellStart"/>
            <w:r w:rsidRPr="004D34FB">
              <w:rPr>
                <w:sz w:val="24"/>
                <w:szCs w:val="24"/>
              </w:rPr>
              <w:t>Valtec</w:t>
            </w:r>
            <w:proofErr w:type="spellEnd"/>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Тройник полипропиленовый соединительный диаметром 20 мм</w:t>
            </w:r>
            <w:r w:rsidRPr="004D34FB">
              <w:t xml:space="preserve"> </w:t>
            </w:r>
            <w:r w:rsidRPr="004D34FB">
              <w:rPr>
                <w:sz w:val="24"/>
                <w:szCs w:val="24"/>
              </w:rPr>
              <w:t>ГОСТ 32415-2013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Труба из полипропилена PN 25/20</w:t>
            </w:r>
            <w:r w:rsidRPr="004D34FB">
              <w:t xml:space="preserve"> </w:t>
            </w:r>
            <w:r w:rsidRPr="004D34FB">
              <w:rPr>
                <w:sz w:val="24"/>
                <w:szCs w:val="24"/>
              </w:rPr>
              <w:t>ГОСТ 32415-2013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0,90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Сплит система </w:t>
            </w:r>
            <w:proofErr w:type="spellStart"/>
            <w:r w:rsidRPr="004D34FB">
              <w:rPr>
                <w:sz w:val="24"/>
                <w:szCs w:val="24"/>
              </w:rPr>
              <w:t>Ballu</w:t>
            </w:r>
            <w:proofErr w:type="spellEnd"/>
            <w:r w:rsidRPr="004D34FB">
              <w:rPr>
                <w:sz w:val="24"/>
                <w:szCs w:val="24"/>
              </w:rPr>
              <w:t xml:space="preserve"> BSW-09HN1/OL/17Y серии </w:t>
            </w:r>
            <w:proofErr w:type="spellStart"/>
            <w:r w:rsidRPr="004D34FB">
              <w:rPr>
                <w:sz w:val="24"/>
                <w:szCs w:val="24"/>
              </w:rPr>
              <w:t>Olympio</w:t>
            </w:r>
            <w:proofErr w:type="spellEnd"/>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83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Трубы медные круглые тянутые и холоднокатаные (марки меди М</w:t>
            </w:r>
            <w:proofErr w:type="gramStart"/>
            <w:r w:rsidRPr="004D34FB">
              <w:rPr>
                <w:sz w:val="24"/>
                <w:szCs w:val="24"/>
              </w:rPr>
              <w:t>2</w:t>
            </w:r>
            <w:proofErr w:type="gramEnd"/>
            <w:r w:rsidRPr="004D34FB">
              <w:rPr>
                <w:sz w:val="24"/>
                <w:szCs w:val="24"/>
              </w:rPr>
              <w:t>, М3), наружным диаметром 6,3 мм, толщиной стенки 0,8 мм</w:t>
            </w:r>
            <w:r w:rsidRPr="004D34FB">
              <w:t xml:space="preserve"> </w:t>
            </w:r>
            <w:r w:rsidRPr="004D34FB">
              <w:rPr>
                <w:sz w:val="24"/>
                <w:szCs w:val="24"/>
              </w:rPr>
              <w:t>ГОСТ 617-2006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1,50</w:t>
            </w:r>
          </w:p>
        </w:tc>
      </w:tr>
      <w:tr w:rsidR="004D34FB" w:rsidRPr="004D34FB" w:rsidTr="001A30F8">
        <w:trPr>
          <w:trHeight w:val="88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Трубы медные круглые тянутые и холоднокатаные (марки меди М</w:t>
            </w:r>
            <w:proofErr w:type="gramStart"/>
            <w:r w:rsidRPr="004D34FB">
              <w:rPr>
                <w:sz w:val="24"/>
                <w:szCs w:val="24"/>
              </w:rPr>
              <w:t>2</w:t>
            </w:r>
            <w:proofErr w:type="gramEnd"/>
            <w:r w:rsidRPr="004D34FB">
              <w:rPr>
                <w:sz w:val="24"/>
                <w:szCs w:val="24"/>
              </w:rPr>
              <w:t>, М3), наружным диаметром 9,52 мм, толщиной стенки 0,8 мм</w:t>
            </w:r>
            <w:r w:rsidRPr="004D34FB">
              <w:t xml:space="preserve"> </w:t>
            </w:r>
            <w:r w:rsidRPr="004D34FB">
              <w:rPr>
                <w:sz w:val="24"/>
                <w:szCs w:val="24"/>
              </w:rPr>
              <w:t>ГОСТ 617-2006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1,50</w:t>
            </w:r>
          </w:p>
        </w:tc>
      </w:tr>
      <w:tr w:rsidR="004D34FB" w:rsidRPr="004D34FB" w:rsidTr="001A30F8">
        <w:trPr>
          <w:trHeight w:val="29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с калиброванной головкой (в обоймах) 3х58,5 мм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Каболка</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54588-2011</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Кислород технический газообразный</w:t>
            </w:r>
            <w:r w:rsidRPr="004D34FB">
              <w:t xml:space="preserve"> </w:t>
            </w:r>
            <w:r w:rsidRPr="004D34FB">
              <w:rPr>
                <w:sz w:val="24"/>
                <w:szCs w:val="24"/>
              </w:rPr>
              <w:t>ГОСТ 5583-78</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0,0053</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88-СА или эквивалент</w:t>
            </w:r>
            <w:r w:rsidRPr="004D34FB">
              <w:t xml:space="preserve"> </w:t>
            </w:r>
            <w:r w:rsidRPr="004D34FB">
              <w:rPr>
                <w:sz w:val="24"/>
                <w:szCs w:val="24"/>
              </w:rPr>
              <w:t>ГОСТ 2199-78</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0,02</w:t>
            </w:r>
          </w:p>
        </w:tc>
      </w:tr>
      <w:tr w:rsidR="004D34FB" w:rsidRPr="004D34FB" w:rsidTr="001A30F8">
        <w:trPr>
          <w:trHeight w:val="27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Пластина резиновая рулонная вулканизированная ГОСТ 7338-90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Ацетилен газообразный технический</w:t>
            </w:r>
            <w:r w:rsidRPr="004D34FB">
              <w:t xml:space="preserve"> </w:t>
            </w:r>
            <w:r w:rsidRPr="004D34FB">
              <w:rPr>
                <w:sz w:val="24"/>
                <w:szCs w:val="24"/>
              </w:rPr>
              <w:t>ГОСТ 5457-75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0,0048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Очес льняной</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53486-2009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Наконечники для полиэтиленовых труб</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0,044</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Замазка защитная</w:t>
            </w:r>
            <w:r w:rsidRPr="004D34FB">
              <w:t xml:space="preserve"> </w:t>
            </w:r>
            <w:r w:rsidRPr="004D34FB">
              <w:rPr>
                <w:sz w:val="24"/>
                <w:szCs w:val="24"/>
              </w:rPr>
              <w:t>ГОСТ 19538-74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0,60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Шурупы с полукруглой головкой 6х90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4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0,20</w:t>
            </w:r>
          </w:p>
        </w:tc>
      </w:tr>
      <w:tr w:rsidR="004D34FB" w:rsidRPr="004D34FB" w:rsidTr="001A30F8">
        <w:trPr>
          <w:trHeight w:val="24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8х40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Манжеты резиновые к унитазу</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Краска «</w:t>
            </w:r>
            <w:proofErr w:type="spellStart"/>
            <w:r w:rsidRPr="004D34FB">
              <w:rPr>
                <w:sz w:val="24"/>
                <w:szCs w:val="24"/>
              </w:rPr>
              <w:t>Армофиниш</w:t>
            </w:r>
            <w:proofErr w:type="spellEnd"/>
            <w:r w:rsidRPr="004D34FB">
              <w:rPr>
                <w:sz w:val="24"/>
                <w:szCs w:val="24"/>
              </w:rPr>
              <w:t>» или эквивалент</w:t>
            </w:r>
            <w:r w:rsidRPr="004D34FB">
              <w:t xml:space="preserve"> </w:t>
            </w:r>
            <w:r w:rsidRPr="004D34FB">
              <w:rPr>
                <w:sz w:val="24"/>
                <w:szCs w:val="24"/>
              </w:rPr>
              <w:t>ГОСТ 10503-71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л</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0,8628</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самоклеящаяся 3х50 мм. «</w:t>
            </w:r>
            <w:proofErr w:type="spellStart"/>
            <w:r w:rsidRPr="004D34FB">
              <w:rPr>
                <w:sz w:val="24"/>
                <w:szCs w:val="24"/>
              </w:rPr>
              <w:t>Армофлекс</w:t>
            </w:r>
            <w:proofErr w:type="spellEnd"/>
            <w:r w:rsidRPr="004D34FB">
              <w:rPr>
                <w:sz w:val="24"/>
                <w:szCs w:val="24"/>
              </w:rPr>
              <w:t>»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9,00</w:t>
            </w:r>
          </w:p>
        </w:tc>
      </w:tr>
      <w:tr w:rsidR="004D34FB" w:rsidRPr="004D34FB" w:rsidTr="001A30F8">
        <w:trPr>
          <w:trHeight w:val="537"/>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для санитарно-технических работ диаметром 16 мм</w:t>
            </w:r>
            <w:r w:rsidRPr="004D34FB">
              <w:t xml:space="preserve"> </w:t>
            </w:r>
            <w:r w:rsidRPr="004D34FB">
              <w:rPr>
                <w:sz w:val="24"/>
                <w:szCs w:val="24"/>
              </w:rPr>
              <w:t>ГОСТ ISO 4759-1-2015</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Кольца резиновые уплотнительные для полипропиленовых труб диаметром 50 мм</w:t>
            </w:r>
            <w:r w:rsidRPr="004D34FB">
              <w:t xml:space="preserve"> </w:t>
            </w:r>
            <w:r w:rsidRPr="004D34FB">
              <w:rPr>
                <w:sz w:val="24"/>
                <w:szCs w:val="24"/>
              </w:rPr>
              <w:t>ГОСТ 9833-73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0,18</w:t>
            </w:r>
          </w:p>
        </w:tc>
      </w:tr>
      <w:tr w:rsidR="004D34FB" w:rsidRPr="004D34FB" w:rsidTr="001A30F8">
        <w:trPr>
          <w:trHeight w:val="57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Кольца резиновые уплотнительные для полипропиленовых труб диаметром 110 мм</w:t>
            </w:r>
            <w:r w:rsidRPr="004D34FB">
              <w:t xml:space="preserve"> </w:t>
            </w:r>
            <w:r w:rsidRPr="004D34FB">
              <w:rPr>
                <w:sz w:val="24"/>
                <w:szCs w:val="24"/>
              </w:rPr>
              <w:t>ГОСТ 9833-73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0,60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Клипсы (зажимы)</w:t>
            </w:r>
            <w:r w:rsidRPr="004D34FB">
              <w:t xml:space="preserve"> </w:t>
            </w:r>
            <w:r w:rsidRPr="004D34FB">
              <w:rPr>
                <w:sz w:val="24"/>
                <w:szCs w:val="24"/>
              </w:rPr>
              <w:t>ГОСТ 3.1107-81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18,00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Клей </w:t>
            </w:r>
            <w:proofErr w:type="spellStart"/>
            <w:r w:rsidRPr="004D34FB">
              <w:rPr>
                <w:sz w:val="24"/>
                <w:szCs w:val="24"/>
              </w:rPr>
              <w:t>фенолполивинилацетатный</w:t>
            </w:r>
            <w:proofErr w:type="spellEnd"/>
            <w:r w:rsidRPr="004D34FB">
              <w:rPr>
                <w:sz w:val="24"/>
                <w:szCs w:val="24"/>
              </w:rPr>
              <w:t xml:space="preserve">  сорт I марки БФ-2 или эквивалент</w:t>
            </w:r>
            <w:r w:rsidRPr="004D34FB">
              <w:t xml:space="preserve"> </w:t>
            </w:r>
            <w:r w:rsidRPr="004D34FB">
              <w:rPr>
                <w:sz w:val="24"/>
                <w:szCs w:val="24"/>
              </w:rPr>
              <w:t>ГОСТ 12172-2016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w:t>
            </w:r>
            <w:proofErr w:type="spellStart"/>
            <w:r w:rsidRPr="004D34FB">
              <w:rPr>
                <w:sz w:val="24"/>
                <w:szCs w:val="24"/>
              </w:rPr>
              <w:t>Армофлекс</w:t>
            </w:r>
            <w:proofErr w:type="spellEnd"/>
            <w:r w:rsidRPr="004D34FB">
              <w:rPr>
                <w:sz w:val="24"/>
                <w:szCs w:val="24"/>
              </w:rPr>
              <w:t>» 520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л</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0,0858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Очиститель для клея «</w:t>
            </w:r>
            <w:proofErr w:type="spellStart"/>
            <w:r w:rsidRPr="004D34FB">
              <w:rPr>
                <w:sz w:val="24"/>
                <w:szCs w:val="24"/>
              </w:rPr>
              <w:t>Армофлекс</w:t>
            </w:r>
            <w:proofErr w:type="spellEnd"/>
            <w:r w:rsidRPr="004D34FB">
              <w:rPr>
                <w:sz w:val="24"/>
                <w:szCs w:val="24"/>
              </w:rPr>
              <w:t>»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л</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Метиленхлорид</w:t>
            </w:r>
            <w:proofErr w:type="spellEnd"/>
            <w:r w:rsidRPr="004D34FB">
              <w:t xml:space="preserve"> </w:t>
            </w:r>
            <w:r w:rsidRPr="004D34FB">
              <w:rPr>
                <w:sz w:val="24"/>
                <w:szCs w:val="24"/>
              </w:rPr>
              <w:t>ГОСТ 9968-86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0,02</w:t>
            </w:r>
          </w:p>
        </w:tc>
      </w:tr>
      <w:tr w:rsidR="004D34FB" w:rsidRPr="004D34FB" w:rsidTr="001A30F8">
        <w:trPr>
          <w:trHeight w:val="82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Трубопроводы из стальных электросварных труб с гильзами для отопления и водоснабжения, наружный диаметр 57 мм, толщина стенки 3,5 мм</w:t>
            </w:r>
            <w:r w:rsidRPr="004D34FB">
              <w:t xml:space="preserve"> </w:t>
            </w:r>
            <w:r w:rsidRPr="004D34FB">
              <w:rPr>
                <w:sz w:val="24"/>
                <w:szCs w:val="24"/>
              </w:rPr>
              <w:t>ГОСТ 10704-91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1,50</w:t>
            </w:r>
          </w:p>
        </w:tc>
      </w:tr>
      <w:tr w:rsidR="004D34FB" w:rsidRPr="004D34FB" w:rsidTr="001A30F8">
        <w:trPr>
          <w:trHeight w:val="26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 готовый кладочный цементный марки 200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72"/>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Известь строительная негашеная хлорная, марки А</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54562-2011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Вода</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0,1212</w:t>
            </w:r>
          </w:p>
        </w:tc>
      </w:tr>
      <w:tr w:rsidR="004D34FB" w:rsidRPr="004D34FB" w:rsidTr="001A30F8">
        <w:trPr>
          <w:trHeight w:val="266"/>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Листы алюминиевые марки АД1Н, толщиной 0,5 мм</w:t>
            </w:r>
            <w:r w:rsidRPr="004D34FB">
              <w:t xml:space="preserve"> </w:t>
            </w:r>
            <w:r w:rsidRPr="004D34FB">
              <w:rPr>
                <w:sz w:val="24"/>
                <w:szCs w:val="24"/>
              </w:rPr>
              <w:t>ГОСТ 21631-76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0,0198</w:t>
            </w:r>
          </w:p>
        </w:tc>
      </w:tr>
      <w:tr w:rsidR="004D34FB" w:rsidRPr="004D34FB" w:rsidTr="001A30F8">
        <w:trPr>
          <w:trHeight w:val="55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Трубы напорные из полиэтилена низкого давления тяжелого типа, наружным диаметром 20 мм</w:t>
            </w:r>
            <w:r w:rsidRPr="004D34FB">
              <w:t xml:space="preserve"> </w:t>
            </w:r>
            <w:r w:rsidRPr="004D34FB">
              <w:rPr>
                <w:sz w:val="24"/>
                <w:szCs w:val="24"/>
              </w:rPr>
              <w:t>ГОСТ 32415-2013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FFFFFF" w:themeFill="background1"/>
            <w:hideMark/>
          </w:tcPr>
          <w:p w:rsidR="004D34FB" w:rsidRPr="004D34FB" w:rsidRDefault="004D34FB" w:rsidP="004D34FB">
            <w:pPr>
              <w:widowControl/>
              <w:spacing w:line="240" w:lineRule="auto"/>
              <w:jc w:val="right"/>
              <w:rPr>
                <w:sz w:val="24"/>
                <w:szCs w:val="24"/>
              </w:rPr>
            </w:pPr>
            <w:r w:rsidRPr="004D34FB">
              <w:rPr>
                <w:sz w:val="24"/>
                <w:szCs w:val="24"/>
              </w:rPr>
              <w:t>10,00 </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Трубы безнапорные канализационные из полипропилена, диаметром 50 мм</w:t>
            </w:r>
            <w:r w:rsidRPr="004D34FB">
              <w:t xml:space="preserve"> </w:t>
            </w:r>
            <w:r w:rsidRPr="004D34FB">
              <w:rPr>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1,497</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Трубы безнапорные канализационные из полипропилена, диаметром 110 мм</w:t>
            </w:r>
            <w:r w:rsidRPr="004D34FB">
              <w:t xml:space="preserve"> </w:t>
            </w:r>
            <w:r w:rsidRPr="004D34FB">
              <w:rPr>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4,99</w:t>
            </w:r>
          </w:p>
        </w:tc>
      </w:tr>
      <w:tr w:rsidR="004D34FB" w:rsidRPr="004D34FB" w:rsidTr="001A30F8">
        <w:trPr>
          <w:trHeight w:val="27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Крепление для унитаза/биде HATRIA </w:t>
            </w:r>
            <w:r w:rsidRPr="004D34FB">
              <w:rPr>
                <w:sz w:val="24"/>
                <w:szCs w:val="24"/>
              </w:rPr>
              <w:t>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8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Отводное колено для унитаза HATRIA </w:t>
            </w:r>
            <w:r w:rsidRPr="004D34FB">
              <w:rPr>
                <w:sz w:val="24"/>
                <w:szCs w:val="24"/>
              </w:rPr>
              <w:t>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54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Унитаз для инвалидов HATRIA AUTONOMY Y0CA01</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Бачок для унитаза скрытый смывной GEBERIT UP </w:t>
            </w:r>
            <w:proofErr w:type="spellStart"/>
            <w:r w:rsidRPr="004D34FB">
              <w:rPr>
                <w:iCs/>
                <w:sz w:val="24"/>
                <w:szCs w:val="24"/>
              </w:rPr>
              <w:t>UP</w:t>
            </w:r>
            <w:proofErr w:type="spellEnd"/>
            <w:r w:rsidRPr="004D34FB">
              <w:rPr>
                <w:iCs/>
                <w:sz w:val="24"/>
                <w:szCs w:val="24"/>
              </w:rPr>
              <w:t xml:space="preserve"> 182 109.160.00.1</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Кнопка для инсталляции для унитаза GEBERIT HYTOUCH 115.942.KA.1</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Патрубок для унитаза GEBERIT </w:t>
            </w:r>
            <w:proofErr w:type="spellStart"/>
            <w:r w:rsidRPr="004D34FB">
              <w:rPr>
                <w:iCs/>
                <w:sz w:val="24"/>
                <w:szCs w:val="24"/>
              </w:rPr>
              <w:t>GEBERIT</w:t>
            </w:r>
            <w:proofErr w:type="spellEnd"/>
            <w:r w:rsidRPr="004D34FB">
              <w:rPr>
                <w:iCs/>
                <w:sz w:val="24"/>
                <w:szCs w:val="24"/>
              </w:rPr>
              <w:t xml:space="preserve"> 118.026.11.1</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П-9 поручень откидной на стойке с регулировкой высоты поручня</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72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Трубки высокотемпературные из вспененного каучука, толщиной 13 мм, диаметром 22 мм., марки </w:t>
            </w:r>
            <w:proofErr w:type="gramStart"/>
            <w:r w:rsidRPr="004D34FB">
              <w:rPr>
                <w:sz w:val="24"/>
                <w:szCs w:val="24"/>
              </w:rPr>
              <w:t>К</w:t>
            </w:r>
            <w:proofErr w:type="gramEnd"/>
            <w:r w:rsidRPr="004D34FB">
              <w:rPr>
                <w:sz w:val="24"/>
                <w:szCs w:val="24"/>
              </w:rPr>
              <w:t>-FLEX ECO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11,00</w:t>
            </w:r>
          </w:p>
        </w:tc>
      </w:tr>
      <w:tr w:rsidR="004D34FB" w:rsidRPr="004D34FB" w:rsidTr="001A30F8">
        <w:trPr>
          <w:trHeight w:val="72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Смесители для умывальников медицинских, настенные локтевые, с комбинированной сеткой,  СМ-УМ-НЛ или эквивалент</w:t>
            </w:r>
            <w:r w:rsidRPr="004D34FB">
              <w:t xml:space="preserve"> </w:t>
            </w:r>
            <w:r w:rsidRPr="004D34FB">
              <w:rPr>
                <w:sz w:val="24"/>
                <w:szCs w:val="24"/>
              </w:rPr>
              <w:t>ГОСТ 25809-96</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1018"/>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550х420х150 мм</w:t>
            </w:r>
            <w:r w:rsidRPr="004D34FB">
              <w:t xml:space="preserve"> </w:t>
            </w:r>
            <w:r w:rsidRPr="004D34FB">
              <w:rPr>
                <w:sz w:val="24"/>
                <w:szCs w:val="24"/>
              </w:rPr>
              <w:t>ГОСТ 30493-2017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Гофра для унитаза </w:t>
            </w:r>
            <w:proofErr w:type="gramStart"/>
            <w:r w:rsidRPr="004D34FB">
              <w:rPr>
                <w:sz w:val="24"/>
                <w:szCs w:val="24"/>
              </w:rPr>
              <w:t>гладкая</w:t>
            </w:r>
            <w:proofErr w:type="gramEnd"/>
            <w:r w:rsidRPr="004D34FB">
              <w:rPr>
                <w:sz w:val="24"/>
                <w:szCs w:val="24"/>
              </w:rPr>
              <w:t>, без лепестков, длиной от 200 мм до 410,  WC-F20P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Подводка гибкая армированная резиновая 500 мм (к смесителю)</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3"/>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Подводка гибкая армированная резиновая 500 мм (к смесителю, к унитазу)</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2,00</w:t>
            </w:r>
          </w:p>
        </w:tc>
      </w:tr>
      <w:tr w:rsidR="004D34FB" w:rsidRPr="004D34FB" w:rsidTr="001A30F8">
        <w:trPr>
          <w:trHeight w:val="57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Хомут металлический с шурупом для крепления трубопроводов диаметром 20-25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21,00</w:t>
            </w:r>
          </w:p>
        </w:tc>
      </w:tr>
      <w:tr w:rsidR="004D34FB" w:rsidRPr="004D34FB" w:rsidTr="001A30F8">
        <w:trPr>
          <w:trHeight w:val="2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Угольник 90 град. полипропиленовый диаметром 20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Тройник полипропиленовый соединительный диаметром 20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Тройник полипропиленовый переходной диаметром 110х63х110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Труба из полипропилена PN 10/20</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5,394</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Труба из полипропилена PN 20/20</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1,798</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Заглушка канализационная полипропиленовая диаметром 110 мм</w:t>
            </w:r>
            <w:r w:rsidRPr="004D34FB">
              <w:t xml:space="preserve"> </w:t>
            </w:r>
            <w:r w:rsidRPr="004D34FB">
              <w:rPr>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Отвод канализационный полипропиленовый 45° диаметр 110 мм</w:t>
            </w:r>
            <w:r w:rsidRPr="004D34FB">
              <w:t xml:space="preserve"> </w:t>
            </w:r>
            <w:r w:rsidRPr="004D34FB">
              <w:rPr>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5,00</w:t>
            </w:r>
          </w:p>
        </w:tc>
      </w:tr>
      <w:tr w:rsidR="004D34FB" w:rsidRPr="004D34FB" w:rsidTr="001A30F8">
        <w:trPr>
          <w:trHeight w:val="56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Тройник канализационный полипропиленовый 67,5° диаметром 110 мм</w:t>
            </w:r>
            <w:r w:rsidRPr="004D34FB">
              <w:t xml:space="preserve"> </w:t>
            </w:r>
            <w:r w:rsidRPr="004D34FB">
              <w:rPr>
                <w:iCs/>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54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Тройник канализационный полипропиленовый 87,5° диаметром 110 мм</w:t>
            </w:r>
            <w:r w:rsidRPr="004D34FB">
              <w:t xml:space="preserve"> </w:t>
            </w:r>
            <w:r w:rsidRPr="004D34FB">
              <w:rPr>
                <w:iCs/>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Отвод канализационный полипропиленовый 45° диаметр 50 мм</w:t>
            </w:r>
            <w:r w:rsidRPr="004D34FB">
              <w:t xml:space="preserve"> </w:t>
            </w:r>
            <w:r w:rsidRPr="004D34FB">
              <w:rPr>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29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Муфта полипропиленовая соединительная диаметром 20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538"/>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Муфта полипропиленовая комбинированная, с наружной резьбой диаметром 20х1/2"</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3,00</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Краски масляные и алкидные белила густотертые </w:t>
            </w:r>
            <w:proofErr w:type="spellStart"/>
            <w:r w:rsidRPr="004D34FB">
              <w:rPr>
                <w:sz w:val="24"/>
                <w:szCs w:val="24"/>
              </w:rPr>
              <w:t>литопонные</w:t>
            </w:r>
            <w:proofErr w:type="spellEnd"/>
            <w:r w:rsidRPr="004D34FB">
              <w:rPr>
                <w:sz w:val="24"/>
                <w:szCs w:val="24"/>
              </w:rPr>
              <w:t>, марки МА-021 или эквивалент</w:t>
            </w:r>
            <w:r w:rsidRPr="004D34FB">
              <w:t xml:space="preserve"> </w:t>
            </w:r>
            <w:r w:rsidRPr="004D34FB">
              <w:rPr>
                <w:sz w:val="24"/>
                <w:szCs w:val="24"/>
              </w:rPr>
              <w:t>ГОСТ 10503-71</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Шурупы с полукруглой головкой 4x40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Лак электроизоляционный, марки ВЛ-941 или эквивалент</w:t>
            </w:r>
            <w:r w:rsidRPr="004D34FB">
              <w:t xml:space="preserve"> </w:t>
            </w:r>
            <w:r w:rsidRPr="004D34FB">
              <w:rPr>
                <w:sz w:val="24"/>
                <w:szCs w:val="24"/>
              </w:rPr>
              <w:t>ГОСТ 10760-76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0,02</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Сталь полосовая, марка стали Ст3сп шириной 50-200 мм толщиной 4-5 мм</w:t>
            </w:r>
            <w:r w:rsidRPr="004D34FB">
              <w:t xml:space="preserve"> </w:t>
            </w:r>
            <w:r w:rsidRPr="004D34FB">
              <w:rPr>
                <w:sz w:val="24"/>
                <w:szCs w:val="24"/>
              </w:rPr>
              <w:t>ГОСТ 103-2006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Тальк молотый, сорт I</w:t>
            </w:r>
            <w:r w:rsidRPr="004D34FB">
              <w:t xml:space="preserve"> </w:t>
            </w:r>
            <w:r w:rsidRPr="004D34FB">
              <w:rPr>
                <w:sz w:val="24"/>
                <w:szCs w:val="24"/>
              </w:rPr>
              <w:t>ГОСТ 21235-75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0,0009</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Канифоль сосновая</w:t>
            </w:r>
            <w:r w:rsidRPr="004D34FB">
              <w:t xml:space="preserve"> </w:t>
            </w:r>
            <w:r w:rsidRPr="004D34FB">
              <w:rPr>
                <w:sz w:val="24"/>
                <w:szCs w:val="24"/>
              </w:rPr>
              <w:t>ГОСТ 19113-84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0,0105</w:t>
            </w:r>
          </w:p>
        </w:tc>
      </w:tr>
      <w:tr w:rsidR="004D34FB" w:rsidRPr="004D34FB" w:rsidTr="001A30F8">
        <w:trPr>
          <w:trHeight w:val="266"/>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оцинкованные, диаметр 6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0,0534</w:t>
            </w:r>
          </w:p>
        </w:tc>
      </w:tr>
      <w:tr w:rsidR="004D34FB" w:rsidRPr="004D34FB" w:rsidTr="001A30F8">
        <w:trPr>
          <w:trHeight w:val="269"/>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оцинкованные, диаметр 12 мм</w:t>
            </w:r>
            <w:r w:rsidRPr="004D34FB">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0,814</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Нитки суровые</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53019-2008</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0,471</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Краска </w:t>
            </w:r>
            <w:proofErr w:type="spellStart"/>
            <w:r w:rsidRPr="004D34FB">
              <w:rPr>
                <w:sz w:val="24"/>
                <w:szCs w:val="24"/>
              </w:rPr>
              <w:t>маслянная</w:t>
            </w:r>
            <w:proofErr w:type="spellEnd"/>
            <w:r w:rsidRPr="004D34FB">
              <w:rPr>
                <w:sz w:val="24"/>
                <w:szCs w:val="24"/>
              </w:rPr>
              <w:t>, марки ПФ или эквивалент</w:t>
            </w:r>
            <w:r w:rsidRPr="004D34FB">
              <w:t xml:space="preserve"> </w:t>
            </w:r>
            <w:r w:rsidRPr="004D34FB">
              <w:rPr>
                <w:sz w:val="24"/>
                <w:szCs w:val="24"/>
              </w:rPr>
              <w:t>ГОСТ 10503-71</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0,1973</w:t>
            </w:r>
          </w:p>
        </w:tc>
      </w:tr>
      <w:tr w:rsidR="004D34FB" w:rsidRPr="004D34FB" w:rsidTr="001A30F8">
        <w:trPr>
          <w:trHeight w:val="25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25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пластмассовые с шурупами 12х70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К226 или эквивалент</w:t>
            </w:r>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0,0035</w:t>
            </w:r>
          </w:p>
        </w:tc>
      </w:tr>
      <w:tr w:rsidR="004D34FB" w:rsidRPr="004D34FB" w:rsidTr="001A30F8">
        <w:trPr>
          <w:trHeight w:val="81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Лента липкая изоляционная на </w:t>
            </w:r>
            <w:proofErr w:type="spellStart"/>
            <w:r w:rsidRPr="004D34FB">
              <w:rPr>
                <w:sz w:val="24"/>
                <w:szCs w:val="24"/>
              </w:rPr>
              <w:t>поликасиновом</w:t>
            </w:r>
            <w:proofErr w:type="spellEnd"/>
            <w:r w:rsidRPr="004D34FB">
              <w:rPr>
                <w:sz w:val="24"/>
                <w:szCs w:val="24"/>
              </w:rPr>
              <w:t xml:space="preserve"> компаунде шириной 20-30 мм, толщиной от 0,14 до 0,19 мм</w:t>
            </w:r>
            <w:proofErr w:type="gramStart"/>
            <w:r w:rsidRPr="004D34FB">
              <w:rPr>
                <w:sz w:val="24"/>
                <w:szCs w:val="24"/>
              </w:rPr>
              <w:t xml:space="preserve">., </w:t>
            </w:r>
            <w:proofErr w:type="gramEnd"/>
            <w:r w:rsidRPr="004D34FB">
              <w:rPr>
                <w:sz w:val="24"/>
                <w:szCs w:val="24"/>
              </w:rPr>
              <w:t>марки ЛСЭПЛ или эквивалент</w:t>
            </w:r>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0,028</w:t>
            </w:r>
          </w:p>
        </w:tc>
      </w:tr>
      <w:tr w:rsidR="004D34FB" w:rsidRPr="004D34FB" w:rsidTr="001A30F8">
        <w:trPr>
          <w:trHeight w:val="54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изоляционная прорезиненная односторонняя ширина 20 мм, толщина 0,25-0,35 мм</w:t>
            </w:r>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0,5886</w:t>
            </w:r>
          </w:p>
        </w:tc>
      </w:tr>
      <w:tr w:rsidR="004D34FB" w:rsidRPr="004D34FB" w:rsidTr="001A30F8">
        <w:trPr>
          <w:trHeight w:val="272"/>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полиэтиленовая с липким слоем марка</w:t>
            </w:r>
            <w:proofErr w:type="gramStart"/>
            <w:r w:rsidRPr="004D34FB">
              <w:rPr>
                <w:sz w:val="24"/>
                <w:szCs w:val="24"/>
              </w:rPr>
              <w:t xml:space="preserve"> А</w:t>
            </w:r>
            <w:proofErr w:type="gramEnd"/>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Дюбель с шурупом 6/35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350,00</w:t>
            </w:r>
          </w:p>
        </w:tc>
      </w:tr>
      <w:tr w:rsidR="004D34FB" w:rsidRPr="004D34FB" w:rsidTr="001A30F8">
        <w:trPr>
          <w:trHeight w:val="54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Доски необрезные хвойных пород длиной 4-6,5 м, все ширины, толщиной 32-40 мм, III сорта</w:t>
            </w:r>
            <w:r w:rsidRPr="004D34FB">
              <w:t xml:space="preserve"> </w:t>
            </w:r>
            <w:r w:rsidRPr="004D34FB">
              <w:rPr>
                <w:sz w:val="24"/>
                <w:szCs w:val="24"/>
              </w:rPr>
              <w:t>ГОСТ 8486-86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Глухари</w:t>
            </w:r>
            <w:r w:rsidRPr="004D34FB">
              <w:t xml:space="preserve"> </w:t>
            </w:r>
            <w:r w:rsidRPr="004D34FB">
              <w:rPr>
                <w:sz w:val="24"/>
                <w:szCs w:val="24"/>
              </w:rPr>
              <w:t>ГОСТ 11473-75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0,011</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Бирки маркировочные пластмассовые</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0,48</w:t>
            </w:r>
          </w:p>
        </w:tc>
      </w:tr>
      <w:tr w:rsidR="004D34FB" w:rsidRPr="004D34FB" w:rsidTr="00AF1D7D">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Эмаль защитная, зеленая, марки</w:t>
            </w:r>
            <w:r w:rsidRPr="004D34FB">
              <w:rPr>
                <w:color w:val="FF0000"/>
                <w:sz w:val="24"/>
                <w:szCs w:val="24"/>
              </w:rPr>
              <w:t xml:space="preserve"> </w:t>
            </w:r>
            <w:r w:rsidRPr="004D34FB">
              <w:rPr>
                <w:sz w:val="24"/>
                <w:szCs w:val="24"/>
              </w:rPr>
              <w:t>ХВ-124 или эквивалент</w:t>
            </w:r>
            <w:r w:rsidRPr="004D34FB">
              <w:t xml:space="preserve"> </w:t>
            </w:r>
            <w:r w:rsidRPr="004D34FB">
              <w:rPr>
                <w:sz w:val="24"/>
                <w:szCs w:val="24"/>
              </w:rPr>
              <w:t>ГОСТ 10144-89</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right"/>
              <w:rPr>
                <w:sz w:val="24"/>
                <w:szCs w:val="24"/>
              </w:rPr>
            </w:pPr>
            <w:r w:rsidRPr="004D34FB">
              <w:rPr>
                <w:sz w:val="24"/>
                <w:szCs w:val="24"/>
              </w:rPr>
              <w:t>0,0002 </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gramStart"/>
            <w:r w:rsidRPr="004D34FB">
              <w:rPr>
                <w:sz w:val="24"/>
                <w:szCs w:val="24"/>
              </w:rPr>
              <w:t>Гипсовые</w:t>
            </w:r>
            <w:proofErr w:type="gramEnd"/>
            <w:r w:rsidRPr="004D34FB">
              <w:rPr>
                <w:sz w:val="24"/>
                <w:szCs w:val="24"/>
              </w:rPr>
              <w:t xml:space="preserve"> вяжущие, марка Г3 или эквивалент</w:t>
            </w:r>
            <w:r w:rsidRPr="004D34FB">
              <w:t xml:space="preserve"> </w:t>
            </w:r>
            <w:r w:rsidRPr="004D34FB">
              <w:rPr>
                <w:sz w:val="24"/>
                <w:szCs w:val="24"/>
              </w:rPr>
              <w:t>ГОСТ 125-79</w:t>
            </w:r>
            <w:r w:rsidRPr="004D34FB">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Электроэнергия</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gramStart"/>
            <w:r w:rsidRPr="004D34FB">
              <w:rPr>
                <w:sz w:val="24"/>
                <w:szCs w:val="24"/>
              </w:rPr>
              <w:t>кВт-ч</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0,18</w:t>
            </w:r>
          </w:p>
        </w:tc>
      </w:tr>
      <w:tr w:rsidR="004D34FB" w:rsidRPr="004D34FB" w:rsidTr="001A30F8">
        <w:trPr>
          <w:trHeight w:val="113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Провода силовые с медной жилой с резиновой изоляцией, в оплетке из хлопчатобумажной пряжи, пропитанной противогнилостным составом марки ПРТО сечением 1х1,5 мм</w:t>
            </w:r>
            <w:proofErr w:type="gramStart"/>
            <w:r w:rsidRPr="004D34FB">
              <w:rPr>
                <w:sz w:val="24"/>
                <w:szCs w:val="24"/>
              </w:rPr>
              <w:t>2</w:t>
            </w:r>
            <w:proofErr w:type="gramEnd"/>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Подрозетники</w:t>
            </w:r>
            <w:proofErr w:type="spellEnd"/>
            <w:r w:rsidRPr="004D34FB">
              <w:rPr>
                <w:sz w:val="24"/>
                <w:szCs w:val="24"/>
              </w:rPr>
              <w:t xml:space="preserve"> </w:t>
            </w:r>
            <w:proofErr w:type="gramStart"/>
            <w:r w:rsidRPr="004D34FB">
              <w:rPr>
                <w:sz w:val="24"/>
                <w:szCs w:val="24"/>
              </w:rPr>
              <w:t>деревянные</w:t>
            </w:r>
            <w:proofErr w:type="gramEnd"/>
            <w:r w:rsidRPr="004D34FB">
              <w:t xml:space="preserve"> </w:t>
            </w:r>
            <w:r w:rsidRPr="004D34FB">
              <w:rPr>
                <w:sz w:val="24"/>
                <w:szCs w:val="24"/>
              </w:rPr>
              <w:t>ГОСТ 27483-87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ПОС61 или эквивалент</w:t>
            </w:r>
            <w:r w:rsidRPr="004D34FB">
              <w:t xml:space="preserve"> </w:t>
            </w:r>
            <w:r w:rsidRPr="004D34FB">
              <w:rPr>
                <w:sz w:val="24"/>
                <w:szCs w:val="24"/>
              </w:rPr>
              <w:t>ГОСТ 21930-76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0,0116</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ПОС40 или эквивалент</w:t>
            </w:r>
            <w:r w:rsidRPr="004D34FB">
              <w:t xml:space="preserve"> </w:t>
            </w:r>
            <w:r w:rsidRPr="004D34FB">
              <w:rPr>
                <w:sz w:val="24"/>
                <w:szCs w:val="24"/>
              </w:rPr>
              <w:t>ГОСТ 21930-76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0,095</w:t>
            </w:r>
          </w:p>
        </w:tc>
      </w:tr>
      <w:tr w:rsidR="004D34FB" w:rsidRPr="004D34FB" w:rsidTr="001A30F8">
        <w:trPr>
          <w:trHeight w:val="2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Наконечники кабельные медные соединительные</w:t>
            </w:r>
            <w:r w:rsidRPr="004D34FB">
              <w:t xml:space="preserve"> </w:t>
            </w:r>
            <w:r w:rsidRPr="004D34FB">
              <w:rPr>
                <w:sz w:val="24"/>
                <w:szCs w:val="24"/>
              </w:rPr>
              <w:t>ГОСТ 7386-80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Скобы монтажные СО-6-У3 или эквивалент</w:t>
            </w:r>
            <w:r w:rsidRPr="004D34FB">
              <w:t xml:space="preserve"> </w:t>
            </w:r>
            <w:r w:rsidRPr="004D34FB">
              <w:rPr>
                <w:sz w:val="24"/>
                <w:szCs w:val="24"/>
              </w:rPr>
              <w:t>ГОСТ 17678-80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Прессшпан листовой, марки</w:t>
            </w:r>
            <w:proofErr w:type="gramStart"/>
            <w:r w:rsidRPr="004D34FB">
              <w:rPr>
                <w:sz w:val="24"/>
                <w:szCs w:val="24"/>
              </w:rPr>
              <w:t xml:space="preserve"> А</w:t>
            </w:r>
            <w:proofErr w:type="gramEnd"/>
            <w:r w:rsidRPr="004D34FB">
              <w:t xml:space="preserve"> </w:t>
            </w:r>
            <w:r w:rsidRPr="004D34FB">
              <w:rPr>
                <w:sz w:val="24"/>
                <w:szCs w:val="24"/>
              </w:rPr>
              <w:t>ГОСТ 2824-86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Гильза кабельная медная ГМ 2,5</w:t>
            </w:r>
            <w:r w:rsidRPr="004D34FB">
              <w:t xml:space="preserve"> </w:t>
            </w:r>
            <w:r w:rsidRPr="004D34FB">
              <w:rPr>
                <w:sz w:val="24"/>
                <w:szCs w:val="24"/>
              </w:rPr>
              <w:t>ГОСТ 23469.3-79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10,50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Втулки В17</w:t>
            </w:r>
            <w:r w:rsidRPr="004D34FB">
              <w:t xml:space="preserve"> </w:t>
            </w:r>
            <w:r w:rsidRPr="004D34FB">
              <w:rPr>
                <w:sz w:val="24"/>
                <w:szCs w:val="24"/>
              </w:rPr>
              <w:t>ГОСТ 18433-73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0,0256</w:t>
            </w:r>
          </w:p>
        </w:tc>
      </w:tr>
      <w:tr w:rsidR="004D34FB" w:rsidRPr="004D34FB" w:rsidTr="001A30F8">
        <w:trPr>
          <w:trHeight w:val="258"/>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Монтажная коробка.</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gramStart"/>
            <w:r w:rsidRPr="004D34FB">
              <w:rPr>
                <w:iCs/>
                <w:sz w:val="24"/>
                <w:szCs w:val="24"/>
              </w:rPr>
              <w:t>шт</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2,00</w:t>
            </w:r>
          </w:p>
        </w:tc>
      </w:tr>
      <w:tr w:rsidR="004D34FB" w:rsidRPr="004D34FB" w:rsidTr="001A30F8">
        <w:trPr>
          <w:trHeight w:val="24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Рамка одинарная  белая для кнопок вызова и </w:t>
            </w:r>
            <w:r w:rsidRPr="004D34FB">
              <w:rPr>
                <w:iCs/>
                <w:sz w:val="24"/>
                <w:szCs w:val="24"/>
              </w:rPr>
              <w:lastRenderedPageBreak/>
              <w:t>присутствия.</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gramStart"/>
            <w:r w:rsidRPr="004D34FB">
              <w:rPr>
                <w:iCs/>
                <w:sz w:val="24"/>
                <w:szCs w:val="24"/>
              </w:rPr>
              <w:lastRenderedPageBreak/>
              <w:t>шт</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2,00</w:t>
            </w:r>
          </w:p>
        </w:tc>
      </w:tr>
      <w:tr w:rsidR="004D34FB" w:rsidRPr="004D34FB" w:rsidTr="001A30F8">
        <w:trPr>
          <w:trHeight w:val="252"/>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Кнопка сброса.</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gramStart"/>
            <w:r w:rsidRPr="004D34FB">
              <w:rPr>
                <w:iCs/>
                <w:sz w:val="24"/>
                <w:szCs w:val="24"/>
              </w:rPr>
              <w:t>шт</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Проводная влагозащищенная кнопка вызова со шнуром.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gramStart"/>
            <w:r w:rsidRPr="004D34FB">
              <w:rPr>
                <w:iCs/>
                <w:sz w:val="24"/>
                <w:szCs w:val="24"/>
              </w:rPr>
              <w:t>шт</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46"/>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Сигнальная лампа.</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gramStart"/>
            <w:r w:rsidRPr="004D34FB">
              <w:rPr>
                <w:iCs/>
                <w:sz w:val="24"/>
                <w:szCs w:val="24"/>
              </w:rPr>
              <w:t>шт</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4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Пульт на 1 абонента с функцией внешнего оповещения.</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gramStart"/>
            <w:r w:rsidRPr="004D34FB">
              <w:rPr>
                <w:iCs/>
                <w:sz w:val="24"/>
                <w:szCs w:val="24"/>
              </w:rPr>
              <w:t>шт</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52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Громкоговорящее абонентское устройство (накладное/врезное).</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gramStart"/>
            <w:r w:rsidRPr="004D34FB">
              <w:rPr>
                <w:iCs/>
                <w:sz w:val="24"/>
                <w:szCs w:val="24"/>
              </w:rPr>
              <w:t>шт</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48"/>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БП-1А блок питания</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gramStart"/>
            <w:r w:rsidRPr="004D34FB">
              <w:rPr>
                <w:sz w:val="24"/>
                <w:szCs w:val="24"/>
              </w:rPr>
              <w:t>шт</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Розетка компьютерная двойная категория 5e с суппортом DLP, марки  </w:t>
            </w:r>
            <w:proofErr w:type="spellStart"/>
            <w:r w:rsidRPr="004D34FB">
              <w:rPr>
                <w:sz w:val="24"/>
                <w:szCs w:val="24"/>
              </w:rPr>
              <w:t>Mosaic-New</w:t>
            </w:r>
            <w:proofErr w:type="spellEnd"/>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Патч</w:t>
            </w:r>
            <w:proofErr w:type="spellEnd"/>
            <w:r w:rsidRPr="004D34FB">
              <w:rPr>
                <w:sz w:val="24"/>
                <w:szCs w:val="24"/>
              </w:rPr>
              <w:t>-корд 110 тип - RJ45 4 пары категория 5e LSZH серый (1м)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3,00</w:t>
            </w:r>
          </w:p>
        </w:tc>
      </w:tr>
      <w:tr w:rsidR="004D34FB" w:rsidRPr="004D34FB" w:rsidTr="001A30F8">
        <w:trPr>
          <w:trHeight w:val="105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Кабели парной скрутки для систем пожарной сигнализации с </w:t>
            </w:r>
            <w:proofErr w:type="spellStart"/>
            <w:r w:rsidRPr="004D34FB">
              <w:rPr>
                <w:sz w:val="24"/>
                <w:szCs w:val="24"/>
              </w:rPr>
              <w:t>однопроволочными</w:t>
            </w:r>
            <w:proofErr w:type="spellEnd"/>
            <w:r w:rsidRPr="004D34FB">
              <w:rPr>
                <w:sz w:val="24"/>
                <w:szCs w:val="24"/>
              </w:rPr>
              <w:t xml:space="preserve"> медными жилами, изоляцией и оболочкой из ПВХ, не распространяющей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марки </w:t>
            </w:r>
            <w:proofErr w:type="spellStart"/>
            <w:r w:rsidRPr="004D34FB">
              <w:rPr>
                <w:sz w:val="24"/>
                <w:szCs w:val="24"/>
              </w:rPr>
              <w:t>КПСВВнг</w:t>
            </w:r>
            <w:proofErr w:type="spellEnd"/>
            <w:r w:rsidRPr="004D34FB">
              <w:rPr>
                <w:sz w:val="24"/>
                <w:szCs w:val="24"/>
              </w:rPr>
              <w:t>-LS 1х2х0,75</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0,07854</w:t>
            </w:r>
          </w:p>
        </w:tc>
      </w:tr>
      <w:tr w:rsidR="004D34FB" w:rsidRPr="004D34FB" w:rsidTr="001A30F8">
        <w:trPr>
          <w:trHeight w:val="21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Кабель (витая пара) UTP 4x2x0,52 категория 5е</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54429-2011</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0,1428</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Кабель-канал (короб20х12,5 мм), марки "</w:t>
            </w:r>
            <w:proofErr w:type="spellStart"/>
            <w:r w:rsidRPr="004D34FB">
              <w:rPr>
                <w:sz w:val="24"/>
                <w:szCs w:val="24"/>
              </w:rPr>
              <w:t>Legrand</w:t>
            </w:r>
            <w:proofErr w:type="spellEnd"/>
            <w:r w:rsidRPr="004D34FB">
              <w:rPr>
                <w:sz w:val="24"/>
                <w:szCs w:val="24"/>
              </w:rPr>
              <w:t>"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16,00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Держатель с защелкой для труб диаметром 25 мм</w:t>
            </w:r>
            <w:proofErr w:type="gramStart"/>
            <w:r w:rsidRPr="004D34FB">
              <w:rPr>
                <w:sz w:val="24"/>
                <w:szCs w:val="24"/>
              </w:rPr>
              <w:t xml:space="preserve">., </w:t>
            </w:r>
            <w:proofErr w:type="gramEnd"/>
            <w:r w:rsidRPr="004D34FB">
              <w:rPr>
                <w:sz w:val="24"/>
                <w:szCs w:val="24"/>
              </w:rPr>
              <w:t>марки "DKC"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400,00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Трубы гибкие гофрированные из ПВХ диаметром 25 мм</w:t>
            </w:r>
            <w:proofErr w:type="gramStart"/>
            <w:r w:rsidRPr="004D34FB">
              <w:rPr>
                <w:sz w:val="24"/>
                <w:szCs w:val="24"/>
              </w:rPr>
              <w:t xml:space="preserve">., </w:t>
            </w:r>
            <w:proofErr w:type="gramEnd"/>
            <w:r w:rsidRPr="004D34FB">
              <w:rPr>
                <w:sz w:val="24"/>
                <w:szCs w:val="24"/>
              </w:rPr>
              <w:t>марки "DKC"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202,44</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Аппарат телефонный системный </w:t>
            </w:r>
            <w:proofErr w:type="spellStart"/>
            <w:r w:rsidRPr="004D34FB">
              <w:rPr>
                <w:sz w:val="24"/>
                <w:szCs w:val="24"/>
              </w:rPr>
              <w:t>Panasonic</w:t>
            </w:r>
            <w:proofErr w:type="spellEnd"/>
            <w:r w:rsidRPr="004D34FB">
              <w:rPr>
                <w:sz w:val="24"/>
                <w:szCs w:val="24"/>
              </w:rPr>
              <w:t xml:space="preserve"> марки KX-TS2365RUW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Шурупы с полукруглой головкой 2,5х20 мм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4D34FB" w:rsidRPr="004D34FB" w:rsidRDefault="004D34FB" w:rsidP="004D34FB">
            <w:pPr>
              <w:widowControl/>
              <w:spacing w:line="240" w:lineRule="auto"/>
              <w:jc w:val="right"/>
              <w:rPr>
                <w:sz w:val="24"/>
                <w:szCs w:val="24"/>
              </w:rPr>
            </w:pPr>
            <w:r w:rsidRPr="004D34FB">
              <w:rPr>
                <w:sz w:val="24"/>
                <w:szCs w:val="24"/>
              </w:rPr>
              <w:t>0,0005 </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Шурупы с полукруглой головкой 4x40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Лак электроизоляционный, марки ВЛ-941 или эквивалент ГОСТ 10760-76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0,06</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Сталь полосовая, марка стали Ст3сп шириной 50-200 мм толщиной 4-5 мм</w:t>
            </w:r>
            <w:r w:rsidRPr="004D34FB">
              <w:t xml:space="preserve"> </w:t>
            </w:r>
            <w:r w:rsidRPr="004D34FB">
              <w:rPr>
                <w:sz w:val="24"/>
                <w:szCs w:val="24"/>
              </w:rPr>
              <w:t>ГОСТ 103-2006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Тальк молотый, сорт I</w:t>
            </w:r>
            <w:r w:rsidRPr="004D34FB">
              <w:t xml:space="preserve"> </w:t>
            </w:r>
            <w:r w:rsidRPr="004D34FB">
              <w:rPr>
                <w:sz w:val="24"/>
                <w:szCs w:val="24"/>
              </w:rPr>
              <w:t>ГОСТ 21235-75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Электроды диаметром 4 мм Э42А или эквивалент</w:t>
            </w:r>
            <w:r w:rsidRPr="004D34FB">
              <w:t xml:space="preserve"> </w:t>
            </w:r>
            <w:r w:rsidRPr="004D34FB">
              <w:rPr>
                <w:sz w:val="24"/>
                <w:szCs w:val="24"/>
              </w:rPr>
              <w:t>ГОСТ 9467-75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0,084</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0,451</w:t>
            </w:r>
          </w:p>
        </w:tc>
      </w:tr>
      <w:tr w:rsidR="004D34FB" w:rsidRPr="004D34FB" w:rsidTr="001A30F8">
        <w:trPr>
          <w:trHeight w:val="28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6х40 мм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2,40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К226 или эквивалент</w:t>
            </w:r>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0,0128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Дюбель с шурупом 6х35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208,30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полипропиленовые</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0,0408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D7214B">
            <w:pPr>
              <w:widowControl/>
              <w:spacing w:line="240" w:lineRule="auto"/>
              <w:rPr>
                <w:sz w:val="24"/>
                <w:szCs w:val="24"/>
              </w:rPr>
            </w:pPr>
            <w:proofErr w:type="gramStart"/>
            <w:r w:rsidRPr="004D34FB">
              <w:rPr>
                <w:sz w:val="24"/>
                <w:szCs w:val="24"/>
              </w:rPr>
              <w:t>Гипсовые</w:t>
            </w:r>
            <w:proofErr w:type="gramEnd"/>
            <w:r w:rsidRPr="004D34FB">
              <w:rPr>
                <w:sz w:val="24"/>
                <w:szCs w:val="24"/>
              </w:rPr>
              <w:t xml:space="preserve"> вяжущие, марка Г3 или эквивалент </w:t>
            </w:r>
            <w:r w:rsidRPr="004D34FB">
              <w:rPr>
                <w:color w:val="0E141A"/>
                <w:sz w:val="24"/>
                <w:szCs w:val="24"/>
              </w:rPr>
              <w:t>ГОСТ 125-79</w:t>
            </w:r>
            <w:r w:rsidRPr="004D34FB">
              <w:rPr>
                <w:rFonts w:ascii="Arial" w:hAnsi="Arial" w:cs="Arial"/>
                <w:color w:val="0E141A"/>
                <w:sz w:val="18"/>
                <w:szCs w:val="18"/>
              </w:rPr>
              <w:t>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Втулки В22</w:t>
            </w:r>
            <w:r w:rsidRPr="004D34FB">
              <w:t xml:space="preserve"> </w:t>
            </w:r>
            <w:r w:rsidRPr="004D34FB">
              <w:rPr>
                <w:sz w:val="24"/>
                <w:szCs w:val="24"/>
              </w:rPr>
              <w:t>ГОСТ 18433-73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0,0145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Втулки изолирующие</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4,08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Прессшпан листовой, марки</w:t>
            </w:r>
            <w:proofErr w:type="gramStart"/>
            <w:r w:rsidRPr="004D34FB">
              <w:rPr>
                <w:sz w:val="24"/>
                <w:szCs w:val="24"/>
              </w:rPr>
              <w:t xml:space="preserve"> А</w:t>
            </w:r>
            <w:proofErr w:type="gramEnd"/>
            <w:r w:rsidRPr="004D34FB">
              <w:t xml:space="preserve"> </w:t>
            </w:r>
            <w:r w:rsidRPr="004D34FB">
              <w:rPr>
                <w:sz w:val="24"/>
                <w:szCs w:val="24"/>
              </w:rPr>
              <w:t>ГОСТ 2824-86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0,30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Гильза кабельная медная ГМ 6</w:t>
            </w:r>
            <w:r w:rsidRPr="004D34FB">
              <w:t xml:space="preserve"> </w:t>
            </w:r>
            <w:r w:rsidRPr="004D34FB">
              <w:rPr>
                <w:sz w:val="24"/>
                <w:szCs w:val="24"/>
              </w:rPr>
              <w:t>ГОСТ 23469.3-79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5,95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Масса заливочная для гильзы</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защитного отключения (УЗО) 2п 16А 10мA тип</w:t>
            </w:r>
            <w:proofErr w:type="gramStart"/>
            <w:r w:rsidRPr="004D34FB">
              <w:rPr>
                <w:sz w:val="24"/>
                <w:szCs w:val="24"/>
              </w:rPr>
              <w:t xml:space="preserve"> А</w:t>
            </w:r>
            <w:proofErr w:type="gramEnd"/>
            <w:r w:rsidRPr="004D34FB">
              <w:rPr>
                <w:sz w:val="24"/>
                <w:szCs w:val="24"/>
              </w:rPr>
              <w:t xml:space="preserve"> 9053 </w:t>
            </w:r>
            <w:proofErr w:type="spellStart"/>
            <w:r w:rsidRPr="004D34FB">
              <w:rPr>
                <w:sz w:val="24"/>
                <w:szCs w:val="24"/>
              </w:rPr>
              <w:t>Legrand</w:t>
            </w:r>
            <w:proofErr w:type="spellEnd"/>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Заглушка, </w:t>
            </w:r>
            <w:proofErr w:type="spellStart"/>
            <w:r w:rsidRPr="004D34FB">
              <w:rPr>
                <w:sz w:val="24"/>
                <w:szCs w:val="24"/>
              </w:rPr>
              <w:t>внутр.внеш</w:t>
            </w:r>
            <w:proofErr w:type="gramStart"/>
            <w:r w:rsidRPr="004D34FB">
              <w:rPr>
                <w:sz w:val="24"/>
                <w:szCs w:val="24"/>
              </w:rPr>
              <w:t>.У</w:t>
            </w:r>
            <w:proofErr w:type="gramEnd"/>
            <w:r w:rsidRPr="004D34FB">
              <w:rPr>
                <w:sz w:val="24"/>
                <w:szCs w:val="24"/>
              </w:rPr>
              <w:t>гол</w:t>
            </w:r>
            <w:proofErr w:type="spellEnd"/>
            <w:r w:rsidRPr="004D34FB">
              <w:rPr>
                <w:sz w:val="24"/>
                <w:szCs w:val="24"/>
              </w:rPr>
              <w:t xml:space="preserve"> 20*10 </w:t>
            </w:r>
            <w:proofErr w:type="spellStart"/>
            <w:r w:rsidRPr="004D34FB">
              <w:rPr>
                <w:sz w:val="24"/>
                <w:szCs w:val="24"/>
              </w:rPr>
              <w:t>Legrand</w:t>
            </w:r>
            <w:proofErr w:type="spellEnd"/>
            <w:r w:rsidRPr="004D34FB">
              <w:rPr>
                <w:sz w:val="24"/>
                <w:szCs w:val="24"/>
              </w:rPr>
              <w:t xml:space="preserve"> 636410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Выключатель одноклавишный скрытый с индикацией белый 10А</w:t>
            </w:r>
            <w:r w:rsidRPr="004D34FB">
              <w:t xml:space="preserve"> </w:t>
            </w:r>
            <w:r w:rsidRPr="004D34FB">
              <w:rPr>
                <w:iCs/>
                <w:sz w:val="24"/>
                <w:szCs w:val="24"/>
              </w:rPr>
              <w:t xml:space="preserve">ГОСТ </w:t>
            </w:r>
            <w:proofErr w:type="gramStart"/>
            <w:r w:rsidRPr="004D34FB">
              <w:rPr>
                <w:iCs/>
                <w:sz w:val="24"/>
                <w:szCs w:val="24"/>
              </w:rPr>
              <w:t>Р</w:t>
            </w:r>
            <w:proofErr w:type="gramEnd"/>
            <w:r w:rsidRPr="004D34FB">
              <w:rPr>
                <w:iCs/>
                <w:sz w:val="24"/>
                <w:szCs w:val="24"/>
              </w:rPr>
              <w:t xml:space="preserve"> 51324.1-2012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3,00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Заглушка для </w:t>
            </w:r>
            <w:proofErr w:type="gramStart"/>
            <w:r w:rsidRPr="004D34FB">
              <w:rPr>
                <w:iCs/>
                <w:sz w:val="24"/>
                <w:szCs w:val="24"/>
              </w:rPr>
              <w:t>кабель-канала</w:t>
            </w:r>
            <w:proofErr w:type="gramEnd"/>
            <w:r w:rsidRPr="004D34FB">
              <w:rPr>
                <w:iCs/>
                <w:sz w:val="24"/>
                <w:szCs w:val="24"/>
              </w:rPr>
              <w:t xml:space="preserve"> 50х105 DLP (10700)</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Коробка распределительная КМ41005</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50827.3-2009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3,00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Коробка установочная для твердых стен КМ40002</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50827.3-2009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3,00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Розетка 4 модуля </w:t>
            </w:r>
            <w:proofErr w:type="spellStart"/>
            <w:r w:rsidRPr="004D34FB">
              <w:rPr>
                <w:iCs/>
                <w:sz w:val="24"/>
                <w:szCs w:val="24"/>
              </w:rPr>
              <w:t>Mosaic</w:t>
            </w:r>
            <w:proofErr w:type="spellEnd"/>
            <w:r w:rsidRPr="004D34FB">
              <w:rPr>
                <w:iCs/>
                <w:sz w:val="24"/>
                <w:szCs w:val="24"/>
              </w:rPr>
              <w:t xml:space="preserve"> (074402)</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Розетка наружная с заземлением со шторками белая (РС20-3-ББ)</w:t>
            </w:r>
            <w:r w:rsidRPr="004D34FB">
              <w:t xml:space="preserve"> </w:t>
            </w:r>
            <w:r w:rsidRPr="004D34FB">
              <w:rPr>
                <w:iCs/>
                <w:sz w:val="24"/>
                <w:szCs w:val="24"/>
              </w:rPr>
              <w:t xml:space="preserve">ГОСТ </w:t>
            </w:r>
            <w:proofErr w:type="gramStart"/>
            <w:r w:rsidRPr="004D34FB">
              <w:rPr>
                <w:iCs/>
                <w:sz w:val="24"/>
                <w:szCs w:val="24"/>
              </w:rPr>
              <w:t>Р</w:t>
            </w:r>
            <w:proofErr w:type="gramEnd"/>
            <w:r w:rsidRPr="004D34FB">
              <w:rPr>
                <w:iCs/>
                <w:sz w:val="24"/>
                <w:szCs w:val="24"/>
              </w:rPr>
              <w:t xml:space="preserve"> 50030.4.1-2012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4,00</w:t>
            </w:r>
          </w:p>
        </w:tc>
      </w:tr>
      <w:tr w:rsidR="004D34FB" w:rsidRPr="004D34FB" w:rsidTr="001A30F8">
        <w:trPr>
          <w:trHeight w:val="29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Светильник </w:t>
            </w:r>
            <w:r w:rsidRPr="004D34FB">
              <w:rPr>
                <w:iCs/>
                <w:sz w:val="24"/>
                <w:szCs w:val="24"/>
                <w:lang w:val="en-US"/>
              </w:rPr>
              <w:t>ARS</w:t>
            </w:r>
            <w:r w:rsidRPr="004D34FB">
              <w:rPr>
                <w:iCs/>
                <w:sz w:val="24"/>
                <w:szCs w:val="24"/>
              </w:rPr>
              <w:t>/</w:t>
            </w:r>
            <w:r w:rsidRPr="004D34FB">
              <w:rPr>
                <w:iCs/>
                <w:sz w:val="24"/>
                <w:szCs w:val="24"/>
                <w:lang w:val="en-US"/>
              </w:rPr>
              <w:t>R</w:t>
            </w:r>
            <w:r w:rsidRPr="004D34FB">
              <w:rPr>
                <w:iCs/>
                <w:sz w:val="24"/>
                <w:szCs w:val="24"/>
              </w:rPr>
              <w:t xml:space="preserve"> </w:t>
            </w:r>
            <w:r w:rsidRPr="004D34FB">
              <w:rPr>
                <w:iCs/>
                <w:sz w:val="24"/>
                <w:szCs w:val="24"/>
                <w:lang w:val="en-US"/>
              </w:rPr>
              <w:t>LED</w:t>
            </w:r>
            <w:r w:rsidRPr="004D34FB">
              <w:rPr>
                <w:iCs/>
                <w:sz w:val="24"/>
                <w:szCs w:val="24"/>
              </w:rPr>
              <w:t xml:space="preserve"> </w:t>
            </w:r>
            <w:r w:rsidRPr="004D34FB">
              <w:rPr>
                <w:iCs/>
                <w:sz w:val="24"/>
                <w:szCs w:val="24"/>
                <w:lang w:val="en-US"/>
              </w:rPr>
              <w:t>UNI</w:t>
            </w:r>
            <w:r w:rsidRPr="004D34FB">
              <w:rPr>
                <w:iCs/>
                <w:sz w:val="24"/>
                <w:szCs w:val="24"/>
              </w:rPr>
              <w:t xml:space="preserve"> 595 </w:t>
            </w:r>
            <w:r w:rsidRPr="004D34FB">
              <w:rPr>
                <w:iCs/>
                <w:sz w:val="24"/>
                <w:szCs w:val="24"/>
                <w:lang w:val="en-US"/>
              </w:rPr>
              <w:t>EM</w:t>
            </w:r>
            <w:r w:rsidRPr="004D34FB">
              <w:rPr>
                <w:iCs/>
                <w:sz w:val="24"/>
                <w:szCs w:val="24"/>
              </w:rPr>
              <w:t xml:space="preserve"> 4000</w:t>
            </w:r>
            <w:r w:rsidRPr="004D34FB">
              <w:rPr>
                <w:iCs/>
                <w:sz w:val="24"/>
                <w:szCs w:val="24"/>
                <w:lang w:val="en-US"/>
              </w:rPr>
              <w:t>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Светильник светодиодный ALD UNI LED 600 4000K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Светильник светодиодный ARS/R LED UNI 595 4000K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2,00</w:t>
            </w:r>
          </w:p>
        </w:tc>
      </w:tr>
      <w:tr w:rsidR="004D34FB" w:rsidRPr="004D34FB" w:rsidTr="001A30F8">
        <w:trPr>
          <w:trHeight w:val="277"/>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Клипса для крепежа </w:t>
            </w:r>
            <w:proofErr w:type="spellStart"/>
            <w:r w:rsidRPr="004D34FB">
              <w:rPr>
                <w:sz w:val="24"/>
                <w:szCs w:val="24"/>
              </w:rPr>
              <w:t>гофротрубы</w:t>
            </w:r>
            <w:proofErr w:type="spellEnd"/>
            <w:r w:rsidRPr="004D34FB">
              <w:rPr>
                <w:sz w:val="24"/>
                <w:szCs w:val="24"/>
              </w:rPr>
              <w:t xml:space="preserve">, диаметром 32 мм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208,30</w:t>
            </w:r>
          </w:p>
        </w:tc>
      </w:tr>
      <w:tr w:rsidR="004D34FB" w:rsidRPr="004D34FB" w:rsidTr="001A30F8">
        <w:trPr>
          <w:trHeight w:val="83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Трубы гибкие гофрированные из </w:t>
            </w:r>
            <w:proofErr w:type="spellStart"/>
            <w:r w:rsidRPr="004D34FB">
              <w:rPr>
                <w:sz w:val="24"/>
                <w:szCs w:val="24"/>
              </w:rPr>
              <w:t>самозатухающего</w:t>
            </w:r>
            <w:proofErr w:type="spellEnd"/>
            <w:r w:rsidRPr="004D34FB">
              <w:rPr>
                <w:sz w:val="24"/>
                <w:szCs w:val="24"/>
              </w:rPr>
              <w:t xml:space="preserve"> ПВХ-пластиката легкого типа, со стальной протяжкой (зондом), наружным диаметром 25 мм</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МЭК 61386.1-2014</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120,4</w:t>
            </w:r>
          </w:p>
        </w:tc>
      </w:tr>
      <w:tr w:rsidR="004D34FB" w:rsidRPr="004D34FB" w:rsidTr="001A30F8">
        <w:trPr>
          <w:trHeight w:val="113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3х1,5ок(N,PE)</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0,0204</w:t>
            </w:r>
          </w:p>
        </w:tc>
      </w:tr>
      <w:tr w:rsidR="004D34FB" w:rsidRPr="004D34FB" w:rsidTr="001A30F8">
        <w:trPr>
          <w:trHeight w:val="97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3х2,5oк(N,PE)</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0,1173</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Кабель-канал (короб) 50х100 мм</w:t>
            </w:r>
            <w:proofErr w:type="gramStart"/>
            <w:r w:rsidRPr="004D34FB">
              <w:rPr>
                <w:sz w:val="24"/>
                <w:szCs w:val="24"/>
              </w:rPr>
              <w:t xml:space="preserve">., </w:t>
            </w:r>
            <w:proofErr w:type="gramEnd"/>
            <w:r w:rsidRPr="004D34FB">
              <w:rPr>
                <w:sz w:val="24"/>
                <w:szCs w:val="24"/>
              </w:rPr>
              <w:t>марки "</w:t>
            </w:r>
            <w:proofErr w:type="spellStart"/>
            <w:r w:rsidRPr="004D34FB">
              <w:rPr>
                <w:sz w:val="24"/>
                <w:szCs w:val="24"/>
              </w:rPr>
              <w:t>Legrand</w:t>
            </w:r>
            <w:proofErr w:type="spellEnd"/>
            <w:r w:rsidRPr="004D34FB">
              <w:rPr>
                <w:sz w:val="24"/>
                <w:szCs w:val="24"/>
              </w:rPr>
              <w:t>"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682"/>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4D34FB" w:rsidRPr="004D34FB" w:rsidRDefault="004D34FB" w:rsidP="004D34FB">
            <w:pPr>
              <w:widowControl/>
              <w:spacing w:line="240" w:lineRule="auto"/>
              <w:jc w:val="both"/>
              <w:rPr>
                <w:b/>
                <w:sz w:val="24"/>
                <w:szCs w:val="24"/>
              </w:rPr>
            </w:pPr>
            <w:r w:rsidRPr="004D34FB">
              <w:rPr>
                <w:b/>
                <w:sz w:val="24"/>
                <w:szCs w:val="24"/>
              </w:rPr>
              <w:t xml:space="preserve">Материалы и оборудование, используемые при выполнении работ </w:t>
            </w:r>
            <w:r w:rsidRPr="004D34FB">
              <w:rPr>
                <w:b/>
                <w:sz w:val="24"/>
                <w:szCs w:val="24"/>
                <w:lang w:val="en-US"/>
              </w:rPr>
              <w:t>II</w:t>
            </w:r>
            <w:r w:rsidRPr="004D34FB">
              <w:rPr>
                <w:b/>
                <w:sz w:val="24"/>
                <w:szCs w:val="24"/>
              </w:rPr>
              <w:t xml:space="preserve"> этапа «Капитальный ремонт входной группы для посетителей из числа маломобильных групп населения»:</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Гвозди проволочные оцинкованные для асбестоцементной кровли 4,5х120 мм ГОСТ 9870-61</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Гвозди толевые круглые 3,0х40 мм ГОСТ 4029-63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Канаты пеньковые пропитанные ГОСТ 30055-93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0,0002</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Кислород технический газообразный ГОСТ 5583-78</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3,0904</w:t>
            </w:r>
          </w:p>
        </w:tc>
      </w:tr>
      <w:tr w:rsidR="004D34FB" w:rsidRPr="004D34FB" w:rsidTr="001A30F8">
        <w:trPr>
          <w:trHeight w:val="28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Проволока канатная оцинкованная, диаметром 3 мм ГОСТ 7372-79</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0,0029</w:t>
            </w:r>
          </w:p>
        </w:tc>
      </w:tr>
      <w:tr w:rsidR="004D34FB" w:rsidRPr="004D34FB" w:rsidTr="001A30F8">
        <w:trPr>
          <w:trHeight w:val="26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Проволока горячекатаная в мотках, диаметром 6,3-6,5 мм марки Ст</w:t>
            </w:r>
            <w:proofErr w:type="gramStart"/>
            <w:r w:rsidRPr="004D34FB">
              <w:rPr>
                <w:sz w:val="24"/>
                <w:szCs w:val="24"/>
              </w:rPr>
              <w:t>0</w:t>
            </w:r>
            <w:proofErr w:type="gramEnd"/>
            <w:r w:rsidRPr="004D34FB">
              <w:rPr>
                <w:sz w:val="24"/>
                <w:szCs w:val="24"/>
              </w:rPr>
              <w:t xml:space="preserve"> ГОСТ 30136-95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Швеллеры № 40 из стали марки Ст</w:t>
            </w:r>
            <w:proofErr w:type="gramStart"/>
            <w:r w:rsidRPr="004D34FB">
              <w:rPr>
                <w:sz w:val="24"/>
                <w:szCs w:val="24"/>
              </w:rPr>
              <w:t>0</w:t>
            </w:r>
            <w:proofErr w:type="gramEnd"/>
            <w:r w:rsidRPr="004D34FB">
              <w:rPr>
                <w:sz w:val="24"/>
                <w:szCs w:val="24"/>
              </w:rPr>
              <w:t xml:space="preserve"> ГОСТ 8240-97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0,0039</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Уайт-спирит ГОСТ 3134-78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Электроды диаметром 4 мм Э42 или эквивалент ГОСТ 9467-75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0,0073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Рогожа ГОСТ 5530-2004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8,03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0,0106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Гвозди строительные ГОСТ 4028-63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0,0048</w:t>
            </w:r>
          </w:p>
        </w:tc>
      </w:tr>
      <w:tr w:rsidR="004D34FB" w:rsidRPr="004D34FB" w:rsidTr="001A30F8">
        <w:trPr>
          <w:trHeight w:val="26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Сталь листовая оцинкованная толщиной листа 0,7 мм 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0,1885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Пропан-бутан, смесь техническая</w:t>
            </w:r>
            <w:r w:rsidRPr="004D34FB">
              <w:t xml:space="preserve"> </w:t>
            </w:r>
            <w:r w:rsidRPr="004D34FB">
              <w:rPr>
                <w:sz w:val="24"/>
                <w:szCs w:val="24"/>
              </w:rPr>
              <w:t xml:space="preserve">ГОСТ 27578-87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0,9324</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Растворитель марки Р-4 или эквивалент ГОСТ 7827-74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0,0009</w:t>
            </w:r>
          </w:p>
        </w:tc>
      </w:tr>
      <w:tr w:rsidR="004D34FB" w:rsidRPr="004D34FB" w:rsidTr="001A30F8">
        <w:trPr>
          <w:trHeight w:val="48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Лесоматериалы круглые хвойных пород для строительства диаметром 14-24 см, длиной 3-6,5 м ГОСТ 9463-2016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0,0031</w:t>
            </w:r>
          </w:p>
        </w:tc>
      </w:tr>
      <w:tr w:rsidR="004D34FB" w:rsidRPr="004D34FB" w:rsidTr="001A30F8">
        <w:trPr>
          <w:trHeight w:val="47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Бруски обрезные хвойных пород длиной 4-6,5 м, шириной 75-150 мм, толщиной 40-75 мм, I сорта ГОСТ 9463-2016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0,002</w:t>
            </w:r>
          </w:p>
        </w:tc>
      </w:tr>
      <w:tr w:rsidR="004D34FB" w:rsidRPr="004D34FB" w:rsidTr="001A30F8">
        <w:trPr>
          <w:trHeight w:val="62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Доски обрезные хвойных пород длиной 4-6,5 м, шириной 75-150 мм, толщиной 25 мм, III сорта</w:t>
            </w:r>
            <w:r w:rsidRPr="004D34FB">
              <w:t xml:space="preserve"> </w:t>
            </w:r>
            <w:r w:rsidRPr="004D34FB">
              <w:rPr>
                <w:sz w:val="24"/>
                <w:szCs w:val="24"/>
              </w:rPr>
              <w:t>ГОСТ 9463-2016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0,0006</w:t>
            </w:r>
          </w:p>
        </w:tc>
      </w:tr>
      <w:tr w:rsidR="004D34FB" w:rsidRPr="004D34FB" w:rsidTr="001A30F8">
        <w:trPr>
          <w:trHeight w:val="55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Доски обрезные хвойных пород длиной 4-6,5 м, шириной 75-150 мм, толщиной 44 мм и более, III сорта</w:t>
            </w:r>
            <w:r w:rsidRPr="004D34FB">
              <w:t xml:space="preserve"> </w:t>
            </w:r>
            <w:r w:rsidRPr="004D34FB">
              <w:rPr>
                <w:sz w:val="24"/>
                <w:szCs w:val="24"/>
              </w:rPr>
              <w:t>ГОСТ 9463-2016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0,009</w:t>
            </w:r>
          </w:p>
        </w:tc>
      </w:tr>
      <w:tr w:rsidR="004D34FB" w:rsidRPr="004D34FB" w:rsidTr="001A30F8">
        <w:trPr>
          <w:trHeight w:val="53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Доски необрезные хвойных пород длиной 4-6,5 м, все ширины, толщиной 25 мм, III сорта</w:t>
            </w:r>
            <w:r w:rsidRPr="004D34FB">
              <w:t xml:space="preserve"> </w:t>
            </w:r>
            <w:r w:rsidRPr="004D34FB">
              <w:rPr>
                <w:sz w:val="24"/>
                <w:szCs w:val="24"/>
              </w:rPr>
              <w:t>ГОСТ 9463-2016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1,188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Грунтовка красно-коричневая ГФ-021 или эквивалент ГОСТ 25129-82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0,0108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Ксилол нефтяной марки</w:t>
            </w:r>
            <w:proofErr w:type="gramStart"/>
            <w:r w:rsidRPr="004D34FB">
              <w:rPr>
                <w:sz w:val="24"/>
                <w:szCs w:val="24"/>
              </w:rPr>
              <w:t xml:space="preserve"> А</w:t>
            </w:r>
            <w:proofErr w:type="gramEnd"/>
            <w:r w:rsidRPr="004D34FB">
              <w:rPr>
                <w:sz w:val="24"/>
                <w:szCs w:val="24"/>
              </w:rPr>
              <w:t xml:space="preserve"> ГОСТ 9410-78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Эмаль серая ПФ-115 или эквивалент ГОСТ 6465-76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0,0162</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для приклеивания минеральной ваты типа "BOLIX ZW"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2,125</w:t>
            </w:r>
          </w:p>
        </w:tc>
      </w:tr>
      <w:tr w:rsidR="004D34FB" w:rsidRPr="004D34FB" w:rsidTr="001A30F8">
        <w:trPr>
          <w:trHeight w:val="568"/>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gramStart"/>
            <w:r w:rsidRPr="004D34FB">
              <w:rPr>
                <w:sz w:val="24"/>
                <w:szCs w:val="24"/>
              </w:rPr>
              <w:t>Горячекатаные профиля, средняя масса сборочной единицы от 0,1 до 0,5 т ГОСТ 5157-83</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0,0069</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Щиты из досок толщиной 25 мм</w:t>
            </w:r>
            <w:r w:rsidRPr="004D34FB">
              <w:t xml:space="preserve"> </w:t>
            </w:r>
            <w:r w:rsidRPr="004D34FB">
              <w:rPr>
                <w:sz w:val="24"/>
                <w:szCs w:val="24"/>
              </w:rPr>
              <w:t>ГОСТ 9463-2016</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0,7706</w:t>
            </w:r>
          </w:p>
        </w:tc>
      </w:tr>
      <w:tr w:rsidR="004D34FB" w:rsidRPr="004D34FB" w:rsidTr="001A30F8">
        <w:trPr>
          <w:trHeight w:val="26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Известь строительная негашеная комовая, сорт I ГОСТ 9179-77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Вода ГОСТ 31868-2012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0,0401</w:t>
            </w:r>
          </w:p>
        </w:tc>
      </w:tr>
      <w:tr w:rsidR="004D34FB" w:rsidRPr="004D34FB" w:rsidTr="001A30F8">
        <w:trPr>
          <w:trHeight w:val="83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Канат двойной </w:t>
            </w:r>
            <w:proofErr w:type="spellStart"/>
            <w:r w:rsidRPr="004D34FB">
              <w:rPr>
                <w:sz w:val="24"/>
                <w:szCs w:val="24"/>
              </w:rPr>
              <w:t>свивки</w:t>
            </w:r>
            <w:proofErr w:type="spellEnd"/>
            <w:r w:rsidRPr="004D34FB">
              <w:rPr>
                <w:sz w:val="24"/>
                <w:szCs w:val="24"/>
              </w:rPr>
              <w:t xml:space="preserve">, конструкции 6х19(1+6+12)+1 </w:t>
            </w:r>
            <w:proofErr w:type="spellStart"/>
            <w:r w:rsidRPr="004D34FB">
              <w:rPr>
                <w:sz w:val="24"/>
                <w:szCs w:val="24"/>
              </w:rPr>
              <w:t>о.с</w:t>
            </w:r>
            <w:proofErr w:type="spellEnd"/>
            <w:r w:rsidRPr="004D34FB">
              <w:rPr>
                <w:sz w:val="24"/>
                <w:szCs w:val="24"/>
              </w:rPr>
              <w:t>., оцинкованный из проволок марки</w:t>
            </w:r>
            <w:proofErr w:type="gramStart"/>
            <w:r w:rsidRPr="004D34FB">
              <w:rPr>
                <w:sz w:val="24"/>
                <w:szCs w:val="24"/>
              </w:rPr>
              <w:t xml:space="preserve"> В</w:t>
            </w:r>
            <w:proofErr w:type="gramEnd"/>
            <w:r w:rsidRPr="004D34FB">
              <w:rPr>
                <w:sz w:val="24"/>
                <w:szCs w:val="24"/>
              </w:rPr>
              <w:t>, маркировочная группа 1770 н/мм2, диаметром 5,5 мм типа ТК или эквивалент</w:t>
            </w:r>
            <w:r w:rsidRPr="004D34FB">
              <w:t xml:space="preserve"> </w:t>
            </w:r>
            <w:r w:rsidRPr="004D34FB">
              <w:rPr>
                <w:sz w:val="24"/>
                <w:szCs w:val="24"/>
              </w:rPr>
              <w:t xml:space="preserve">ГОСТ 2688-80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0,0328</w:t>
            </w:r>
          </w:p>
        </w:tc>
      </w:tr>
      <w:tr w:rsidR="004D34FB" w:rsidRPr="004D34FB" w:rsidTr="001A30F8">
        <w:trPr>
          <w:trHeight w:val="55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Винты самонарезающие для крепления профилированного настила и панелей к несущим конструкциям ГОСТ 10618-80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0,0032</w:t>
            </w:r>
          </w:p>
        </w:tc>
      </w:tr>
      <w:tr w:rsidR="004D34FB" w:rsidRPr="004D34FB" w:rsidTr="001A30F8">
        <w:trPr>
          <w:trHeight w:val="27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Профилированный лист оцинкованный Н57-750-0,6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0,3671</w:t>
            </w:r>
          </w:p>
        </w:tc>
      </w:tr>
      <w:tr w:rsidR="004D34FB" w:rsidRPr="004D34FB" w:rsidTr="001A30F8">
        <w:trPr>
          <w:trHeight w:val="54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Плиты </w:t>
            </w:r>
            <w:proofErr w:type="spellStart"/>
            <w:r w:rsidRPr="004D34FB">
              <w:rPr>
                <w:sz w:val="24"/>
                <w:szCs w:val="24"/>
              </w:rPr>
              <w:t>минераловатные</w:t>
            </w:r>
            <w:proofErr w:type="spellEnd"/>
            <w:r w:rsidRPr="004D34FB">
              <w:rPr>
                <w:sz w:val="24"/>
                <w:szCs w:val="24"/>
              </w:rPr>
              <w:t xml:space="preserve"> на </w:t>
            </w:r>
            <w:proofErr w:type="gramStart"/>
            <w:r w:rsidRPr="004D34FB">
              <w:rPr>
                <w:sz w:val="24"/>
                <w:szCs w:val="24"/>
              </w:rPr>
              <w:t>синтетическом</w:t>
            </w:r>
            <w:proofErr w:type="gramEnd"/>
            <w:r w:rsidRPr="004D34FB">
              <w:rPr>
                <w:sz w:val="24"/>
                <w:szCs w:val="24"/>
              </w:rPr>
              <w:t xml:space="preserve"> связующем, марки ТЕХНОБЛОК ОПТИМА или эквивалент ГОСТ 9573-2012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2,06</w:t>
            </w:r>
          </w:p>
        </w:tc>
      </w:tr>
      <w:tr w:rsidR="004D34FB" w:rsidRPr="004D34FB" w:rsidTr="001A30F8">
        <w:trPr>
          <w:trHeight w:val="56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Прочие индивидуальные сварные конструкции, масса сборочной единицы от 0,1 до 0,5 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1,3736</w:t>
            </w:r>
          </w:p>
        </w:tc>
      </w:tr>
      <w:tr w:rsidR="004D34FB" w:rsidRPr="004D34FB" w:rsidTr="001A30F8">
        <w:trPr>
          <w:trHeight w:val="55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Горячекатаная арматурная сталь периодического профиля класса </w:t>
            </w:r>
            <w:proofErr w:type="gramStart"/>
            <w:r w:rsidRPr="004D34FB">
              <w:rPr>
                <w:sz w:val="24"/>
                <w:szCs w:val="24"/>
              </w:rPr>
              <w:t>А</w:t>
            </w:r>
            <w:proofErr w:type="gramEnd"/>
            <w:r w:rsidRPr="004D34FB">
              <w:rPr>
                <w:sz w:val="24"/>
                <w:szCs w:val="24"/>
              </w:rPr>
              <w:t>-III, диаметром 12 мм ГОСТ 34028-2016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0,009</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Желоб водосточный МП, диаметр 125х3000 мм, стандартный цвет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Держатель желоба МП, диаметр 125х320 мм, стандартный цвет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9,00</w:t>
            </w:r>
          </w:p>
        </w:tc>
      </w:tr>
      <w:tr w:rsidR="004D34FB" w:rsidRPr="004D34FB" w:rsidTr="001A30F8">
        <w:trPr>
          <w:trHeight w:val="271"/>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Воронка водосборная МП, диаметр 300/100 мм, медь</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28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Труба водосточная МП, диаметр 100х2000 мм, медь</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13,28</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Бетон тяжелый, крупность заполнителя более 40 мм, класс В15 (М200)</w:t>
            </w:r>
            <w:r w:rsidRPr="004D34FB">
              <w:t xml:space="preserve"> </w:t>
            </w:r>
            <w:r w:rsidRPr="004D34FB">
              <w:rPr>
                <w:sz w:val="24"/>
                <w:szCs w:val="24"/>
              </w:rPr>
              <w:t xml:space="preserve">ГОСТ 26633-2015  </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1,02</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Бетон тяжелый, крупность заполнителя 20 мм, класс В10 (М150)</w:t>
            </w:r>
            <w:proofErr w:type="gramStart"/>
            <w:r w:rsidRPr="004D34FB">
              <w:t xml:space="preserve"> </w:t>
            </w:r>
            <w:r w:rsidRPr="004D34FB">
              <w:rPr>
                <w:sz w:val="24"/>
                <w:szCs w:val="24"/>
              </w:rPr>
              <w:t>)</w:t>
            </w:r>
            <w:proofErr w:type="gramEnd"/>
            <w:r w:rsidRPr="004D34FB">
              <w:rPr>
                <w:sz w:val="24"/>
                <w:szCs w:val="24"/>
              </w:rPr>
              <w:t xml:space="preserve"> ГОСТ 26633-2015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2,8968</w:t>
            </w:r>
          </w:p>
        </w:tc>
      </w:tr>
      <w:tr w:rsidR="004D34FB" w:rsidRPr="004D34FB" w:rsidTr="001A30F8">
        <w:trPr>
          <w:trHeight w:val="58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Щебень из природного камня для строительных работ марка 400, фракция 20-40 мм ГОСТ 8267-93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0,234</w:t>
            </w:r>
          </w:p>
        </w:tc>
      </w:tr>
      <w:tr w:rsidR="004D34FB" w:rsidRPr="004D34FB" w:rsidTr="001A30F8">
        <w:trPr>
          <w:trHeight w:val="552"/>
        </w:trPr>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002FEB">
            <w:pPr>
              <w:widowControl/>
              <w:spacing w:line="240" w:lineRule="auto"/>
              <w:rPr>
                <w:sz w:val="24"/>
                <w:szCs w:val="24"/>
              </w:rPr>
            </w:pPr>
            <w:r w:rsidRPr="004D34FB">
              <w:rPr>
                <w:sz w:val="24"/>
                <w:szCs w:val="24"/>
              </w:rPr>
              <w:t>Плитки керамические фасадные неглазурованные гладкие толщиной 9 мм ГОСТ 13996-93</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34,2</w:t>
            </w:r>
          </w:p>
        </w:tc>
      </w:tr>
      <w:tr w:rsidR="004D34FB" w:rsidRPr="004D34FB" w:rsidTr="001A30F8">
        <w:trPr>
          <w:trHeight w:val="54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Портландцемент пуццолановый общестроительного и специального назначения марки 400 ГОСТ 10178-85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0,0137</w:t>
            </w:r>
          </w:p>
        </w:tc>
      </w:tr>
      <w:tr w:rsidR="004D34FB" w:rsidRPr="004D34FB" w:rsidTr="001A30F8">
        <w:trPr>
          <w:trHeight w:val="12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Цемент гипсоглиноземистый расширяющийся ГОСТ 11052-74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0,0004</w:t>
            </w:r>
          </w:p>
        </w:tc>
      </w:tr>
      <w:tr w:rsidR="004D34FB" w:rsidRPr="004D34FB" w:rsidTr="001A30F8">
        <w:trPr>
          <w:trHeight w:val="55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Цемент для приготовления раствора в построечных условиях и в других подобных случаях</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0,0197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highlight w:val="green"/>
              </w:rPr>
            </w:pPr>
            <w:r w:rsidRPr="004D34FB">
              <w:rPr>
                <w:sz w:val="24"/>
                <w:szCs w:val="24"/>
              </w:rPr>
              <w:t>Электроды диаметром 6 мм Э42 или эквивалент</w:t>
            </w:r>
            <w:r w:rsidRPr="004D34FB">
              <w:t xml:space="preserve"> </w:t>
            </w:r>
            <w:r w:rsidRPr="004D34FB">
              <w:rPr>
                <w:sz w:val="24"/>
                <w:szCs w:val="24"/>
              </w:rPr>
              <w:t xml:space="preserve">ГОСТ 9467-75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0,0026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Ветошь</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0,171</w:t>
            </w:r>
          </w:p>
        </w:tc>
      </w:tr>
      <w:tr w:rsidR="004D34FB" w:rsidRPr="004D34FB" w:rsidTr="001A30F8">
        <w:trPr>
          <w:trHeight w:val="54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Винты самонарезающие для крепления профилированного настила и панелей к несущим конструкциям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0,0099</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Винты самонарезающие с уплотнительной прокладкой 4,8х35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Резина губчатая ГОСТ 409-2017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5,771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Затирка «Старатели» (разной цветности)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0,0041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 строительный с потайной головкой ГОСТ 1145-80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34,33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анкерные оцинкованные</w:t>
            </w:r>
            <w:r w:rsidRPr="004D34FB">
              <w:t xml:space="preserve"> </w:t>
            </w:r>
            <w:r w:rsidRPr="004D34FB">
              <w:rPr>
                <w:sz w:val="24"/>
                <w:szCs w:val="24"/>
              </w:rPr>
              <w:t>ГОСТ 24379.1-2012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36,07</w:t>
            </w:r>
          </w:p>
        </w:tc>
      </w:tr>
      <w:tr w:rsidR="004D34FB" w:rsidRPr="004D34FB" w:rsidTr="001A30F8">
        <w:trPr>
          <w:trHeight w:val="543"/>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Герметик пенополиуретановый (пена монтажная) в баллонах по 750 мл типа </w:t>
            </w:r>
            <w:proofErr w:type="spellStart"/>
            <w:r w:rsidRPr="004D34FB">
              <w:rPr>
                <w:sz w:val="24"/>
                <w:szCs w:val="24"/>
              </w:rPr>
              <w:t>Makrofleks</w:t>
            </w:r>
            <w:proofErr w:type="spellEnd"/>
            <w:r w:rsidRPr="004D34FB">
              <w:rPr>
                <w:sz w:val="24"/>
                <w:szCs w:val="24"/>
              </w:rPr>
              <w:t xml:space="preserve">, </w:t>
            </w:r>
            <w:proofErr w:type="spellStart"/>
            <w:r w:rsidRPr="004D34FB">
              <w:rPr>
                <w:sz w:val="24"/>
                <w:szCs w:val="24"/>
              </w:rPr>
              <w:t>Soudal</w:t>
            </w:r>
            <w:proofErr w:type="spellEnd"/>
            <w:r w:rsidRPr="004D34FB">
              <w:rPr>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4,504</w:t>
            </w:r>
          </w:p>
        </w:tc>
      </w:tr>
      <w:tr w:rsidR="004D34FB" w:rsidRPr="004D34FB" w:rsidTr="00E51DB5">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Растворитель марки Р-4 или эквивалент ГОСТ 7827-74</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right"/>
              <w:rPr>
                <w:sz w:val="24"/>
                <w:szCs w:val="24"/>
              </w:rPr>
            </w:pPr>
            <w:r w:rsidRPr="004D34FB">
              <w:rPr>
                <w:sz w:val="24"/>
                <w:szCs w:val="24"/>
              </w:rPr>
              <w:t>0,0003 </w:t>
            </w:r>
          </w:p>
        </w:tc>
      </w:tr>
      <w:tr w:rsidR="004D34FB" w:rsidRPr="004D34FB" w:rsidTr="001A30F8">
        <w:trPr>
          <w:trHeight w:val="272"/>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Винты самонарезающие остроконечные длиной 35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78,52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плиточный «</w:t>
            </w:r>
            <w:proofErr w:type="spellStart"/>
            <w:r w:rsidRPr="004D34FB">
              <w:rPr>
                <w:sz w:val="24"/>
                <w:szCs w:val="24"/>
              </w:rPr>
              <w:t>Юнис</w:t>
            </w:r>
            <w:proofErr w:type="spellEnd"/>
            <w:r w:rsidRPr="004D34FB">
              <w:rPr>
                <w:sz w:val="24"/>
                <w:szCs w:val="24"/>
              </w:rPr>
              <w:t xml:space="preserve"> Гранит» или эквивалент</w:t>
            </w:r>
            <w:r w:rsidRPr="004D34FB">
              <w:t xml:space="preserve"> </w:t>
            </w:r>
            <w:r w:rsidRPr="004D34FB">
              <w:rPr>
                <w:sz w:val="24"/>
                <w:szCs w:val="24"/>
              </w:rPr>
              <w:t>ГОСТ 31189-2015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235,4</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Гранит керамический многоцветный неполированный, размером 300х300х8 мм</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57141-2016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53,4252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Клинья пластиковые монтажные</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88,32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Грунтовка красно-коричневая ГФ-021 или эквивалент ГОСТ 25129-82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FFFFFF" w:themeFill="background1"/>
            <w:hideMark/>
          </w:tcPr>
          <w:p w:rsidR="004D34FB" w:rsidRPr="004D34FB" w:rsidRDefault="004D34FB" w:rsidP="004D34FB">
            <w:pPr>
              <w:widowControl/>
              <w:spacing w:line="240" w:lineRule="auto"/>
              <w:jc w:val="right"/>
              <w:rPr>
                <w:sz w:val="24"/>
                <w:szCs w:val="24"/>
              </w:rPr>
            </w:pPr>
            <w:r w:rsidRPr="004D34FB">
              <w:rPr>
                <w:sz w:val="24"/>
                <w:szCs w:val="24"/>
              </w:rPr>
              <w:t>0,0001 </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Клей резиновый № 88-Н или эквивалент </w:t>
            </w:r>
            <w:r w:rsidRPr="004D34FB">
              <w:t xml:space="preserve"> </w:t>
            </w:r>
            <w:r w:rsidRPr="004D34FB">
              <w:rPr>
                <w:sz w:val="24"/>
                <w:szCs w:val="24"/>
              </w:rPr>
              <w:t xml:space="preserve">ГОСТ 2199-78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0,0938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Детали крепления стальные ГОСТ 24137-80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0,0995</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Профили стальные оцинкованные в комплекте с направляющими и стоечными</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0,4632</w:t>
            </w:r>
          </w:p>
        </w:tc>
      </w:tr>
      <w:tr w:rsidR="004D34FB" w:rsidRPr="004D34FB" w:rsidTr="001A30F8">
        <w:trPr>
          <w:trHeight w:val="26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 готовый отделочный тяжелый, цементный 1:3 ГОСТ 28013-98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0,684</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 готовый отделочный тяжелый, цементно-известковый 1:1:6 ГОСТ 28013-98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0,6464</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Вода ГОСТ 31868-2012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0,3921</w:t>
            </w:r>
          </w:p>
        </w:tc>
      </w:tr>
      <w:tr w:rsidR="004D34FB" w:rsidRPr="004D34FB" w:rsidTr="001A30F8">
        <w:trPr>
          <w:trHeight w:val="26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Поддон полимербетонный 1000х500 мм ГОСТ 33759-2016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2,00</w:t>
            </w:r>
          </w:p>
        </w:tc>
      </w:tr>
      <w:tr w:rsidR="004D34FB" w:rsidRPr="004D34FB" w:rsidTr="001A30F8">
        <w:trPr>
          <w:trHeight w:val="258"/>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Решетка стальная 490х990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2,00</w:t>
            </w:r>
          </w:p>
        </w:tc>
      </w:tr>
      <w:tr w:rsidR="004D34FB" w:rsidRPr="004D34FB" w:rsidTr="001A30F8">
        <w:trPr>
          <w:trHeight w:val="26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Ограждение крыльца из нержавеющей стали ГОСТ 24045-2016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п.</w:t>
            </w:r>
            <w:proofErr w:type="gramStart"/>
            <w:r w:rsidRPr="004D34FB">
              <w:rPr>
                <w:sz w:val="24"/>
                <w:szCs w:val="24"/>
              </w:rPr>
              <w:t>м</w:t>
            </w:r>
            <w:proofErr w:type="spellEnd"/>
            <w:proofErr w:type="gram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13,10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Автоматические раздвижные двери с автоматическим </w:t>
            </w:r>
            <w:proofErr w:type="spellStart"/>
            <w:r w:rsidRPr="004D34FB">
              <w:rPr>
                <w:iCs/>
                <w:sz w:val="24"/>
                <w:szCs w:val="24"/>
              </w:rPr>
              <w:t>доводчиком"DORMA</w:t>
            </w:r>
            <w:proofErr w:type="spellEnd"/>
            <w:r w:rsidRPr="004D34FB">
              <w:rPr>
                <w:iCs/>
                <w:sz w:val="24"/>
                <w:szCs w:val="24"/>
              </w:rPr>
              <w:t>"</w:t>
            </w:r>
            <w:r w:rsidRPr="004D34FB">
              <w:rPr>
                <w:sz w:val="24"/>
                <w:szCs w:val="24"/>
              </w:rPr>
              <w:t xml:space="preserve"> или эквивалент</w:t>
            </w:r>
            <w:r w:rsidRPr="004D34FB">
              <w:t xml:space="preserve"> </w:t>
            </w:r>
            <w:r w:rsidRPr="004D34FB">
              <w:rPr>
                <w:sz w:val="24"/>
                <w:szCs w:val="24"/>
              </w:rPr>
              <w:t>ГОСТ 31462-2011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6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Двери распашные 2хстворчатые 1650*2300</w:t>
            </w:r>
            <w:r w:rsidRPr="004D34FB">
              <w:t xml:space="preserve"> </w:t>
            </w:r>
            <w:r w:rsidRPr="004D34FB">
              <w:rPr>
                <w:iCs/>
                <w:sz w:val="24"/>
                <w:szCs w:val="24"/>
              </w:rPr>
              <w:t>ГОСТ 31462-2011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6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Дверь одностворчатая 1500*2300</w:t>
            </w:r>
            <w:r w:rsidRPr="004D34FB">
              <w:t xml:space="preserve"> </w:t>
            </w:r>
            <w:r w:rsidRPr="004D34FB">
              <w:rPr>
                <w:iCs/>
                <w:sz w:val="24"/>
                <w:szCs w:val="24"/>
              </w:rPr>
              <w:t>ГОСТ 31462-2011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68"/>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Конструкции из алюминия "Тамбур СИАЛ"</w:t>
            </w:r>
            <w:r w:rsidRPr="004D34FB">
              <w:rPr>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Накладка на ступень ГОСТ </w:t>
            </w:r>
            <w:proofErr w:type="gramStart"/>
            <w:r w:rsidRPr="004D34FB">
              <w:rPr>
                <w:sz w:val="24"/>
                <w:szCs w:val="24"/>
              </w:rPr>
              <w:t>Р</w:t>
            </w:r>
            <w:proofErr w:type="gramEnd"/>
            <w:r w:rsidRPr="004D34FB">
              <w:rPr>
                <w:sz w:val="24"/>
                <w:szCs w:val="24"/>
              </w:rPr>
              <w:t xml:space="preserve"> 52131-2003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п.</w:t>
            </w:r>
            <w:proofErr w:type="gramStart"/>
            <w:r w:rsidRPr="004D34FB">
              <w:rPr>
                <w:sz w:val="24"/>
                <w:szCs w:val="24"/>
              </w:rPr>
              <w:t>м</w:t>
            </w:r>
            <w:proofErr w:type="spellEnd"/>
            <w:proofErr w:type="gramEnd"/>
            <w:r w:rsidRPr="004D34FB">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12,31</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Наклейка на стекло входной двери</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52131-2003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Затирка «Старатели» (разной цветности) или эквивалент</w:t>
            </w:r>
            <w:r w:rsidRPr="004D34FB">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0,00688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плиточный «</w:t>
            </w:r>
            <w:proofErr w:type="spellStart"/>
            <w:r w:rsidRPr="004D34FB">
              <w:rPr>
                <w:sz w:val="24"/>
                <w:szCs w:val="24"/>
              </w:rPr>
              <w:t>Юнис</w:t>
            </w:r>
            <w:proofErr w:type="spellEnd"/>
            <w:r w:rsidRPr="004D34FB">
              <w:rPr>
                <w:sz w:val="24"/>
                <w:szCs w:val="24"/>
              </w:rPr>
              <w:t xml:space="preserve"> Гранит»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393,12</w:t>
            </w:r>
          </w:p>
        </w:tc>
      </w:tr>
      <w:tr w:rsidR="004D34FB" w:rsidRPr="004D34FB" w:rsidTr="001A30F8">
        <w:trPr>
          <w:trHeight w:val="847"/>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Панели композитные алюминиевые с покрытием PVDF и защитной пленкой по классу A2 (толщина панели 6 мм, толщина алюминиевого слоя 0,40 мм)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79,73</w:t>
            </w:r>
          </w:p>
        </w:tc>
      </w:tr>
      <w:tr w:rsidR="004D34FB" w:rsidRPr="004D34FB" w:rsidTr="001A30F8">
        <w:trPr>
          <w:trHeight w:val="591"/>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rPr>
                <w:sz w:val="24"/>
                <w:szCs w:val="24"/>
              </w:rPr>
            </w:pPr>
            <w:r w:rsidRPr="004D34FB">
              <w:rPr>
                <w:sz w:val="24"/>
                <w:szCs w:val="24"/>
              </w:rPr>
              <w:t>Электрическая тепловая завеса ТЕПЛОМАШ КЭВ-12П3041Е или эквивалент</w:t>
            </w:r>
          </w:p>
        </w:tc>
        <w:tc>
          <w:tcPr>
            <w:tcW w:w="0" w:type="auto"/>
            <w:tcBorders>
              <w:top w:val="single" w:sz="4" w:space="0" w:color="auto"/>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шестигранной головкой диаметром резьбы 20 (22) мм</w:t>
            </w:r>
            <w:r w:rsidRPr="004D34FB">
              <w:t xml:space="preserve"> </w:t>
            </w:r>
            <w:r w:rsidRPr="004D34FB">
              <w:rPr>
                <w:sz w:val="24"/>
                <w:szCs w:val="24"/>
              </w:rPr>
              <w:t xml:space="preserve">ГОСТ 7798-70 </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0,0004</w:t>
            </w:r>
          </w:p>
        </w:tc>
      </w:tr>
      <w:tr w:rsidR="004D34FB" w:rsidRPr="004D34FB" w:rsidTr="001A30F8">
        <w:trPr>
          <w:trHeight w:val="96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Прокат рифленый ромбического рифления, шириной от 1 до 1,9 м из горячекатаных листов с обрезными кромками сталь С235, толщиной 4 мм ГОСТ 19903-2015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Шурупы с полукруглой головкой 4x40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Лак электроизоляционный 318 или эквивалент</w:t>
            </w:r>
            <w:r w:rsidRPr="004D34FB">
              <w:t xml:space="preserve"> </w:t>
            </w:r>
            <w:r w:rsidRPr="004D34FB">
              <w:rPr>
                <w:sz w:val="24"/>
                <w:szCs w:val="24"/>
              </w:rPr>
              <w:t xml:space="preserve">ГОСТ 13526-79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Канифоль сосновая ГОСТ 19113-84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w:t>
            </w:r>
          </w:p>
        </w:tc>
      </w:tr>
      <w:tr w:rsidR="004D34FB" w:rsidRPr="004D34FB" w:rsidTr="001A30F8">
        <w:trPr>
          <w:trHeight w:val="26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оцинкованные, диаметр 12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0,2378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Нитки суровые</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53019-2008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Краска масляная ПФ или эквивалент ГОСТ 6465-76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0,0973</w:t>
            </w:r>
          </w:p>
        </w:tc>
      </w:tr>
      <w:tr w:rsidR="004D34FB" w:rsidRPr="004D34FB" w:rsidTr="001A30F8">
        <w:trPr>
          <w:trHeight w:val="248"/>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1,60</w:t>
            </w:r>
          </w:p>
        </w:tc>
      </w:tr>
      <w:tr w:rsidR="004D34FB" w:rsidRPr="004D34FB" w:rsidTr="001A30F8">
        <w:trPr>
          <w:trHeight w:val="25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пластмассовые с шурупами 12х70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0,50</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К226 или эквивалент</w:t>
            </w:r>
            <w:r w:rsidRPr="004D34FB">
              <w:t xml:space="preserve"> </w:t>
            </w:r>
            <w:r w:rsidRPr="004D34FB">
              <w:rPr>
                <w:sz w:val="24"/>
                <w:szCs w:val="24"/>
              </w:rPr>
              <w:t>ГОСТ 16214-86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0,004</w:t>
            </w:r>
          </w:p>
        </w:tc>
      </w:tr>
      <w:tr w:rsidR="004D34FB" w:rsidRPr="004D34FB" w:rsidTr="001A30F8">
        <w:trPr>
          <w:trHeight w:val="817"/>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Лента липкая изоляционная на </w:t>
            </w:r>
            <w:proofErr w:type="spellStart"/>
            <w:r w:rsidRPr="004D34FB">
              <w:rPr>
                <w:sz w:val="24"/>
                <w:szCs w:val="24"/>
              </w:rPr>
              <w:t>поликасиновом</w:t>
            </w:r>
            <w:proofErr w:type="spellEnd"/>
            <w:r w:rsidRPr="004D34FB">
              <w:rPr>
                <w:sz w:val="24"/>
                <w:szCs w:val="24"/>
              </w:rPr>
              <w:t xml:space="preserve"> компаунде, шириной 20-30 мм, толщиной от 0,14 до 0,19 мм марки ЛСЭПЛ или эквивалент</w:t>
            </w:r>
            <w:r w:rsidRPr="004D34FB">
              <w:t xml:space="preserve"> </w:t>
            </w:r>
            <w:r w:rsidRPr="004D34FB">
              <w:rPr>
                <w:sz w:val="24"/>
                <w:szCs w:val="24"/>
              </w:rPr>
              <w:t>ГОСТ 2162-97</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0,05</w:t>
            </w:r>
          </w:p>
        </w:tc>
      </w:tr>
      <w:tr w:rsidR="004D34FB" w:rsidRPr="004D34FB" w:rsidTr="001A30F8">
        <w:trPr>
          <w:trHeight w:val="54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изоляционная прорезиненная односторонняя ширина 20 мм, толщина 0,25-0,35 мм ГОСТ 2162-97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0,2372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Бирки маркировочные пластмассовые</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Рамка для надписей 55х15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Подкладки металлические ГОСТ 16277-2016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Электроэнергия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gramStart"/>
            <w:r w:rsidRPr="004D34FB">
              <w:rPr>
                <w:sz w:val="24"/>
                <w:szCs w:val="24"/>
              </w:rPr>
              <w:t>кВт-ч</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0,06</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ПОС40 или эквивалент</w:t>
            </w:r>
            <w:r w:rsidRPr="004D34FB">
              <w:t xml:space="preserve"> </w:t>
            </w:r>
            <w:r w:rsidRPr="004D34FB">
              <w:rPr>
                <w:sz w:val="24"/>
                <w:szCs w:val="24"/>
              </w:rPr>
              <w:t>ГОСТ 21930-76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0,048</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ПОС30 или эквивалент</w:t>
            </w:r>
            <w:r w:rsidRPr="004D34FB">
              <w:t xml:space="preserve"> </w:t>
            </w:r>
            <w:r w:rsidRPr="004D34FB">
              <w:rPr>
                <w:sz w:val="24"/>
                <w:szCs w:val="24"/>
              </w:rPr>
              <w:t>ГОСТ 21930-76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Прессшпан листовой, марки</w:t>
            </w:r>
            <w:proofErr w:type="gramStart"/>
            <w:r w:rsidRPr="004D34FB">
              <w:rPr>
                <w:sz w:val="24"/>
                <w:szCs w:val="24"/>
              </w:rPr>
              <w:t xml:space="preserve"> А</w:t>
            </w:r>
            <w:proofErr w:type="gramEnd"/>
            <w:r w:rsidRPr="004D34FB">
              <w:t xml:space="preserve"> </w:t>
            </w:r>
            <w:r w:rsidRPr="004D34FB">
              <w:rPr>
                <w:sz w:val="24"/>
                <w:szCs w:val="24"/>
              </w:rPr>
              <w:t>ГОСТ 2824-86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0,05</w:t>
            </w:r>
          </w:p>
        </w:tc>
      </w:tr>
      <w:tr w:rsidR="004D34FB" w:rsidRPr="004D34FB" w:rsidTr="001A30F8">
        <w:trPr>
          <w:trHeight w:val="826"/>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Визуально-акустическое табло с разрешением32х96, встроенная </w:t>
            </w:r>
            <w:proofErr w:type="spellStart"/>
            <w:r w:rsidRPr="004D34FB">
              <w:rPr>
                <w:sz w:val="24"/>
                <w:szCs w:val="24"/>
              </w:rPr>
              <w:t>аккустическая</w:t>
            </w:r>
            <w:proofErr w:type="spellEnd"/>
            <w:r w:rsidRPr="004D34FB">
              <w:rPr>
                <w:sz w:val="24"/>
                <w:szCs w:val="24"/>
              </w:rPr>
              <w:t xml:space="preserve"> система 1х10 Вт ПДУ, датчик температуры, 1360х400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272"/>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Система вызова персонала «Hostcall-PI-04.01»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Сталь полосовая, марка стали Ст3сп шириной 50-200 мм толщиной 4-5 мм</w:t>
            </w:r>
            <w:r w:rsidRPr="004D34FB">
              <w:t xml:space="preserve"> </w:t>
            </w:r>
            <w:r w:rsidRPr="004D34FB">
              <w:rPr>
                <w:sz w:val="24"/>
                <w:szCs w:val="24"/>
              </w:rPr>
              <w:t>ГОСТ 103-2006</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Тальк молотый, сорт I ГОСТ 19729-74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Канифоль сосновая ГОСТ 19113-84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0,208</w:t>
            </w:r>
          </w:p>
        </w:tc>
      </w:tr>
      <w:tr w:rsidR="004D34FB" w:rsidRPr="004D34FB" w:rsidTr="001A30F8">
        <w:trPr>
          <w:trHeight w:val="276"/>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пластмассовые с шурупами 12х70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К226 или эквивалент</w:t>
            </w:r>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0,0136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Дюбель с шурупом 6х35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199,5</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gramStart"/>
            <w:r w:rsidRPr="004D34FB">
              <w:rPr>
                <w:sz w:val="24"/>
                <w:szCs w:val="24"/>
              </w:rPr>
              <w:t>Гипсовые</w:t>
            </w:r>
            <w:proofErr w:type="gramEnd"/>
            <w:r w:rsidRPr="004D34FB">
              <w:rPr>
                <w:sz w:val="24"/>
                <w:szCs w:val="24"/>
              </w:rPr>
              <w:t xml:space="preserve"> вяжущие, марка Г3</w:t>
            </w:r>
            <w:r w:rsidRPr="004D34FB">
              <w:t xml:space="preserve"> </w:t>
            </w:r>
            <w:r w:rsidRPr="004D34FB">
              <w:rPr>
                <w:sz w:val="24"/>
                <w:szCs w:val="24"/>
              </w:rPr>
              <w:t>ГОСТ 125-79</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0,0003</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Трубка полихлорвиниловая</w:t>
            </w:r>
            <w:r w:rsidRPr="004D34FB">
              <w:t xml:space="preserve"> </w:t>
            </w:r>
            <w:r w:rsidRPr="004D34FB">
              <w:rPr>
                <w:sz w:val="24"/>
                <w:szCs w:val="24"/>
              </w:rPr>
              <w:t xml:space="preserve">ГОСТ 19034-82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0,224</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Втулки В22</w:t>
            </w:r>
            <w:r w:rsidRPr="004D34FB">
              <w:t xml:space="preserve"> </w:t>
            </w:r>
            <w:r w:rsidRPr="004D34FB">
              <w:rPr>
                <w:sz w:val="24"/>
                <w:szCs w:val="24"/>
              </w:rPr>
              <w:t>ГОСТ 18433-73</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шт.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0,0139</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Гильза кабельная медная ГМ 6</w:t>
            </w:r>
            <w:r w:rsidRPr="004D34FB">
              <w:t xml:space="preserve"> </w:t>
            </w:r>
            <w:r w:rsidRPr="004D34FB">
              <w:rPr>
                <w:sz w:val="24"/>
                <w:szCs w:val="24"/>
              </w:rPr>
              <w:t>ГОСТ 23469.3-79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5,70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Уличный настенный светильник ST LUCE SL562.501.01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8,00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i/>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Светильник светодиодный ALD UNI LED 600 4000K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i/>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Светильник светодиодный ALD UNI LED 600 HFD EM 4000K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856"/>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Трубы гибкие гофрированные из </w:t>
            </w:r>
            <w:proofErr w:type="spellStart"/>
            <w:r w:rsidRPr="004D34FB">
              <w:rPr>
                <w:sz w:val="24"/>
                <w:szCs w:val="24"/>
              </w:rPr>
              <w:t>самозатухающего</w:t>
            </w:r>
            <w:proofErr w:type="spellEnd"/>
            <w:r w:rsidRPr="004D34FB">
              <w:rPr>
                <w:sz w:val="24"/>
                <w:szCs w:val="24"/>
              </w:rPr>
              <w:t xml:space="preserve"> ПВХ-пластиката легкого типа, со стальной протяжкой (зондом), наружным диаметром 25 мм</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МЭК 61386.1-2014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115,4</w:t>
            </w:r>
          </w:p>
        </w:tc>
      </w:tr>
      <w:tr w:rsidR="004D34FB" w:rsidRPr="004D34FB" w:rsidTr="001A30F8">
        <w:trPr>
          <w:trHeight w:val="1086"/>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B80EDC">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3х1,5ок(N,PE)</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0,0306</w:t>
            </w:r>
          </w:p>
        </w:tc>
      </w:tr>
      <w:tr w:rsidR="004D34FB" w:rsidRPr="004D34FB" w:rsidTr="001A30F8">
        <w:trPr>
          <w:trHeight w:val="114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B93EB1">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3х2,5oк(N,PE)</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0,0714</w:t>
            </w:r>
          </w:p>
        </w:tc>
      </w:tr>
      <w:tr w:rsidR="004D34FB" w:rsidRPr="004D34FB" w:rsidTr="001A30F8">
        <w:trPr>
          <w:trHeight w:val="113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F433CA">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5х4ок(N,PE)</w:t>
            </w:r>
            <w:r w:rsidRPr="004D34FB">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0,0357</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Держатель с защелкой " для труб диаметром 25 мм DKC"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199,50</w:t>
            </w:r>
          </w:p>
        </w:tc>
      </w:tr>
      <w:tr w:rsidR="004D34FB" w:rsidRPr="004D34FB" w:rsidTr="001A30F8">
        <w:trPr>
          <w:trHeight w:val="55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Источник бесперебойного питания (в напольном исполнении) MWELL PROGRESSIVE 2000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МЭК 62040-1-1-2009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351" w:type="dxa"/>
            <w:shd w:val="clear" w:color="auto" w:fill="FFFFFF" w:themeFill="background1"/>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Кислород технический газообразный ГОСТ 5583-78</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1,44</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351" w:type="dxa"/>
            <w:shd w:val="clear" w:color="auto" w:fill="FFFFFF" w:themeFill="background1"/>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Электроды диаметром 4 мм Э50А или эквивалент ГОСТ 9466-75</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0,0036</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351" w:type="dxa"/>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Пропан-бутан, смесь техническая</w:t>
            </w:r>
            <w:r w:rsidRPr="004D34FB">
              <w:t xml:space="preserve"> </w:t>
            </w:r>
            <w:r w:rsidRPr="004D34FB">
              <w:rPr>
                <w:sz w:val="24"/>
                <w:szCs w:val="24"/>
              </w:rPr>
              <w:t>ГОСТ 20448-90</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0,24</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351" w:type="dxa"/>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Подкладки металлические ГОСТ 16277-2016</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15,20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351" w:type="dxa"/>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Подъемная платформа для инвалидов ПТУ-001 ГОСТ </w:t>
            </w:r>
            <w:proofErr w:type="gramStart"/>
            <w:r w:rsidRPr="004D34FB">
              <w:rPr>
                <w:sz w:val="24"/>
                <w:szCs w:val="24"/>
              </w:rPr>
              <w:t>Р</w:t>
            </w:r>
            <w:proofErr w:type="gramEnd"/>
            <w:r w:rsidRPr="004D34FB">
              <w:rPr>
                <w:sz w:val="24"/>
                <w:szCs w:val="24"/>
              </w:rPr>
              <w:t xml:space="preserve"> 55555-2013</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260"/>
        </w:trPr>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шестигранной головкой диаметром резьбы 10 мм</w:t>
            </w:r>
            <w:r w:rsidRPr="004D34FB">
              <w:t xml:space="preserve"> </w:t>
            </w:r>
            <w:r w:rsidRPr="004D34FB">
              <w:rPr>
                <w:sz w:val="24"/>
                <w:szCs w:val="24"/>
              </w:rPr>
              <w:t xml:space="preserve">ГОСТ 7798-70 </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FFFFFF" w:themeFill="background1"/>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Грунтовка красно-коричневая, серая, черная В-КФ-093 или эквивалент</w:t>
            </w:r>
            <w:r w:rsidRPr="004D34FB">
              <w:t xml:space="preserve"> </w:t>
            </w:r>
            <w:r w:rsidRPr="004D34FB">
              <w:rPr>
                <w:sz w:val="24"/>
                <w:szCs w:val="24"/>
              </w:rPr>
              <w:t>ГОСТ 25129-82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0,0004</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Краска перхлорвиниловая фасадная марок</w:t>
            </w:r>
            <w:proofErr w:type="gramStart"/>
            <w:r w:rsidRPr="004D34FB">
              <w:rPr>
                <w:sz w:val="24"/>
                <w:szCs w:val="24"/>
              </w:rPr>
              <w:t xml:space="preserve"> А</w:t>
            </w:r>
            <w:proofErr w:type="gramEnd"/>
            <w:r w:rsidRPr="004D34FB">
              <w:rPr>
                <w:sz w:val="24"/>
                <w:szCs w:val="24"/>
              </w:rPr>
              <w:t>, Б, марки ХВ-161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Растворитель марки Р-4А или эквивалент ГОСТ 7827-74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7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Микросферы стеклянные для дорожной разметки  ГОСТ </w:t>
            </w:r>
            <w:proofErr w:type="gramStart"/>
            <w:r w:rsidRPr="004D34FB">
              <w:rPr>
                <w:sz w:val="24"/>
                <w:szCs w:val="24"/>
              </w:rPr>
              <w:t>Р</w:t>
            </w:r>
            <w:proofErr w:type="gramEnd"/>
            <w:r w:rsidRPr="004D34FB">
              <w:rPr>
                <w:sz w:val="24"/>
                <w:szCs w:val="24"/>
              </w:rPr>
              <w:t xml:space="preserve"> 57962-2017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Термопластик ГОСТ ISO 37-2013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258,00</w:t>
            </w:r>
          </w:p>
        </w:tc>
      </w:tr>
      <w:tr w:rsidR="004D34FB" w:rsidRPr="004D34FB" w:rsidTr="001A30F8">
        <w:trPr>
          <w:trHeight w:val="26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Краска разметочная дорожная, белая МАГИСТРАЛЬ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51256-2018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Смесь </w:t>
            </w:r>
            <w:proofErr w:type="spellStart"/>
            <w:r w:rsidRPr="004D34FB">
              <w:rPr>
                <w:sz w:val="24"/>
                <w:szCs w:val="24"/>
              </w:rPr>
              <w:t>пескоцементная</w:t>
            </w:r>
            <w:proofErr w:type="spellEnd"/>
            <w:r w:rsidRPr="004D34FB">
              <w:rPr>
                <w:sz w:val="24"/>
                <w:szCs w:val="24"/>
              </w:rPr>
              <w:t xml:space="preserve"> (цемент М 400)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0,2625</w:t>
            </w:r>
          </w:p>
        </w:tc>
      </w:tr>
      <w:tr w:rsidR="004D34FB" w:rsidRPr="004D34FB" w:rsidTr="001A30F8">
        <w:trPr>
          <w:trHeight w:val="27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Песок природный для строительных работ средний ГОСТ 8736-2014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0,0026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Перегной</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0,846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Плитка тактильная 500х500 мм (конусы) для улицы ГОСТ </w:t>
            </w:r>
            <w:proofErr w:type="gramStart"/>
            <w:r w:rsidRPr="004D34FB">
              <w:rPr>
                <w:sz w:val="24"/>
                <w:szCs w:val="24"/>
              </w:rPr>
              <w:t>Р</w:t>
            </w:r>
            <w:proofErr w:type="gramEnd"/>
            <w:r w:rsidRPr="004D34FB">
              <w:rPr>
                <w:sz w:val="24"/>
                <w:szCs w:val="24"/>
              </w:rPr>
              <w:t xml:space="preserve"> 56305-2014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21,00</w:t>
            </w:r>
          </w:p>
        </w:tc>
      </w:tr>
      <w:tr w:rsidR="004D34FB" w:rsidRPr="004D34FB" w:rsidTr="001A30F8">
        <w:trPr>
          <w:trHeight w:val="81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1B1C65">
            <w:pPr>
              <w:widowControl/>
              <w:spacing w:line="240" w:lineRule="auto"/>
              <w:rPr>
                <w:sz w:val="24"/>
                <w:szCs w:val="24"/>
              </w:rPr>
            </w:pPr>
            <w:r w:rsidRPr="004D34FB">
              <w:rPr>
                <w:sz w:val="24"/>
                <w:szCs w:val="24"/>
              </w:rPr>
              <w:t xml:space="preserve">Знаки дорожные на оцинкованной подоснове со </w:t>
            </w:r>
            <w:proofErr w:type="spellStart"/>
            <w:r w:rsidRPr="004D34FB">
              <w:rPr>
                <w:sz w:val="24"/>
                <w:szCs w:val="24"/>
              </w:rPr>
              <w:t>световозвращающей</w:t>
            </w:r>
            <w:proofErr w:type="spellEnd"/>
            <w:r w:rsidRPr="004D34FB">
              <w:rPr>
                <w:sz w:val="24"/>
                <w:szCs w:val="24"/>
              </w:rPr>
              <w:t xml:space="preserve"> пленкой информационные, размером 700x700 мм, тип 6.2, 6.3.1, 6.3.2, 6.4-6.7, 6.8.1-6.8.3 ГОСТ </w:t>
            </w:r>
            <w:proofErr w:type="gramStart"/>
            <w:r w:rsidRPr="004D34FB">
              <w:rPr>
                <w:sz w:val="24"/>
                <w:szCs w:val="24"/>
              </w:rPr>
              <w:t>Р</w:t>
            </w:r>
            <w:proofErr w:type="gramEnd"/>
            <w:r w:rsidRPr="004D34FB">
              <w:rPr>
                <w:sz w:val="24"/>
                <w:szCs w:val="24"/>
              </w:rPr>
              <w:t xml:space="preserve"> 52289-2004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85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140.</w:t>
            </w: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F73D3D">
            <w:pPr>
              <w:widowControl/>
              <w:spacing w:line="240" w:lineRule="auto"/>
              <w:rPr>
                <w:sz w:val="24"/>
                <w:szCs w:val="24"/>
              </w:rPr>
            </w:pPr>
            <w:r w:rsidRPr="004D34FB">
              <w:rPr>
                <w:sz w:val="24"/>
                <w:szCs w:val="24"/>
              </w:rPr>
              <w:t xml:space="preserve">Знаки дорожные на оцинкованной подоснове со </w:t>
            </w:r>
            <w:proofErr w:type="spellStart"/>
            <w:r w:rsidRPr="004D34FB">
              <w:rPr>
                <w:sz w:val="24"/>
                <w:szCs w:val="24"/>
              </w:rPr>
              <w:t>световозвращающей</w:t>
            </w:r>
            <w:proofErr w:type="spellEnd"/>
            <w:r w:rsidRPr="004D34FB">
              <w:rPr>
                <w:sz w:val="24"/>
                <w:szCs w:val="24"/>
              </w:rPr>
              <w:t xml:space="preserve"> пленкой дополнительной информации, размером 450х900 мм, тип 8.1.1, 8.1.3-8.12, 8.14-8.21.3</w:t>
            </w:r>
            <w:r w:rsidRPr="004D34FB">
              <w:t xml:space="preserve"> </w:t>
            </w:r>
            <w:r w:rsidR="00F73D3D" w:rsidRPr="004D34FB">
              <w:rPr>
                <w:sz w:val="24"/>
                <w:szCs w:val="24"/>
              </w:rPr>
              <w:t xml:space="preserve">ГОСТ </w:t>
            </w:r>
            <w:proofErr w:type="gramStart"/>
            <w:r w:rsidR="00F73D3D" w:rsidRPr="004D34FB">
              <w:rPr>
                <w:sz w:val="24"/>
                <w:szCs w:val="24"/>
              </w:rPr>
              <w:t>Р</w:t>
            </w:r>
            <w:proofErr w:type="gramEnd"/>
            <w:r w:rsidR="00F73D3D" w:rsidRPr="004D34FB">
              <w:rPr>
                <w:sz w:val="24"/>
                <w:szCs w:val="24"/>
              </w:rPr>
              <w:t xml:space="preserve"> 52289-2004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61230B">
        <w:trPr>
          <w:trHeight w:val="33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141.</w:t>
            </w: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Стойки металлические под дорожные знаки из круглых труб и </w:t>
            </w:r>
            <w:proofErr w:type="spellStart"/>
            <w:r w:rsidRPr="004D34FB">
              <w:rPr>
                <w:sz w:val="24"/>
                <w:szCs w:val="24"/>
              </w:rPr>
              <w:t>гнутосварных</w:t>
            </w:r>
            <w:proofErr w:type="spellEnd"/>
            <w:r w:rsidRPr="004D34FB">
              <w:rPr>
                <w:sz w:val="24"/>
                <w:szCs w:val="24"/>
              </w:rPr>
              <w:t xml:space="preserve"> профилей, массой до </w:t>
            </w:r>
            <w:r w:rsidRPr="004D34FB">
              <w:rPr>
                <w:sz w:val="24"/>
                <w:szCs w:val="24"/>
              </w:rPr>
              <w:lastRenderedPageBreak/>
              <w:t>0,01 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lastRenderedPageBreak/>
              <w:t>142.</w:t>
            </w: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Земля растительная</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1,974</w:t>
            </w:r>
          </w:p>
        </w:tc>
      </w:tr>
      <w:tr w:rsidR="004D34FB" w:rsidRPr="004D34FB" w:rsidTr="001A30F8">
        <w:trPr>
          <w:trHeight w:val="72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143.</w:t>
            </w: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Щебень из природного камня для строительных работ марка 400, фракция 20-40 мм ГОСТ 8269.0-97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1,212</w:t>
            </w:r>
          </w:p>
        </w:tc>
      </w:tr>
    </w:tbl>
    <w:p w:rsidR="004D34FB" w:rsidRPr="004D34FB" w:rsidRDefault="004D34FB" w:rsidP="004D34FB">
      <w:pPr>
        <w:spacing w:line="240" w:lineRule="auto"/>
        <w:jc w:val="both"/>
        <w:rPr>
          <w:b/>
          <w:sz w:val="24"/>
          <w:szCs w:val="24"/>
        </w:rPr>
      </w:pPr>
    </w:p>
    <w:p w:rsidR="004D34FB" w:rsidRPr="004D34FB" w:rsidRDefault="004D34FB" w:rsidP="004D34FB">
      <w:pPr>
        <w:spacing w:line="240" w:lineRule="auto"/>
        <w:jc w:val="both"/>
        <w:rPr>
          <w:b/>
          <w:sz w:val="24"/>
          <w:szCs w:val="24"/>
        </w:rPr>
      </w:pPr>
      <w:r w:rsidRPr="004D34FB">
        <w:rPr>
          <w:b/>
          <w:sz w:val="24"/>
          <w:szCs w:val="24"/>
        </w:rPr>
        <w:t>4. Требования к гарантийным обязательствам:</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4.1. 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 </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4.2. </w:t>
      </w:r>
      <w:r w:rsidRPr="004D34FB">
        <w:rPr>
          <w:rFonts w:eastAsiaTheme="minorHAnsi"/>
          <w:bCs/>
          <w:sz w:val="24"/>
          <w:szCs w:val="24"/>
          <w:lang w:eastAsia="en-US"/>
        </w:rPr>
        <w:t xml:space="preserve">Гарантийный </w:t>
      </w:r>
      <w:r w:rsidRPr="004D34FB">
        <w:rPr>
          <w:rFonts w:eastAsiaTheme="minorHAnsi"/>
          <w:sz w:val="24"/>
          <w:szCs w:val="24"/>
          <w:lang w:eastAsia="en-US"/>
        </w:rPr>
        <w:t xml:space="preserve">срок на результат работ и монтируемое оборудование составляет 36 (Тридцать шесть) месяцев </w:t>
      </w:r>
      <w:proofErr w:type="gramStart"/>
      <w:r w:rsidRPr="004D34FB">
        <w:rPr>
          <w:rFonts w:eastAsiaTheme="minorHAnsi"/>
          <w:sz w:val="24"/>
          <w:szCs w:val="24"/>
          <w:lang w:eastAsia="en-US"/>
        </w:rPr>
        <w:t>с даты подписания</w:t>
      </w:r>
      <w:proofErr w:type="gramEnd"/>
      <w:r w:rsidRPr="004D34FB">
        <w:rPr>
          <w:rFonts w:eastAsiaTheme="minorHAnsi"/>
          <w:sz w:val="24"/>
          <w:szCs w:val="24"/>
          <w:lang w:eastAsia="en-US"/>
        </w:rPr>
        <w:t xml:space="preserve"> Сторонами акта приема-сдачи отремонтированных, реконструированных и модернизированных объектов основных средств (форма по ОКУД 0504103).</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4.3. Гарантия качества результата работ распространяется на все, что составляет результат работ.</w:t>
      </w:r>
    </w:p>
    <w:p w:rsidR="004D34FB" w:rsidRPr="004D34FB" w:rsidRDefault="004D34FB" w:rsidP="004D34FB">
      <w:pPr>
        <w:spacing w:line="240" w:lineRule="auto"/>
        <w:jc w:val="both"/>
        <w:rPr>
          <w:sz w:val="24"/>
          <w:szCs w:val="24"/>
        </w:rPr>
      </w:pPr>
    </w:p>
    <w:p w:rsidR="004D34FB" w:rsidRPr="004D34FB" w:rsidRDefault="004D34FB" w:rsidP="004D34FB">
      <w:pPr>
        <w:spacing w:line="240" w:lineRule="auto"/>
        <w:jc w:val="both"/>
        <w:rPr>
          <w:b/>
          <w:sz w:val="24"/>
          <w:szCs w:val="24"/>
        </w:rPr>
      </w:pPr>
      <w:r w:rsidRPr="004D34FB">
        <w:rPr>
          <w:b/>
          <w:sz w:val="24"/>
          <w:szCs w:val="24"/>
        </w:rPr>
        <w:t>5. Требования к безопасности при выполнении работ:</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 При выполнении работ Подрядчик обязан:</w:t>
      </w:r>
    </w:p>
    <w:p w:rsidR="004D34FB" w:rsidRPr="004D34FB" w:rsidRDefault="004D34FB" w:rsidP="004D34FB">
      <w:pPr>
        <w:widowControl/>
        <w:spacing w:line="240" w:lineRule="auto"/>
        <w:contextualSpacing/>
        <w:jc w:val="both"/>
        <w:rPr>
          <w:rFonts w:eastAsiaTheme="minorHAnsi"/>
          <w:b/>
          <w:sz w:val="24"/>
          <w:szCs w:val="24"/>
          <w:lang w:eastAsia="en-US"/>
        </w:rPr>
      </w:pPr>
      <w:r w:rsidRPr="004D34FB">
        <w:rPr>
          <w:rFonts w:eastAsiaTheme="minorHAnsi"/>
          <w:sz w:val="24"/>
          <w:szCs w:val="24"/>
          <w:lang w:eastAsia="en-US"/>
        </w:rPr>
        <w:t>5.1.1.Соблюдать требования охраны труда, пожарной безопасности, системы стандартов безопасности труда, электробезопасности, экологии, строительных норм и правил по технике безопасности в строительстве.</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5.1.2.Обеспечить безопасное выполнение работ.</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5.1.3. До начала выполнения работ направить  работников, привлекаемых для выполнения работ на объекте Заказчика, к ответственному лицу Заказчика для проведения вводного инструктажа. </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5.1.4. Разработать (при необходимости) дополнительные меры по обеспечению безопасных условий труда и выполнять их в процессе работы.</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5.1.5. Выполнять работы силами подготовленных и аттестованных работников, не имеющих медицинских противопоказаний к выполняемым работам.</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5.1.6. Назначить лицо, ответственное за обеспечение охраны труда, пожарной безопасности, электробезопасности.</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5.1.7. Обеспечить своих работников исправными средствами индивидуальной и коллективной защиты и контролировать правильное их применение.</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5.1.8. Содержать участки работ в чистоте и порядке.</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5.1.9. Устанавливать ограждения, знаки безопасности, запирающие устройства при возникновении временных опасностей во время проведения работ и обеспечивать их сохранность. </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5.1.10. Обеспечивать исправное техническое состояние и безопасную эксплуатацию  оборудования, электроинструментов, технологической оснастки, машин, механизмов и приборов.</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5.1.11. Обеспечивать необходимые условия для проведения проверок безопасности организации работ должностными лицами Заказчика.</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5.1.12. Обеспечить разработку и выполнение мероприятий по устранению замечаний специалистов Заказчика.</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5.1.13. Обеспечить ограждение зоны возникновения временных опасностей во время выполнения работ сигнальной лентой.</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5.1.14. Все </w:t>
      </w:r>
      <w:proofErr w:type="spellStart"/>
      <w:r w:rsidRPr="004D34FB">
        <w:rPr>
          <w:rFonts w:eastAsiaTheme="minorHAnsi"/>
          <w:sz w:val="24"/>
          <w:szCs w:val="24"/>
          <w:lang w:eastAsia="en-US"/>
        </w:rPr>
        <w:t>электропусковые</w:t>
      </w:r>
      <w:proofErr w:type="spellEnd"/>
      <w:r w:rsidRPr="004D34FB">
        <w:rPr>
          <w:rFonts w:eastAsiaTheme="minorHAnsi"/>
          <w:sz w:val="24"/>
          <w:szCs w:val="24"/>
          <w:lang w:eastAsia="en-US"/>
        </w:rPr>
        <w:t xml:space="preserve"> устройства размещать таким образом, чтобы исключалась возможность пуска машин, механизмов и оборудования посторонними лицами.</w:t>
      </w:r>
    </w:p>
    <w:p w:rsidR="004D34FB" w:rsidRPr="004D34FB" w:rsidRDefault="004D34FB" w:rsidP="004D34FB">
      <w:pPr>
        <w:shd w:val="clear" w:color="auto" w:fill="FFFFFF"/>
        <w:autoSpaceDE w:val="0"/>
        <w:autoSpaceDN w:val="0"/>
        <w:adjustRightInd w:val="0"/>
        <w:spacing w:line="240" w:lineRule="auto"/>
        <w:ind w:firstLine="720"/>
        <w:jc w:val="both"/>
        <w:rPr>
          <w:sz w:val="24"/>
          <w:szCs w:val="24"/>
        </w:rPr>
      </w:pPr>
    </w:p>
    <w:p w:rsidR="004D34FB" w:rsidRPr="004D34FB" w:rsidRDefault="004D34FB" w:rsidP="004D34FB">
      <w:pPr>
        <w:rPr>
          <w:rFonts w:eastAsia="Arial"/>
          <w:sz w:val="24"/>
          <w:szCs w:val="24"/>
          <w:lang w:eastAsia="ar-SA"/>
        </w:rPr>
      </w:pPr>
    </w:p>
    <w:p w:rsidR="00E02F4C" w:rsidRDefault="00E02F4C" w:rsidP="004D34FB">
      <w:pPr>
        <w:widowControl/>
        <w:spacing w:line="240" w:lineRule="auto"/>
        <w:jc w:val="right"/>
        <w:rPr>
          <w:rFonts w:eastAsiaTheme="minorHAnsi"/>
          <w:sz w:val="24"/>
          <w:szCs w:val="24"/>
          <w:lang w:eastAsia="en-US"/>
        </w:rPr>
      </w:pPr>
    </w:p>
    <w:p w:rsidR="00E02F4C" w:rsidRDefault="00E02F4C" w:rsidP="004D34FB">
      <w:pPr>
        <w:widowControl/>
        <w:spacing w:line="240" w:lineRule="auto"/>
        <w:jc w:val="right"/>
        <w:rPr>
          <w:rFonts w:eastAsiaTheme="minorHAnsi"/>
          <w:sz w:val="24"/>
          <w:szCs w:val="24"/>
          <w:lang w:eastAsia="en-US"/>
        </w:rPr>
      </w:pPr>
    </w:p>
    <w:p w:rsidR="00E02F4C" w:rsidRDefault="00E02F4C" w:rsidP="004D34FB">
      <w:pPr>
        <w:widowControl/>
        <w:spacing w:line="240" w:lineRule="auto"/>
        <w:jc w:val="right"/>
        <w:rPr>
          <w:rFonts w:eastAsiaTheme="minorHAnsi"/>
          <w:sz w:val="24"/>
          <w:szCs w:val="24"/>
          <w:lang w:eastAsia="en-US"/>
        </w:rPr>
      </w:pPr>
    </w:p>
    <w:p w:rsidR="00E02F4C" w:rsidRDefault="00E02F4C" w:rsidP="004D34FB">
      <w:pPr>
        <w:widowControl/>
        <w:spacing w:line="240" w:lineRule="auto"/>
        <w:jc w:val="right"/>
        <w:rPr>
          <w:rFonts w:eastAsiaTheme="minorHAnsi"/>
          <w:sz w:val="24"/>
          <w:szCs w:val="24"/>
          <w:lang w:eastAsia="en-US"/>
        </w:rPr>
      </w:pPr>
    </w:p>
    <w:p w:rsidR="00E02F4C" w:rsidRDefault="00E02F4C" w:rsidP="004D34FB">
      <w:pPr>
        <w:widowControl/>
        <w:spacing w:line="240" w:lineRule="auto"/>
        <w:jc w:val="right"/>
        <w:rPr>
          <w:rFonts w:eastAsiaTheme="minorHAnsi"/>
          <w:sz w:val="24"/>
          <w:szCs w:val="24"/>
          <w:lang w:eastAsia="en-US"/>
        </w:rPr>
      </w:pPr>
    </w:p>
    <w:p w:rsidR="00E02F4C" w:rsidRDefault="00E02F4C" w:rsidP="004D34FB">
      <w:pPr>
        <w:widowControl/>
        <w:spacing w:line="240" w:lineRule="auto"/>
        <w:jc w:val="right"/>
        <w:rPr>
          <w:rFonts w:eastAsiaTheme="minorHAnsi"/>
          <w:sz w:val="24"/>
          <w:szCs w:val="24"/>
          <w:lang w:eastAsia="en-US"/>
        </w:rPr>
      </w:pPr>
    </w:p>
    <w:p w:rsidR="004D34FB" w:rsidRPr="004D34FB" w:rsidRDefault="004D34FB" w:rsidP="004D34FB">
      <w:pPr>
        <w:widowControl/>
        <w:spacing w:line="240" w:lineRule="auto"/>
        <w:jc w:val="right"/>
        <w:rPr>
          <w:rFonts w:eastAsiaTheme="minorHAnsi"/>
          <w:sz w:val="24"/>
          <w:szCs w:val="24"/>
          <w:lang w:eastAsia="en-US"/>
        </w:rPr>
      </w:pPr>
      <w:r w:rsidRPr="004D34FB">
        <w:rPr>
          <w:rFonts w:eastAsiaTheme="minorHAnsi"/>
          <w:sz w:val="24"/>
          <w:szCs w:val="24"/>
          <w:lang w:eastAsia="en-US"/>
        </w:rPr>
        <w:lastRenderedPageBreak/>
        <w:t xml:space="preserve">Приложение № 1  </w:t>
      </w:r>
    </w:p>
    <w:p w:rsidR="004D34FB" w:rsidRPr="004D34FB" w:rsidRDefault="004D34FB" w:rsidP="004D34FB">
      <w:pPr>
        <w:widowControl/>
        <w:spacing w:line="240" w:lineRule="auto"/>
        <w:jc w:val="right"/>
        <w:rPr>
          <w:rFonts w:eastAsiaTheme="minorHAnsi"/>
          <w:sz w:val="24"/>
          <w:szCs w:val="24"/>
          <w:lang w:eastAsia="en-US"/>
        </w:rPr>
      </w:pPr>
      <w:r w:rsidRPr="004D34FB">
        <w:rPr>
          <w:rFonts w:eastAsiaTheme="minorHAnsi"/>
          <w:sz w:val="24"/>
          <w:szCs w:val="24"/>
          <w:lang w:eastAsia="en-US"/>
        </w:rPr>
        <w:t>к Техническому заданию</w:t>
      </w:r>
    </w:p>
    <w:p w:rsidR="004D34FB" w:rsidRPr="004D34FB" w:rsidRDefault="004D34FB" w:rsidP="004D34FB">
      <w:pPr>
        <w:widowControl/>
        <w:spacing w:line="240" w:lineRule="auto"/>
        <w:jc w:val="right"/>
        <w:rPr>
          <w:rFonts w:eastAsiaTheme="minorHAnsi"/>
          <w:sz w:val="24"/>
          <w:szCs w:val="24"/>
          <w:lang w:eastAsia="en-US"/>
        </w:rPr>
      </w:pPr>
    </w:p>
    <w:p w:rsidR="004D34FB" w:rsidRPr="004D34FB" w:rsidRDefault="004D34FB" w:rsidP="004D34FB">
      <w:pPr>
        <w:widowControl/>
        <w:spacing w:line="240" w:lineRule="auto"/>
        <w:jc w:val="right"/>
        <w:rPr>
          <w:rFonts w:eastAsiaTheme="minorHAnsi"/>
          <w:sz w:val="24"/>
          <w:szCs w:val="24"/>
          <w:lang w:eastAsia="en-US"/>
        </w:rPr>
      </w:pPr>
    </w:p>
    <w:p w:rsidR="004D34FB" w:rsidRPr="004D34FB" w:rsidRDefault="004D34FB" w:rsidP="004D34FB">
      <w:pPr>
        <w:widowControl/>
        <w:spacing w:line="240" w:lineRule="auto"/>
        <w:jc w:val="center"/>
        <w:rPr>
          <w:rFonts w:eastAsiaTheme="minorHAnsi"/>
          <w:sz w:val="24"/>
          <w:szCs w:val="24"/>
          <w:lang w:eastAsia="en-US"/>
        </w:rPr>
      </w:pPr>
      <w:r w:rsidRPr="004D34FB">
        <w:rPr>
          <w:rFonts w:eastAsiaTheme="minorHAnsi"/>
          <w:sz w:val="24"/>
          <w:szCs w:val="24"/>
          <w:lang w:eastAsia="en-US"/>
        </w:rPr>
        <w:t>Проектная документация «Выполнение работ по обеспечению доступности помещения административного ФГБУ «АМП Каспийского моря» для маломобильных групп населения» (копия)</w:t>
      </w:r>
    </w:p>
    <w:p w:rsidR="004D34FB" w:rsidRPr="004D34FB" w:rsidRDefault="004D34FB" w:rsidP="004D34FB">
      <w:pPr>
        <w:widowControl/>
        <w:spacing w:line="240" w:lineRule="auto"/>
        <w:ind w:left="720"/>
        <w:contextualSpacing/>
        <w:rPr>
          <w:rFonts w:eastAsiaTheme="minorHAnsi"/>
          <w:sz w:val="24"/>
          <w:szCs w:val="24"/>
          <w:lang w:eastAsia="en-US"/>
        </w:rPr>
      </w:pPr>
    </w:p>
    <w:p w:rsidR="004D34FB" w:rsidRPr="004D34FB" w:rsidRDefault="004D34FB" w:rsidP="004D34FB">
      <w:pPr>
        <w:widowControl/>
        <w:spacing w:line="240" w:lineRule="auto"/>
        <w:ind w:left="720"/>
        <w:contextualSpacing/>
        <w:jc w:val="center"/>
        <w:rPr>
          <w:rFonts w:eastAsiaTheme="minorHAnsi"/>
          <w:color w:val="FF0000"/>
          <w:lang w:eastAsia="en-US"/>
        </w:rPr>
      </w:pPr>
      <w:r w:rsidRPr="004D34FB">
        <w:rPr>
          <w:rFonts w:eastAsiaTheme="minorHAnsi"/>
          <w:color w:val="FF0000"/>
          <w:lang w:eastAsia="en-US"/>
        </w:rPr>
        <w:t>Приложение № 1 к Техническому заданию представлено отдельными файлами .</w:t>
      </w:r>
      <w:proofErr w:type="spellStart"/>
      <w:r w:rsidRPr="004D34FB">
        <w:rPr>
          <w:rFonts w:eastAsiaTheme="minorHAnsi"/>
          <w:color w:val="FF0000"/>
          <w:lang w:val="en-US" w:eastAsia="en-US"/>
        </w:rPr>
        <w:t>rar</w:t>
      </w:r>
      <w:proofErr w:type="spellEnd"/>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spacing w:line="240" w:lineRule="auto"/>
        <w:contextualSpacing/>
        <w:rPr>
          <w:rFonts w:eastAsia="Arial"/>
          <w:b/>
          <w:sz w:val="24"/>
          <w:szCs w:val="24"/>
          <w:lang w:eastAsia="ar-SA"/>
        </w:rPr>
      </w:pPr>
      <w:proofErr w:type="gramStart"/>
      <w:r w:rsidRPr="004D34FB">
        <w:rPr>
          <w:rFonts w:eastAsia="Arial"/>
          <w:b/>
          <w:sz w:val="24"/>
          <w:szCs w:val="24"/>
          <w:lang w:eastAsia="ar-SA"/>
        </w:rPr>
        <w:t>Ответственный</w:t>
      </w:r>
      <w:proofErr w:type="gramEnd"/>
      <w:r w:rsidRPr="004D34FB">
        <w:rPr>
          <w:rFonts w:eastAsia="Arial"/>
          <w:b/>
          <w:sz w:val="24"/>
          <w:szCs w:val="24"/>
          <w:lang w:eastAsia="ar-SA"/>
        </w:rPr>
        <w:t xml:space="preserve"> за разработку технического задания:</w:t>
      </w:r>
    </w:p>
    <w:p w:rsidR="004D34FB" w:rsidRPr="004D34FB" w:rsidRDefault="004D34FB" w:rsidP="004D34FB">
      <w:pPr>
        <w:spacing w:line="240" w:lineRule="auto"/>
        <w:contextualSpacing/>
        <w:rPr>
          <w:rFonts w:eastAsia="Arial"/>
          <w:b/>
          <w:sz w:val="24"/>
          <w:szCs w:val="24"/>
          <w:lang w:eastAsia="ar-SA"/>
        </w:rPr>
      </w:pPr>
      <w:r w:rsidRPr="004D34FB">
        <w:rPr>
          <w:rFonts w:eastAsia="Arial"/>
          <w:b/>
          <w:sz w:val="24"/>
          <w:szCs w:val="24"/>
          <w:lang w:eastAsia="ar-SA"/>
        </w:rPr>
        <w:t xml:space="preserve">Начальник  </w:t>
      </w:r>
    </w:p>
    <w:p w:rsidR="004D34FB" w:rsidRPr="004D34FB" w:rsidRDefault="004D34FB" w:rsidP="004D34FB">
      <w:pPr>
        <w:spacing w:line="240" w:lineRule="auto"/>
        <w:contextualSpacing/>
        <w:rPr>
          <w:rFonts w:eastAsia="Arial"/>
          <w:b/>
          <w:sz w:val="24"/>
          <w:szCs w:val="24"/>
          <w:lang w:eastAsia="ar-SA"/>
        </w:rPr>
      </w:pPr>
      <w:r w:rsidRPr="004D34FB">
        <w:rPr>
          <w:rFonts w:eastAsia="Arial"/>
          <w:b/>
          <w:sz w:val="24"/>
          <w:szCs w:val="24"/>
          <w:lang w:eastAsia="ar-SA"/>
        </w:rPr>
        <w:t xml:space="preserve">административно-хозяйственного отдела                                                                       С.П. </w:t>
      </w:r>
      <w:proofErr w:type="spellStart"/>
      <w:r w:rsidRPr="004D34FB">
        <w:rPr>
          <w:rFonts w:eastAsia="Arial"/>
          <w:b/>
          <w:sz w:val="24"/>
          <w:szCs w:val="24"/>
          <w:lang w:eastAsia="ar-SA"/>
        </w:rPr>
        <w:t>Кадодов</w:t>
      </w:r>
      <w:proofErr w:type="spellEnd"/>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jc w:val="right"/>
        <w:rPr>
          <w:rFonts w:eastAsia="Arial"/>
          <w:sz w:val="24"/>
          <w:szCs w:val="24"/>
          <w:lang w:eastAsia="ar-SA"/>
        </w:rPr>
      </w:pPr>
      <w:r w:rsidRPr="004D34FB">
        <w:rPr>
          <w:rFonts w:eastAsia="Arial"/>
          <w:sz w:val="24"/>
          <w:szCs w:val="24"/>
          <w:lang w:eastAsia="ar-SA"/>
        </w:rPr>
        <w:tab/>
      </w:r>
    </w:p>
    <w:p w:rsidR="004D34FB" w:rsidRPr="004D34FB" w:rsidRDefault="004D34FB" w:rsidP="004D34FB">
      <w:pPr>
        <w:jc w:val="right"/>
        <w:rPr>
          <w:rFonts w:eastAsia="Arial"/>
          <w:sz w:val="24"/>
          <w:szCs w:val="24"/>
          <w:lang w:eastAsia="ar-SA"/>
        </w:rPr>
      </w:pPr>
    </w:p>
    <w:p w:rsidR="004D34FB" w:rsidRPr="004D34FB" w:rsidRDefault="004D34FB" w:rsidP="004D34FB">
      <w:pPr>
        <w:jc w:val="right"/>
        <w:rPr>
          <w:rFonts w:eastAsia="Arial"/>
          <w:sz w:val="24"/>
          <w:szCs w:val="24"/>
          <w:lang w:eastAsia="ar-SA"/>
        </w:rPr>
      </w:pPr>
    </w:p>
    <w:p w:rsidR="004D34FB" w:rsidRPr="004D34FB" w:rsidRDefault="004D34FB" w:rsidP="004D34FB">
      <w:pPr>
        <w:jc w:val="right"/>
        <w:rPr>
          <w:rFonts w:eastAsia="Arial"/>
          <w:sz w:val="24"/>
          <w:szCs w:val="24"/>
          <w:lang w:eastAsia="ar-SA"/>
        </w:rPr>
      </w:pPr>
    </w:p>
    <w:p w:rsidR="004D34FB" w:rsidRPr="004D34FB" w:rsidRDefault="004D34FB" w:rsidP="004D34FB">
      <w:pPr>
        <w:jc w:val="right"/>
        <w:rPr>
          <w:rFonts w:eastAsia="Arial"/>
          <w:sz w:val="24"/>
          <w:szCs w:val="24"/>
          <w:lang w:eastAsia="ar-SA"/>
        </w:rPr>
      </w:pPr>
    </w:p>
    <w:p w:rsidR="004D34FB" w:rsidRDefault="004D34FB" w:rsidP="00B13A50">
      <w:pPr>
        <w:spacing w:line="240" w:lineRule="auto"/>
        <w:jc w:val="both"/>
        <w:rPr>
          <w:b/>
          <w:sz w:val="24"/>
          <w:szCs w:val="24"/>
        </w:rPr>
      </w:pPr>
    </w:p>
    <w:p w:rsidR="007D7C82" w:rsidRP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327894">
      <w:headerReference w:type="even" r:id="rId21"/>
      <w:headerReference w:type="default" r:id="rId22"/>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BE8" w:rsidRDefault="00B23BE8" w:rsidP="00A61F85">
      <w:pPr>
        <w:spacing w:line="240" w:lineRule="auto"/>
      </w:pPr>
      <w:r>
        <w:separator/>
      </w:r>
    </w:p>
  </w:endnote>
  <w:endnote w:type="continuationSeparator" w:id="0">
    <w:p w:rsidR="00B23BE8" w:rsidRDefault="00B23BE8"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BE8" w:rsidRDefault="00B23BE8" w:rsidP="00A61F85">
      <w:pPr>
        <w:spacing w:line="240" w:lineRule="auto"/>
      </w:pPr>
      <w:r>
        <w:separator/>
      </w:r>
    </w:p>
  </w:footnote>
  <w:footnote w:type="continuationSeparator" w:id="0">
    <w:p w:rsidR="00B23BE8" w:rsidRDefault="00B23BE8"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31" w:rsidRDefault="0054143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1431" w:rsidRDefault="00541431">
    <w:pPr>
      <w:pStyle w:val="a4"/>
    </w:pPr>
  </w:p>
  <w:p w:rsidR="00541431" w:rsidRDefault="005414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31" w:rsidRDefault="0054143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90C87">
      <w:rPr>
        <w:rStyle w:val="a5"/>
        <w:noProof/>
      </w:rPr>
      <w:t>17</w:t>
    </w:r>
    <w:r>
      <w:rPr>
        <w:rStyle w:val="a5"/>
      </w:rPr>
      <w:fldChar w:fldCharType="end"/>
    </w:r>
  </w:p>
  <w:p w:rsidR="00541431" w:rsidRDefault="00541431">
    <w:pPr>
      <w:pStyle w:val="a4"/>
    </w:pPr>
  </w:p>
  <w:p w:rsidR="00541431" w:rsidRDefault="005414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C31CE4"/>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4">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ED0D71"/>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3"/>
  </w:num>
  <w:num w:numId="6">
    <w:abstractNumId w:val="2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5"/>
  </w:num>
  <w:num w:numId="11">
    <w:abstractNumId w:val="7"/>
  </w:num>
  <w:num w:numId="12">
    <w:abstractNumId w:val="9"/>
  </w:num>
  <w:num w:numId="13">
    <w:abstractNumId w:val="22"/>
  </w:num>
  <w:num w:numId="14">
    <w:abstractNumId w:val="20"/>
  </w:num>
  <w:num w:numId="15">
    <w:abstractNumId w:val="8"/>
  </w:num>
  <w:num w:numId="16">
    <w:abstractNumId w:val="19"/>
  </w:num>
  <w:num w:numId="17">
    <w:abstractNumId w:val="25"/>
  </w:num>
  <w:num w:numId="18">
    <w:abstractNumId w:val="6"/>
  </w:num>
  <w:num w:numId="19">
    <w:abstractNumId w:val="12"/>
  </w:num>
  <w:num w:numId="20">
    <w:abstractNumId w:val="14"/>
  </w:num>
  <w:num w:numId="21">
    <w:abstractNumId w:val="17"/>
  </w:num>
  <w:num w:numId="22">
    <w:abstractNumId w:val="28"/>
  </w:num>
  <w:num w:numId="23">
    <w:abstractNumId w:val="18"/>
  </w:num>
  <w:num w:numId="24">
    <w:abstractNumId w:val="16"/>
  </w:num>
  <w:num w:numId="25">
    <w:abstractNumId w:val="10"/>
  </w:num>
  <w:num w:numId="26">
    <w:abstractNumId w:val="11"/>
  </w:num>
  <w:num w:numId="27">
    <w:abstractNumId w:val="21"/>
  </w:num>
  <w:num w:numId="2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2FEB"/>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53"/>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A3F"/>
    <w:rsid w:val="00040B1D"/>
    <w:rsid w:val="00040D39"/>
    <w:rsid w:val="00041103"/>
    <w:rsid w:val="0004140D"/>
    <w:rsid w:val="000416CC"/>
    <w:rsid w:val="000417FF"/>
    <w:rsid w:val="00041E02"/>
    <w:rsid w:val="00042286"/>
    <w:rsid w:val="00042598"/>
    <w:rsid w:val="00042647"/>
    <w:rsid w:val="00042D3A"/>
    <w:rsid w:val="00042E07"/>
    <w:rsid w:val="00043137"/>
    <w:rsid w:val="00043304"/>
    <w:rsid w:val="00043581"/>
    <w:rsid w:val="00043FCA"/>
    <w:rsid w:val="00044B3D"/>
    <w:rsid w:val="00044FE1"/>
    <w:rsid w:val="00044FFF"/>
    <w:rsid w:val="00045054"/>
    <w:rsid w:val="000451AE"/>
    <w:rsid w:val="000453DC"/>
    <w:rsid w:val="00045494"/>
    <w:rsid w:val="0004575F"/>
    <w:rsid w:val="00045E17"/>
    <w:rsid w:val="00045FAD"/>
    <w:rsid w:val="000465F6"/>
    <w:rsid w:val="00046940"/>
    <w:rsid w:val="00046E2D"/>
    <w:rsid w:val="00047100"/>
    <w:rsid w:val="00047C04"/>
    <w:rsid w:val="0005035E"/>
    <w:rsid w:val="00050876"/>
    <w:rsid w:val="00050985"/>
    <w:rsid w:val="00050DE7"/>
    <w:rsid w:val="00051082"/>
    <w:rsid w:val="00051B55"/>
    <w:rsid w:val="000527C2"/>
    <w:rsid w:val="00052B30"/>
    <w:rsid w:val="00052D94"/>
    <w:rsid w:val="00052F31"/>
    <w:rsid w:val="00052FEF"/>
    <w:rsid w:val="00053A35"/>
    <w:rsid w:val="000542EE"/>
    <w:rsid w:val="000555FB"/>
    <w:rsid w:val="0005569C"/>
    <w:rsid w:val="00055BC3"/>
    <w:rsid w:val="00055F93"/>
    <w:rsid w:val="00056379"/>
    <w:rsid w:val="0005639F"/>
    <w:rsid w:val="00056643"/>
    <w:rsid w:val="00056CC8"/>
    <w:rsid w:val="00057F4D"/>
    <w:rsid w:val="00060316"/>
    <w:rsid w:val="00060686"/>
    <w:rsid w:val="00060B70"/>
    <w:rsid w:val="000610D9"/>
    <w:rsid w:val="00061720"/>
    <w:rsid w:val="00061A5E"/>
    <w:rsid w:val="00061EF2"/>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6EC"/>
    <w:rsid w:val="00093927"/>
    <w:rsid w:val="000939CF"/>
    <w:rsid w:val="00093AD8"/>
    <w:rsid w:val="00093B3E"/>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2FB1"/>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6A45"/>
    <w:rsid w:val="000B76D5"/>
    <w:rsid w:val="000B7843"/>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4C0A"/>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3B44"/>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4AA"/>
    <w:rsid w:val="000E27D9"/>
    <w:rsid w:val="000E27F8"/>
    <w:rsid w:val="000E2A3D"/>
    <w:rsid w:val="000E2D8A"/>
    <w:rsid w:val="000E37E7"/>
    <w:rsid w:val="000E438A"/>
    <w:rsid w:val="000E486F"/>
    <w:rsid w:val="000E4F06"/>
    <w:rsid w:val="000E50C0"/>
    <w:rsid w:val="000E51B2"/>
    <w:rsid w:val="000E5AC7"/>
    <w:rsid w:val="000E5BFF"/>
    <w:rsid w:val="000E5D51"/>
    <w:rsid w:val="000E63A7"/>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77F"/>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A00"/>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7DC"/>
    <w:rsid w:val="00131B8C"/>
    <w:rsid w:val="00132416"/>
    <w:rsid w:val="00132B08"/>
    <w:rsid w:val="0013321C"/>
    <w:rsid w:val="001336E2"/>
    <w:rsid w:val="0013397E"/>
    <w:rsid w:val="00134EFE"/>
    <w:rsid w:val="00135A1F"/>
    <w:rsid w:val="00135D1A"/>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6DE7"/>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0C97"/>
    <w:rsid w:val="00161FDB"/>
    <w:rsid w:val="00162521"/>
    <w:rsid w:val="00162923"/>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37A"/>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1042"/>
    <w:rsid w:val="001815EE"/>
    <w:rsid w:val="00181BB8"/>
    <w:rsid w:val="00181D04"/>
    <w:rsid w:val="00182808"/>
    <w:rsid w:val="00182B08"/>
    <w:rsid w:val="00182B39"/>
    <w:rsid w:val="00182BF0"/>
    <w:rsid w:val="00182D5A"/>
    <w:rsid w:val="00182D66"/>
    <w:rsid w:val="00182E10"/>
    <w:rsid w:val="00182FF5"/>
    <w:rsid w:val="0018329C"/>
    <w:rsid w:val="00183483"/>
    <w:rsid w:val="0018383E"/>
    <w:rsid w:val="00183A37"/>
    <w:rsid w:val="0018400D"/>
    <w:rsid w:val="00184583"/>
    <w:rsid w:val="00184815"/>
    <w:rsid w:val="00184AF7"/>
    <w:rsid w:val="00185373"/>
    <w:rsid w:val="00185E55"/>
    <w:rsid w:val="00185FB9"/>
    <w:rsid w:val="00186030"/>
    <w:rsid w:val="001860CA"/>
    <w:rsid w:val="0018616C"/>
    <w:rsid w:val="00186428"/>
    <w:rsid w:val="00186788"/>
    <w:rsid w:val="00186B0C"/>
    <w:rsid w:val="00186D5A"/>
    <w:rsid w:val="001873EC"/>
    <w:rsid w:val="001874ED"/>
    <w:rsid w:val="00187DF2"/>
    <w:rsid w:val="0019004C"/>
    <w:rsid w:val="001907A1"/>
    <w:rsid w:val="00190C9E"/>
    <w:rsid w:val="00191A04"/>
    <w:rsid w:val="00191AF2"/>
    <w:rsid w:val="00192021"/>
    <w:rsid w:val="00192064"/>
    <w:rsid w:val="0019236C"/>
    <w:rsid w:val="001927EB"/>
    <w:rsid w:val="00192A39"/>
    <w:rsid w:val="001930E9"/>
    <w:rsid w:val="0019332E"/>
    <w:rsid w:val="001933DF"/>
    <w:rsid w:val="00193E01"/>
    <w:rsid w:val="001940ED"/>
    <w:rsid w:val="00194C57"/>
    <w:rsid w:val="001956D9"/>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4E6"/>
    <w:rsid w:val="001B0712"/>
    <w:rsid w:val="001B0EA5"/>
    <w:rsid w:val="001B11A8"/>
    <w:rsid w:val="001B1205"/>
    <w:rsid w:val="001B1865"/>
    <w:rsid w:val="001B1B21"/>
    <w:rsid w:val="001B1C65"/>
    <w:rsid w:val="001B2169"/>
    <w:rsid w:val="001B324D"/>
    <w:rsid w:val="001B3D51"/>
    <w:rsid w:val="001B4139"/>
    <w:rsid w:val="001B4332"/>
    <w:rsid w:val="001B4346"/>
    <w:rsid w:val="001B4B73"/>
    <w:rsid w:val="001B4B78"/>
    <w:rsid w:val="001B4D79"/>
    <w:rsid w:val="001B5CD7"/>
    <w:rsid w:val="001B6115"/>
    <w:rsid w:val="001B6A92"/>
    <w:rsid w:val="001B6E12"/>
    <w:rsid w:val="001B7083"/>
    <w:rsid w:val="001B7580"/>
    <w:rsid w:val="001B7B03"/>
    <w:rsid w:val="001C18ED"/>
    <w:rsid w:val="001C1D36"/>
    <w:rsid w:val="001C2056"/>
    <w:rsid w:val="001C2184"/>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335"/>
    <w:rsid w:val="001D0C5C"/>
    <w:rsid w:val="001D108C"/>
    <w:rsid w:val="001D136D"/>
    <w:rsid w:val="001D1B57"/>
    <w:rsid w:val="001D1C60"/>
    <w:rsid w:val="001D1C8A"/>
    <w:rsid w:val="001D1D72"/>
    <w:rsid w:val="001D1E39"/>
    <w:rsid w:val="001D2A65"/>
    <w:rsid w:val="001D2DCB"/>
    <w:rsid w:val="001D35AD"/>
    <w:rsid w:val="001D3C6D"/>
    <w:rsid w:val="001D3CAC"/>
    <w:rsid w:val="001D41A7"/>
    <w:rsid w:val="001D4747"/>
    <w:rsid w:val="001D4889"/>
    <w:rsid w:val="001D4B3A"/>
    <w:rsid w:val="001D514F"/>
    <w:rsid w:val="001D526E"/>
    <w:rsid w:val="001D6252"/>
    <w:rsid w:val="001D6674"/>
    <w:rsid w:val="001D7285"/>
    <w:rsid w:val="001D76AB"/>
    <w:rsid w:val="001D790B"/>
    <w:rsid w:val="001D7EB6"/>
    <w:rsid w:val="001E0145"/>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604D"/>
    <w:rsid w:val="001E624B"/>
    <w:rsid w:val="001E679A"/>
    <w:rsid w:val="001E68F0"/>
    <w:rsid w:val="001E69AE"/>
    <w:rsid w:val="001E70ED"/>
    <w:rsid w:val="001E7577"/>
    <w:rsid w:val="001F02B0"/>
    <w:rsid w:val="001F04D9"/>
    <w:rsid w:val="001F0863"/>
    <w:rsid w:val="001F08CB"/>
    <w:rsid w:val="001F094C"/>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3C8F"/>
    <w:rsid w:val="00224058"/>
    <w:rsid w:val="002240D5"/>
    <w:rsid w:val="0022443E"/>
    <w:rsid w:val="00224741"/>
    <w:rsid w:val="00224763"/>
    <w:rsid w:val="00224A7D"/>
    <w:rsid w:val="002259D1"/>
    <w:rsid w:val="0022700D"/>
    <w:rsid w:val="002270D7"/>
    <w:rsid w:val="0022795E"/>
    <w:rsid w:val="00227F80"/>
    <w:rsid w:val="0023012E"/>
    <w:rsid w:val="002302A8"/>
    <w:rsid w:val="00230D20"/>
    <w:rsid w:val="00231F57"/>
    <w:rsid w:val="0023260F"/>
    <w:rsid w:val="00232E0A"/>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C3A"/>
    <w:rsid w:val="00236DC3"/>
    <w:rsid w:val="002376A1"/>
    <w:rsid w:val="002376EF"/>
    <w:rsid w:val="00237B16"/>
    <w:rsid w:val="0024049A"/>
    <w:rsid w:val="00240788"/>
    <w:rsid w:val="002407A0"/>
    <w:rsid w:val="00240922"/>
    <w:rsid w:val="00240A4E"/>
    <w:rsid w:val="00240B37"/>
    <w:rsid w:val="00240EAA"/>
    <w:rsid w:val="002411B0"/>
    <w:rsid w:val="0024221A"/>
    <w:rsid w:val="0024318B"/>
    <w:rsid w:val="002446DF"/>
    <w:rsid w:val="00244A98"/>
    <w:rsid w:val="00244C73"/>
    <w:rsid w:val="00245364"/>
    <w:rsid w:val="00245B4D"/>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22A"/>
    <w:rsid w:val="002546E2"/>
    <w:rsid w:val="00254A13"/>
    <w:rsid w:val="00255B9C"/>
    <w:rsid w:val="00255EC0"/>
    <w:rsid w:val="00255F84"/>
    <w:rsid w:val="0025703A"/>
    <w:rsid w:val="0025704E"/>
    <w:rsid w:val="002570B9"/>
    <w:rsid w:val="002571CC"/>
    <w:rsid w:val="00257257"/>
    <w:rsid w:val="002574E3"/>
    <w:rsid w:val="00257E0E"/>
    <w:rsid w:val="00257E42"/>
    <w:rsid w:val="0026006A"/>
    <w:rsid w:val="002600C5"/>
    <w:rsid w:val="002608B3"/>
    <w:rsid w:val="00260C7E"/>
    <w:rsid w:val="00260CF3"/>
    <w:rsid w:val="00261FE5"/>
    <w:rsid w:val="0026200D"/>
    <w:rsid w:val="002626CC"/>
    <w:rsid w:val="0026271F"/>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800EC"/>
    <w:rsid w:val="00280A0D"/>
    <w:rsid w:val="00280DF6"/>
    <w:rsid w:val="00280F38"/>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1022"/>
    <w:rsid w:val="002913F6"/>
    <w:rsid w:val="00291B7B"/>
    <w:rsid w:val="002920D8"/>
    <w:rsid w:val="002923BA"/>
    <w:rsid w:val="00292509"/>
    <w:rsid w:val="00292CBE"/>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EE1"/>
    <w:rsid w:val="002B3FC4"/>
    <w:rsid w:val="002B4438"/>
    <w:rsid w:val="002B45E0"/>
    <w:rsid w:val="002B4DED"/>
    <w:rsid w:val="002B4FD4"/>
    <w:rsid w:val="002B55E3"/>
    <w:rsid w:val="002B5B4D"/>
    <w:rsid w:val="002B6FB6"/>
    <w:rsid w:val="002B704A"/>
    <w:rsid w:val="002B705A"/>
    <w:rsid w:val="002B7062"/>
    <w:rsid w:val="002C02B1"/>
    <w:rsid w:val="002C0F2F"/>
    <w:rsid w:val="002C13D0"/>
    <w:rsid w:val="002C1494"/>
    <w:rsid w:val="002C1520"/>
    <w:rsid w:val="002C1CC1"/>
    <w:rsid w:val="002C24E3"/>
    <w:rsid w:val="002C31B3"/>
    <w:rsid w:val="002C31C6"/>
    <w:rsid w:val="002C3288"/>
    <w:rsid w:val="002C32BF"/>
    <w:rsid w:val="002C4660"/>
    <w:rsid w:val="002C481F"/>
    <w:rsid w:val="002C4A71"/>
    <w:rsid w:val="002C4BFC"/>
    <w:rsid w:val="002C4CF2"/>
    <w:rsid w:val="002C59CC"/>
    <w:rsid w:val="002C5A74"/>
    <w:rsid w:val="002C5C62"/>
    <w:rsid w:val="002C5D7A"/>
    <w:rsid w:val="002C6844"/>
    <w:rsid w:val="002C6926"/>
    <w:rsid w:val="002C6A90"/>
    <w:rsid w:val="002C6AF8"/>
    <w:rsid w:val="002C6DC4"/>
    <w:rsid w:val="002C728C"/>
    <w:rsid w:val="002C7330"/>
    <w:rsid w:val="002C7588"/>
    <w:rsid w:val="002C770D"/>
    <w:rsid w:val="002C7B3F"/>
    <w:rsid w:val="002D0546"/>
    <w:rsid w:val="002D0DAA"/>
    <w:rsid w:val="002D11DE"/>
    <w:rsid w:val="002D1ABA"/>
    <w:rsid w:val="002D2695"/>
    <w:rsid w:val="002D279D"/>
    <w:rsid w:val="002D2CCE"/>
    <w:rsid w:val="002D33ED"/>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3A44"/>
    <w:rsid w:val="002E3B5E"/>
    <w:rsid w:val="002E466A"/>
    <w:rsid w:val="002E479C"/>
    <w:rsid w:val="002E5D1B"/>
    <w:rsid w:val="002E6011"/>
    <w:rsid w:val="002E619A"/>
    <w:rsid w:val="002E701A"/>
    <w:rsid w:val="002E75AF"/>
    <w:rsid w:val="002F019C"/>
    <w:rsid w:val="002F07BE"/>
    <w:rsid w:val="002F0C15"/>
    <w:rsid w:val="002F1330"/>
    <w:rsid w:val="002F1529"/>
    <w:rsid w:val="002F21B7"/>
    <w:rsid w:val="002F24F0"/>
    <w:rsid w:val="002F2761"/>
    <w:rsid w:val="002F2FD3"/>
    <w:rsid w:val="002F3054"/>
    <w:rsid w:val="002F318A"/>
    <w:rsid w:val="002F3403"/>
    <w:rsid w:val="002F3760"/>
    <w:rsid w:val="002F39BC"/>
    <w:rsid w:val="002F40C0"/>
    <w:rsid w:val="002F4109"/>
    <w:rsid w:val="002F41C2"/>
    <w:rsid w:val="002F4B9A"/>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88F"/>
    <w:rsid w:val="00300E54"/>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1C8"/>
    <w:rsid w:val="003126E8"/>
    <w:rsid w:val="00313002"/>
    <w:rsid w:val="00315A29"/>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00D"/>
    <w:rsid w:val="00347393"/>
    <w:rsid w:val="00347573"/>
    <w:rsid w:val="003476B8"/>
    <w:rsid w:val="003477D4"/>
    <w:rsid w:val="003478E0"/>
    <w:rsid w:val="00347A4C"/>
    <w:rsid w:val="00347A80"/>
    <w:rsid w:val="00347CE1"/>
    <w:rsid w:val="003502A9"/>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57EE8"/>
    <w:rsid w:val="003606D5"/>
    <w:rsid w:val="00360B12"/>
    <w:rsid w:val="00360F2A"/>
    <w:rsid w:val="003619C5"/>
    <w:rsid w:val="00361E82"/>
    <w:rsid w:val="003621CF"/>
    <w:rsid w:val="00362447"/>
    <w:rsid w:val="00362685"/>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992"/>
    <w:rsid w:val="00366CF4"/>
    <w:rsid w:val="00367449"/>
    <w:rsid w:val="003675B1"/>
    <w:rsid w:val="00367E83"/>
    <w:rsid w:val="00370B69"/>
    <w:rsid w:val="00371614"/>
    <w:rsid w:val="00371815"/>
    <w:rsid w:val="0037209D"/>
    <w:rsid w:val="0037253A"/>
    <w:rsid w:val="00372AD1"/>
    <w:rsid w:val="00372B0B"/>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3BF"/>
    <w:rsid w:val="00380255"/>
    <w:rsid w:val="00380F91"/>
    <w:rsid w:val="0038186A"/>
    <w:rsid w:val="00381E51"/>
    <w:rsid w:val="00381F07"/>
    <w:rsid w:val="003822E7"/>
    <w:rsid w:val="003823A5"/>
    <w:rsid w:val="00382429"/>
    <w:rsid w:val="0038296C"/>
    <w:rsid w:val="003830CA"/>
    <w:rsid w:val="0038390D"/>
    <w:rsid w:val="00383B29"/>
    <w:rsid w:val="003852DC"/>
    <w:rsid w:val="00385379"/>
    <w:rsid w:val="003856BC"/>
    <w:rsid w:val="003856DF"/>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6E53"/>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42"/>
    <w:rsid w:val="003B5F32"/>
    <w:rsid w:val="003B647B"/>
    <w:rsid w:val="003B6672"/>
    <w:rsid w:val="003B6BFD"/>
    <w:rsid w:val="003B6E09"/>
    <w:rsid w:val="003B6F02"/>
    <w:rsid w:val="003B7773"/>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1A"/>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1909"/>
    <w:rsid w:val="003E20DE"/>
    <w:rsid w:val="003E22C3"/>
    <w:rsid w:val="003E281F"/>
    <w:rsid w:val="003E2A7F"/>
    <w:rsid w:val="003E2BBE"/>
    <w:rsid w:val="003E2D11"/>
    <w:rsid w:val="003E2D7A"/>
    <w:rsid w:val="003E32F7"/>
    <w:rsid w:val="003E3620"/>
    <w:rsid w:val="003E365A"/>
    <w:rsid w:val="003E37DE"/>
    <w:rsid w:val="003E3822"/>
    <w:rsid w:val="003E4636"/>
    <w:rsid w:val="003E4D66"/>
    <w:rsid w:val="003E55A6"/>
    <w:rsid w:val="003E5C70"/>
    <w:rsid w:val="003E68F3"/>
    <w:rsid w:val="003E6970"/>
    <w:rsid w:val="003E6B1B"/>
    <w:rsid w:val="003E6E77"/>
    <w:rsid w:val="003E71CF"/>
    <w:rsid w:val="003E7D03"/>
    <w:rsid w:val="003E7E8C"/>
    <w:rsid w:val="003F03BB"/>
    <w:rsid w:val="003F0430"/>
    <w:rsid w:val="003F0E44"/>
    <w:rsid w:val="003F1631"/>
    <w:rsid w:val="003F1A0B"/>
    <w:rsid w:val="003F1CF5"/>
    <w:rsid w:val="003F21E7"/>
    <w:rsid w:val="003F2EB3"/>
    <w:rsid w:val="003F338D"/>
    <w:rsid w:val="003F3617"/>
    <w:rsid w:val="003F394B"/>
    <w:rsid w:val="003F3EA6"/>
    <w:rsid w:val="003F40C2"/>
    <w:rsid w:val="003F448D"/>
    <w:rsid w:val="003F4542"/>
    <w:rsid w:val="003F46ED"/>
    <w:rsid w:val="003F4782"/>
    <w:rsid w:val="003F4914"/>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354"/>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7D3"/>
    <w:rsid w:val="00433AB2"/>
    <w:rsid w:val="00433E99"/>
    <w:rsid w:val="00433F41"/>
    <w:rsid w:val="004341D0"/>
    <w:rsid w:val="00434A10"/>
    <w:rsid w:val="00434EA7"/>
    <w:rsid w:val="004356AE"/>
    <w:rsid w:val="0043591B"/>
    <w:rsid w:val="00435AE2"/>
    <w:rsid w:val="00435C15"/>
    <w:rsid w:val="0043628B"/>
    <w:rsid w:val="004363A5"/>
    <w:rsid w:val="004366E1"/>
    <w:rsid w:val="00436875"/>
    <w:rsid w:val="00437379"/>
    <w:rsid w:val="0043795B"/>
    <w:rsid w:val="004404C8"/>
    <w:rsid w:val="004412F0"/>
    <w:rsid w:val="004419C0"/>
    <w:rsid w:val="004419EA"/>
    <w:rsid w:val="00441C3E"/>
    <w:rsid w:val="00441FF8"/>
    <w:rsid w:val="0044234A"/>
    <w:rsid w:val="00442610"/>
    <w:rsid w:val="00442DC4"/>
    <w:rsid w:val="00443142"/>
    <w:rsid w:val="004431EC"/>
    <w:rsid w:val="00443729"/>
    <w:rsid w:val="00443BD9"/>
    <w:rsid w:val="004442B8"/>
    <w:rsid w:val="00444D41"/>
    <w:rsid w:val="004456B7"/>
    <w:rsid w:val="00445ECB"/>
    <w:rsid w:val="004474BC"/>
    <w:rsid w:val="00447552"/>
    <w:rsid w:val="00447A4D"/>
    <w:rsid w:val="00450321"/>
    <w:rsid w:val="00450495"/>
    <w:rsid w:val="00450CE1"/>
    <w:rsid w:val="004529DA"/>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95E"/>
    <w:rsid w:val="00465BC0"/>
    <w:rsid w:val="00465FF5"/>
    <w:rsid w:val="004661E2"/>
    <w:rsid w:val="00466522"/>
    <w:rsid w:val="00466595"/>
    <w:rsid w:val="00466634"/>
    <w:rsid w:val="00466E90"/>
    <w:rsid w:val="004673C5"/>
    <w:rsid w:val="0046749D"/>
    <w:rsid w:val="004674CF"/>
    <w:rsid w:val="00467DA4"/>
    <w:rsid w:val="004700B3"/>
    <w:rsid w:val="00470574"/>
    <w:rsid w:val="004705C9"/>
    <w:rsid w:val="00470722"/>
    <w:rsid w:val="0047108C"/>
    <w:rsid w:val="0047129E"/>
    <w:rsid w:val="004715DA"/>
    <w:rsid w:val="00471663"/>
    <w:rsid w:val="004725F8"/>
    <w:rsid w:val="00473C77"/>
    <w:rsid w:val="0047428C"/>
    <w:rsid w:val="0047440D"/>
    <w:rsid w:val="00474A69"/>
    <w:rsid w:val="00474B72"/>
    <w:rsid w:val="00474EF0"/>
    <w:rsid w:val="0047525D"/>
    <w:rsid w:val="004752BA"/>
    <w:rsid w:val="0047554E"/>
    <w:rsid w:val="00475585"/>
    <w:rsid w:val="00475680"/>
    <w:rsid w:val="0047600A"/>
    <w:rsid w:val="0047665A"/>
    <w:rsid w:val="00476A04"/>
    <w:rsid w:val="00477205"/>
    <w:rsid w:val="0047769B"/>
    <w:rsid w:val="0048044D"/>
    <w:rsid w:val="004809B9"/>
    <w:rsid w:val="00480B3D"/>
    <w:rsid w:val="00481095"/>
    <w:rsid w:val="00481550"/>
    <w:rsid w:val="00481A5E"/>
    <w:rsid w:val="004831EA"/>
    <w:rsid w:val="0048346E"/>
    <w:rsid w:val="00483522"/>
    <w:rsid w:val="004840E0"/>
    <w:rsid w:val="0048454B"/>
    <w:rsid w:val="0048462C"/>
    <w:rsid w:val="00484C98"/>
    <w:rsid w:val="00485A87"/>
    <w:rsid w:val="00485F1A"/>
    <w:rsid w:val="00485F69"/>
    <w:rsid w:val="004868CE"/>
    <w:rsid w:val="00486E90"/>
    <w:rsid w:val="00487C35"/>
    <w:rsid w:val="00487D4F"/>
    <w:rsid w:val="00490220"/>
    <w:rsid w:val="0049023A"/>
    <w:rsid w:val="00490665"/>
    <w:rsid w:val="0049098E"/>
    <w:rsid w:val="00491002"/>
    <w:rsid w:val="0049138A"/>
    <w:rsid w:val="0049184C"/>
    <w:rsid w:val="00491B01"/>
    <w:rsid w:val="00492046"/>
    <w:rsid w:val="00492119"/>
    <w:rsid w:val="00492198"/>
    <w:rsid w:val="004929B5"/>
    <w:rsid w:val="004929E3"/>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5A"/>
    <w:rsid w:val="00496A65"/>
    <w:rsid w:val="00497933"/>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DC6"/>
    <w:rsid w:val="004A7742"/>
    <w:rsid w:val="004A7BF1"/>
    <w:rsid w:val="004B038F"/>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343"/>
    <w:rsid w:val="004C3455"/>
    <w:rsid w:val="004C37A6"/>
    <w:rsid w:val="004C3F8B"/>
    <w:rsid w:val="004C4422"/>
    <w:rsid w:val="004C46B5"/>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000"/>
    <w:rsid w:val="004D153E"/>
    <w:rsid w:val="004D1E87"/>
    <w:rsid w:val="004D20DE"/>
    <w:rsid w:val="004D2AAF"/>
    <w:rsid w:val="004D2F5B"/>
    <w:rsid w:val="004D34F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175E"/>
    <w:rsid w:val="004E2762"/>
    <w:rsid w:val="004E2AEF"/>
    <w:rsid w:val="004E2C5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171E"/>
    <w:rsid w:val="005025B1"/>
    <w:rsid w:val="0050266A"/>
    <w:rsid w:val="00502BE0"/>
    <w:rsid w:val="0050314F"/>
    <w:rsid w:val="00503510"/>
    <w:rsid w:val="00503624"/>
    <w:rsid w:val="0050362D"/>
    <w:rsid w:val="00504AFD"/>
    <w:rsid w:val="00504D4B"/>
    <w:rsid w:val="00504F32"/>
    <w:rsid w:val="0050509E"/>
    <w:rsid w:val="0050512F"/>
    <w:rsid w:val="005054B0"/>
    <w:rsid w:val="00505566"/>
    <w:rsid w:val="00505D5D"/>
    <w:rsid w:val="00506162"/>
    <w:rsid w:val="0050662F"/>
    <w:rsid w:val="0050705B"/>
    <w:rsid w:val="00510A55"/>
    <w:rsid w:val="00510C55"/>
    <w:rsid w:val="00510CE4"/>
    <w:rsid w:val="005111B0"/>
    <w:rsid w:val="0051133A"/>
    <w:rsid w:val="00511623"/>
    <w:rsid w:val="00511F9B"/>
    <w:rsid w:val="00511FA1"/>
    <w:rsid w:val="00512ED7"/>
    <w:rsid w:val="005133ED"/>
    <w:rsid w:val="00513827"/>
    <w:rsid w:val="005138C4"/>
    <w:rsid w:val="00513A61"/>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90C"/>
    <w:rsid w:val="00537954"/>
    <w:rsid w:val="00537EFE"/>
    <w:rsid w:val="005404C7"/>
    <w:rsid w:val="00540732"/>
    <w:rsid w:val="0054074A"/>
    <w:rsid w:val="00540855"/>
    <w:rsid w:val="005408FD"/>
    <w:rsid w:val="00541431"/>
    <w:rsid w:val="00541EE8"/>
    <w:rsid w:val="00542113"/>
    <w:rsid w:val="00542781"/>
    <w:rsid w:val="00542F89"/>
    <w:rsid w:val="005434BA"/>
    <w:rsid w:val="00543674"/>
    <w:rsid w:val="0054393C"/>
    <w:rsid w:val="00543D69"/>
    <w:rsid w:val="00544017"/>
    <w:rsid w:val="00545624"/>
    <w:rsid w:val="00545B56"/>
    <w:rsid w:val="00545DC1"/>
    <w:rsid w:val="005464F8"/>
    <w:rsid w:val="00546A29"/>
    <w:rsid w:val="00546F4C"/>
    <w:rsid w:val="0054782B"/>
    <w:rsid w:val="00547936"/>
    <w:rsid w:val="0054794E"/>
    <w:rsid w:val="00547C56"/>
    <w:rsid w:val="00547FE9"/>
    <w:rsid w:val="00547FF3"/>
    <w:rsid w:val="005503D1"/>
    <w:rsid w:val="005507CA"/>
    <w:rsid w:val="005507E6"/>
    <w:rsid w:val="00550879"/>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0F2"/>
    <w:rsid w:val="00556565"/>
    <w:rsid w:val="00556739"/>
    <w:rsid w:val="00557207"/>
    <w:rsid w:val="00557E37"/>
    <w:rsid w:val="00560480"/>
    <w:rsid w:val="0056060D"/>
    <w:rsid w:val="00560892"/>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47A"/>
    <w:rsid w:val="005905EF"/>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3BA2"/>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9A1"/>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33D1"/>
    <w:rsid w:val="005F3BEF"/>
    <w:rsid w:val="005F3DC7"/>
    <w:rsid w:val="005F4060"/>
    <w:rsid w:val="005F46E0"/>
    <w:rsid w:val="005F4A81"/>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7D3"/>
    <w:rsid w:val="0060489E"/>
    <w:rsid w:val="00604A3F"/>
    <w:rsid w:val="006059E0"/>
    <w:rsid w:val="00605C3F"/>
    <w:rsid w:val="00605ED9"/>
    <w:rsid w:val="0060603D"/>
    <w:rsid w:val="00606176"/>
    <w:rsid w:val="00606572"/>
    <w:rsid w:val="006068C9"/>
    <w:rsid w:val="0060693F"/>
    <w:rsid w:val="00606A8A"/>
    <w:rsid w:val="00607841"/>
    <w:rsid w:val="00607A9C"/>
    <w:rsid w:val="00610F9E"/>
    <w:rsid w:val="00611E83"/>
    <w:rsid w:val="00612277"/>
    <w:rsid w:val="0061230B"/>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531"/>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1F95"/>
    <w:rsid w:val="0064201A"/>
    <w:rsid w:val="0064205A"/>
    <w:rsid w:val="00642072"/>
    <w:rsid w:val="006420D7"/>
    <w:rsid w:val="00642776"/>
    <w:rsid w:val="00642F91"/>
    <w:rsid w:val="00643038"/>
    <w:rsid w:val="00643852"/>
    <w:rsid w:val="00643E1E"/>
    <w:rsid w:val="00644515"/>
    <w:rsid w:val="006447BF"/>
    <w:rsid w:val="006448F1"/>
    <w:rsid w:val="00644987"/>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40A"/>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FF1"/>
    <w:rsid w:val="006B6244"/>
    <w:rsid w:val="006B7447"/>
    <w:rsid w:val="006B7A3C"/>
    <w:rsid w:val="006C0586"/>
    <w:rsid w:val="006C1291"/>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ABF"/>
    <w:rsid w:val="006D71A0"/>
    <w:rsid w:val="006D72C7"/>
    <w:rsid w:val="006D7411"/>
    <w:rsid w:val="006D7556"/>
    <w:rsid w:val="006D78C0"/>
    <w:rsid w:val="006E0407"/>
    <w:rsid w:val="006E1843"/>
    <w:rsid w:val="006E1AA4"/>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BE7"/>
    <w:rsid w:val="006F4C50"/>
    <w:rsid w:val="006F4E11"/>
    <w:rsid w:val="006F5AA0"/>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3DAC"/>
    <w:rsid w:val="00704169"/>
    <w:rsid w:val="007041A5"/>
    <w:rsid w:val="00704934"/>
    <w:rsid w:val="00704D9D"/>
    <w:rsid w:val="007050EC"/>
    <w:rsid w:val="0070528E"/>
    <w:rsid w:val="007053A0"/>
    <w:rsid w:val="0070556E"/>
    <w:rsid w:val="0070562D"/>
    <w:rsid w:val="0070633C"/>
    <w:rsid w:val="0070666A"/>
    <w:rsid w:val="00706756"/>
    <w:rsid w:val="00706C0D"/>
    <w:rsid w:val="0070712C"/>
    <w:rsid w:val="00707887"/>
    <w:rsid w:val="007079F0"/>
    <w:rsid w:val="00710AB3"/>
    <w:rsid w:val="00710FCF"/>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02A"/>
    <w:rsid w:val="0072380C"/>
    <w:rsid w:val="0072380F"/>
    <w:rsid w:val="007239FE"/>
    <w:rsid w:val="00723D63"/>
    <w:rsid w:val="007241CF"/>
    <w:rsid w:val="00724281"/>
    <w:rsid w:val="00724AF6"/>
    <w:rsid w:val="00725C66"/>
    <w:rsid w:val="00725D1E"/>
    <w:rsid w:val="00725E6B"/>
    <w:rsid w:val="00726533"/>
    <w:rsid w:val="0072678E"/>
    <w:rsid w:val="00726EBA"/>
    <w:rsid w:val="00727579"/>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526C"/>
    <w:rsid w:val="00755F24"/>
    <w:rsid w:val="00756076"/>
    <w:rsid w:val="00757295"/>
    <w:rsid w:val="007578F6"/>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E23"/>
    <w:rsid w:val="00766338"/>
    <w:rsid w:val="007665B5"/>
    <w:rsid w:val="00766EF8"/>
    <w:rsid w:val="007673E7"/>
    <w:rsid w:val="00767AFB"/>
    <w:rsid w:val="00767F8E"/>
    <w:rsid w:val="007714C0"/>
    <w:rsid w:val="0077150B"/>
    <w:rsid w:val="007718C9"/>
    <w:rsid w:val="00771AA5"/>
    <w:rsid w:val="00771E9D"/>
    <w:rsid w:val="007723D1"/>
    <w:rsid w:val="007728B7"/>
    <w:rsid w:val="00772F60"/>
    <w:rsid w:val="00773317"/>
    <w:rsid w:val="0077359E"/>
    <w:rsid w:val="0077418F"/>
    <w:rsid w:val="007743E3"/>
    <w:rsid w:val="007749B5"/>
    <w:rsid w:val="00774C74"/>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83D"/>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4EE7"/>
    <w:rsid w:val="007850A7"/>
    <w:rsid w:val="00785541"/>
    <w:rsid w:val="007856B6"/>
    <w:rsid w:val="00785945"/>
    <w:rsid w:val="00790C63"/>
    <w:rsid w:val="00790C87"/>
    <w:rsid w:val="00791C36"/>
    <w:rsid w:val="0079246F"/>
    <w:rsid w:val="00792D10"/>
    <w:rsid w:val="00792F29"/>
    <w:rsid w:val="00793009"/>
    <w:rsid w:val="00793070"/>
    <w:rsid w:val="007938F3"/>
    <w:rsid w:val="00793ADA"/>
    <w:rsid w:val="00793F48"/>
    <w:rsid w:val="00794C95"/>
    <w:rsid w:val="007955BF"/>
    <w:rsid w:val="00796175"/>
    <w:rsid w:val="007969AC"/>
    <w:rsid w:val="00796B94"/>
    <w:rsid w:val="00796CCC"/>
    <w:rsid w:val="00796D5C"/>
    <w:rsid w:val="00796DE2"/>
    <w:rsid w:val="00796F55"/>
    <w:rsid w:val="00797255"/>
    <w:rsid w:val="007972DE"/>
    <w:rsid w:val="00797301"/>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1AC"/>
    <w:rsid w:val="007B04C9"/>
    <w:rsid w:val="007B04E8"/>
    <w:rsid w:val="007B069F"/>
    <w:rsid w:val="007B0C20"/>
    <w:rsid w:val="007B0EC9"/>
    <w:rsid w:val="007B19A5"/>
    <w:rsid w:val="007B1BC6"/>
    <w:rsid w:val="007B2B17"/>
    <w:rsid w:val="007B2B25"/>
    <w:rsid w:val="007B3105"/>
    <w:rsid w:val="007B31F3"/>
    <w:rsid w:val="007B34CF"/>
    <w:rsid w:val="007B3CFC"/>
    <w:rsid w:val="007B3F4F"/>
    <w:rsid w:val="007B4BB7"/>
    <w:rsid w:val="007B4D5A"/>
    <w:rsid w:val="007B4E83"/>
    <w:rsid w:val="007B5062"/>
    <w:rsid w:val="007B50A9"/>
    <w:rsid w:val="007B520A"/>
    <w:rsid w:val="007B5257"/>
    <w:rsid w:val="007B5CC9"/>
    <w:rsid w:val="007B620D"/>
    <w:rsid w:val="007B64FE"/>
    <w:rsid w:val="007B6782"/>
    <w:rsid w:val="007B7523"/>
    <w:rsid w:val="007B75D1"/>
    <w:rsid w:val="007B7E6C"/>
    <w:rsid w:val="007B7FF6"/>
    <w:rsid w:val="007C021B"/>
    <w:rsid w:val="007C02FC"/>
    <w:rsid w:val="007C0C00"/>
    <w:rsid w:val="007C0C9F"/>
    <w:rsid w:val="007C111A"/>
    <w:rsid w:val="007C1402"/>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921"/>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E7D2D"/>
    <w:rsid w:val="007F02A0"/>
    <w:rsid w:val="007F0671"/>
    <w:rsid w:val="007F0853"/>
    <w:rsid w:val="007F0D8C"/>
    <w:rsid w:val="007F12BF"/>
    <w:rsid w:val="007F17F1"/>
    <w:rsid w:val="007F19C2"/>
    <w:rsid w:val="007F1A4E"/>
    <w:rsid w:val="007F20EE"/>
    <w:rsid w:val="007F2772"/>
    <w:rsid w:val="007F2D46"/>
    <w:rsid w:val="007F2F01"/>
    <w:rsid w:val="007F30E7"/>
    <w:rsid w:val="007F3473"/>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B17"/>
    <w:rsid w:val="00802DBB"/>
    <w:rsid w:val="00803394"/>
    <w:rsid w:val="0080360D"/>
    <w:rsid w:val="00803B6B"/>
    <w:rsid w:val="00803C40"/>
    <w:rsid w:val="00804490"/>
    <w:rsid w:val="00804947"/>
    <w:rsid w:val="00805C06"/>
    <w:rsid w:val="00805D64"/>
    <w:rsid w:val="008061B2"/>
    <w:rsid w:val="0080718A"/>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7D"/>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FA9"/>
    <w:rsid w:val="00821024"/>
    <w:rsid w:val="008218CE"/>
    <w:rsid w:val="0082197D"/>
    <w:rsid w:val="00821E30"/>
    <w:rsid w:val="0082237B"/>
    <w:rsid w:val="008225FC"/>
    <w:rsid w:val="00822969"/>
    <w:rsid w:val="008229E2"/>
    <w:rsid w:val="00822CEF"/>
    <w:rsid w:val="0082314C"/>
    <w:rsid w:val="0082355B"/>
    <w:rsid w:val="00823621"/>
    <w:rsid w:val="008247A0"/>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B0"/>
    <w:rsid w:val="008545CE"/>
    <w:rsid w:val="00855643"/>
    <w:rsid w:val="00855734"/>
    <w:rsid w:val="00856393"/>
    <w:rsid w:val="00856639"/>
    <w:rsid w:val="008566F7"/>
    <w:rsid w:val="008567EC"/>
    <w:rsid w:val="00856F51"/>
    <w:rsid w:val="00857CF8"/>
    <w:rsid w:val="00857DF9"/>
    <w:rsid w:val="0086012F"/>
    <w:rsid w:val="008603AF"/>
    <w:rsid w:val="0086041F"/>
    <w:rsid w:val="008607E0"/>
    <w:rsid w:val="00860B93"/>
    <w:rsid w:val="00860C3C"/>
    <w:rsid w:val="00861473"/>
    <w:rsid w:val="008624D9"/>
    <w:rsid w:val="00863CD4"/>
    <w:rsid w:val="00863D06"/>
    <w:rsid w:val="0086493F"/>
    <w:rsid w:val="0086631D"/>
    <w:rsid w:val="0086656B"/>
    <w:rsid w:val="00866E61"/>
    <w:rsid w:val="0086751E"/>
    <w:rsid w:val="0087144E"/>
    <w:rsid w:val="00871B54"/>
    <w:rsid w:val="00871B8B"/>
    <w:rsid w:val="00871CAF"/>
    <w:rsid w:val="00871CE1"/>
    <w:rsid w:val="00871E6C"/>
    <w:rsid w:val="00871EB7"/>
    <w:rsid w:val="00871FCE"/>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18B"/>
    <w:rsid w:val="00882632"/>
    <w:rsid w:val="008826AD"/>
    <w:rsid w:val="008829CF"/>
    <w:rsid w:val="00882B02"/>
    <w:rsid w:val="008832F9"/>
    <w:rsid w:val="00883520"/>
    <w:rsid w:val="00883F73"/>
    <w:rsid w:val="00884242"/>
    <w:rsid w:val="00884382"/>
    <w:rsid w:val="0088492B"/>
    <w:rsid w:val="00885562"/>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D46"/>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D21"/>
    <w:rsid w:val="008A3FCE"/>
    <w:rsid w:val="008A420D"/>
    <w:rsid w:val="008A4408"/>
    <w:rsid w:val="008A4B13"/>
    <w:rsid w:val="008A4DF4"/>
    <w:rsid w:val="008A5219"/>
    <w:rsid w:val="008A542D"/>
    <w:rsid w:val="008A5529"/>
    <w:rsid w:val="008A563E"/>
    <w:rsid w:val="008A6089"/>
    <w:rsid w:val="008A63FA"/>
    <w:rsid w:val="008A67D1"/>
    <w:rsid w:val="008A6E46"/>
    <w:rsid w:val="008A711E"/>
    <w:rsid w:val="008A78DC"/>
    <w:rsid w:val="008A7B99"/>
    <w:rsid w:val="008A7C46"/>
    <w:rsid w:val="008A7FC1"/>
    <w:rsid w:val="008B02C2"/>
    <w:rsid w:val="008B0538"/>
    <w:rsid w:val="008B0802"/>
    <w:rsid w:val="008B091C"/>
    <w:rsid w:val="008B0FC7"/>
    <w:rsid w:val="008B1A5E"/>
    <w:rsid w:val="008B1B0E"/>
    <w:rsid w:val="008B1CBC"/>
    <w:rsid w:val="008B2321"/>
    <w:rsid w:val="008B2530"/>
    <w:rsid w:val="008B26FB"/>
    <w:rsid w:val="008B28B5"/>
    <w:rsid w:val="008B28CB"/>
    <w:rsid w:val="008B2945"/>
    <w:rsid w:val="008B2A7F"/>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46D0"/>
    <w:rsid w:val="008D4CE8"/>
    <w:rsid w:val="008D50FC"/>
    <w:rsid w:val="008D5424"/>
    <w:rsid w:val="008D54C8"/>
    <w:rsid w:val="008D6024"/>
    <w:rsid w:val="008D6098"/>
    <w:rsid w:val="008D6261"/>
    <w:rsid w:val="008D63EB"/>
    <w:rsid w:val="008D656E"/>
    <w:rsid w:val="008D6897"/>
    <w:rsid w:val="008D6CB0"/>
    <w:rsid w:val="008D6FC7"/>
    <w:rsid w:val="008D790C"/>
    <w:rsid w:val="008E0349"/>
    <w:rsid w:val="008E03FD"/>
    <w:rsid w:val="008E0607"/>
    <w:rsid w:val="008E06EB"/>
    <w:rsid w:val="008E0F66"/>
    <w:rsid w:val="008E12E1"/>
    <w:rsid w:val="008E17C6"/>
    <w:rsid w:val="008E1B0F"/>
    <w:rsid w:val="008E1D72"/>
    <w:rsid w:val="008E2214"/>
    <w:rsid w:val="008E2247"/>
    <w:rsid w:val="008E2476"/>
    <w:rsid w:val="008E272B"/>
    <w:rsid w:val="008E27A4"/>
    <w:rsid w:val="008E2A64"/>
    <w:rsid w:val="008E2B9E"/>
    <w:rsid w:val="008E2D27"/>
    <w:rsid w:val="008E3994"/>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F1"/>
    <w:rsid w:val="008F2A7B"/>
    <w:rsid w:val="008F2C94"/>
    <w:rsid w:val="008F3383"/>
    <w:rsid w:val="008F3599"/>
    <w:rsid w:val="008F3E52"/>
    <w:rsid w:val="008F4023"/>
    <w:rsid w:val="008F4895"/>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68D"/>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1C39"/>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0ECB"/>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D50"/>
    <w:rsid w:val="00985E27"/>
    <w:rsid w:val="009860BE"/>
    <w:rsid w:val="00986322"/>
    <w:rsid w:val="00986A7A"/>
    <w:rsid w:val="00986D3E"/>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631F"/>
    <w:rsid w:val="00996486"/>
    <w:rsid w:val="00996634"/>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043"/>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ACB"/>
    <w:rsid w:val="009D2B30"/>
    <w:rsid w:val="009D3291"/>
    <w:rsid w:val="009D3904"/>
    <w:rsid w:val="009D3AE7"/>
    <w:rsid w:val="009D3F52"/>
    <w:rsid w:val="009D40C0"/>
    <w:rsid w:val="009D47DE"/>
    <w:rsid w:val="009D4C7D"/>
    <w:rsid w:val="009D50F7"/>
    <w:rsid w:val="009D563E"/>
    <w:rsid w:val="009D585B"/>
    <w:rsid w:val="009D5BB9"/>
    <w:rsid w:val="009D5C67"/>
    <w:rsid w:val="009D60B9"/>
    <w:rsid w:val="009D6499"/>
    <w:rsid w:val="009D64EA"/>
    <w:rsid w:val="009D6D18"/>
    <w:rsid w:val="009D77CC"/>
    <w:rsid w:val="009D7B39"/>
    <w:rsid w:val="009E03FA"/>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3D15"/>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2575"/>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C58"/>
    <w:rsid w:val="00A11EE9"/>
    <w:rsid w:val="00A1293E"/>
    <w:rsid w:val="00A12A4F"/>
    <w:rsid w:val="00A12AE2"/>
    <w:rsid w:val="00A130AF"/>
    <w:rsid w:val="00A131E8"/>
    <w:rsid w:val="00A13A2B"/>
    <w:rsid w:val="00A13F55"/>
    <w:rsid w:val="00A13FC5"/>
    <w:rsid w:val="00A140B7"/>
    <w:rsid w:val="00A1451C"/>
    <w:rsid w:val="00A145ED"/>
    <w:rsid w:val="00A14813"/>
    <w:rsid w:val="00A14D2B"/>
    <w:rsid w:val="00A14D72"/>
    <w:rsid w:val="00A1510D"/>
    <w:rsid w:val="00A152FA"/>
    <w:rsid w:val="00A15344"/>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09F"/>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5E0"/>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8BE"/>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3E57"/>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6"/>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44F"/>
    <w:rsid w:val="00A928AE"/>
    <w:rsid w:val="00A92FB9"/>
    <w:rsid w:val="00A9394B"/>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917"/>
    <w:rsid w:val="00A96ABE"/>
    <w:rsid w:val="00A96EF7"/>
    <w:rsid w:val="00A9723F"/>
    <w:rsid w:val="00A97436"/>
    <w:rsid w:val="00A974AF"/>
    <w:rsid w:val="00A97643"/>
    <w:rsid w:val="00AA034E"/>
    <w:rsid w:val="00AA1228"/>
    <w:rsid w:val="00AA1327"/>
    <w:rsid w:val="00AA15EA"/>
    <w:rsid w:val="00AA1942"/>
    <w:rsid w:val="00AA2014"/>
    <w:rsid w:val="00AA24AE"/>
    <w:rsid w:val="00AA29A3"/>
    <w:rsid w:val="00AA2B89"/>
    <w:rsid w:val="00AA2D0A"/>
    <w:rsid w:val="00AA30BA"/>
    <w:rsid w:val="00AA38E2"/>
    <w:rsid w:val="00AA3945"/>
    <w:rsid w:val="00AA3EFF"/>
    <w:rsid w:val="00AA4146"/>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3F84"/>
    <w:rsid w:val="00AB4AE1"/>
    <w:rsid w:val="00AB4AF4"/>
    <w:rsid w:val="00AB5212"/>
    <w:rsid w:val="00AB5485"/>
    <w:rsid w:val="00AB55CB"/>
    <w:rsid w:val="00AB581F"/>
    <w:rsid w:val="00AB61F3"/>
    <w:rsid w:val="00AB6296"/>
    <w:rsid w:val="00AB6338"/>
    <w:rsid w:val="00AB6355"/>
    <w:rsid w:val="00AB672B"/>
    <w:rsid w:val="00AB6877"/>
    <w:rsid w:val="00AB6BAF"/>
    <w:rsid w:val="00AB6F96"/>
    <w:rsid w:val="00AB7681"/>
    <w:rsid w:val="00AB7A59"/>
    <w:rsid w:val="00AC0245"/>
    <w:rsid w:val="00AC0D73"/>
    <w:rsid w:val="00AC0D84"/>
    <w:rsid w:val="00AC0E30"/>
    <w:rsid w:val="00AC1AC5"/>
    <w:rsid w:val="00AC22AE"/>
    <w:rsid w:val="00AC2479"/>
    <w:rsid w:val="00AC264D"/>
    <w:rsid w:val="00AC2DC4"/>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5223"/>
    <w:rsid w:val="00AD5569"/>
    <w:rsid w:val="00AD5683"/>
    <w:rsid w:val="00AD5CCE"/>
    <w:rsid w:val="00AD67C2"/>
    <w:rsid w:val="00AD6B9D"/>
    <w:rsid w:val="00AD6EEA"/>
    <w:rsid w:val="00AD76ED"/>
    <w:rsid w:val="00AE0878"/>
    <w:rsid w:val="00AE0A41"/>
    <w:rsid w:val="00AE0CCD"/>
    <w:rsid w:val="00AE0E31"/>
    <w:rsid w:val="00AE11BF"/>
    <w:rsid w:val="00AE176D"/>
    <w:rsid w:val="00AE1AC7"/>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0DF9"/>
    <w:rsid w:val="00AF132D"/>
    <w:rsid w:val="00AF1D7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7451"/>
    <w:rsid w:val="00AF7602"/>
    <w:rsid w:val="00AF7C65"/>
    <w:rsid w:val="00B00063"/>
    <w:rsid w:val="00B002BE"/>
    <w:rsid w:val="00B00438"/>
    <w:rsid w:val="00B00F8D"/>
    <w:rsid w:val="00B01260"/>
    <w:rsid w:val="00B014BE"/>
    <w:rsid w:val="00B016A5"/>
    <w:rsid w:val="00B0255C"/>
    <w:rsid w:val="00B02645"/>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294"/>
    <w:rsid w:val="00B10717"/>
    <w:rsid w:val="00B10903"/>
    <w:rsid w:val="00B10BD8"/>
    <w:rsid w:val="00B10E94"/>
    <w:rsid w:val="00B11271"/>
    <w:rsid w:val="00B114DA"/>
    <w:rsid w:val="00B1176C"/>
    <w:rsid w:val="00B12070"/>
    <w:rsid w:val="00B12198"/>
    <w:rsid w:val="00B12832"/>
    <w:rsid w:val="00B12976"/>
    <w:rsid w:val="00B12C77"/>
    <w:rsid w:val="00B1333C"/>
    <w:rsid w:val="00B138F1"/>
    <w:rsid w:val="00B139BD"/>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0ED"/>
    <w:rsid w:val="00B21DE6"/>
    <w:rsid w:val="00B225C8"/>
    <w:rsid w:val="00B22B4F"/>
    <w:rsid w:val="00B234F3"/>
    <w:rsid w:val="00B237E0"/>
    <w:rsid w:val="00B23826"/>
    <w:rsid w:val="00B23B46"/>
    <w:rsid w:val="00B23BE8"/>
    <w:rsid w:val="00B23C7A"/>
    <w:rsid w:val="00B24BF7"/>
    <w:rsid w:val="00B25465"/>
    <w:rsid w:val="00B270E8"/>
    <w:rsid w:val="00B27B69"/>
    <w:rsid w:val="00B27C08"/>
    <w:rsid w:val="00B305C1"/>
    <w:rsid w:val="00B3069C"/>
    <w:rsid w:val="00B31736"/>
    <w:rsid w:val="00B3173A"/>
    <w:rsid w:val="00B31980"/>
    <w:rsid w:val="00B31BBB"/>
    <w:rsid w:val="00B3273E"/>
    <w:rsid w:val="00B32B6B"/>
    <w:rsid w:val="00B32BDE"/>
    <w:rsid w:val="00B32C11"/>
    <w:rsid w:val="00B32C25"/>
    <w:rsid w:val="00B337FD"/>
    <w:rsid w:val="00B33D02"/>
    <w:rsid w:val="00B3455C"/>
    <w:rsid w:val="00B34A4D"/>
    <w:rsid w:val="00B358A8"/>
    <w:rsid w:val="00B35960"/>
    <w:rsid w:val="00B3655A"/>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4EB1"/>
    <w:rsid w:val="00B4500A"/>
    <w:rsid w:val="00B45744"/>
    <w:rsid w:val="00B45CCD"/>
    <w:rsid w:val="00B45E61"/>
    <w:rsid w:val="00B464DA"/>
    <w:rsid w:val="00B465DA"/>
    <w:rsid w:val="00B47026"/>
    <w:rsid w:val="00B470AC"/>
    <w:rsid w:val="00B47706"/>
    <w:rsid w:val="00B47DC3"/>
    <w:rsid w:val="00B501AA"/>
    <w:rsid w:val="00B505F4"/>
    <w:rsid w:val="00B50B8C"/>
    <w:rsid w:val="00B50D96"/>
    <w:rsid w:val="00B50E1C"/>
    <w:rsid w:val="00B5118F"/>
    <w:rsid w:val="00B512F9"/>
    <w:rsid w:val="00B5168D"/>
    <w:rsid w:val="00B51FC6"/>
    <w:rsid w:val="00B52444"/>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57B74"/>
    <w:rsid w:val="00B600B1"/>
    <w:rsid w:val="00B60D6C"/>
    <w:rsid w:val="00B611C4"/>
    <w:rsid w:val="00B61670"/>
    <w:rsid w:val="00B616B7"/>
    <w:rsid w:val="00B61A62"/>
    <w:rsid w:val="00B61BD1"/>
    <w:rsid w:val="00B61FF0"/>
    <w:rsid w:val="00B629A1"/>
    <w:rsid w:val="00B62B53"/>
    <w:rsid w:val="00B62D9D"/>
    <w:rsid w:val="00B63369"/>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63D"/>
    <w:rsid w:val="00B7595B"/>
    <w:rsid w:val="00B75A9B"/>
    <w:rsid w:val="00B76A23"/>
    <w:rsid w:val="00B76C52"/>
    <w:rsid w:val="00B76F87"/>
    <w:rsid w:val="00B76FED"/>
    <w:rsid w:val="00B7706E"/>
    <w:rsid w:val="00B77393"/>
    <w:rsid w:val="00B77950"/>
    <w:rsid w:val="00B77CE9"/>
    <w:rsid w:val="00B77E78"/>
    <w:rsid w:val="00B805C8"/>
    <w:rsid w:val="00B8098D"/>
    <w:rsid w:val="00B80EDC"/>
    <w:rsid w:val="00B81963"/>
    <w:rsid w:val="00B81B7D"/>
    <w:rsid w:val="00B82143"/>
    <w:rsid w:val="00B82516"/>
    <w:rsid w:val="00B827C4"/>
    <w:rsid w:val="00B82FC6"/>
    <w:rsid w:val="00B83169"/>
    <w:rsid w:val="00B835BE"/>
    <w:rsid w:val="00B83C3C"/>
    <w:rsid w:val="00B844B3"/>
    <w:rsid w:val="00B84C4E"/>
    <w:rsid w:val="00B84E17"/>
    <w:rsid w:val="00B8511E"/>
    <w:rsid w:val="00B852A2"/>
    <w:rsid w:val="00B85831"/>
    <w:rsid w:val="00B8651E"/>
    <w:rsid w:val="00B86775"/>
    <w:rsid w:val="00B86A5C"/>
    <w:rsid w:val="00B87231"/>
    <w:rsid w:val="00B87605"/>
    <w:rsid w:val="00B876A0"/>
    <w:rsid w:val="00B87A44"/>
    <w:rsid w:val="00B9099E"/>
    <w:rsid w:val="00B90C52"/>
    <w:rsid w:val="00B90DD2"/>
    <w:rsid w:val="00B912A5"/>
    <w:rsid w:val="00B91524"/>
    <w:rsid w:val="00B9232F"/>
    <w:rsid w:val="00B92745"/>
    <w:rsid w:val="00B92A54"/>
    <w:rsid w:val="00B93091"/>
    <w:rsid w:val="00B93377"/>
    <w:rsid w:val="00B93A93"/>
    <w:rsid w:val="00B93EB1"/>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742"/>
    <w:rsid w:val="00BB78EA"/>
    <w:rsid w:val="00BC06E5"/>
    <w:rsid w:val="00BC0928"/>
    <w:rsid w:val="00BC0A08"/>
    <w:rsid w:val="00BC2597"/>
    <w:rsid w:val="00BC26FB"/>
    <w:rsid w:val="00BC2A82"/>
    <w:rsid w:val="00BC2C41"/>
    <w:rsid w:val="00BC2E64"/>
    <w:rsid w:val="00BC2F5F"/>
    <w:rsid w:val="00BC2FFE"/>
    <w:rsid w:val="00BC3064"/>
    <w:rsid w:val="00BC34E9"/>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1B7"/>
    <w:rsid w:val="00BE4985"/>
    <w:rsid w:val="00BE508F"/>
    <w:rsid w:val="00BE54A6"/>
    <w:rsid w:val="00BE5669"/>
    <w:rsid w:val="00BE5AFD"/>
    <w:rsid w:val="00BE635C"/>
    <w:rsid w:val="00BE66F4"/>
    <w:rsid w:val="00BE720E"/>
    <w:rsid w:val="00BE73DA"/>
    <w:rsid w:val="00BE7C33"/>
    <w:rsid w:val="00BE7D10"/>
    <w:rsid w:val="00BF0242"/>
    <w:rsid w:val="00BF11CE"/>
    <w:rsid w:val="00BF1DC4"/>
    <w:rsid w:val="00BF2140"/>
    <w:rsid w:val="00BF23E3"/>
    <w:rsid w:val="00BF2565"/>
    <w:rsid w:val="00BF2663"/>
    <w:rsid w:val="00BF2927"/>
    <w:rsid w:val="00BF2D63"/>
    <w:rsid w:val="00BF3284"/>
    <w:rsid w:val="00BF35BB"/>
    <w:rsid w:val="00BF3945"/>
    <w:rsid w:val="00BF396F"/>
    <w:rsid w:val="00BF399E"/>
    <w:rsid w:val="00BF5D6B"/>
    <w:rsid w:val="00BF779E"/>
    <w:rsid w:val="00BF78E6"/>
    <w:rsid w:val="00BF79FB"/>
    <w:rsid w:val="00BF7C68"/>
    <w:rsid w:val="00C00DA7"/>
    <w:rsid w:val="00C00FBB"/>
    <w:rsid w:val="00C01074"/>
    <w:rsid w:val="00C0171B"/>
    <w:rsid w:val="00C01721"/>
    <w:rsid w:val="00C01D24"/>
    <w:rsid w:val="00C02510"/>
    <w:rsid w:val="00C02784"/>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0FA"/>
    <w:rsid w:val="00C148D3"/>
    <w:rsid w:val="00C1593C"/>
    <w:rsid w:val="00C15B26"/>
    <w:rsid w:val="00C15F78"/>
    <w:rsid w:val="00C15FC4"/>
    <w:rsid w:val="00C16039"/>
    <w:rsid w:val="00C161B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90B"/>
    <w:rsid w:val="00C31E85"/>
    <w:rsid w:val="00C32B8E"/>
    <w:rsid w:val="00C34262"/>
    <w:rsid w:val="00C34C69"/>
    <w:rsid w:val="00C34D47"/>
    <w:rsid w:val="00C360ED"/>
    <w:rsid w:val="00C36207"/>
    <w:rsid w:val="00C36492"/>
    <w:rsid w:val="00C36E27"/>
    <w:rsid w:val="00C37D34"/>
    <w:rsid w:val="00C407DD"/>
    <w:rsid w:val="00C408C4"/>
    <w:rsid w:val="00C40A3A"/>
    <w:rsid w:val="00C40F8C"/>
    <w:rsid w:val="00C41785"/>
    <w:rsid w:val="00C431A3"/>
    <w:rsid w:val="00C4344D"/>
    <w:rsid w:val="00C43BD7"/>
    <w:rsid w:val="00C43FDC"/>
    <w:rsid w:val="00C44471"/>
    <w:rsid w:val="00C445EF"/>
    <w:rsid w:val="00C447B0"/>
    <w:rsid w:val="00C44BB1"/>
    <w:rsid w:val="00C44C82"/>
    <w:rsid w:val="00C455BB"/>
    <w:rsid w:val="00C4589A"/>
    <w:rsid w:val="00C46502"/>
    <w:rsid w:val="00C46684"/>
    <w:rsid w:val="00C46B97"/>
    <w:rsid w:val="00C46CB0"/>
    <w:rsid w:val="00C47473"/>
    <w:rsid w:val="00C47660"/>
    <w:rsid w:val="00C479B4"/>
    <w:rsid w:val="00C47A3D"/>
    <w:rsid w:val="00C47D90"/>
    <w:rsid w:val="00C505E3"/>
    <w:rsid w:val="00C50DAE"/>
    <w:rsid w:val="00C513A2"/>
    <w:rsid w:val="00C51ED4"/>
    <w:rsid w:val="00C5202F"/>
    <w:rsid w:val="00C5217A"/>
    <w:rsid w:val="00C523A6"/>
    <w:rsid w:val="00C52434"/>
    <w:rsid w:val="00C527BE"/>
    <w:rsid w:val="00C52C02"/>
    <w:rsid w:val="00C52C36"/>
    <w:rsid w:val="00C5323D"/>
    <w:rsid w:val="00C53361"/>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53D"/>
    <w:rsid w:val="00C61784"/>
    <w:rsid w:val="00C6189E"/>
    <w:rsid w:val="00C6205E"/>
    <w:rsid w:val="00C6229B"/>
    <w:rsid w:val="00C6282D"/>
    <w:rsid w:val="00C6294E"/>
    <w:rsid w:val="00C62F01"/>
    <w:rsid w:val="00C633B1"/>
    <w:rsid w:val="00C6370C"/>
    <w:rsid w:val="00C6384E"/>
    <w:rsid w:val="00C6457A"/>
    <w:rsid w:val="00C65735"/>
    <w:rsid w:val="00C657A3"/>
    <w:rsid w:val="00C65BCE"/>
    <w:rsid w:val="00C65C61"/>
    <w:rsid w:val="00C664FC"/>
    <w:rsid w:val="00C669B4"/>
    <w:rsid w:val="00C672FE"/>
    <w:rsid w:val="00C6764B"/>
    <w:rsid w:val="00C676FA"/>
    <w:rsid w:val="00C67830"/>
    <w:rsid w:val="00C67EE6"/>
    <w:rsid w:val="00C67F8F"/>
    <w:rsid w:val="00C70C58"/>
    <w:rsid w:val="00C70FDC"/>
    <w:rsid w:val="00C7119A"/>
    <w:rsid w:val="00C71676"/>
    <w:rsid w:val="00C71747"/>
    <w:rsid w:val="00C717BF"/>
    <w:rsid w:val="00C718D6"/>
    <w:rsid w:val="00C71C16"/>
    <w:rsid w:val="00C71C20"/>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F7A"/>
    <w:rsid w:val="00C922DB"/>
    <w:rsid w:val="00C92A8B"/>
    <w:rsid w:val="00C92B24"/>
    <w:rsid w:val="00C93285"/>
    <w:rsid w:val="00C93BF8"/>
    <w:rsid w:val="00C94382"/>
    <w:rsid w:val="00C943F0"/>
    <w:rsid w:val="00C94D5E"/>
    <w:rsid w:val="00C95A57"/>
    <w:rsid w:val="00C96129"/>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4C72"/>
    <w:rsid w:val="00CA56FD"/>
    <w:rsid w:val="00CA5AA6"/>
    <w:rsid w:val="00CA60CF"/>
    <w:rsid w:val="00CA6103"/>
    <w:rsid w:val="00CA6D6D"/>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A5"/>
    <w:rsid w:val="00CB28FD"/>
    <w:rsid w:val="00CB2976"/>
    <w:rsid w:val="00CB2F5F"/>
    <w:rsid w:val="00CB3C51"/>
    <w:rsid w:val="00CB40E1"/>
    <w:rsid w:val="00CB485F"/>
    <w:rsid w:val="00CB4903"/>
    <w:rsid w:val="00CB536F"/>
    <w:rsid w:val="00CB5591"/>
    <w:rsid w:val="00CB565C"/>
    <w:rsid w:val="00CB574E"/>
    <w:rsid w:val="00CB6041"/>
    <w:rsid w:val="00CB60B0"/>
    <w:rsid w:val="00CB73EC"/>
    <w:rsid w:val="00CB78B8"/>
    <w:rsid w:val="00CB7914"/>
    <w:rsid w:val="00CB7927"/>
    <w:rsid w:val="00CB7B28"/>
    <w:rsid w:val="00CB7DB3"/>
    <w:rsid w:val="00CC0181"/>
    <w:rsid w:val="00CC0185"/>
    <w:rsid w:val="00CC02E0"/>
    <w:rsid w:val="00CC039E"/>
    <w:rsid w:val="00CC0C2C"/>
    <w:rsid w:val="00CC2114"/>
    <w:rsid w:val="00CC230A"/>
    <w:rsid w:val="00CC23C1"/>
    <w:rsid w:val="00CC24B5"/>
    <w:rsid w:val="00CC27D0"/>
    <w:rsid w:val="00CC29A4"/>
    <w:rsid w:val="00CC2F71"/>
    <w:rsid w:val="00CC3C78"/>
    <w:rsid w:val="00CC3D4B"/>
    <w:rsid w:val="00CC4901"/>
    <w:rsid w:val="00CC4D91"/>
    <w:rsid w:val="00CC55D5"/>
    <w:rsid w:val="00CC57AD"/>
    <w:rsid w:val="00CC5EB7"/>
    <w:rsid w:val="00CC6583"/>
    <w:rsid w:val="00CC67C2"/>
    <w:rsid w:val="00CC688C"/>
    <w:rsid w:val="00CC6BDB"/>
    <w:rsid w:val="00CC7479"/>
    <w:rsid w:val="00CC74A7"/>
    <w:rsid w:val="00CC7C74"/>
    <w:rsid w:val="00CD0900"/>
    <w:rsid w:val="00CD0E09"/>
    <w:rsid w:val="00CD1164"/>
    <w:rsid w:val="00CD13BC"/>
    <w:rsid w:val="00CD157C"/>
    <w:rsid w:val="00CD1626"/>
    <w:rsid w:val="00CD174B"/>
    <w:rsid w:val="00CD1904"/>
    <w:rsid w:val="00CD1CD8"/>
    <w:rsid w:val="00CD31F9"/>
    <w:rsid w:val="00CD3CC6"/>
    <w:rsid w:val="00CD42BB"/>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B60"/>
    <w:rsid w:val="00CE3C50"/>
    <w:rsid w:val="00CE3DFD"/>
    <w:rsid w:val="00CE3FBC"/>
    <w:rsid w:val="00CE4712"/>
    <w:rsid w:val="00CE4B84"/>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9EC"/>
    <w:rsid w:val="00CF4C10"/>
    <w:rsid w:val="00CF4FAE"/>
    <w:rsid w:val="00CF5467"/>
    <w:rsid w:val="00CF5586"/>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F3"/>
    <w:rsid w:val="00D021AF"/>
    <w:rsid w:val="00D026F3"/>
    <w:rsid w:val="00D02796"/>
    <w:rsid w:val="00D02A3D"/>
    <w:rsid w:val="00D03B7E"/>
    <w:rsid w:val="00D04540"/>
    <w:rsid w:val="00D04911"/>
    <w:rsid w:val="00D04935"/>
    <w:rsid w:val="00D04E8D"/>
    <w:rsid w:val="00D0507A"/>
    <w:rsid w:val="00D05536"/>
    <w:rsid w:val="00D05973"/>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271"/>
    <w:rsid w:val="00D14616"/>
    <w:rsid w:val="00D147A1"/>
    <w:rsid w:val="00D1482E"/>
    <w:rsid w:val="00D14A47"/>
    <w:rsid w:val="00D1568B"/>
    <w:rsid w:val="00D15984"/>
    <w:rsid w:val="00D15D88"/>
    <w:rsid w:val="00D16445"/>
    <w:rsid w:val="00D1653C"/>
    <w:rsid w:val="00D167A3"/>
    <w:rsid w:val="00D17177"/>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5A5"/>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E51"/>
    <w:rsid w:val="00D63F03"/>
    <w:rsid w:val="00D64033"/>
    <w:rsid w:val="00D648CE"/>
    <w:rsid w:val="00D64B1A"/>
    <w:rsid w:val="00D64D48"/>
    <w:rsid w:val="00D64DEF"/>
    <w:rsid w:val="00D64EB7"/>
    <w:rsid w:val="00D651F4"/>
    <w:rsid w:val="00D65A83"/>
    <w:rsid w:val="00D65B4D"/>
    <w:rsid w:val="00D65EE0"/>
    <w:rsid w:val="00D66013"/>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14B"/>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9"/>
    <w:rsid w:val="00D8407E"/>
    <w:rsid w:val="00D84894"/>
    <w:rsid w:val="00D85195"/>
    <w:rsid w:val="00D853EF"/>
    <w:rsid w:val="00D8557F"/>
    <w:rsid w:val="00D85D1A"/>
    <w:rsid w:val="00D85D3F"/>
    <w:rsid w:val="00D86049"/>
    <w:rsid w:val="00D863E0"/>
    <w:rsid w:val="00D86FB2"/>
    <w:rsid w:val="00D87FBC"/>
    <w:rsid w:val="00D90AF5"/>
    <w:rsid w:val="00D90EFC"/>
    <w:rsid w:val="00D9113A"/>
    <w:rsid w:val="00D912C3"/>
    <w:rsid w:val="00D91AF6"/>
    <w:rsid w:val="00D9218A"/>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EE"/>
    <w:rsid w:val="00DB17FA"/>
    <w:rsid w:val="00DB1EA3"/>
    <w:rsid w:val="00DB219E"/>
    <w:rsid w:val="00DB25A7"/>
    <w:rsid w:val="00DB2DA8"/>
    <w:rsid w:val="00DB2DB6"/>
    <w:rsid w:val="00DB370F"/>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C70"/>
    <w:rsid w:val="00DC1F7D"/>
    <w:rsid w:val="00DC22E1"/>
    <w:rsid w:val="00DC243D"/>
    <w:rsid w:val="00DC2504"/>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47F"/>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3320"/>
    <w:rsid w:val="00DE4286"/>
    <w:rsid w:val="00DE4430"/>
    <w:rsid w:val="00DE4F40"/>
    <w:rsid w:val="00DE4FC2"/>
    <w:rsid w:val="00DE516B"/>
    <w:rsid w:val="00DE552F"/>
    <w:rsid w:val="00DE5AA4"/>
    <w:rsid w:val="00DE61A9"/>
    <w:rsid w:val="00DE64CD"/>
    <w:rsid w:val="00DE6B9D"/>
    <w:rsid w:val="00DE743F"/>
    <w:rsid w:val="00DE768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1A"/>
    <w:rsid w:val="00DF592C"/>
    <w:rsid w:val="00DF5A44"/>
    <w:rsid w:val="00DF6046"/>
    <w:rsid w:val="00DF660F"/>
    <w:rsid w:val="00DF6C4C"/>
    <w:rsid w:val="00DF7D62"/>
    <w:rsid w:val="00E001CA"/>
    <w:rsid w:val="00E002FE"/>
    <w:rsid w:val="00E0050D"/>
    <w:rsid w:val="00E00623"/>
    <w:rsid w:val="00E00922"/>
    <w:rsid w:val="00E00AEF"/>
    <w:rsid w:val="00E01462"/>
    <w:rsid w:val="00E01A2D"/>
    <w:rsid w:val="00E01E83"/>
    <w:rsid w:val="00E0214D"/>
    <w:rsid w:val="00E02B45"/>
    <w:rsid w:val="00E02B73"/>
    <w:rsid w:val="00E02F4C"/>
    <w:rsid w:val="00E030F9"/>
    <w:rsid w:val="00E04095"/>
    <w:rsid w:val="00E041D5"/>
    <w:rsid w:val="00E04596"/>
    <w:rsid w:val="00E045D6"/>
    <w:rsid w:val="00E04612"/>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460C"/>
    <w:rsid w:val="00E44E2D"/>
    <w:rsid w:val="00E45374"/>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8D0"/>
    <w:rsid w:val="00E519CD"/>
    <w:rsid w:val="00E51DB5"/>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59"/>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26A"/>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79C"/>
    <w:rsid w:val="00EB78E3"/>
    <w:rsid w:val="00EB7D92"/>
    <w:rsid w:val="00EC0571"/>
    <w:rsid w:val="00EC0925"/>
    <w:rsid w:val="00EC0E1F"/>
    <w:rsid w:val="00EC0FB5"/>
    <w:rsid w:val="00EC11F8"/>
    <w:rsid w:val="00EC1910"/>
    <w:rsid w:val="00EC1CE8"/>
    <w:rsid w:val="00EC219C"/>
    <w:rsid w:val="00EC22C9"/>
    <w:rsid w:val="00EC2591"/>
    <w:rsid w:val="00EC25AE"/>
    <w:rsid w:val="00EC2A6B"/>
    <w:rsid w:val="00EC3082"/>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B29"/>
    <w:rsid w:val="00ED5F1E"/>
    <w:rsid w:val="00ED6125"/>
    <w:rsid w:val="00ED700B"/>
    <w:rsid w:val="00ED75D9"/>
    <w:rsid w:val="00ED7926"/>
    <w:rsid w:val="00EE00F3"/>
    <w:rsid w:val="00EE0274"/>
    <w:rsid w:val="00EE0695"/>
    <w:rsid w:val="00EE096A"/>
    <w:rsid w:val="00EE0B5F"/>
    <w:rsid w:val="00EE1BBB"/>
    <w:rsid w:val="00EE2056"/>
    <w:rsid w:val="00EE2638"/>
    <w:rsid w:val="00EE2ED2"/>
    <w:rsid w:val="00EE34BF"/>
    <w:rsid w:val="00EE3C3C"/>
    <w:rsid w:val="00EE3F6F"/>
    <w:rsid w:val="00EE4589"/>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4F1"/>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2935"/>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5C5"/>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90A"/>
    <w:rsid w:val="00F24A34"/>
    <w:rsid w:val="00F24A67"/>
    <w:rsid w:val="00F259B9"/>
    <w:rsid w:val="00F25F6A"/>
    <w:rsid w:val="00F26361"/>
    <w:rsid w:val="00F26374"/>
    <w:rsid w:val="00F26426"/>
    <w:rsid w:val="00F26666"/>
    <w:rsid w:val="00F26DBA"/>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33CA"/>
    <w:rsid w:val="00F43531"/>
    <w:rsid w:val="00F442E6"/>
    <w:rsid w:val="00F443E6"/>
    <w:rsid w:val="00F44C90"/>
    <w:rsid w:val="00F44E78"/>
    <w:rsid w:val="00F4526F"/>
    <w:rsid w:val="00F45DD7"/>
    <w:rsid w:val="00F45FF6"/>
    <w:rsid w:val="00F469AA"/>
    <w:rsid w:val="00F469B5"/>
    <w:rsid w:val="00F46F9C"/>
    <w:rsid w:val="00F470E1"/>
    <w:rsid w:val="00F47118"/>
    <w:rsid w:val="00F47DF8"/>
    <w:rsid w:val="00F50704"/>
    <w:rsid w:val="00F510CE"/>
    <w:rsid w:val="00F51E4E"/>
    <w:rsid w:val="00F5299A"/>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2555"/>
    <w:rsid w:val="00F6307B"/>
    <w:rsid w:val="00F6362F"/>
    <w:rsid w:val="00F63834"/>
    <w:rsid w:val="00F63B0A"/>
    <w:rsid w:val="00F63DB9"/>
    <w:rsid w:val="00F63EA5"/>
    <w:rsid w:val="00F64DF7"/>
    <w:rsid w:val="00F65C01"/>
    <w:rsid w:val="00F667C8"/>
    <w:rsid w:val="00F66855"/>
    <w:rsid w:val="00F671BC"/>
    <w:rsid w:val="00F6755F"/>
    <w:rsid w:val="00F67A1E"/>
    <w:rsid w:val="00F7015B"/>
    <w:rsid w:val="00F706BD"/>
    <w:rsid w:val="00F706D8"/>
    <w:rsid w:val="00F70A2D"/>
    <w:rsid w:val="00F70D56"/>
    <w:rsid w:val="00F71AF6"/>
    <w:rsid w:val="00F71FCF"/>
    <w:rsid w:val="00F72203"/>
    <w:rsid w:val="00F72209"/>
    <w:rsid w:val="00F7245A"/>
    <w:rsid w:val="00F72FA4"/>
    <w:rsid w:val="00F734DF"/>
    <w:rsid w:val="00F73554"/>
    <w:rsid w:val="00F7363C"/>
    <w:rsid w:val="00F73D3D"/>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1DCB"/>
    <w:rsid w:val="00F922A6"/>
    <w:rsid w:val="00F92525"/>
    <w:rsid w:val="00F926E7"/>
    <w:rsid w:val="00F92914"/>
    <w:rsid w:val="00F92C73"/>
    <w:rsid w:val="00F92D2F"/>
    <w:rsid w:val="00F92FB7"/>
    <w:rsid w:val="00F932DD"/>
    <w:rsid w:val="00F939C4"/>
    <w:rsid w:val="00F93A9C"/>
    <w:rsid w:val="00F9506B"/>
    <w:rsid w:val="00F9567A"/>
    <w:rsid w:val="00F959EF"/>
    <w:rsid w:val="00F96358"/>
    <w:rsid w:val="00F96760"/>
    <w:rsid w:val="00F96E13"/>
    <w:rsid w:val="00F975B5"/>
    <w:rsid w:val="00FA0468"/>
    <w:rsid w:val="00FA04F4"/>
    <w:rsid w:val="00FA06DF"/>
    <w:rsid w:val="00FA0CED"/>
    <w:rsid w:val="00FA0F45"/>
    <w:rsid w:val="00FA1330"/>
    <w:rsid w:val="00FA1339"/>
    <w:rsid w:val="00FA14C5"/>
    <w:rsid w:val="00FA26B6"/>
    <w:rsid w:val="00FA278E"/>
    <w:rsid w:val="00FA3554"/>
    <w:rsid w:val="00FA3725"/>
    <w:rsid w:val="00FA3B00"/>
    <w:rsid w:val="00FA3BCA"/>
    <w:rsid w:val="00FA411E"/>
    <w:rsid w:val="00FA445C"/>
    <w:rsid w:val="00FA44CA"/>
    <w:rsid w:val="00FA480E"/>
    <w:rsid w:val="00FA4C4A"/>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3BC"/>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A83"/>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165"/>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D7ED4"/>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B40"/>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61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uiPriority w:val="99"/>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Стиль1211"/>
    <w:rsid w:val="004D34FB"/>
  </w:style>
  <w:style w:type="numbering" w:customStyle="1" w:styleId="22111">
    <w:name w:val="Стиль2211"/>
    <w:rsid w:val="004D34FB"/>
  </w:style>
  <w:style w:type="numbering" w:customStyle="1" w:styleId="1310">
    <w:name w:val="Стиль131"/>
    <w:rsid w:val="004D34FB"/>
  </w:style>
  <w:style w:type="numbering" w:customStyle="1" w:styleId="2310">
    <w:name w:val="Стиль231"/>
    <w:rsid w:val="004D34FB"/>
  </w:style>
  <w:style w:type="numbering" w:customStyle="1" w:styleId="12210">
    <w:name w:val="Стиль1221"/>
    <w:rsid w:val="004D34FB"/>
  </w:style>
  <w:style w:type="numbering" w:customStyle="1" w:styleId="22210">
    <w:name w:val="Стиль2221"/>
    <w:rsid w:val="004D3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uiPriority w:val="99"/>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Стиль1211"/>
    <w:rsid w:val="004D34FB"/>
  </w:style>
  <w:style w:type="numbering" w:customStyle="1" w:styleId="22111">
    <w:name w:val="Стиль2211"/>
    <w:rsid w:val="004D34FB"/>
  </w:style>
  <w:style w:type="numbering" w:customStyle="1" w:styleId="1310">
    <w:name w:val="Стиль131"/>
    <w:rsid w:val="004D34FB"/>
  </w:style>
  <w:style w:type="numbering" w:customStyle="1" w:styleId="2310">
    <w:name w:val="Стиль231"/>
    <w:rsid w:val="004D34FB"/>
  </w:style>
  <w:style w:type="numbering" w:customStyle="1" w:styleId="12210">
    <w:name w:val="Стиль1221"/>
    <w:rsid w:val="004D34FB"/>
  </w:style>
  <w:style w:type="numbering" w:customStyle="1" w:styleId="22210">
    <w:name w:val="Стиль2221"/>
    <w:rsid w:val="004D3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4DB0655-4DE2-49F5-9293-3539D0A9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97</Pages>
  <Words>31631</Words>
  <Characters>180300</Characters>
  <Application>Microsoft Office Word</Application>
  <DocSecurity>0</DocSecurity>
  <Lines>1502</Lines>
  <Paragraphs>423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211508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873</cp:revision>
  <cp:lastPrinted>2019-01-28T13:35:00Z</cp:lastPrinted>
  <dcterms:created xsi:type="dcterms:W3CDTF">2019-01-18T08:50:00Z</dcterms:created>
  <dcterms:modified xsi:type="dcterms:W3CDTF">2019-03-06T11:35:00Z</dcterms:modified>
</cp:coreProperties>
</file>