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470"/>
        <w:tblW w:w="9790"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9790"/>
      </w:tblGrid>
      <w:tr w:rsidR="00E917B7" w:rsidRPr="00A04F89" w:rsidTr="00B03198">
        <w:trPr>
          <w:trHeight w:val="15408"/>
        </w:trPr>
        <w:tc>
          <w:tcPr>
            <w:tcW w:w="9790" w:type="dxa"/>
            <w:tcBorders>
              <w:top w:val="double" w:sz="6" w:space="0" w:color="auto"/>
              <w:bottom w:val="double" w:sz="6" w:space="0" w:color="auto"/>
            </w:tcBorders>
          </w:tcPr>
          <w:p w:rsidR="003F1A0B" w:rsidRPr="006B0F97" w:rsidRDefault="003F1A0B" w:rsidP="006118F3">
            <w:pPr>
              <w:spacing w:line="240" w:lineRule="auto"/>
              <w:contextualSpacing/>
              <w:jc w:val="center"/>
              <w:rPr>
                <w:b/>
                <w:bCs/>
                <w:i/>
                <w:iCs/>
                <w:color w:val="000000"/>
                <w:sz w:val="24"/>
                <w:szCs w:val="24"/>
                <w:lang w:val="en-US"/>
              </w:rPr>
            </w:pPr>
          </w:p>
          <w:p w:rsidR="00E917B7" w:rsidRPr="006118F3" w:rsidRDefault="003F1A0B" w:rsidP="006118F3">
            <w:pPr>
              <w:spacing w:line="240" w:lineRule="auto"/>
              <w:contextualSpacing/>
              <w:jc w:val="center"/>
              <w:rPr>
                <w:b/>
                <w:bCs/>
                <w:iCs/>
                <w:color w:val="000000"/>
                <w:sz w:val="28"/>
                <w:szCs w:val="28"/>
              </w:rPr>
            </w:pPr>
            <w:r w:rsidRPr="006118F3">
              <w:rPr>
                <w:b/>
                <w:bCs/>
                <w:iCs/>
                <w:color w:val="000000"/>
                <w:sz w:val="28"/>
                <w:szCs w:val="28"/>
              </w:rPr>
              <w:t>Ф</w:t>
            </w:r>
            <w:r w:rsidR="00E917B7" w:rsidRPr="006118F3">
              <w:rPr>
                <w:b/>
                <w:bCs/>
                <w:iCs/>
                <w:color w:val="000000"/>
                <w:sz w:val="28"/>
                <w:szCs w:val="28"/>
              </w:rPr>
              <w:t xml:space="preserve">едеральное государственное </w:t>
            </w:r>
            <w:r w:rsidR="005D30DC" w:rsidRPr="006118F3">
              <w:rPr>
                <w:b/>
                <w:bCs/>
                <w:iCs/>
                <w:color w:val="000000"/>
                <w:sz w:val="28"/>
                <w:szCs w:val="28"/>
              </w:rPr>
              <w:t xml:space="preserve">бюджетное </w:t>
            </w:r>
            <w:r w:rsidR="00E917B7" w:rsidRPr="006118F3">
              <w:rPr>
                <w:b/>
                <w:bCs/>
                <w:iCs/>
                <w:color w:val="000000"/>
                <w:sz w:val="28"/>
                <w:szCs w:val="28"/>
              </w:rPr>
              <w:t>учреждение</w:t>
            </w:r>
          </w:p>
          <w:p w:rsidR="00E917B7" w:rsidRPr="006118F3" w:rsidRDefault="00E05A6B" w:rsidP="006118F3">
            <w:pPr>
              <w:spacing w:line="240" w:lineRule="auto"/>
              <w:contextualSpacing/>
              <w:jc w:val="center"/>
              <w:rPr>
                <w:b/>
                <w:bCs/>
                <w:iCs/>
                <w:color w:val="000000"/>
                <w:sz w:val="28"/>
                <w:szCs w:val="28"/>
              </w:rPr>
            </w:pPr>
            <w:r w:rsidRPr="006118F3">
              <w:rPr>
                <w:b/>
                <w:bCs/>
                <w:iCs/>
                <w:color w:val="000000"/>
                <w:sz w:val="28"/>
                <w:szCs w:val="28"/>
              </w:rPr>
              <w:t>“Администрация мор</w:t>
            </w:r>
            <w:r w:rsidR="00DB75CF" w:rsidRPr="006118F3">
              <w:rPr>
                <w:b/>
                <w:bCs/>
                <w:iCs/>
                <w:color w:val="000000"/>
                <w:sz w:val="28"/>
                <w:szCs w:val="28"/>
              </w:rPr>
              <w:t>ских портов Каспийского моря</w:t>
            </w:r>
            <w:r w:rsidR="00E917B7" w:rsidRPr="006118F3">
              <w:rPr>
                <w:b/>
                <w:bCs/>
                <w:iCs/>
                <w:color w:val="000000"/>
                <w:sz w:val="28"/>
                <w:szCs w:val="28"/>
              </w:rPr>
              <w:t>”</w:t>
            </w:r>
          </w:p>
          <w:p w:rsidR="00E917B7" w:rsidRPr="006118F3" w:rsidRDefault="00E05A6B" w:rsidP="006118F3">
            <w:pPr>
              <w:spacing w:line="240" w:lineRule="auto"/>
              <w:contextualSpacing/>
              <w:jc w:val="center"/>
              <w:rPr>
                <w:b/>
                <w:bCs/>
                <w:iCs/>
                <w:color w:val="000000"/>
                <w:sz w:val="28"/>
                <w:szCs w:val="28"/>
              </w:rPr>
            </w:pPr>
            <w:r w:rsidRPr="006118F3">
              <w:rPr>
                <w:b/>
                <w:bCs/>
                <w:iCs/>
                <w:color w:val="000000"/>
                <w:sz w:val="28"/>
                <w:szCs w:val="28"/>
              </w:rPr>
              <w:t>(ФГ</w:t>
            </w:r>
            <w:r w:rsidR="00DB75CF" w:rsidRPr="006118F3">
              <w:rPr>
                <w:b/>
                <w:bCs/>
                <w:iCs/>
                <w:color w:val="000000"/>
                <w:sz w:val="28"/>
                <w:szCs w:val="28"/>
              </w:rPr>
              <w:t>БУ “АМП Каспийского моря</w:t>
            </w:r>
            <w:r w:rsidR="00E917B7" w:rsidRPr="006118F3">
              <w:rPr>
                <w:b/>
                <w:bCs/>
                <w:iCs/>
                <w:color w:val="000000"/>
                <w:sz w:val="28"/>
                <w:szCs w:val="28"/>
              </w:rPr>
              <w:t>”)</w:t>
            </w:r>
          </w:p>
          <w:p w:rsidR="00E917B7" w:rsidRPr="006118F3" w:rsidRDefault="00E917B7" w:rsidP="006118F3">
            <w:pPr>
              <w:spacing w:line="240" w:lineRule="auto"/>
              <w:contextualSpacing/>
              <w:jc w:val="center"/>
              <w:rPr>
                <w:color w:val="000000"/>
                <w:sz w:val="28"/>
                <w:szCs w:val="28"/>
              </w:rPr>
            </w:pPr>
          </w:p>
          <w:p w:rsidR="00E917B7" w:rsidRPr="006118F3" w:rsidRDefault="00E917B7" w:rsidP="006118F3">
            <w:pPr>
              <w:spacing w:line="240" w:lineRule="auto"/>
              <w:contextualSpacing/>
              <w:jc w:val="center"/>
              <w:rPr>
                <w:color w:val="000000"/>
                <w:sz w:val="28"/>
                <w:szCs w:val="28"/>
              </w:rPr>
            </w:pPr>
          </w:p>
          <w:p w:rsidR="003F1A0B" w:rsidRPr="006118F3" w:rsidRDefault="003F1A0B" w:rsidP="006118F3">
            <w:pPr>
              <w:spacing w:line="240" w:lineRule="auto"/>
              <w:contextualSpacing/>
              <w:jc w:val="center"/>
              <w:rPr>
                <w:color w:val="000000"/>
                <w:sz w:val="28"/>
                <w:szCs w:val="28"/>
              </w:rPr>
            </w:pPr>
          </w:p>
          <w:p w:rsidR="003F1A0B" w:rsidRPr="006118F3" w:rsidRDefault="003F1A0B" w:rsidP="006118F3">
            <w:pPr>
              <w:spacing w:line="240" w:lineRule="auto"/>
              <w:ind w:firstLine="5103"/>
              <w:contextualSpacing/>
              <w:jc w:val="right"/>
              <w:rPr>
                <w:sz w:val="28"/>
                <w:szCs w:val="28"/>
              </w:rPr>
            </w:pPr>
            <w:r w:rsidRPr="006118F3">
              <w:rPr>
                <w:sz w:val="28"/>
                <w:szCs w:val="28"/>
              </w:rPr>
              <w:t>УТВЕРЖДАЮ</w:t>
            </w:r>
          </w:p>
          <w:p w:rsidR="003F1A0B" w:rsidRPr="006118F3" w:rsidRDefault="006C34D1" w:rsidP="006118F3">
            <w:pPr>
              <w:spacing w:line="240" w:lineRule="auto"/>
              <w:ind w:firstLine="5103"/>
              <w:contextualSpacing/>
              <w:jc w:val="right"/>
              <w:rPr>
                <w:sz w:val="28"/>
                <w:szCs w:val="28"/>
              </w:rPr>
            </w:pPr>
            <w:r w:rsidRPr="006118F3">
              <w:rPr>
                <w:sz w:val="28"/>
                <w:szCs w:val="28"/>
              </w:rPr>
              <w:t>Р</w:t>
            </w:r>
            <w:r w:rsidR="005869BD" w:rsidRPr="006118F3">
              <w:rPr>
                <w:sz w:val="28"/>
                <w:szCs w:val="28"/>
              </w:rPr>
              <w:t>уководител</w:t>
            </w:r>
            <w:r w:rsidRPr="006118F3">
              <w:rPr>
                <w:sz w:val="28"/>
                <w:szCs w:val="28"/>
              </w:rPr>
              <w:t>ь</w:t>
            </w:r>
          </w:p>
          <w:p w:rsidR="003F1A0B" w:rsidRPr="006118F3" w:rsidRDefault="00E61A85" w:rsidP="006118F3">
            <w:pPr>
              <w:spacing w:line="240" w:lineRule="auto"/>
              <w:ind w:firstLine="5103"/>
              <w:contextualSpacing/>
              <w:rPr>
                <w:sz w:val="28"/>
                <w:szCs w:val="28"/>
              </w:rPr>
            </w:pPr>
            <w:r w:rsidRPr="006118F3">
              <w:rPr>
                <w:sz w:val="28"/>
                <w:szCs w:val="28"/>
              </w:rPr>
              <w:t xml:space="preserve">       ФГБУ «АМП Каспийского моря»</w:t>
            </w:r>
          </w:p>
          <w:p w:rsidR="003F1A0B" w:rsidRPr="006118F3" w:rsidRDefault="003F1A0B" w:rsidP="006118F3">
            <w:pPr>
              <w:spacing w:line="240" w:lineRule="auto"/>
              <w:ind w:firstLine="5103"/>
              <w:contextualSpacing/>
              <w:rPr>
                <w:sz w:val="28"/>
                <w:szCs w:val="28"/>
              </w:rPr>
            </w:pPr>
          </w:p>
          <w:p w:rsidR="00AC740A" w:rsidRPr="006118F3" w:rsidRDefault="00B44788" w:rsidP="006118F3">
            <w:pPr>
              <w:spacing w:before="120" w:line="240" w:lineRule="auto"/>
              <w:ind w:firstLine="5103"/>
              <w:contextualSpacing/>
              <w:jc w:val="right"/>
              <w:rPr>
                <w:sz w:val="28"/>
                <w:szCs w:val="28"/>
              </w:rPr>
            </w:pPr>
            <w:r w:rsidRPr="006118F3">
              <w:rPr>
                <w:sz w:val="28"/>
                <w:szCs w:val="28"/>
              </w:rPr>
              <w:t>___________</w:t>
            </w:r>
            <w:r w:rsidR="006C34D1" w:rsidRPr="006118F3">
              <w:rPr>
                <w:sz w:val="28"/>
                <w:szCs w:val="28"/>
              </w:rPr>
              <w:t xml:space="preserve">М.А. </w:t>
            </w:r>
            <w:r w:rsidR="002930F6" w:rsidRPr="006118F3">
              <w:rPr>
                <w:sz w:val="28"/>
                <w:szCs w:val="28"/>
              </w:rPr>
              <w:t xml:space="preserve"> </w:t>
            </w:r>
            <w:proofErr w:type="spellStart"/>
            <w:r w:rsidR="006C34D1" w:rsidRPr="006118F3">
              <w:rPr>
                <w:sz w:val="28"/>
                <w:szCs w:val="28"/>
              </w:rPr>
              <w:t>Абдулатипов</w:t>
            </w:r>
            <w:proofErr w:type="spellEnd"/>
          </w:p>
          <w:p w:rsidR="00E917B7" w:rsidRPr="006118F3" w:rsidRDefault="003F1A0B" w:rsidP="006118F3">
            <w:pPr>
              <w:spacing w:before="120" w:line="240" w:lineRule="auto"/>
              <w:ind w:firstLine="5103"/>
              <w:contextualSpacing/>
              <w:jc w:val="right"/>
              <w:rPr>
                <w:sz w:val="28"/>
                <w:szCs w:val="28"/>
              </w:rPr>
            </w:pPr>
            <w:r w:rsidRPr="006118F3">
              <w:rPr>
                <w:sz w:val="28"/>
                <w:szCs w:val="28"/>
              </w:rPr>
              <w:t>“</w:t>
            </w:r>
            <w:r w:rsidR="009C2DE9" w:rsidRPr="006118F3">
              <w:rPr>
                <w:sz w:val="28"/>
                <w:szCs w:val="28"/>
              </w:rPr>
              <w:t>__</w:t>
            </w:r>
            <w:r w:rsidRPr="006118F3">
              <w:rPr>
                <w:sz w:val="28"/>
                <w:szCs w:val="28"/>
              </w:rPr>
              <w:t xml:space="preserve">” </w:t>
            </w:r>
            <w:r w:rsidR="00354459" w:rsidRPr="006118F3">
              <w:rPr>
                <w:sz w:val="28"/>
                <w:szCs w:val="28"/>
              </w:rPr>
              <w:t>_________</w:t>
            </w:r>
            <w:r w:rsidR="009F4FA3" w:rsidRPr="006118F3">
              <w:rPr>
                <w:sz w:val="28"/>
                <w:szCs w:val="28"/>
              </w:rPr>
              <w:t xml:space="preserve"> </w:t>
            </w:r>
            <w:r w:rsidR="006C34D1" w:rsidRPr="006118F3">
              <w:rPr>
                <w:sz w:val="28"/>
                <w:szCs w:val="28"/>
              </w:rPr>
              <w:t xml:space="preserve"> 2019</w:t>
            </w:r>
            <w:r w:rsidRPr="006118F3">
              <w:rPr>
                <w:sz w:val="28"/>
                <w:szCs w:val="28"/>
              </w:rPr>
              <w:t xml:space="preserve"> г.</w:t>
            </w:r>
          </w:p>
          <w:p w:rsidR="00E917B7" w:rsidRPr="006118F3" w:rsidRDefault="00E917B7" w:rsidP="006118F3">
            <w:pPr>
              <w:spacing w:line="240" w:lineRule="auto"/>
              <w:contextualSpacing/>
              <w:jc w:val="right"/>
              <w:rPr>
                <w:b/>
                <w:bCs/>
                <w:i/>
                <w:iCs/>
                <w:color w:val="000000"/>
                <w:sz w:val="28"/>
                <w:szCs w:val="28"/>
              </w:rPr>
            </w:pPr>
          </w:p>
          <w:p w:rsidR="00E917B7" w:rsidRPr="006118F3" w:rsidRDefault="00E917B7" w:rsidP="006118F3">
            <w:pPr>
              <w:spacing w:line="240" w:lineRule="auto"/>
              <w:contextualSpacing/>
              <w:jc w:val="center"/>
              <w:rPr>
                <w:b/>
                <w:bCs/>
                <w:i/>
                <w:iCs/>
                <w:color w:val="000000"/>
                <w:sz w:val="28"/>
                <w:szCs w:val="28"/>
              </w:rPr>
            </w:pPr>
          </w:p>
          <w:p w:rsidR="00E917B7" w:rsidRPr="006118F3" w:rsidRDefault="00E917B7" w:rsidP="006118F3">
            <w:pPr>
              <w:spacing w:line="240" w:lineRule="auto"/>
              <w:contextualSpacing/>
              <w:jc w:val="center"/>
              <w:rPr>
                <w:b/>
                <w:bCs/>
                <w:i/>
                <w:iCs/>
                <w:color w:val="000000"/>
                <w:sz w:val="28"/>
                <w:szCs w:val="28"/>
              </w:rPr>
            </w:pPr>
          </w:p>
          <w:p w:rsidR="00775B9B" w:rsidRPr="006118F3" w:rsidRDefault="00775B9B" w:rsidP="006118F3">
            <w:pPr>
              <w:spacing w:line="240" w:lineRule="auto"/>
              <w:contextualSpacing/>
              <w:jc w:val="center"/>
              <w:rPr>
                <w:b/>
                <w:bCs/>
                <w:iCs/>
                <w:color w:val="000000"/>
                <w:spacing w:val="20"/>
                <w:sz w:val="28"/>
                <w:szCs w:val="28"/>
              </w:rPr>
            </w:pPr>
            <w:r w:rsidRPr="006118F3">
              <w:rPr>
                <w:b/>
                <w:bCs/>
                <w:iCs/>
                <w:color w:val="000000"/>
                <w:spacing w:val="20"/>
                <w:sz w:val="28"/>
                <w:szCs w:val="28"/>
              </w:rPr>
              <w:t>ДОКУМЕНТАЦИЯ</w:t>
            </w:r>
          </w:p>
          <w:p w:rsidR="00E917B7" w:rsidRPr="006118F3" w:rsidRDefault="006C34D1" w:rsidP="006118F3">
            <w:pPr>
              <w:spacing w:line="240" w:lineRule="auto"/>
              <w:contextualSpacing/>
              <w:jc w:val="center"/>
              <w:rPr>
                <w:b/>
                <w:bCs/>
                <w:iCs/>
                <w:sz w:val="28"/>
                <w:szCs w:val="28"/>
              </w:rPr>
            </w:pPr>
            <w:r w:rsidRPr="006118F3">
              <w:rPr>
                <w:b/>
                <w:bCs/>
                <w:iCs/>
                <w:color w:val="000000"/>
                <w:sz w:val="28"/>
                <w:szCs w:val="28"/>
              </w:rPr>
              <w:t xml:space="preserve">о проведении запроса котировок </w:t>
            </w:r>
            <w:r w:rsidR="003310E2" w:rsidRPr="006118F3">
              <w:rPr>
                <w:b/>
                <w:bCs/>
                <w:iCs/>
                <w:sz w:val="28"/>
                <w:szCs w:val="28"/>
              </w:rPr>
              <w:t>в электронной форме</w:t>
            </w:r>
          </w:p>
          <w:p w:rsidR="001D2699" w:rsidRPr="006118F3" w:rsidRDefault="002446DF" w:rsidP="006118F3">
            <w:pPr>
              <w:spacing w:line="240" w:lineRule="auto"/>
              <w:contextualSpacing/>
              <w:jc w:val="both"/>
              <w:rPr>
                <w:b/>
                <w:sz w:val="28"/>
                <w:szCs w:val="28"/>
              </w:rPr>
            </w:pPr>
            <w:r w:rsidRPr="006118F3">
              <w:rPr>
                <w:b/>
                <w:sz w:val="28"/>
                <w:szCs w:val="28"/>
              </w:rPr>
              <w:t>«</w:t>
            </w:r>
            <w:r w:rsidR="001D2699" w:rsidRPr="006118F3">
              <w:rPr>
                <w:b/>
                <w:sz w:val="28"/>
                <w:szCs w:val="28"/>
              </w:rPr>
              <w:t xml:space="preserve">Выполнение комплекса  работ по поставке, монтажу, подключению и </w:t>
            </w:r>
            <w:proofErr w:type="spellStart"/>
            <w:r w:rsidR="001D2699" w:rsidRPr="006118F3">
              <w:rPr>
                <w:b/>
                <w:sz w:val="28"/>
                <w:szCs w:val="28"/>
              </w:rPr>
              <w:t>пусконаладке</w:t>
            </w:r>
            <w:proofErr w:type="spellEnd"/>
            <w:r w:rsidR="001D2699" w:rsidRPr="006118F3">
              <w:rPr>
                <w:b/>
                <w:sz w:val="28"/>
                <w:szCs w:val="28"/>
              </w:rPr>
              <w:t xml:space="preserve"> радиооборудования для </w:t>
            </w:r>
            <w:proofErr w:type="spellStart"/>
            <w:r w:rsidR="001D2699" w:rsidRPr="006118F3">
              <w:rPr>
                <w:b/>
                <w:sz w:val="28"/>
                <w:szCs w:val="28"/>
              </w:rPr>
              <w:t>Олинского</w:t>
            </w:r>
            <w:proofErr w:type="spellEnd"/>
            <w:r w:rsidR="001D2699" w:rsidRPr="006118F3">
              <w:rPr>
                <w:b/>
                <w:sz w:val="28"/>
                <w:szCs w:val="28"/>
              </w:rPr>
              <w:t xml:space="preserve"> филиала ФГБУ «АМП Каспийского моря».</w:t>
            </w:r>
          </w:p>
          <w:p w:rsidR="00302E67" w:rsidRPr="006118F3" w:rsidRDefault="001D2699" w:rsidP="006118F3">
            <w:pPr>
              <w:spacing w:line="240" w:lineRule="auto"/>
              <w:contextualSpacing/>
              <w:jc w:val="center"/>
              <w:rPr>
                <w:bCs/>
                <w:i/>
                <w:iCs/>
                <w:color w:val="000000"/>
                <w:sz w:val="28"/>
                <w:szCs w:val="28"/>
              </w:rPr>
            </w:pPr>
            <w:r w:rsidRPr="006118F3">
              <w:rPr>
                <w:bCs/>
                <w:i/>
                <w:iCs/>
                <w:color w:val="000000"/>
                <w:sz w:val="28"/>
                <w:szCs w:val="28"/>
              </w:rPr>
              <w:t xml:space="preserve"> </w:t>
            </w:r>
          </w:p>
          <w:p w:rsidR="00E917B7" w:rsidRPr="006118F3" w:rsidRDefault="00E917B7" w:rsidP="006118F3">
            <w:pPr>
              <w:spacing w:line="240" w:lineRule="auto"/>
              <w:contextualSpacing/>
              <w:jc w:val="center"/>
              <w:rPr>
                <w:b/>
                <w:bCs/>
                <w:i/>
                <w:iCs/>
                <w:color w:val="000000"/>
                <w:sz w:val="28"/>
                <w:szCs w:val="28"/>
              </w:rPr>
            </w:pPr>
          </w:p>
          <w:p w:rsidR="004A2980" w:rsidRPr="006118F3" w:rsidRDefault="004A2980" w:rsidP="006118F3">
            <w:pPr>
              <w:spacing w:line="240" w:lineRule="auto"/>
              <w:contextualSpacing/>
              <w:jc w:val="center"/>
              <w:rPr>
                <w:b/>
                <w:bCs/>
                <w:i/>
                <w:iCs/>
                <w:color w:val="000000"/>
                <w:sz w:val="28"/>
                <w:szCs w:val="28"/>
              </w:rPr>
            </w:pPr>
          </w:p>
          <w:p w:rsidR="004A2980" w:rsidRPr="006118F3" w:rsidRDefault="004A2980" w:rsidP="006118F3">
            <w:pPr>
              <w:spacing w:line="240" w:lineRule="auto"/>
              <w:contextualSpacing/>
              <w:jc w:val="center"/>
              <w:rPr>
                <w:b/>
                <w:bCs/>
                <w:i/>
                <w:iCs/>
                <w:color w:val="000000"/>
                <w:sz w:val="28"/>
                <w:szCs w:val="28"/>
              </w:rPr>
            </w:pPr>
          </w:p>
          <w:p w:rsidR="004A2980" w:rsidRPr="006118F3" w:rsidRDefault="004A2980" w:rsidP="006118F3">
            <w:pPr>
              <w:spacing w:line="240" w:lineRule="auto"/>
              <w:contextualSpacing/>
              <w:jc w:val="center"/>
              <w:rPr>
                <w:b/>
                <w:bCs/>
                <w:i/>
                <w:iCs/>
                <w:color w:val="000000"/>
                <w:sz w:val="28"/>
                <w:szCs w:val="28"/>
              </w:rPr>
            </w:pPr>
          </w:p>
          <w:p w:rsidR="004A2980" w:rsidRPr="006118F3" w:rsidRDefault="004A2980" w:rsidP="006118F3">
            <w:pPr>
              <w:spacing w:line="240" w:lineRule="auto"/>
              <w:contextualSpacing/>
              <w:jc w:val="center"/>
              <w:rPr>
                <w:b/>
                <w:bCs/>
                <w:i/>
                <w:iCs/>
                <w:color w:val="000000"/>
                <w:sz w:val="28"/>
                <w:szCs w:val="28"/>
              </w:rPr>
            </w:pPr>
          </w:p>
          <w:p w:rsidR="004A2980" w:rsidRPr="006118F3" w:rsidRDefault="004A2980" w:rsidP="006118F3">
            <w:pPr>
              <w:spacing w:line="240" w:lineRule="auto"/>
              <w:contextualSpacing/>
              <w:jc w:val="center"/>
              <w:rPr>
                <w:b/>
                <w:bCs/>
                <w:i/>
                <w:iCs/>
                <w:color w:val="000000"/>
                <w:sz w:val="28"/>
                <w:szCs w:val="28"/>
              </w:rPr>
            </w:pPr>
          </w:p>
          <w:p w:rsidR="004A2980" w:rsidRPr="006118F3" w:rsidRDefault="004A2980" w:rsidP="006118F3">
            <w:pPr>
              <w:spacing w:line="240" w:lineRule="auto"/>
              <w:contextualSpacing/>
              <w:jc w:val="center"/>
              <w:rPr>
                <w:b/>
                <w:bCs/>
                <w:i/>
                <w:iCs/>
                <w:color w:val="000000"/>
                <w:sz w:val="28"/>
                <w:szCs w:val="28"/>
              </w:rPr>
            </w:pPr>
          </w:p>
          <w:p w:rsidR="00AC2479" w:rsidRPr="006118F3" w:rsidRDefault="00AC2479" w:rsidP="006118F3">
            <w:pPr>
              <w:spacing w:line="240" w:lineRule="auto"/>
              <w:contextualSpacing/>
              <w:jc w:val="center"/>
              <w:rPr>
                <w:b/>
                <w:bCs/>
                <w:i/>
                <w:iCs/>
                <w:color w:val="000000"/>
                <w:sz w:val="28"/>
                <w:szCs w:val="28"/>
              </w:rPr>
            </w:pPr>
          </w:p>
          <w:p w:rsidR="00AC2479" w:rsidRPr="006118F3" w:rsidRDefault="00AC2479" w:rsidP="006118F3">
            <w:pPr>
              <w:spacing w:line="240" w:lineRule="auto"/>
              <w:contextualSpacing/>
              <w:jc w:val="center"/>
              <w:rPr>
                <w:b/>
                <w:bCs/>
                <w:i/>
                <w:iCs/>
                <w:color w:val="000000"/>
                <w:sz w:val="28"/>
                <w:szCs w:val="28"/>
              </w:rPr>
            </w:pPr>
          </w:p>
          <w:p w:rsidR="00AC2479" w:rsidRPr="006118F3" w:rsidRDefault="00AC2479" w:rsidP="006118F3">
            <w:pPr>
              <w:spacing w:line="240" w:lineRule="auto"/>
              <w:contextualSpacing/>
              <w:jc w:val="center"/>
              <w:rPr>
                <w:b/>
                <w:bCs/>
                <w:i/>
                <w:iCs/>
                <w:color w:val="000000"/>
                <w:sz w:val="28"/>
                <w:szCs w:val="28"/>
              </w:rPr>
            </w:pPr>
          </w:p>
          <w:p w:rsidR="00AC2479" w:rsidRPr="006118F3" w:rsidRDefault="00AC2479" w:rsidP="006118F3">
            <w:pPr>
              <w:spacing w:line="240" w:lineRule="auto"/>
              <w:contextualSpacing/>
              <w:jc w:val="center"/>
              <w:rPr>
                <w:b/>
                <w:bCs/>
                <w:i/>
                <w:iCs/>
                <w:color w:val="000000"/>
                <w:sz w:val="28"/>
                <w:szCs w:val="28"/>
              </w:rPr>
            </w:pPr>
          </w:p>
          <w:p w:rsidR="00AC2479" w:rsidRPr="006118F3" w:rsidRDefault="00AC2479" w:rsidP="006118F3">
            <w:pPr>
              <w:spacing w:line="240" w:lineRule="auto"/>
              <w:contextualSpacing/>
              <w:jc w:val="center"/>
              <w:rPr>
                <w:b/>
                <w:bCs/>
                <w:i/>
                <w:iCs/>
                <w:color w:val="000000"/>
                <w:sz w:val="28"/>
                <w:szCs w:val="28"/>
              </w:rPr>
            </w:pPr>
          </w:p>
          <w:p w:rsidR="007170A0" w:rsidRPr="006118F3" w:rsidRDefault="007170A0" w:rsidP="006118F3">
            <w:pPr>
              <w:spacing w:line="240" w:lineRule="auto"/>
              <w:contextualSpacing/>
              <w:jc w:val="center"/>
              <w:rPr>
                <w:b/>
                <w:bCs/>
                <w:i/>
                <w:iCs/>
                <w:color w:val="000000"/>
                <w:sz w:val="28"/>
                <w:szCs w:val="28"/>
              </w:rPr>
            </w:pPr>
          </w:p>
          <w:p w:rsidR="007170A0" w:rsidRPr="006118F3" w:rsidRDefault="007170A0" w:rsidP="006118F3">
            <w:pPr>
              <w:spacing w:line="240" w:lineRule="auto"/>
              <w:contextualSpacing/>
              <w:jc w:val="center"/>
              <w:rPr>
                <w:b/>
                <w:bCs/>
                <w:i/>
                <w:iCs/>
                <w:color w:val="000000"/>
                <w:sz w:val="28"/>
                <w:szCs w:val="28"/>
              </w:rPr>
            </w:pPr>
          </w:p>
          <w:p w:rsidR="004A2980" w:rsidRPr="006118F3" w:rsidRDefault="004A2980" w:rsidP="006118F3">
            <w:pPr>
              <w:spacing w:line="240" w:lineRule="auto"/>
              <w:contextualSpacing/>
              <w:jc w:val="center"/>
              <w:rPr>
                <w:b/>
                <w:bCs/>
                <w:i/>
                <w:iCs/>
                <w:color w:val="000000"/>
                <w:sz w:val="28"/>
                <w:szCs w:val="28"/>
              </w:rPr>
            </w:pPr>
          </w:p>
          <w:p w:rsidR="00B93A93" w:rsidRPr="006118F3" w:rsidRDefault="00B93A93" w:rsidP="006118F3">
            <w:pPr>
              <w:spacing w:line="240" w:lineRule="auto"/>
              <w:contextualSpacing/>
              <w:jc w:val="center"/>
              <w:rPr>
                <w:b/>
                <w:bCs/>
                <w:i/>
                <w:iCs/>
                <w:color w:val="000000"/>
                <w:sz w:val="28"/>
                <w:szCs w:val="28"/>
              </w:rPr>
            </w:pPr>
          </w:p>
          <w:p w:rsidR="00B93A93" w:rsidRPr="006118F3" w:rsidRDefault="00B93A93" w:rsidP="006118F3">
            <w:pPr>
              <w:spacing w:line="240" w:lineRule="auto"/>
              <w:contextualSpacing/>
              <w:jc w:val="center"/>
              <w:rPr>
                <w:b/>
                <w:bCs/>
                <w:i/>
                <w:iCs/>
                <w:color w:val="000000"/>
                <w:sz w:val="28"/>
                <w:szCs w:val="28"/>
              </w:rPr>
            </w:pPr>
          </w:p>
          <w:p w:rsidR="00E917B7" w:rsidRPr="006118F3" w:rsidRDefault="00D8407E" w:rsidP="006118F3">
            <w:pPr>
              <w:spacing w:line="240" w:lineRule="auto"/>
              <w:contextualSpacing/>
              <w:jc w:val="center"/>
              <w:rPr>
                <w:b/>
                <w:bCs/>
                <w:i/>
                <w:iCs/>
                <w:color w:val="000000"/>
                <w:sz w:val="28"/>
                <w:szCs w:val="28"/>
              </w:rPr>
            </w:pPr>
            <w:r w:rsidRPr="006118F3">
              <w:rPr>
                <w:b/>
                <w:bCs/>
                <w:i/>
                <w:iCs/>
                <w:color w:val="000000"/>
                <w:sz w:val="28"/>
                <w:szCs w:val="28"/>
              </w:rPr>
              <w:t>Астрахань</w:t>
            </w:r>
            <w:r w:rsidR="00B93A93" w:rsidRPr="006118F3">
              <w:rPr>
                <w:b/>
                <w:bCs/>
                <w:i/>
                <w:iCs/>
                <w:color w:val="000000"/>
                <w:sz w:val="28"/>
                <w:szCs w:val="28"/>
              </w:rPr>
              <w:t>, 2019</w:t>
            </w:r>
            <w:r w:rsidR="007E795F" w:rsidRPr="006118F3">
              <w:rPr>
                <w:b/>
                <w:bCs/>
                <w:i/>
                <w:iCs/>
                <w:color w:val="000000"/>
                <w:sz w:val="28"/>
                <w:szCs w:val="28"/>
              </w:rPr>
              <w:t xml:space="preserve"> </w:t>
            </w:r>
            <w:r w:rsidR="00E917B7" w:rsidRPr="006118F3">
              <w:rPr>
                <w:b/>
                <w:bCs/>
                <w:i/>
                <w:iCs/>
                <w:color w:val="000000"/>
                <w:sz w:val="28"/>
                <w:szCs w:val="28"/>
              </w:rPr>
              <w:t>год</w:t>
            </w:r>
          </w:p>
          <w:p w:rsidR="00E917B7" w:rsidRPr="006B0F97" w:rsidRDefault="00E917B7" w:rsidP="006118F3">
            <w:pPr>
              <w:spacing w:line="240" w:lineRule="auto"/>
              <w:contextualSpacing/>
              <w:jc w:val="both"/>
              <w:rPr>
                <w:b/>
                <w:bCs/>
                <w:i/>
                <w:iCs/>
                <w:color w:val="000000"/>
                <w:sz w:val="24"/>
                <w:szCs w:val="24"/>
              </w:rPr>
            </w:pPr>
          </w:p>
        </w:tc>
      </w:tr>
    </w:tbl>
    <w:p w:rsidR="00EC0571" w:rsidRPr="006B0F97" w:rsidRDefault="00EC0571" w:rsidP="006118F3">
      <w:pPr>
        <w:widowControl/>
        <w:spacing w:line="240" w:lineRule="auto"/>
        <w:contextualSpacing/>
        <w:jc w:val="both"/>
        <w:rPr>
          <w:b/>
          <w:bCs/>
          <w:color w:val="000000"/>
          <w:sz w:val="24"/>
          <w:szCs w:val="24"/>
        </w:rPr>
      </w:pPr>
      <w:r w:rsidRPr="006B0F97">
        <w:rPr>
          <w:b/>
          <w:bCs/>
          <w:color w:val="000000"/>
          <w:sz w:val="24"/>
          <w:szCs w:val="24"/>
        </w:rPr>
        <w:lastRenderedPageBreak/>
        <w:t>1. Общие сведения:</w:t>
      </w:r>
    </w:p>
    <w:p w:rsidR="00EC0571" w:rsidRPr="006B0F97" w:rsidRDefault="009D50F7" w:rsidP="006118F3">
      <w:pPr>
        <w:widowControl/>
        <w:spacing w:line="240" w:lineRule="auto"/>
        <w:contextualSpacing/>
        <w:jc w:val="both"/>
        <w:rPr>
          <w:bCs/>
          <w:sz w:val="24"/>
          <w:szCs w:val="24"/>
        </w:rPr>
      </w:pPr>
      <w:r w:rsidRPr="006B0F97">
        <w:rPr>
          <w:bCs/>
          <w:color w:val="000000"/>
          <w:sz w:val="24"/>
          <w:szCs w:val="24"/>
        </w:rPr>
        <w:t xml:space="preserve">1.1. </w:t>
      </w:r>
      <w:r w:rsidR="00EC0571" w:rsidRPr="006B0F97">
        <w:rPr>
          <w:bCs/>
          <w:color w:val="000000"/>
          <w:sz w:val="24"/>
          <w:szCs w:val="24"/>
        </w:rPr>
        <w:t xml:space="preserve">Настоящая документация о проведении </w:t>
      </w:r>
      <w:r w:rsidR="00EB2D99" w:rsidRPr="006B0F97">
        <w:rPr>
          <w:bCs/>
          <w:iCs/>
          <w:sz w:val="24"/>
          <w:szCs w:val="24"/>
        </w:rPr>
        <w:t>запроса котировок</w:t>
      </w:r>
      <w:r w:rsidR="00DF49AF" w:rsidRPr="006B0F97">
        <w:rPr>
          <w:bCs/>
          <w:iCs/>
          <w:sz w:val="24"/>
          <w:szCs w:val="24"/>
        </w:rPr>
        <w:t xml:space="preserve"> в электронной форме</w:t>
      </w:r>
      <w:r w:rsidR="00EB2D99" w:rsidRPr="006B0F97">
        <w:rPr>
          <w:bCs/>
          <w:iCs/>
          <w:sz w:val="24"/>
          <w:szCs w:val="24"/>
        </w:rPr>
        <w:t xml:space="preserve"> </w:t>
      </w:r>
      <w:r w:rsidR="00490665" w:rsidRPr="006B0F97">
        <w:rPr>
          <w:bCs/>
          <w:color w:val="000000"/>
          <w:sz w:val="24"/>
          <w:szCs w:val="24"/>
        </w:rPr>
        <w:t xml:space="preserve">(далее </w:t>
      </w:r>
      <w:r w:rsidR="001C65C2" w:rsidRPr="006B0F97">
        <w:rPr>
          <w:bCs/>
          <w:color w:val="000000"/>
          <w:sz w:val="24"/>
          <w:szCs w:val="24"/>
        </w:rPr>
        <w:t>– д</w:t>
      </w:r>
      <w:r w:rsidR="00EC0571" w:rsidRPr="006B0F97">
        <w:rPr>
          <w:bCs/>
          <w:color w:val="000000"/>
          <w:sz w:val="24"/>
          <w:szCs w:val="24"/>
        </w:rPr>
        <w:t xml:space="preserve">окументация) разработана в соответствии с требованиями </w:t>
      </w:r>
      <w:r w:rsidR="00EC0571" w:rsidRPr="006B0F97">
        <w:rPr>
          <w:bCs/>
          <w:sz w:val="24"/>
          <w:szCs w:val="24"/>
        </w:rPr>
        <w:t xml:space="preserve">Федерального закона от 18.07.2011 года № 223-ФЗ «О закупках товаров, работ, услуг отдельными видами </w:t>
      </w:r>
      <w:r w:rsidR="002531F5" w:rsidRPr="006B0F97">
        <w:rPr>
          <w:bCs/>
          <w:sz w:val="24"/>
          <w:szCs w:val="24"/>
        </w:rPr>
        <w:t xml:space="preserve">юридических лиц» </w:t>
      </w:r>
      <w:r w:rsidR="00EC0571" w:rsidRPr="006B0F97">
        <w:rPr>
          <w:bCs/>
          <w:color w:val="000000"/>
          <w:sz w:val="24"/>
          <w:szCs w:val="24"/>
        </w:rPr>
        <w:t xml:space="preserve">и </w:t>
      </w:r>
      <w:r w:rsidR="00EC0571" w:rsidRPr="006B0F97">
        <w:rPr>
          <w:bCs/>
          <w:sz w:val="24"/>
          <w:szCs w:val="24"/>
        </w:rPr>
        <w:t>Положения о закупках товаров, работ, услуг д</w:t>
      </w:r>
      <w:r w:rsidR="00747C04" w:rsidRPr="006B0F97">
        <w:rPr>
          <w:bCs/>
          <w:sz w:val="24"/>
          <w:szCs w:val="24"/>
        </w:rPr>
        <w:t>ля нужд</w:t>
      </w:r>
      <w:r w:rsidR="00722668" w:rsidRPr="006B0F97">
        <w:rPr>
          <w:bCs/>
          <w:sz w:val="24"/>
          <w:szCs w:val="24"/>
        </w:rPr>
        <w:t xml:space="preserve"> ФГБУ «АМП Каспийского моря»</w:t>
      </w:r>
      <w:r w:rsidR="005E4C5D" w:rsidRPr="006B0F97">
        <w:rPr>
          <w:bCs/>
          <w:sz w:val="24"/>
          <w:szCs w:val="24"/>
        </w:rPr>
        <w:t xml:space="preserve"> (далее по тексту – Положение)</w:t>
      </w:r>
      <w:r w:rsidR="00EC0571" w:rsidRPr="006B0F97">
        <w:rPr>
          <w:bCs/>
          <w:sz w:val="24"/>
          <w:szCs w:val="24"/>
        </w:rPr>
        <w:t>.</w:t>
      </w:r>
    </w:p>
    <w:p w:rsidR="009D50F7" w:rsidRPr="006B0F97" w:rsidRDefault="009D50F7" w:rsidP="006118F3">
      <w:pPr>
        <w:widowControl/>
        <w:spacing w:line="240" w:lineRule="auto"/>
        <w:contextualSpacing/>
        <w:jc w:val="both"/>
        <w:rPr>
          <w:sz w:val="24"/>
          <w:szCs w:val="24"/>
        </w:rPr>
      </w:pPr>
      <w:r w:rsidRPr="006B0F97">
        <w:rPr>
          <w:bCs/>
          <w:sz w:val="24"/>
          <w:szCs w:val="24"/>
        </w:rPr>
        <w:t xml:space="preserve">1.2. Особенности проведения закупок в электронной форме определяются в соответствии с регламентом электронной площадки </w:t>
      </w:r>
      <w:r w:rsidRPr="006B0F97">
        <w:rPr>
          <w:sz w:val="24"/>
          <w:szCs w:val="24"/>
        </w:rPr>
        <w:t>ЭТП «Торги 223»</w:t>
      </w:r>
      <w:r w:rsidR="00C14098" w:rsidRPr="006B0F97">
        <w:rPr>
          <w:sz w:val="24"/>
          <w:szCs w:val="24"/>
        </w:rPr>
        <w:t>, расположенной в информационно-телекоммуникационной сети «Интернет» по адресу</w:t>
      </w:r>
      <w:r w:rsidRPr="006B0F97">
        <w:rPr>
          <w:color w:val="FF0000"/>
          <w:sz w:val="24"/>
          <w:szCs w:val="24"/>
        </w:rPr>
        <w:t xml:space="preserve"> </w:t>
      </w:r>
      <w:hyperlink r:id="rId9" w:history="1">
        <w:r w:rsidRPr="006B0F97">
          <w:rPr>
            <w:rStyle w:val="a3"/>
            <w:sz w:val="24"/>
            <w:szCs w:val="24"/>
            <w:lang w:val="en-US"/>
          </w:rPr>
          <w:t>http</w:t>
        </w:r>
        <w:r w:rsidRPr="006B0F97">
          <w:rPr>
            <w:rStyle w:val="a3"/>
            <w:sz w:val="24"/>
            <w:szCs w:val="24"/>
          </w:rPr>
          <w:t>://</w:t>
        </w:r>
        <w:proofErr w:type="spellStart"/>
        <w:r w:rsidRPr="006B0F97">
          <w:rPr>
            <w:rStyle w:val="a3"/>
            <w:sz w:val="24"/>
            <w:szCs w:val="24"/>
            <w:lang w:val="en-US"/>
          </w:rPr>
          <w:t>torgi</w:t>
        </w:r>
        <w:proofErr w:type="spellEnd"/>
        <w:r w:rsidRPr="006B0F97">
          <w:rPr>
            <w:rStyle w:val="a3"/>
            <w:sz w:val="24"/>
            <w:szCs w:val="24"/>
          </w:rPr>
          <w:t>223.</w:t>
        </w:r>
        <w:proofErr w:type="spellStart"/>
        <w:r w:rsidRPr="006B0F97">
          <w:rPr>
            <w:rStyle w:val="a3"/>
            <w:sz w:val="24"/>
            <w:szCs w:val="24"/>
            <w:lang w:val="en-US"/>
          </w:rPr>
          <w:t>ru</w:t>
        </w:r>
        <w:proofErr w:type="spellEnd"/>
      </w:hyperlink>
      <w:r w:rsidRPr="006B0F97">
        <w:rPr>
          <w:sz w:val="24"/>
          <w:szCs w:val="24"/>
        </w:rPr>
        <w:t xml:space="preserve"> (далее по тексту - ЭП)</w:t>
      </w:r>
      <w:r w:rsidR="006928CE" w:rsidRPr="006B0F97">
        <w:rPr>
          <w:sz w:val="24"/>
          <w:szCs w:val="24"/>
        </w:rPr>
        <w:t>.</w:t>
      </w:r>
      <w:r w:rsidR="00BE508F" w:rsidRPr="006B0F97">
        <w:rPr>
          <w:sz w:val="24"/>
          <w:szCs w:val="24"/>
        </w:rPr>
        <w:t xml:space="preserve"> В случае расхождения положений настоящей документации с регламентом ЭП относительно порядка взаимодействия участника закупки и ЭП либо порядка взаимодействия ЭП и Заказчика, применяются соответствующие положения регламента ЭП.</w:t>
      </w:r>
    </w:p>
    <w:p w:rsidR="009D50F7" w:rsidRPr="006B0F97" w:rsidRDefault="00B22B4F" w:rsidP="006118F3">
      <w:pPr>
        <w:widowControl/>
        <w:spacing w:line="240" w:lineRule="auto"/>
        <w:contextualSpacing/>
        <w:jc w:val="both"/>
        <w:rPr>
          <w:bCs/>
          <w:color w:val="FF0000"/>
          <w:sz w:val="24"/>
          <w:szCs w:val="24"/>
        </w:rPr>
      </w:pPr>
      <w:r w:rsidRPr="006B0F97">
        <w:rPr>
          <w:bCs/>
          <w:sz w:val="24"/>
          <w:szCs w:val="24"/>
        </w:rPr>
        <w:t xml:space="preserve">Участник закупки должен иметь регистрацию и действующую аккредитацию на ЭТП «Торги 223» </w:t>
      </w:r>
      <w:r w:rsidR="00E85BD5" w:rsidRPr="006B0F97">
        <w:rPr>
          <w:bCs/>
          <w:sz w:val="24"/>
          <w:szCs w:val="24"/>
        </w:rPr>
        <w:t>(</w:t>
      </w:r>
      <w:hyperlink r:id="rId10" w:history="1">
        <w:r w:rsidRPr="006B0F97">
          <w:rPr>
            <w:rStyle w:val="a3"/>
            <w:bCs/>
            <w:sz w:val="24"/>
            <w:szCs w:val="24"/>
          </w:rPr>
          <w:t>http://torgi223.ru</w:t>
        </w:r>
      </w:hyperlink>
      <w:r w:rsidR="00E85BD5" w:rsidRPr="006B0F97">
        <w:rPr>
          <w:bCs/>
          <w:sz w:val="24"/>
          <w:szCs w:val="24"/>
        </w:rPr>
        <w:t>)</w:t>
      </w:r>
      <w:r w:rsidRPr="006B0F97">
        <w:rPr>
          <w:bCs/>
          <w:sz w:val="24"/>
          <w:szCs w:val="24"/>
        </w:rPr>
        <w:t>.</w:t>
      </w:r>
      <w:r w:rsidRPr="006B0F97">
        <w:rPr>
          <w:bCs/>
          <w:color w:val="FF0000"/>
          <w:sz w:val="24"/>
          <w:szCs w:val="24"/>
        </w:rPr>
        <w:t xml:space="preserve"> </w:t>
      </w:r>
      <w:r w:rsidR="00537EFE" w:rsidRPr="006B0F97">
        <w:rPr>
          <w:bCs/>
          <w:sz w:val="24"/>
          <w:szCs w:val="24"/>
        </w:rPr>
        <w:t>Заказчик</w:t>
      </w:r>
      <w:r w:rsidR="003E3620" w:rsidRPr="006B0F97">
        <w:rPr>
          <w:bCs/>
          <w:sz w:val="24"/>
          <w:szCs w:val="24"/>
        </w:rPr>
        <w:t xml:space="preserve"> не несет ответственность за нарушение положений настоящей документации в случае, если такие нарушения были допущены не по вине Заказчика. К таким случаям относятся в том числе: нарушение ЭП положений настоящей документации и/или регламента ЭП, возникновение сбоев (задержек) в работе ЭП либо</w:t>
      </w:r>
      <w:r w:rsidR="0056217A" w:rsidRPr="006B0F97">
        <w:rPr>
          <w:bCs/>
          <w:sz w:val="24"/>
          <w:szCs w:val="24"/>
        </w:rPr>
        <w:t xml:space="preserve"> информационно-телекоммуникационной сети «Интернет», иные случаи, при возникновении которых Заказчик утрачивает возможность обеспечить своими действия</w:t>
      </w:r>
      <w:r w:rsidR="006823B7" w:rsidRPr="006B0F97">
        <w:rPr>
          <w:bCs/>
          <w:sz w:val="24"/>
          <w:szCs w:val="24"/>
        </w:rPr>
        <w:t>ми</w:t>
      </w:r>
      <w:r w:rsidR="0056217A" w:rsidRPr="006B0F97">
        <w:rPr>
          <w:bCs/>
          <w:sz w:val="24"/>
          <w:szCs w:val="24"/>
        </w:rPr>
        <w:t xml:space="preserve"> соблюдение положений настоящей документации.</w:t>
      </w:r>
      <w:r w:rsidR="003E3620" w:rsidRPr="006B0F97">
        <w:rPr>
          <w:bCs/>
          <w:sz w:val="24"/>
          <w:szCs w:val="24"/>
        </w:rPr>
        <w:t xml:space="preserve"> </w:t>
      </w:r>
    </w:p>
    <w:p w:rsidR="00E917B7" w:rsidRPr="006B0F97" w:rsidRDefault="00664D6A" w:rsidP="006118F3">
      <w:pPr>
        <w:widowControl/>
        <w:spacing w:line="240" w:lineRule="auto"/>
        <w:contextualSpacing/>
        <w:jc w:val="both"/>
        <w:rPr>
          <w:b/>
          <w:bCs/>
          <w:color w:val="000000"/>
          <w:sz w:val="24"/>
          <w:szCs w:val="24"/>
        </w:rPr>
      </w:pPr>
      <w:r w:rsidRPr="006B0F97">
        <w:rPr>
          <w:b/>
          <w:bCs/>
          <w:color w:val="000000"/>
          <w:sz w:val="24"/>
          <w:szCs w:val="24"/>
        </w:rPr>
        <w:t xml:space="preserve">2. </w:t>
      </w:r>
      <w:r w:rsidR="00E917B7" w:rsidRPr="006B0F97">
        <w:rPr>
          <w:b/>
          <w:bCs/>
          <w:color w:val="000000"/>
          <w:sz w:val="24"/>
          <w:szCs w:val="24"/>
        </w:rPr>
        <w:t>Наименование Заказчика, почтовый адрес, адрес электронной почты</w:t>
      </w:r>
      <w:r w:rsidR="009F613F" w:rsidRPr="006B0F97">
        <w:rPr>
          <w:b/>
          <w:bCs/>
          <w:color w:val="000000"/>
          <w:sz w:val="24"/>
          <w:szCs w:val="24"/>
        </w:rPr>
        <w:t>:</w:t>
      </w:r>
    </w:p>
    <w:p w:rsidR="00E917B7" w:rsidRPr="006B0F97" w:rsidRDefault="00E917B7" w:rsidP="006118F3">
      <w:pPr>
        <w:spacing w:line="240" w:lineRule="auto"/>
        <w:contextualSpacing/>
        <w:jc w:val="both"/>
        <w:rPr>
          <w:color w:val="000000"/>
          <w:sz w:val="24"/>
          <w:szCs w:val="24"/>
        </w:rPr>
      </w:pPr>
      <w:r w:rsidRPr="006B0F97">
        <w:rPr>
          <w:color w:val="000000"/>
          <w:sz w:val="24"/>
          <w:szCs w:val="24"/>
        </w:rPr>
        <w:t xml:space="preserve">Федеральное государственное </w:t>
      </w:r>
      <w:r w:rsidR="00166878" w:rsidRPr="006B0F97">
        <w:rPr>
          <w:color w:val="000000"/>
          <w:sz w:val="24"/>
          <w:szCs w:val="24"/>
        </w:rPr>
        <w:t xml:space="preserve">бюджетное </w:t>
      </w:r>
      <w:r w:rsidRPr="006B0F97">
        <w:rPr>
          <w:color w:val="000000"/>
          <w:sz w:val="24"/>
          <w:szCs w:val="24"/>
        </w:rPr>
        <w:t>учрежд</w:t>
      </w:r>
      <w:r w:rsidR="001400A5" w:rsidRPr="006B0F97">
        <w:rPr>
          <w:color w:val="000000"/>
          <w:sz w:val="24"/>
          <w:szCs w:val="24"/>
        </w:rPr>
        <w:t>ение «</w:t>
      </w:r>
      <w:r w:rsidR="006633F8" w:rsidRPr="006B0F97">
        <w:rPr>
          <w:color w:val="000000"/>
          <w:sz w:val="24"/>
          <w:szCs w:val="24"/>
        </w:rPr>
        <w:t>Администрация мор</w:t>
      </w:r>
      <w:r w:rsidR="00166878" w:rsidRPr="006B0F97">
        <w:rPr>
          <w:color w:val="000000"/>
          <w:sz w:val="24"/>
          <w:szCs w:val="24"/>
        </w:rPr>
        <w:t>ских портов Каспийского моря</w:t>
      </w:r>
      <w:r w:rsidR="001400A5" w:rsidRPr="006B0F97">
        <w:rPr>
          <w:color w:val="000000"/>
          <w:sz w:val="24"/>
          <w:szCs w:val="24"/>
        </w:rPr>
        <w:t>»</w:t>
      </w:r>
      <w:r w:rsidR="00872DC1" w:rsidRPr="006B0F97">
        <w:rPr>
          <w:color w:val="000000"/>
          <w:sz w:val="24"/>
          <w:szCs w:val="24"/>
        </w:rPr>
        <w:t xml:space="preserve"> (ФГБУ «АМП Каспийского моря»)</w:t>
      </w:r>
      <w:r w:rsidRPr="006B0F97">
        <w:rPr>
          <w:color w:val="000000"/>
          <w:sz w:val="24"/>
          <w:szCs w:val="24"/>
        </w:rPr>
        <w:t>.</w:t>
      </w:r>
    </w:p>
    <w:p w:rsidR="00E917B7" w:rsidRPr="006B0F97" w:rsidRDefault="00E917B7" w:rsidP="006118F3">
      <w:pPr>
        <w:spacing w:line="240" w:lineRule="auto"/>
        <w:contextualSpacing/>
        <w:jc w:val="both"/>
        <w:rPr>
          <w:color w:val="000000"/>
          <w:sz w:val="24"/>
          <w:szCs w:val="24"/>
        </w:rPr>
      </w:pPr>
      <w:r w:rsidRPr="006B0F97">
        <w:rPr>
          <w:color w:val="000000"/>
          <w:sz w:val="24"/>
          <w:szCs w:val="24"/>
        </w:rPr>
        <w:t>Почтовый адрес</w:t>
      </w:r>
      <w:r w:rsidR="00DA02A6" w:rsidRPr="006B0F97">
        <w:rPr>
          <w:color w:val="000000"/>
          <w:sz w:val="24"/>
          <w:szCs w:val="24"/>
        </w:rPr>
        <w:t xml:space="preserve"> и место нахождения</w:t>
      </w:r>
      <w:r w:rsidR="006633F8" w:rsidRPr="006B0F97">
        <w:rPr>
          <w:color w:val="000000"/>
          <w:sz w:val="24"/>
          <w:szCs w:val="24"/>
        </w:rPr>
        <w:t>: Россия, 414016, г. Астрахань, ул. Капитана Краснова, 31</w:t>
      </w:r>
      <w:r w:rsidR="00F6755F" w:rsidRPr="006B0F97">
        <w:rPr>
          <w:color w:val="000000"/>
          <w:sz w:val="24"/>
          <w:szCs w:val="24"/>
        </w:rPr>
        <w:t>.</w:t>
      </w:r>
    </w:p>
    <w:p w:rsidR="00E917B7" w:rsidRPr="006B0F97" w:rsidRDefault="00E917B7" w:rsidP="006118F3">
      <w:pPr>
        <w:spacing w:line="240" w:lineRule="auto"/>
        <w:contextualSpacing/>
        <w:jc w:val="both"/>
        <w:rPr>
          <w:sz w:val="24"/>
          <w:szCs w:val="24"/>
        </w:rPr>
      </w:pPr>
      <w:r w:rsidRPr="006B0F97">
        <w:rPr>
          <w:color w:val="000000"/>
          <w:sz w:val="24"/>
          <w:szCs w:val="24"/>
        </w:rPr>
        <w:t xml:space="preserve">Адрес электронной почты: </w:t>
      </w:r>
      <w:hyperlink r:id="rId11" w:history="1">
        <w:r w:rsidR="001C65C2" w:rsidRPr="006B0F97">
          <w:rPr>
            <w:rStyle w:val="a3"/>
            <w:sz w:val="24"/>
            <w:szCs w:val="24"/>
            <w:lang w:val="en-US"/>
          </w:rPr>
          <w:t>mail</w:t>
        </w:r>
        <w:r w:rsidR="001C65C2" w:rsidRPr="006B0F97">
          <w:rPr>
            <w:rStyle w:val="a3"/>
            <w:sz w:val="24"/>
            <w:szCs w:val="24"/>
          </w:rPr>
          <w:t>@</w:t>
        </w:r>
        <w:proofErr w:type="spellStart"/>
        <w:r w:rsidR="001C65C2" w:rsidRPr="006B0F97">
          <w:rPr>
            <w:rStyle w:val="a3"/>
            <w:sz w:val="24"/>
            <w:szCs w:val="24"/>
            <w:lang w:val="en-US"/>
          </w:rPr>
          <w:t>ampastra</w:t>
        </w:r>
        <w:proofErr w:type="spellEnd"/>
        <w:r w:rsidR="001C65C2" w:rsidRPr="006B0F97">
          <w:rPr>
            <w:rStyle w:val="a3"/>
            <w:sz w:val="24"/>
            <w:szCs w:val="24"/>
          </w:rPr>
          <w:t>.</w:t>
        </w:r>
        <w:proofErr w:type="spellStart"/>
        <w:r w:rsidR="001C65C2" w:rsidRPr="006B0F97">
          <w:rPr>
            <w:rStyle w:val="a3"/>
            <w:sz w:val="24"/>
            <w:szCs w:val="24"/>
            <w:lang w:val="en-US"/>
          </w:rPr>
          <w:t>ru</w:t>
        </w:r>
        <w:proofErr w:type="spellEnd"/>
      </w:hyperlink>
      <w:r w:rsidR="001C65C2" w:rsidRPr="006B0F97">
        <w:rPr>
          <w:color w:val="000000"/>
          <w:sz w:val="24"/>
          <w:szCs w:val="24"/>
        </w:rPr>
        <w:t xml:space="preserve">. </w:t>
      </w:r>
    </w:p>
    <w:p w:rsidR="00B70737" w:rsidRPr="006B0F97" w:rsidRDefault="00DA02A6" w:rsidP="006118F3">
      <w:pPr>
        <w:spacing w:line="240" w:lineRule="auto"/>
        <w:contextualSpacing/>
        <w:jc w:val="both"/>
        <w:rPr>
          <w:sz w:val="24"/>
          <w:szCs w:val="24"/>
        </w:rPr>
      </w:pPr>
      <w:r w:rsidRPr="006B0F97">
        <w:rPr>
          <w:sz w:val="24"/>
          <w:szCs w:val="24"/>
        </w:rPr>
        <w:t xml:space="preserve">Номер контактного телефона: </w:t>
      </w:r>
      <w:r w:rsidR="006633F8" w:rsidRPr="006B0F97">
        <w:rPr>
          <w:sz w:val="24"/>
          <w:szCs w:val="24"/>
        </w:rPr>
        <w:t>(8512) 58-45-69</w:t>
      </w:r>
      <w:r w:rsidR="00F6755F" w:rsidRPr="006B0F97">
        <w:rPr>
          <w:sz w:val="24"/>
          <w:szCs w:val="24"/>
        </w:rPr>
        <w:t>, 58-60-27.</w:t>
      </w:r>
    </w:p>
    <w:p w:rsidR="0052690F" w:rsidRPr="006B0F97" w:rsidRDefault="0052690F" w:rsidP="006118F3">
      <w:pPr>
        <w:spacing w:line="240" w:lineRule="auto"/>
        <w:contextualSpacing/>
        <w:jc w:val="both"/>
        <w:rPr>
          <w:sz w:val="24"/>
          <w:szCs w:val="24"/>
        </w:rPr>
      </w:pPr>
      <w:r w:rsidRPr="006B0F97">
        <w:rPr>
          <w:sz w:val="24"/>
          <w:szCs w:val="24"/>
        </w:rPr>
        <w:t>Режим работы: Понедельник</w:t>
      </w:r>
      <w:r w:rsidR="00DB6E0D" w:rsidRPr="006B0F97">
        <w:rPr>
          <w:sz w:val="24"/>
          <w:szCs w:val="24"/>
        </w:rPr>
        <w:t>-пятница, с 09.00 до 18</w:t>
      </w:r>
      <w:r w:rsidR="008A542D" w:rsidRPr="006B0F97">
        <w:rPr>
          <w:sz w:val="24"/>
          <w:szCs w:val="24"/>
        </w:rPr>
        <w:t xml:space="preserve">.00 </w:t>
      </w:r>
      <w:proofErr w:type="gramStart"/>
      <w:r w:rsidR="008A542D" w:rsidRPr="006B0F97">
        <w:rPr>
          <w:sz w:val="24"/>
          <w:szCs w:val="24"/>
        </w:rPr>
        <w:t>МСК</w:t>
      </w:r>
      <w:proofErr w:type="gramEnd"/>
      <w:r w:rsidR="008A542D" w:rsidRPr="006B0F97">
        <w:rPr>
          <w:sz w:val="24"/>
          <w:szCs w:val="24"/>
        </w:rPr>
        <w:t>+1</w:t>
      </w:r>
      <w:r w:rsidRPr="006B0F97">
        <w:rPr>
          <w:sz w:val="24"/>
          <w:szCs w:val="24"/>
        </w:rPr>
        <w:t>. (обеден</w:t>
      </w:r>
      <w:r w:rsidR="00DB6E0D" w:rsidRPr="006B0F97">
        <w:rPr>
          <w:sz w:val="24"/>
          <w:szCs w:val="24"/>
        </w:rPr>
        <w:t>ный перерыв с 13.00 до 14</w:t>
      </w:r>
      <w:r w:rsidR="008A542D" w:rsidRPr="006B0F97">
        <w:rPr>
          <w:sz w:val="24"/>
          <w:szCs w:val="24"/>
        </w:rPr>
        <w:t>.00 МСК+1</w:t>
      </w:r>
      <w:r w:rsidRPr="006B0F97">
        <w:rPr>
          <w:sz w:val="24"/>
          <w:szCs w:val="24"/>
        </w:rPr>
        <w:t>)</w:t>
      </w:r>
      <w:r w:rsidR="00FE2579" w:rsidRPr="006B0F97">
        <w:rPr>
          <w:sz w:val="24"/>
          <w:szCs w:val="24"/>
        </w:rPr>
        <w:t xml:space="preserve">, кроме выходных и </w:t>
      </w:r>
      <w:r w:rsidR="008A4DF4" w:rsidRPr="006B0F97">
        <w:rPr>
          <w:sz w:val="24"/>
          <w:szCs w:val="24"/>
        </w:rPr>
        <w:t xml:space="preserve">нерабочих </w:t>
      </w:r>
      <w:r w:rsidR="00FE2579" w:rsidRPr="006B0F97">
        <w:rPr>
          <w:sz w:val="24"/>
          <w:szCs w:val="24"/>
        </w:rPr>
        <w:t>праздничных дней</w:t>
      </w:r>
      <w:r w:rsidRPr="006B0F97">
        <w:rPr>
          <w:sz w:val="24"/>
          <w:szCs w:val="24"/>
        </w:rPr>
        <w:t>. Суббота-воскресенье – выходные дни.</w:t>
      </w:r>
    </w:p>
    <w:p w:rsidR="00B70737" w:rsidRPr="006B0F97" w:rsidRDefault="00664D6A" w:rsidP="006118F3">
      <w:pPr>
        <w:widowControl/>
        <w:spacing w:line="240" w:lineRule="auto"/>
        <w:contextualSpacing/>
        <w:jc w:val="both"/>
        <w:rPr>
          <w:b/>
          <w:color w:val="000000"/>
          <w:sz w:val="24"/>
          <w:szCs w:val="24"/>
        </w:rPr>
      </w:pPr>
      <w:r w:rsidRPr="006B0F97">
        <w:rPr>
          <w:b/>
          <w:color w:val="000000"/>
          <w:sz w:val="24"/>
          <w:szCs w:val="24"/>
        </w:rPr>
        <w:t xml:space="preserve">3. </w:t>
      </w:r>
      <w:r w:rsidR="00B70737" w:rsidRPr="006B0F97">
        <w:rPr>
          <w:b/>
          <w:color w:val="000000"/>
          <w:sz w:val="24"/>
          <w:szCs w:val="24"/>
        </w:rPr>
        <w:t>Адреса официального сайта</w:t>
      </w:r>
      <w:r w:rsidR="00751F2E" w:rsidRPr="006B0F97">
        <w:rPr>
          <w:b/>
          <w:color w:val="000000"/>
          <w:sz w:val="24"/>
          <w:szCs w:val="24"/>
        </w:rPr>
        <w:t xml:space="preserve"> Единой информационной системы в сфере закупок</w:t>
      </w:r>
      <w:r w:rsidR="00B70737" w:rsidRPr="006B0F97">
        <w:rPr>
          <w:b/>
          <w:color w:val="000000"/>
          <w:sz w:val="24"/>
          <w:szCs w:val="24"/>
        </w:rPr>
        <w:t xml:space="preserve"> и </w:t>
      </w:r>
      <w:r w:rsidR="00C030E6" w:rsidRPr="006B0F97">
        <w:rPr>
          <w:b/>
          <w:color w:val="000000"/>
          <w:sz w:val="24"/>
          <w:szCs w:val="24"/>
        </w:rPr>
        <w:t>сайта электронной площадки,</w:t>
      </w:r>
      <w:r w:rsidR="00EA0BF0" w:rsidRPr="006B0F97">
        <w:rPr>
          <w:b/>
          <w:color w:val="000000"/>
          <w:sz w:val="24"/>
          <w:szCs w:val="24"/>
        </w:rPr>
        <w:t xml:space="preserve"> на которых подлежа</w:t>
      </w:r>
      <w:r w:rsidR="00B70737" w:rsidRPr="006B0F97">
        <w:rPr>
          <w:b/>
          <w:color w:val="000000"/>
          <w:sz w:val="24"/>
          <w:szCs w:val="24"/>
        </w:rPr>
        <w:t>т размещению извещение о проведении настоящего запроса</w:t>
      </w:r>
      <w:r w:rsidRPr="006B0F97">
        <w:rPr>
          <w:b/>
          <w:color w:val="000000"/>
          <w:sz w:val="24"/>
          <w:szCs w:val="24"/>
        </w:rPr>
        <w:t xml:space="preserve"> котировок</w:t>
      </w:r>
      <w:r w:rsidR="00B70737" w:rsidRPr="006B0F97">
        <w:rPr>
          <w:b/>
          <w:color w:val="000000"/>
          <w:sz w:val="24"/>
          <w:szCs w:val="24"/>
        </w:rPr>
        <w:t xml:space="preserve"> </w:t>
      </w:r>
      <w:r w:rsidR="00407820" w:rsidRPr="006B0F97">
        <w:rPr>
          <w:b/>
          <w:color w:val="000000"/>
          <w:sz w:val="24"/>
          <w:szCs w:val="24"/>
        </w:rPr>
        <w:t xml:space="preserve">в электронной форме </w:t>
      </w:r>
      <w:r w:rsidR="00B70737" w:rsidRPr="006B0F97">
        <w:rPr>
          <w:b/>
          <w:color w:val="000000"/>
          <w:sz w:val="24"/>
          <w:szCs w:val="24"/>
        </w:rPr>
        <w:t>и документация о проведении настоящего запроса котировок</w:t>
      </w:r>
      <w:r w:rsidR="00407820" w:rsidRPr="006B0F97">
        <w:rPr>
          <w:b/>
          <w:color w:val="000000"/>
          <w:sz w:val="24"/>
          <w:szCs w:val="24"/>
        </w:rPr>
        <w:t xml:space="preserve"> в электронной форме</w:t>
      </w:r>
      <w:r w:rsidR="00B70737" w:rsidRPr="006B0F97">
        <w:rPr>
          <w:b/>
          <w:color w:val="000000"/>
          <w:sz w:val="24"/>
          <w:szCs w:val="24"/>
        </w:rPr>
        <w:t>:</w:t>
      </w:r>
    </w:p>
    <w:p w:rsidR="00B70737" w:rsidRPr="006B0F97" w:rsidRDefault="00B70737" w:rsidP="006118F3">
      <w:pPr>
        <w:spacing w:line="240" w:lineRule="auto"/>
        <w:contextualSpacing/>
        <w:jc w:val="both"/>
        <w:rPr>
          <w:sz w:val="24"/>
          <w:szCs w:val="24"/>
        </w:rPr>
      </w:pPr>
      <w:r w:rsidRPr="006B0F97">
        <w:rPr>
          <w:color w:val="000000"/>
          <w:sz w:val="24"/>
          <w:szCs w:val="24"/>
        </w:rPr>
        <w:t>Официальный сайт</w:t>
      </w:r>
      <w:r w:rsidR="009E4706" w:rsidRPr="006B0F97">
        <w:rPr>
          <w:color w:val="000000"/>
          <w:sz w:val="24"/>
          <w:szCs w:val="24"/>
        </w:rPr>
        <w:t xml:space="preserve"> Единой информационной системы в сфере закупок</w:t>
      </w:r>
      <w:r w:rsidRPr="006B0F97">
        <w:rPr>
          <w:color w:val="000000"/>
          <w:sz w:val="24"/>
          <w:szCs w:val="24"/>
        </w:rPr>
        <w:t xml:space="preserve"> </w:t>
      </w:r>
      <w:r w:rsidR="007F4F45" w:rsidRPr="006B0F97">
        <w:rPr>
          <w:sz w:val="24"/>
          <w:szCs w:val="24"/>
        </w:rPr>
        <w:t xml:space="preserve">(далее по тексту – ЕИС) </w:t>
      </w:r>
      <w:r w:rsidRPr="006B0F97">
        <w:rPr>
          <w:sz w:val="24"/>
          <w:szCs w:val="24"/>
        </w:rPr>
        <w:t>в информаци</w:t>
      </w:r>
      <w:r w:rsidR="00782537" w:rsidRPr="006B0F97">
        <w:rPr>
          <w:sz w:val="24"/>
          <w:szCs w:val="24"/>
        </w:rPr>
        <w:t>онно-телекоммуникационной сети «</w:t>
      </w:r>
      <w:r w:rsidRPr="006B0F97">
        <w:rPr>
          <w:sz w:val="24"/>
          <w:szCs w:val="24"/>
        </w:rPr>
        <w:t>Интернет</w:t>
      </w:r>
      <w:r w:rsidR="00782537" w:rsidRPr="006B0F97">
        <w:rPr>
          <w:sz w:val="24"/>
          <w:szCs w:val="24"/>
        </w:rPr>
        <w:t>»</w:t>
      </w:r>
      <w:r w:rsidRPr="006B0F97">
        <w:rPr>
          <w:sz w:val="24"/>
          <w:szCs w:val="24"/>
        </w:rPr>
        <w:t xml:space="preserve"> </w:t>
      </w:r>
      <w:r w:rsidR="003F3EA6" w:rsidRPr="006B0F97">
        <w:rPr>
          <w:sz w:val="24"/>
          <w:szCs w:val="24"/>
        </w:rPr>
        <w:t xml:space="preserve">– </w:t>
      </w:r>
      <w:hyperlink r:id="rId12" w:history="1">
        <w:r w:rsidR="003F3EA6" w:rsidRPr="006B0F97">
          <w:rPr>
            <w:rStyle w:val="a3"/>
            <w:sz w:val="24"/>
            <w:szCs w:val="24"/>
            <w:lang w:val="en-US"/>
          </w:rPr>
          <w:t>www</w:t>
        </w:r>
        <w:r w:rsidR="003F3EA6" w:rsidRPr="006B0F97">
          <w:rPr>
            <w:rStyle w:val="a3"/>
            <w:sz w:val="24"/>
            <w:szCs w:val="24"/>
          </w:rPr>
          <w:t>.</w:t>
        </w:r>
        <w:proofErr w:type="spellStart"/>
        <w:r w:rsidR="003F3EA6" w:rsidRPr="006B0F97">
          <w:rPr>
            <w:rStyle w:val="a3"/>
            <w:sz w:val="24"/>
            <w:szCs w:val="24"/>
            <w:lang w:val="en-US"/>
          </w:rPr>
          <w:t>zakupki</w:t>
        </w:r>
        <w:proofErr w:type="spellEnd"/>
        <w:r w:rsidR="003F3EA6" w:rsidRPr="006B0F97">
          <w:rPr>
            <w:rStyle w:val="a3"/>
            <w:sz w:val="24"/>
            <w:szCs w:val="24"/>
          </w:rPr>
          <w:t>.</w:t>
        </w:r>
        <w:proofErr w:type="spellStart"/>
        <w:r w:rsidR="003F3EA6" w:rsidRPr="006B0F97">
          <w:rPr>
            <w:rStyle w:val="a3"/>
            <w:sz w:val="24"/>
            <w:szCs w:val="24"/>
            <w:lang w:val="en-US"/>
          </w:rPr>
          <w:t>gov</w:t>
        </w:r>
        <w:proofErr w:type="spellEnd"/>
        <w:r w:rsidR="003F3EA6" w:rsidRPr="006B0F97">
          <w:rPr>
            <w:rStyle w:val="a3"/>
            <w:sz w:val="24"/>
            <w:szCs w:val="24"/>
          </w:rPr>
          <w:t>.</w:t>
        </w:r>
        <w:proofErr w:type="spellStart"/>
        <w:r w:rsidR="003F3EA6" w:rsidRPr="006B0F97">
          <w:rPr>
            <w:rStyle w:val="a3"/>
            <w:sz w:val="24"/>
            <w:szCs w:val="24"/>
            <w:lang w:val="en-US"/>
          </w:rPr>
          <w:t>ru</w:t>
        </w:r>
        <w:proofErr w:type="spellEnd"/>
      </w:hyperlink>
      <w:r w:rsidRPr="006B0F97">
        <w:rPr>
          <w:sz w:val="24"/>
          <w:szCs w:val="24"/>
        </w:rPr>
        <w:t>.</w:t>
      </w:r>
    </w:p>
    <w:p w:rsidR="003F3EA6" w:rsidRPr="006B0F97" w:rsidRDefault="003F3EA6" w:rsidP="006118F3">
      <w:pPr>
        <w:spacing w:line="240" w:lineRule="auto"/>
        <w:contextualSpacing/>
        <w:jc w:val="both"/>
        <w:rPr>
          <w:b/>
          <w:sz w:val="24"/>
          <w:szCs w:val="24"/>
        </w:rPr>
      </w:pPr>
      <w:r w:rsidRPr="006B0F97">
        <w:rPr>
          <w:sz w:val="24"/>
          <w:szCs w:val="24"/>
        </w:rPr>
        <w:t>Сайт электронной площадки в информационно-телекоммуникационной сети «Интернет»</w:t>
      </w:r>
      <w:r w:rsidR="0074682F" w:rsidRPr="006B0F97">
        <w:rPr>
          <w:sz w:val="24"/>
          <w:szCs w:val="24"/>
        </w:rPr>
        <w:t xml:space="preserve"> (ЭП)</w:t>
      </w:r>
      <w:r w:rsidRPr="006B0F97">
        <w:rPr>
          <w:sz w:val="24"/>
          <w:szCs w:val="24"/>
        </w:rPr>
        <w:t xml:space="preserve"> </w:t>
      </w:r>
      <w:r w:rsidR="0074682F" w:rsidRPr="006B0F97">
        <w:rPr>
          <w:sz w:val="24"/>
          <w:szCs w:val="24"/>
        </w:rPr>
        <w:t>–</w:t>
      </w:r>
      <w:hyperlink r:id="rId13" w:history="1">
        <w:r w:rsidRPr="006B0F97">
          <w:rPr>
            <w:rStyle w:val="a3"/>
            <w:sz w:val="24"/>
            <w:szCs w:val="24"/>
            <w:lang w:val="en-US"/>
          </w:rPr>
          <w:t>http</w:t>
        </w:r>
        <w:r w:rsidRPr="006B0F97">
          <w:rPr>
            <w:rStyle w:val="a3"/>
            <w:sz w:val="24"/>
            <w:szCs w:val="24"/>
          </w:rPr>
          <w:t>://</w:t>
        </w:r>
        <w:proofErr w:type="spellStart"/>
        <w:r w:rsidRPr="006B0F97">
          <w:rPr>
            <w:rStyle w:val="a3"/>
            <w:sz w:val="24"/>
            <w:szCs w:val="24"/>
            <w:lang w:val="en-US"/>
          </w:rPr>
          <w:t>torgi</w:t>
        </w:r>
        <w:proofErr w:type="spellEnd"/>
        <w:r w:rsidRPr="006B0F97">
          <w:rPr>
            <w:rStyle w:val="a3"/>
            <w:sz w:val="24"/>
            <w:szCs w:val="24"/>
          </w:rPr>
          <w:t>223.</w:t>
        </w:r>
        <w:proofErr w:type="spellStart"/>
        <w:r w:rsidRPr="006B0F97">
          <w:rPr>
            <w:rStyle w:val="a3"/>
            <w:sz w:val="24"/>
            <w:szCs w:val="24"/>
            <w:lang w:val="en-US"/>
          </w:rPr>
          <w:t>ru</w:t>
        </w:r>
        <w:proofErr w:type="spellEnd"/>
      </w:hyperlink>
      <w:r w:rsidRPr="006B0F97">
        <w:rPr>
          <w:sz w:val="24"/>
          <w:szCs w:val="24"/>
        </w:rPr>
        <w:t>.</w:t>
      </w:r>
      <w:r w:rsidR="0074682F" w:rsidRPr="006B0F97">
        <w:rPr>
          <w:sz w:val="24"/>
          <w:szCs w:val="24"/>
        </w:rPr>
        <w:t xml:space="preserve"> </w:t>
      </w:r>
    </w:p>
    <w:p w:rsidR="00B70737" w:rsidRPr="006B0F97" w:rsidRDefault="00B70737" w:rsidP="006118F3">
      <w:pPr>
        <w:spacing w:line="240" w:lineRule="auto"/>
        <w:contextualSpacing/>
        <w:jc w:val="both"/>
        <w:rPr>
          <w:sz w:val="24"/>
          <w:szCs w:val="24"/>
        </w:rPr>
      </w:pPr>
      <w:r w:rsidRPr="006B0F97">
        <w:rPr>
          <w:sz w:val="24"/>
          <w:szCs w:val="24"/>
        </w:rPr>
        <w:t>Сайт Заказчика в информаци</w:t>
      </w:r>
      <w:r w:rsidR="00302C59" w:rsidRPr="006B0F97">
        <w:rPr>
          <w:sz w:val="24"/>
          <w:szCs w:val="24"/>
        </w:rPr>
        <w:t>онно-телекоммуникационной сети «Интернет»</w:t>
      </w:r>
      <w:r w:rsidRPr="006B0F97">
        <w:rPr>
          <w:sz w:val="24"/>
          <w:szCs w:val="24"/>
        </w:rPr>
        <w:t xml:space="preserve"> </w:t>
      </w:r>
      <w:r w:rsidR="00DE64CD" w:rsidRPr="006B0F97">
        <w:rPr>
          <w:sz w:val="24"/>
          <w:szCs w:val="24"/>
        </w:rPr>
        <w:t xml:space="preserve">- </w:t>
      </w:r>
      <w:hyperlink r:id="rId14" w:history="1">
        <w:r w:rsidR="000B3C2D" w:rsidRPr="006B0F97">
          <w:rPr>
            <w:rStyle w:val="a3"/>
            <w:sz w:val="24"/>
            <w:szCs w:val="24"/>
            <w:lang w:val="en-US"/>
          </w:rPr>
          <w:t>www</w:t>
        </w:r>
        <w:r w:rsidR="000B3C2D" w:rsidRPr="006B0F97">
          <w:rPr>
            <w:rStyle w:val="a3"/>
            <w:sz w:val="24"/>
            <w:szCs w:val="24"/>
          </w:rPr>
          <w:t>.</w:t>
        </w:r>
        <w:proofErr w:type="spellStart"/>
        <w:r w:rsidR="000B3C2D" w:rsidRPr="006B0F97">
          <w:rPr>
            <w:rStyle w:val="a3"/>
            <w:sz w:val="24"/>
            <w:szCs w:val="24"/>
            <w:lang w:val="en-US"/>
          </w:rPr>
          <w:t>ampastra</w:t>
        </w:r>
        <w:proofErr w:type="spellEnd"/>
        <w:r w:rsidR="000B3C2D" w:rsidRPr="006B0F97">
          <w:rPr>
            <w:rStyle w:val="a3"/>
            <w:sz w:val="24"/>
            <w:szCs w:val="24"/>
          </w:rPr>
          <w:t>.</w:t>
        </w:r>
        <w:proofErr w:type="spellStart"/>
        <w:r w:rsidR="000B3C2D" w:rsidRPr="006B0F97">
          <w:rPr>
            <w:rStyle w:val="a3"/>
            <w:sz w:val="24"/>
            <w:szCs w:val="24"/>
            <w:lang w:val="en-US"/>
          </w:rPr>
          <w:t>ru</w:t>
        </w:r>
        <w:proofErr w:type="spellEnd"/>
      </w:hyperlink>
      <w:r w:rsidRPr="006B0F97">
        <w:rPr>
          <w:sz w:val="24"/>
          <w:szCs w:val="24"/>
        </w:rPr>
        <w:t>.</w:t>
      </w:r>
    </w:p>
    <w:p w:rsidR="001C3169" w:rsidRPr="006B0F97" w:rsidRDefault="00664D6A" w:rsidP="006118F3">
      <w:pPr>
        <w:widowControl/>
        <w:spacing w:line="240" w:lineRule="auto"/>
        <w:contextualSpacing/>
        <w:jc w:val="both"/>
        <w:rPr>
          <w:color w:val="000000"/>
          <w:sz w:val="24"/>
          <w:szCs w:val="24"/>
        </w:rPr>
      </w:pPr>
      <w:r w:rsidRPr="006B0F97">
        <w:rPr>
          <w:b/>
          <w:bCs/>
          <w:color w:val="000000"/>
          <w:sz w:val="24"/>
          <w:szCs w:val="24"/>
        </w:rPr>
        <w:t xml:space="preserve">4. </w:t>
      </w:r>
      <w:r w:rsidR="003F5E6D" w:rsidRPr="006B0F97">
        <w:rPr>
          <w:b/>
          <w:bCs/>
          <w:color w:val="000000"/>
          <w:sz w:val="24"/>
          <w:szCs w:val="24"/>
        </w:rPr>
        <w:t>Источник финансирования закупки</w:t>
      </w:r>
      <w:r w:rsidR="009F613F" w:rsidRPr="006B0F97">
        <w:rPr>
          <w:b/>
          <w:bCs/>
          <w:color w:val="000000"/>
          <w:sz w:val="24"/>
          <w:szCs w:val="24"/>
        </w:rPr>
        <w:t>:</w:t>
      </w:r>
    </w:p>
    <w:p w:rsidR="00E917B7" w:rsidRPr="006B0F97" w:rsidRDefault="00934AE0" w:rsidP="006118F3">
      <w:pPr>
        <w:widowControl/>
        <w:spacing w:line="240" w:lineRule="auto"/>
        <w:contextualSpacing/>
        <w:jc w:val="both"/>
        <w:rPr>
          <w:color w:val="000000"/>
          <w:sz w:val="24"/>
          <w:szCs w:val="24"/>
        </w:rPr>
      </w:pPr>
      <w:r w:rsidRPr="006B0F97">
        <w:rPr>
          <w:color w:val="000000"/>
          <w:sz w:val="24"/>
          <w:szCs w:val="24"/>
        </w:rPr>
        <w:t>Финансирование закупки</w:t>
      </w:r>
      <w:r w:rsidR="00E917B7" w:rsidRPr="006B0F97">
        <w:rPr>
          <w:color w:val="000000"/>
          <w:sz w:val="24"/>
          <w:szCs w:val="24"/>
        </w:rPr>
        <w:t xml:space="preserve"> осуществляется в соответствии с планом до</w:t>
      </w:r>
      <w:r w:rsidR="005C5450" w:rsidRPr="006B0F97">
        <w:rPr>
          <w:color w:val="000000"/>
          <w:sz w:val="24"/>
          <w:szCs w:val="24"/>
        </w:rPr>
        <w:t>ходов и расходов ФГ</w:t>
      </w:r>
      <w:r w:rsidR="00267AC7" w:rsidRPr="006B0F97">
        <w:rPr>
          <w:color w:val="000000"/>
          <w:sz w:val="24"/>
          <w:szCs w:val="24"/>
        </w:rPr>
        <w:t>БУ «</w:t>
      </w:r>
      <w:r w:rsidR="00BB01C6" w:rsidRPr="006B0F97">
        <w:rPr>
          <w:color w:val="000000"/>
          <w:sz w:val="24"/>
          <w:szCs w:val="24"/>
        </w:rPr>
        <w:t>АМП Каспийского моря</w:t>
      </w:r>
      <w:r w:rsidR="00267AC7" w:rsidRPr="006B0F97">
        <w:rPr>
          <w:color w:val="000000"/>
          <w:sz w:val="24"/>
          <w:szCs w:val="24"/>
        </w:rPr>
        <w:t>»</w:t>
      </w:r>
      <w:r w:rsidR="00E917B7" w:rsidRPr="006B0F97">
        <w:rPr>
          <w:color w:val="000000"/>
          <w:sz w:val="24"/>
          <w:szCs w:val="24"/>
        </w:rPr>
        <w:t xml:space="preserve"> на 201</w:t>
      </w:r>
      <w:r w:rsidR="00767F8E" w:rsidRPr="006B0F97">
        <w:rPr>
          <w:color w:val="000000"/>
          <w:sz w:val="24"/>
          <w:szCs w:val="24"/>
        </w:rPr>
        <w:t>9</w:t>
      </w:r>
      <w:r w:rsidR="00E917B7" w:rsidRPr="006B0F97">
        <w:rPr>
          <w:color w:val="000000"/>
          <w:sz w:val="24"/>
          <w:szCs w:val="24"/>
        </w:rPr>
        <w:t xml:space="preserve"> год из внебюджетных источников, указанных в Федеральном</w:t>
      </w:r>
      <w:r w:rsidR="0088100C" w:rsidRPr="006B0F97">
        <w:rPr>
          <w:color w:val="000000"/>
          <w:sz w:val="24"/>
          <w:szCs w:val="24"/>
        </w:rPr>
        <w:t xml:space="preserve"> законе от 08.11.2007 № 261-ФЗ «</w:t>
      </w:r>
      <w:r w:rsidR="00E917B7" w:rsidRPr="006B0F97">
        <w:rPr>
          <w:color w:val="000000"/>
          <w:sz w:val="24"/>
          <w:szCs w:val="24"/>
        </w:rPr>
        <w:t>О морских портах в Российской Федерации и о внесении изменений в отдельные законодательные акты Российской Федерации</w:t>
      </w:r>
      <w:r w:rsidR="0088100C" w:rsidRPr="006B0F97">
        <w:rPr>
          <w:color w:val="000000"/>
          <w:sz w:val="24"/>
          <w:szCs w:val="24"/>
        </w:rPr>
        <w:t>»</w:t>
      </w:r>
      <w:r w:rsidR="00322060" w:rsidRPr="006B0F97">
        <w:rPr>
          <w:color w:val="000000"/>
          <w:sz w:val="24"/>
          <w:szCs w:val="24"/>
        </w:rPr>
        <w:t>.</w:t>
      </w:r>
      <w:r w:rsidR="007D2D86" w:rsidRPr="006B0F97">
        <w:rPr>
          <w:color w:val="000000"/>
          <w:sz w:val="24"/>
          <w:szCs w:val="24"/>
        </w:rPr>
        <w:t xml:space="preserve"> </w:t>
      </w:r>
    </w:p>
    <w:p w:rsidR="004A2980" w:rsidRPr="006B0F97" w:rsidRDefault="00450CE1" w:rsidP="006118F3">
      <w:pPr>
        <w:spacing w:line="240" w:lineRule="auto"/>
        <w:contextualSpacing/>
        <w:jc w:val="both"/>
        <w:rPr>
          <w:b/>
          <w:bCs/>
          <w:sz w:val="24"/>
          <w:szCs w:val="24"/>
        </w:rPr>
      </w:pPr>
      <w:r w:rsidRPr="006B0F97">
        <w:rPr>
          <w:b/>
          <w:bCs/>
          <w:color w:val="000000"/>
          <w:sz w:val="24"/>
          <w:szCs w:val="24"/>
        </w:rPr>
        <w:t>5</w:t>
      </w:r>
      <w:r w:rsidR="004A2980" w:rsidRPr="006B0F97">
        <w:rPr>
          <w:b/>
          <w:bCs/>
          <w:color w:val="000000"/>
          <w:sz w:val="24"/>
          <w:szCs w:val="24"/>
        </w:rPr>
        <w:t>.</w:t>
      </w:r>
      <w:r w:rsidR="004A2980" w:rsidRPr="006B0F97">
        <w:rPr>
          <w:color w:val="000000"/>
          <w:sz w:val="24"/>
          <w:szCs w:val="24"/>
        </w:rPr>
        <w:t xml:space="preserve"> </w:t>
      </w:r>
      <w:r w:rsidR="004A2980" w:rsidRPr="006B0F97">
        <w:rPr>
          <w:b/>
          <w:bCs/>
          <w:sz w:val="24"/>
          <w:szCs w:val="24"/>
        </w:rPr>
        <w:t xml:space="preserve">Наименование </w:t>
      </w:r>
      <w:r w:rsidR="003101FF" w:rsidRPr="006B0F97">
        <w:rPr>
          <w:b/>
          <w:bCs/>
          <w:sz w:val="24"/>
          <w:szCs w:val="24"/>
        </w:rPr>
        <w:t>работ</w:t>
      </w:r>
      <w:r w:rsidR="004A2980" w:rsidRPr="006B0F97">
        <w:rPr>
          <w:b/>
          <w:bCs/>
          <w:sz w:val="24"/>
          <w:szCs w:val="24"/>
        </w:rPr>
        <w:t xml:space="preserve">. </w:t>
      </w:r>
      <w:r w:rsidR="00F22863" w:rsidRPr="006B0F97">
        <w:rPr>
          <w:b/>
          <w:bCs/>
          <w:sz w:val="24"/>
          <w:szCs w:val="24"/>
        </w:rPr>
        <w:t xml:space="preserve">Требования к </w:t>
      </w:r>
      <w:r w:rsidR="001314C2" w:rsidRPr="006B0F97">
        <w:rPr>
          <w:b/>
          <w:bCs/>
          <w:sz w:val="24"/>
          <w:szCs w:val="24"/>
        </w:rPr>
        <w:t xml:space="preserve">безопасности, </w:t>
      </w:r>
      <w:r w:rsidR="00F22863" w:rsidRPr="006B0F97">
        <w:rPr>
          <w:b/>
          <w:bCs/>
          <w:sz w:val="24"/>
          <w:szCs w:val="24"/>
        </w:rPr>
        <w:t>качеству, те</w:t>
      </w:r>
      <w:r w:rsidR="005368D6" w:rsidRPr="006B0F97">
        <w:rPr>
          <w:b/>
          <w:bCs/>
          <w:sz w:val="24"/>
          <w:szCs w:val="24"/>
        </w:rPr>
        <w:t>хническим характеристикам</w:t>
      </w:r>
      <w:r w:rsidR="001314C2" w:rsidRPr="006B0F97">
        <w:rPr>
          <w:b/>
          <w:bCs/>
          <w:sz w:val="24"/>
          <w:szCs w:val="24"/>
        </w:rPr>
        <w:t>, функциональным характеристикам (потребительским свойствам)</w:t>
      </w:r>
      <w:r w:rsidR="005368D6" w:rsidRPr="006B0F97">
        <w:rPr>
          <w:b/>
          <w:bCs/>
          <w:sz w:val="24"/>
          <w:szCs w:val="24"/>
        </w:rPr>
        <w:t xml:space="preserve"> </w:t>
      </w:r>
      <w:r w:rsidR="003101FF" w:rsidRPr="006B0F97">
        <w:rPr>
          <w:b/>
          <w:bCs/>
          <w:sz w:val="24"/>
          <w:szCs w:val="24"/>
        </w:rPr>
        <w:t>работ</w:t>
      </w:r>
      <w:r w:rsidR="001314C2" w:rsidRPr="006B0F97">
        <w:rPr>
          <w:b/>
          <w:bCs/>
          <w:sz w:val="24"/>
          <w:szCs w:val="24"/>
        </w:rPr>
        <w:t xml:space="preserve">, </w:t>
      </w:r>
      <w:r w:rsidR="003101FF" w:rsidRPr="006B0F97">
        <w:rPr>
          <w:b/>
          <w:bCs/>
          <w:sz w:val="24"/>
          <w:szCs w:val="24"/>
        </w:rPr>
        <w:t>к результатам работ и иные требования, связанные с определением соответствия выполняемых работ потребностям Заказчика</w:t>
      </w:r>
      <w:r w:rsidR="00363670" w:rsidRPr="006B0F97">
        <w:rPr>
          <w:b/>
          <w:bCs/>
          <w:sz w:val="24"/>
          <w:szCs w:val="24"/>
        </w:rPr>
        <w:t>:</w:t>
      </w:r>
    </w:p>
    <w:p w:rsidR="00C3188E" w:rsidRPr="00C3188E" w:rsidRDefault="00C3188E" w:rsidP="006118F3">
      <w:pPr>
        <w:spacing w:line="240" w:lineRule="auto"/>
        <w:contextualSpacing/>
        <w:jc w:val="both"/>
        <w:rPr>
          <w:sz w:val="24"/>
          <w:szCs w:val="24"/>
        </w:rPr>
      </w:pPr>
      <w:r w:rsidRPr="00C3188E">
        <w:rPr>
          <w:sz w:val="24"/>
          <w:szCs w:val="24"/>
        </w:rPr>
        <w:t xml:space="preserve">Выполнение комплекса  работ по поставке, монтажу, подключению и </w:t>
      </w:r>
      <w:proofErr w:type="spellStart"/>
      <w:r w:rsidRPr="00C3188E">
        <w:rPr>
          <w:sz w:val="24"/>
          <w:szCs w:val="24"/>
        </w:rPr>
        <w:t>пусконаладке</w:t>
      </w:r>
      <w:proofErr w:type="spellEnd"/>
      <w:r w:rsidRPr="00C3188E">
        <w:rPr>
          <w:sz w:val="24"/>
          <w:szCs w:val="24"/>
        </w:rPr>
        <w:t xml:space="preserve"> радиооборудования для </w:t>
      </w:r>
      <w:proofErr w:type="spellStart"/>
      <w:r w:rsidRPr="00C3188E">
        <w:rPr>
          <w:sz w:val="24"/>
          <w:szCs w:val="24"/>
        </w:rPr>
        <w:t>Олинского</w:t>
      </w:r>
      <w:proofErr w:type="spellEnd"/>
      <w:r w:rsidRPr="00C3188E">
        <w:rPr>
          <w:sz w:val="24"/>
          <w:szCs w:val="24"/>
        </w:rPr>
        <w:t xml:space="preserve"> филиала ФГБУ «АМП Каспийского моря».</w:t>
      </w:r>
    </w:p>
    <w:p w:rsidR="008E2D27" w:rsidRPr="00C3188E" w:rsidRDefault="005D329A" w:rsidP="006118F3">
      <w:pPr>
        <w:spacing w:line="240" w:lineRule="auto"/>
        <w:contextualSpacing/>
        <w:jc w:val="both"/>
        <w:rPr>
          <w:bCs/>
          <w:sz w:val="24"/>
          <w:szCs w:val="24"/>
        </w:rPr>
      </w:pPr>
      <w:r w:rsidRPr="00C3188E">
        <w:rPr>
          <w:bCs/>
          <w:sz w:val="24"/>
          <w:szCs w:val="24"/>
        </w:rPr>
        <w:t>Указанные требования приведены в Техническом</w:t>
      </w:r>
      <w:r w:rsidR="008E2D27" w:rsidRPr="00C3188E">
        <w:rPr>
          <w:bCs/>
          <w:sz w:val="24"/>
          <w:szCs w:val="24"/>
        </w:rPr>
        <w:t xml:space="preserve"> зад</w:t>
      </w:r>
      <w:r w:rsidRPr="00C3188E">
        <w:rPr>
          <w:bCs/>
          <w:sz w:val="24"/>
          <w:szCs w:val="24"/>
        </w:rPr>
        <w:t xml:space="preserve">ании </w:t>
      </w:r>
      <w:r w:rsidR="00674E35" w:rsidRPr="00C3188E">
        <w:rPr>
          <w:bCs/>
          <w:color w:val="17365D" w:themeColor="text2" w:themeShade="BF"/>
          <w:sz w:val="24"/>
          <w:szCs w:val="24"/>
        </w:rPr>
        <w:t xml:space="preserve">(Приложение № </w:t>
      </w:r>
      <w:r w:rsidR="00980D5D" w:rsidRPr="00C3188E">
        <w:rPr>
          <w:bCs/>
          <w:color w:val="17365D" w:themeColor="text2" w:themeShade="BF"/>
          <w:sz w:val="24"/>
          <w:szCs w:val="24"/>
        </w:rPr>
        <w:t>4</w:t>
      </w:r>
      <w:r w:rsidR="00D5443E" w:rsidRPr="00C3188E">
        <w:rPr>
          <w:bCs/>
          <w:color w:val="17365D" w:themeColor="text2" w:themeShade="BF"/>
          <w:sz w:val="24"/>
          <w:szCs w:val="24"/>
        </w:rPr>
        <w:t xml:space="preserve"> к </w:t>
      </w:r>
      <w:r w:rsidRPr="00C3188E">
        <w:rPr>
          <w:bCs/>
          <w:color w:val="17365D" w:themeColor="text2" w:themeShade="BF"/>
          <w:sz w:val="24"/>
          <w:szCs w:val="24"/>
        </w:rPr>
        <w:t xml:space="preserve">настоящей </w:t>
      </w:r>
      <w:r w:rsidR="00D5443E" w:rsidRPr="00C3188E">
        <w:rPr>
          <w:bCs/>
          <w:color w:val="17365D" w:themeColor="text2" w:themeShade="BF"/>
          <w:sz w:val="24"/>
          <w:szCs w:val="24"/>
        </w:rPr>
        <w:t>документации</w:t>
      </w:r>
      <w:r w:rsidR="00674E35" w:rsidRPr="00C3188E">
        <w:rPr>
          <w:bCs/>
          <w:color w:val="17365D" w:themeColor="text2" w:themeShade="BF"/>
          <w:sz w:val="24"/>
          <w:szCs w:val="24"/>
        </w:rPr>
        <w:t>)</w:t>
      </w:r>
      <w:r w:rsidR="008E2D27" w:rsidRPr="00C3188E">
        <w:rPr>
          <w:bCs/>
          <w:color w:val="17365D" w:themeColor="text2" w:themeShade="BF"/>
          <w:sz w:val="24"/>
          <w:szCs w:val="24"/>
        </w:rPr>
        <w:t>.</w:t>
      </w:r>
    </w:p>
    <w:p w:rsidR="00B31736" w:rsidRPr="006B0F97" w:rsidRDefault="00450CE1" w:rsidP="006118F3">
      <w:pPr>
        <w:spacing w:line="240" w:lineRule="auto"/>
        <w:contextualSpacing/>
        <w:jc w:val="both"/>
        <w:rPr>
          <w:bCs/>
          <w:sz w:val="24"/>
          <w:szCs w:val="24"/>
        </w:rPr>
      </w:pPr>
      <w:r w:rsidRPr="006B0F97">
        <w:rPr>
          <w:b/>
          <w:sz w:val="24"/>
          <w:szCs w:val="24"/>
        </w:rPr>
        <w:t>6</w:t>
      </w:r>
      <w:r w:rsidR="004A2980" w:rsidRPr="006B0F97">
        <w:rPr>
          <w:b/>
          <w:sz w:val="24"/>
          <w:szCs w:val="24"/>
        </w:rPr>
        <w:t xml:space="preserve">. Требования к </w:t>
      </w:r>
      <w:r w:rsidR="00CF4832" w:rsidRPr="006B0F97">
        <w:rPr>
          <w:b/>
          <w:bCs/>
          <w:sz w:val="24"/>
          <w:szCs w:val="24"/>
        </w:rPr>
        <w:t>сроку и (или) объему предос</w:t>
      </w:r>
      <w:r w:rsidR="004E160C" w:rsidRPr="006B0F97">
        <w:rPr>
          <w:b/>
          <w:bCs/>
          <w:sz w:val="24"/>
          <w:szCs w:val="24"/>
        </w:rPr>
        <w:t>т</w:t>
      </w:r>
      <w:r w:rsidR="004D5C89" w:rsidRPr="006B0F97">
        <w:rPr>
          <w:b/>
          <w:bCs/>
          <w:sz w:val="24"/>
          <w:szCs w:val="24"/>
        </w:rPr>
        <w:t>авл</w:t>
      </w:r>
      <w:r w:rsidR="005D6911" w:rsidRPr="006B0F97">
        <w:rPr>
          <w:b/>
          <w:bCs/>
          <w:sz w:val="24"/>
          <w:szCs w:val="24"/>
        </w:rPr>
        <w:t>ения гарантий качества работ</w:t>
      </w:r>
      <w:r w:rsidR="004A2980" w:rsidRPr="006B0F97">
        <w:rPr>
          <w:b/>
          <w:sz w:val="24"/>
          <w:szCs w:val="24"/>
        </w:rPr>
        <w:t>:</w:t>
      </w:r>
      <w:r w:rsidR="00B31736" w:rsidRPr="006B0F97">
        <w:rPr>
          <w:bCs/>
          <w:sz w:val="24"/>
          <w:szCs w:val="24"/>
        </w:rPr>
        <w:t xml:space="preserve"> </w:t>
      </w:r>
    </w:p>
    <w:p w:rsidR="00E42722" w:rsidRPr="006B0F97" w:rsidRDefault="00B31736" w:rsidP="006118F3">
      <w:pPr>
        <w:spacing w:line="240" w:lineRule="auto"/>
        <w:contextualSpacing/>
        <w:jc w:val="both"/>
        <w:rPr>
          <w:bCs/>
          <w:sz w:val="24"/>
          <w:szCs w:val="24"/>
        </w:rPr>
      </w:pPr>
      <w:r w:rsidRPr="006B0F97">
        <w:rPr>
          <w:bCs/>
          <w:sz w:val="24"/>
          <w:szCs w:val="24"/>
        </w:rPr>
        <w:lastRenderedPageBreak/>
        <w:t>В соответствии с Техническим зад</w:t>
      </w:r>
      <w:r w:rsidR="00207648" w:rsidRPr="006B0F97">
        <w:rPr>
          <w:bCs/>
          <w:sz w:val="24"/>
          <w:szCs w:val="24"/>
        </w:rPr>
        <w:t>анием, прилагаемым к настоящей д</w:t>
      </w:r>
      <w:r w:rsidRPr="006B0F97">
        <w:rPr>
          <w:bCs/>
          <w:sz w:val="24"/>
          <w:szCs w:val="24"/>
        </w:rPr>
        <w:t xml:space="preserve">окументации </w:t>
      </w:r>
      <w:r w:rsidRPr="006B0F97">
        <w:rPr>
          <w:bCs/>
          <w:color w:val="17365D" w:themeColor="text2" w:themeShade="BF"/>
          <w:sz w:val="24"/>
          <w:szCs w:val="24"/>
        </w:rPr>
        <w:t>(Приложение № 4</w:t>
      </w:r>
      <w:r w:rsidR="00D5443E" w:rsidRPr="006B0F97">
        <w:rPr>
          <w:bCs/>
          <w:color w:val="17365D" w:themeColor="text2" w:themeShade="BF"/>
          <w:sz w:val="24"/>
          <w:szCs w:val="24"/>
        </w:rPr>
        <w:t xml:space="preserve"> к документации</w:t>
      </w:r>
      <w:r w:rsidRPr="006B0F97">
        <w:rPr>
          <w:bCs/>
          <w:color w:val="17365D" w:themeColor="text2" w:themeShade="BF"/>
          <w:sz w:val="24"/>
          <w:szCs w:val="24"/>
        </w:rPr>
        <w:t>).</w:t>
      </w:r>
    </w:p>
    <w:p w:rsidR="00C3188E" w:rsidRPr="00C3188E" w:rsidRDefault="00450CE1" w:rsidP="006118F3">
      <w:pPr>
        <w:spacing w:line="240" w:lineRule="auto"/>
        <w:contextualSpacing/>
        <w:jc w:val="both"/>
        <w:rPr>
          <w:sz w:val="24"/>
          <w:szCs w:val="24"/>
        </w:rPr>
      </w:pPr>
      <w:r w:rsidRPr="00C3188E">
        <w:rPr>
          <w:b/>
          <w:bCs/>
          <w:sz w:val="24"/>
          <w:szCs w:val="24"/>
        </w:rPr>
        <w:t>7</w:t>
      </w:r>
      <w:r w:rsidR="004A2980" w:rsidRPr="00C3188E">
        <w:rPr>
          <w:b/>
          <w:bCs/>
          <w:sz w:val="24"/>
          <w:szCs w:val="24"/>
        </w:rPr>
        <w:t xml:space="preserve">. Место </w:t>
      </w:r>
      <w:r w:rsidR="00257E42" w:rsidRPr="00C3188E">
        <w:rPr>
          <w:b/>
          <w:bCs/>
          <w:sz w:val="24"/>
          <w:szCs w:val="24"/>
        </w:rPr>
        <w:t>выполнения работ</w:t>
      </w:r>
      <w:r w:rsidR="0019332E" w:rsidRPr="00C3188E">
        <w:rPr>
          <w:b/>
          <w:bCs/>
          <w:sz w:val="24"/>
          <w:szCs w:val="24"/>
        </w:rPr>
        <w:t>:</w:t>
      </w:r>
      <w:r w:rsidR="00257E42" w:rsidRPr="00C3188E">
        <w:rPr>
          <w:sz w:val="24"/>
          <w:szCs w:val="24"/>
        </w:rPr>
        <w:t xml:space="preserve"> </w:t>
      </w:r>
      <w:r w:rsidR="00C3188E" w:rsidRPr="00C3188E">
        <w:rPr>
          <w:sz w:val="24"/>
          <w:szCs w:val="24"/>
        </w:rPr>
        <w:t xml:space="preserve">работы выполняются  по следующим  адресам: </w:t>
      </w:r>
    </w:p>
    <w:p w:rsidR="00C3188E" w:rsidRPr="00C3188E" w:rsidRDefault="00C3188E" w:rsidP="006118F3">
      <w:pPr>
        <w:spacing w:line="240" w:lineRule="auto"/>
        <w:contextualSpacing/>
        <w:jc w:val="both"/>
        <w:rPr>
          <w:sz w:val="24"/>
          <w:szCs w:val="24"/>
        </w:rPr>
      </w:pPr>
      <w:proofErr w:type="gramStart"/>
      <w:r w:rsidRPr="00C3188E">
        <w:rPr>
          <w:sz w:val="24"/>
          <w:szCs w:val="24"/>
        </w:rPr>
        <w:t xml:space="preserve">- 416425, Астраханская область, </w:t>
      </w:r>
      <w:proofErr w:type="spellStart"/>
      <w:r w:rsidRPr="00C3188E">
        <w:rPr>
          <w:sz w:val="24"/>
          <w:szCs w:val="24"/>
        </w:rPr>
        <w:t>Лиманский</w:t>
      </w:r>
      <w:proofErr w:type="spellEnd"/>
      <w:r w:rsidRPr="00C3188E">
        <w:rPr>
          <w:sz w:val="24"/>
          <w:szCs w:val="24"/>
        </w:rPr>
        <w:t xml:space="preserve"> район, с. Оля, ул. Чкалова, д. 27;</w:t>
      </w:r>
      <w:proofErr w:type="gramEnd"/>
    </w:p>
    <w:p w:rsidR="00C3188E" w:rsidRPr="00C3188E" w:rsidRDefault="00C3188E" w:rsidP="006118F3">
      <w:pPr>
        <w:spacing w:line="240" w:lineRule="auto"/>
        <w:contextualSpacing/>
        <w:jc w:val="both"/>
        <w:rPr>
          <w:sz w:val="24"/>
          <w:szCs w:val="24"/>
        </w:rPr>
      </w:pPr>
      <w:proofErr w:type="gramStart"/>
      <w:r w:rsidRPr="00C3188E">
        <w:rPr>
          <w:sz w:val="24"/>
          <w:szCs w:val="24"/>
        </w:rPr>
        <w:t xml:space="preserve">- 416425, Астраханская область, </w:t>
      </w:r>
      <w:proofErr w:type="spellStart"/>
      <w:r w:rsidRPr="00C3188E">
        <w:rPr>
          <w:sz w:val="24"/>
          <w:szCs w:val="24"/>
        </w:rPr>
        <w:t>Лиманский</w:t>
      </w:r>
      <w:proofErr w:type="spellEnd"/>
      <w:r w:rsidRPr="00C3188E">
        <w:rPr>
          <w:sz w:val="24"/>
          <w:szCs w:val="24"/>
        </w:rPr>
        <w:t xml:space="preserve"> район, с. Оля, ул. Чкалова, д. 29.</w:t>
      </w:r>
      <w:proofErr w:type="gramEnd"/>
    </w:p>
    <w:p w:rsidR="004A2980" w:rsidRPr="006B0F97" w:rsidRDefault="00450CE1" w:rsidP="006118F3">
      <w:pPr>
        <w:spacing w:line="240" w:lineRule="auto"/>
        <w:contextualSpacing/>
        <w:jc w:val="both"/>
        <w:rPr>
          <w:sz w:val="24"/>
          <w:szCs w:val="24"/>
        </w:rPr>
      </w:pPr>
      <w:r w:rsidRPr="006B0F97">
        <w:rPr>
          <w:b/>
          <w:sz w:val="24"/>
          <w:szCs w:val="24"/>
        </w:rPr>
        <w:t>9</w:t>
      </w:r>
      <w:r w:rsidR="004A2980" w:rsidRPr="006B0F97">
        <w:rPr>
          <w:b/>
          <w:sz w:val="24"/>
          <w:szCs w:val="24"/>
        </w:rPr>
        <w:t>. Условия</w:t>
      </w:r>
      <w:r w:rsidR="008545CE" w:rsidRPr="006B0F97">
        <w:rPr>
          <w:b/>
          <w:sz w:val="24"/>
          <w:szCs w:val="24"/>
        </w:rPr>
        <w:t xml:space="preserve"> выполнения работ</w:t>
      </w:r>
      <w:r w:rsidR="004A2980" w:rsidRPr="006B0F97">
        <w:rPr>
          <w:b/>
          <w:sz w:val="24"/>
          <w:szCs w:val="24"/>
        </w:rPr>
        <w:t>:</w:t>
      </w:r>
      <w:r w:rsidR="00D5443E" w:rsidRPr="006B0F97">
        <w:rPr>
          <w:sz w:val="24"/>
          <w:szCs w:val="24"/>
        </w:rPr>
        <w:t xml:space="preserve"> в соответствии с </w:t>
      </w:r>
      <w:r w:rsidR="00AF302C" w:rsidRPr="006B0F97">
        <w:rPr>
          <w:sz w:val="24"/>
          <w:szCs w:val="24"/>
        </w:rPr>
        <w:t>п</w:t>
      </w:r>
      <w:r w:rsidR="00D5443E" w:rsidRPr="006B0F97">
        <w:rPr>
          <w:sz w:val="24"/>
          <w:szCs w:val="24"/>
        </w:rPr>
        <w:t xml:space="preserve">роектом договора </w:t>
      </w:r>
      <w:r w:rsidR="004617AE" w:rsidRPr="006B0F97">
        <w:rPr>
          <w:color w:val="17365D" w:themeColor="text2" w:themeShade="BF"/>
          <w:sz w:val="24"/>
          <w:szCs w:val="24"/>
        </w:rPr>
        <w:t>(Приложение №</w:t>
      </w:r>
      <w:r w:rsidR="00980D5D" w:rsidRPr="006B0F97">
        <w:rPr>
          <w:color w:val="17365D" w:themeColor="text2" w:themeShade="BF"/>
          <w:sz w:val="24"/>
          <w:szCs w:val="24"/>
        </w:rPr>
        <w:t xml:space="preserve"> 3</w:t>
      </w:r>
      <w:r w:rsidR="00D5443E" w:rsidRPr="006B0F97">
        <w:rPr>
          <w:color w:val="17365D" w:themeColor="text2" w:themeShade="BF"/>
          <w:sz w:val="24"/>
          <w:szCs w:val="24"/>
        </w:rPr>
        <w:t xml:space="preserve"> к документации</w:t>
      </w:r>
      <w:r w:rsidR="004617AE" w:rsidRPr="006B0F97">
        <w:rPr>
          <w:color w:val="17365D" w:themeColor="text2" w:themeShade="BF"/>
          <w:sz w:val="24"/>
          <w:szCs w:val="24"/>
        </w:rPr>
        <w:t>)</w:t>
      </w:r>
      <w:r w:rsidR="004A2980" w:rsidRPr="006B0F97">
        <w:rPr>
          <w:color w:val="17365D" w:themeColor="text2" w:themeShade="BF"/>
          <w:sz w:val="24"/>
          <w:szCs w:val="24"/>
        </w:rPr>
        <w:t>.</w:t>
      </w:r>
      <w:r w:rsidR="00AD58BB" w:rsidRPr="006B0F97">
        <w:rPr>
          <w:color w:val="17365D" w:themeColor="text2" w:themeShade="BF"/>
          <w:sz w:val="24"/>
          <w:szCs w:val="24"/>
        </w:rPr>
        <w:t xml:space="preserve"> </w:t>
      </w:r>
    </w:p>
    <w:p w:rsidR="00C3188E" w:rsidRPr="00A51CEC" w:rsidRDefault="00450CE1" w:rsidP="006118F3">
      <w:pPr>
        <w:pStyle w:val="af"/>
        <w:spacing w:line="240" w:lineRule="auto"/>
        <w:contextualSpacing/>
        <w:rPr>
          <w:bCs/>
          <w:sz w:val="24"/>
          <w:szCs w:val="24"/>
        </w:rPr>
      </w:pPr>
      <w:r w:rsidRPr="00A51CEC">
        <w:rPr>
          <w:b/>
          <w:bCs/>
          <w:sz w:val="24"/>
          <w:szCs w:val="24"/>
        </w:rPr>
        <w:t>10</w:t>
      </w:r>
      <w:r w:rsidR="004A2980" w:rsidRPr="00A51CEC">
        <w:rPr>
          <w:b/>
          <w:bCs/>
          <w:sz w:val="24"/>
          <w:szCs w:val="24"/>
        </w:rPr>
        <w:t xml:space="preserve">. </w:t>
      </w:r>
      <w:r w:rsidR="004617AE" w:rsidRPr="00A51CEC">
        <w:rPr>
          <w:b/>
          <w:bCs/>
          <w:sz w:val="24"/>
          <w:szCs w:val="24"/>
        </w:rPr>
        <w:t>Сведения о начальной (максимальной) цене</w:t>
      </w:r>
      <w:r w:rsidR="004A2980" w:rsidRPr="00A51CEC">
        <w:rPr>
          <w:b/>
          <w:bCs/>
          <w:sz w:val="24"/>
          <w:szCs w:val="24"/>
        </w:rPr>
        <w:t xml:space="preserve"> договора:</w:t>
      </w:r>
      <w:r w:rsidR="004A2980" w:rsidRPr="00A51CEC">
        <w:rPr>
          <w:sz w:val="24"/>
          <w:szCs w:val="24"/>
        </w:rPr>
        <w:t xml:space="preserve"> </w:t>
      </w:r>
      <w:r w:rsidR="00C3188E" w:rsidRPr="00A51CEC">
        <w:rPr>
          <w:bCs/>
          <w:sz w:val="24"/>
          <w:szCs w:val="24"/>
        </w:rPr>
        <w:t>1 444 609 (Один миллион четыреста сорок четыре тысячи шестьсот девять) рублей 50 копеек, в том числе сведения о начальной (максимальной) цене единицы работ: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
        <w:gridCol w:w="3860"/>
        <w:gridCol w:w="1056"/>
        <w:gridCol w:w="1710"/>
        <w:gridCol w:w="1553"/>
        <w:gridCol w:w="1413"/>
      </w:tblGrid>
      <w:tr w:rsidR="00C3188E" w:rsidRPr="00C3188E" w:rsidTr="00971958">
        <w:trPr>
          <w:trHeight w:val="985"/>
        </w:trPr>
        <w:tc>
          <w:tcPr>
            <w:tcW w:w="0" w:type="auto"/>
            <w:shd w:val="clear" w:color="auto" w:fill="auto"/>
            <w:noWrap/>
            <w:hideMark/>
          </w:tcPr>
          <w:p w:rsidR="00C3188E" w:rsidRPr="00C3188E" w:rsidRDefault="00C3188E" w:rsidP="006118F3">
            <w:pPr>
              <w:suppressAutoHyphens/>
              <w:spacing w:line="240" w:lineRule="auto"/>
              <w:contextualSpacing/>
              <w:jc w:val="center"/>
              <w:rPr>
                <w:bCs/>
                <w:sz w:val="24"/>
                <w:szCs w:val="24"/>
                <w:lang w:eastAsia="ar-SA"/>
              </w:rPr>
            </w:pPr>
            <w:r w:rsidRPr="00C3188E">
              <w:rPr>
                <w:bCs/>
                <w:sz w:val="24"/>
                <w:szCs w:val="24"/>
                <w:lang w:eastAsia="ar-SA"/>
              </w:rPr>
              <w:t xml:space="preserve">№ </w:t>
            </w:r>
            <w:proofErr w:type="gramStart"/>
            <w:r w:rsidRPr="00C3188E">
              <w:rPr>
                <w:bCs/>
                <w:sz w:val="24"/>
                <w:szCs w:val="24"/>
                <w:lang w:eastAsia="ar-SA"/>
              </w:rPr>
              <w:t>п</w:t>
            </w:r>
            <w:proofErr w:type="gramEnd"/>
            <w:r w:rsidRPr="00C3188E">
              <w:rPr>
                <w:bCs/>
                <w:sz w:val="24"/>
                <w:szCs w:val="24"/>
                <w:lang w:eastAsia="ar-SA"/>
              </w:rPr>
              <w:t>/п</w:t>
            </w:r>
          </w:p>
        </w:tc>
        <w:tc>
          <w:tcPr>
            <w:tcW w:w="0" w:type="auto"/>
            <w:shd w:val="clear" w:color="auto" w:fill="auto"/>
            <w:hideMark/>
          </w:tcPr>
          <w:p w:rsidR="00C3188E" w:rsidRPr="00C3188E" w:rsidRDefault="00C3188E" w:rsidP="006118F3">
            <w:pPr>
              <w:suppressAutoHyphens/>
              <w:spacing w:line="240" w:lineRule="auto"/>
              <w:contextualSpacing/>
              <w:jc w:val="center"/>
              <w:rPr>
                <w:bCs/>
                <w:sz w:val="24"/>
                <w:szCs w:val="24"/>
                <w:lang w:eastAsia="ar-SA"/>
              </w:rPr>
            </w:pPr>
            <w:r w:rsidRPr="00C3188E">
              <w:rPr>
                <w:bCs/>
                <w:sz w:val="24"/>
                <w:szCs w:val="24"/>
                <w:lang w:eastAsia="ar-SA"/>
              </w:rPr>
              <w:t>Наименование работ</w:t>
            </w:r>
          </w:p>
        </w:tc>
        <w:tc>
          <w:tcPr>
            <w:tcW w:w="0" w:type="auto"/>
          </w:tcPr>
          <w:p w:rsidR="00C3188E" w:rsidRPr="00C3188E" w:rsidRDefault="00C3188E" w:rsidP="006118F3">
            <w:pPr>
              <w:widowControl/>
              <w:suppressAutoHyphens/>
              <w:spacing w:line="240" w:lineRule="auto"/>
              <w:contextualSpacing/>
              <w:jc w:val="center"/>
              <w:rPr>
                <w:sz w:val="24"/>
                <w:szCs w:val="24"/>
                <w:lang w:eastAsia="ar-SA"/>
              </w:rPr>
            </w:pPr>
            <w:proofErr w:type="spellStart"/>
            <w:r w:rsidRPr="00C3188E">
              <w:rPr>
                <w:sz w:val="24"/>
                <w:szCs w:val="24"/>
                <w:lang w:eastAsia="ar-SA"/>
              </w:rPr>
              <w:t>Ед</w:t>
            </w:r>
            <w:proofErr w:type="gramStart"/>
            <w:r w:rsidRPr="00C3188E">
              <w:rPr>
                <w:sz w:val="24"/>
                <w:szCs w:val="24"/>
                <w:lang w:eastAsia="ar-SA"/>
              </w:rPr>
              <w:t>.и</w:t>
            </w:r>
            <w:proofErr w:type="gramEnd"/>
            <w:r w:rsidRPr="00C3188E">
              <w:rPr>
                <w:sz w:val="24"/>
                <w:szCs w:val="24"/>
                <w:lang w:eastAsia="ar-SA"/>
              </w:rPr>
              <w:t>зм</w:t>
            </w:r>
            <w:proofErr w:type="spellEnd"/>
            <w:r w:rsidRPr="00C3188E">
              <w:rPr>
                <w:sz w:val="24"/>
                <w:szCs w:val="24"/>
                <w:lang w:eastAsia="ar-SA"/>
              </w:rPr>
              <w:t>.</w:t>
            </w:r>
          </w:p>
        </w:tc>
        <w:tc>
          <w:tcPr>
            <w:tcW w:w="0" w:type="auto"/>
            <w:shd w:val="clear" w:color="auto" w:fill="auto"/>
            <w:hideMark/>
          </w:tcPr>
          <w:p w:rsidR="00C3188E" w:rsidRPr="00C3188E" w:rsidRDefault="00C3188E" w:rsidP="006118F3">
            <w:pPr>
              <w:suppressAutoHyphens/>
              <w:spacing w:line="240" w:lineRule="auto"/>
              <w:contextualSpacing/>
              <w:jc w:val="center"/>
              <w:rPr>
                <w:bCs/>
                <w:sz w:val="24"/>
                <w:szCs w:val="24"/>
                <w:lang w:eastAsia="ar-SA"/>
              </w:rPr>
            </w:pPr>
            <w:r w:rsidRPr="00C3188E">
              <w:rPr>
                <w:bCs/>
                <w:sz w:val="24"/>
                <w:szCs w:val="24"/>
                <w:lang w:eastAsia="ar-SA"/>
              </w:rPr>
              <w:t xml:space="preserve">Количество, </w:t>
            </w:r>
            <w:proofErr w:type="spellStart"/>
            <w:r w:rsidRPr="00C3188E">
              <w:rPr>
                <w:bCs/>
                <w:sz w:val="24"/>
                <w:szCs w:val="24"/>
                <w:lang w:eastAsia="ar-SA"/>
              </w:rPr>
              <w:t>усл</w:t>
            </w:r>
            <w:proofErr w:type="gramStart"/>
            <w:r w:rsidRPr="00C3188E">
              <w:rPr>
                <w:bCs/>
                <w:sz w:val="24"/>
                <w:szCs w:val="24"/>
                <w:lang w:eastAsia="ar-SA"/>
              </w:rPr>
              <w:t>.е</w:t>
            </w:r>
            <w:proofErr w:type="gramEnd"/>
            <w:r w:rsidRPr="00C3188E">
              <w:rPr>
                <w:bCs/>
                <w:sz w:val="24"/>
                <w:szCs w:val="24"/>
                <w:lang w:eastAsia="ar-SA"/>
              </w:rPr>
              <w:t>д</w:t>
            </w:r>
            <w:proofErr w:type="spellEnd"/>
          </w:p>
        </w:tc>
        <w:tc>
          <w:tcPr>
            <w:tcW w:w="0" w:type="auto"/>
            <w:shd w:val="clear" w:color="auto" w:fill="auto"/>
            <w:hideMark/>
          </w:tcPr>
          <w:p w:rsidR="00C3188E" w:rsidRPr="00C3188E" w:rsidRDefault="00C3188E" w:rsidP="006118F3">
            <w:pPr>
              <w:suppressAutoHyphens/>
              <w:spacing w:line="240" w:lineRule="auto"/>
              <w:contextualSpacing/>
              <w:jc w:val="center"/>
              <w:rPr>
                <w:bCs/>
                <w:sz w:val="24"/>
                <w:szCs w:val="24"/>
                <w:lang w:eastAsia="ar-SA"/>
              </w:rPr>
            </w:pPr>
            <w:r w:rsidRPr="00C3188E">
              <w:rPr>
                <w:bCs/>
                <w:sz w:val="24"/>
                <w:szCs w:val="24"/>
                <w:lang w:eastAsia="ar-SA"/>
              </w:rPr>
              <w:t xml:space="preserve">НМЦ единицы работ, </w:t>
            </w:r>
            <w:proofErr w:type="spellStart"/>
            <w:r w:rsidRPr="00C3188E">
              <w:rPr>
                <w:bCs/>
                <w:sz w:val="24"/>
                <w:szCs w:val="24"/>
                <w:lang w:eastAsia="ar-SA"/>
              </w:rPr>
              <w:t>руб</w:t>
            </w:r>
            <w:proofErr w:type="spellEnd"/>
          </w:p>
        </w:tc>
        <w:tc>
          <w:tcPr>
            <w:tcW w:w="0" w:type="auto"/>
            <w:shd w:val="clear" w:color="auto" w:fill="auto"/>
            <w:hideMark/>
          </w:tcPr>
          <w:p w:rsidR="00C3188E" w:rsidRPr="00C3188E" w:rsidRDefault="00C3188E" w:rsidP="006118F3">
            <w:pPr>
              <w:suppressAutoHyphens/>
              <w:spacing w:line="240" w:lineRule="auto"/>
              <w:contextualSpacing/>
              <w:jc w:val="center"/>
              <w:rPr>
                <w:bCs/>
                <w:sz w:val="24"/>
                <w:szCs w:val="24"/>
                <w:lang w:eastAsia="ar-SA"/>
              </w:rPr>
            </w:pPr>
            <w:r w:rsidRPr="00C3188E">
              <w:rPr>
                <w:bCs/>
                <w:sz w:val="24"/>
                <w:szCs w:val="24"/>
                <w:lang w:eastAsia="ar-SA"/>
              </w:rPr>
              <w:t xml:space="preserve">Сумма, </w:t>
            </w:r>
            <w:proofErr w:type="spellStart"/>
            <w:r w:rsidRPr="00C3188E">
              <w:rPr>
                <w:bCs/>
                <w:sz w:val="24"/>
                <w:szCs w:val="24"/>
                <w:lang w:eastAsia="ar-SA"/>
              </w:rPr>
              <w:t>руб</w:t>
            </w:r>
            <w:proofErr w:type="spellEnd"/>
          </w:p>
        </w:tc>
      </w:tr>
      <w:tr w:rsidR="00C3188E" w:rsidRPr="00C3188E" w:rsidTr="00971958">
        <w:trPr>
          <w:trHeight w:val="583"/>
        </w:trPr>
        <w:tc>
          <w:tcPr>
            <w:tcW w:w="0" w:type="auto"/>
            <w:shd w:val="clear" w:color="auto" w:fill="auto"/>
            <w:noWrap/>
            <w:hideMark/>
          </w:tcPr>
          <w:p w:rsidR="00C3188E" w:rsidRPr="00C3188E" w:rsidRDefault="00C3188E" w:rsidP="006118F3">
            <w:pPr>
              <w:suppressAutoHyphens/>
              <w:spacing w:line="240" w:lineRule="auto"/>
              <w:contextualSpacing/>
              <w:jc w:val="both"/>
              <w:rPr>
                <w:bCs/>
                <w:sz w:val="24"/>
                <w:szCs w:val="24"/>
                <w:lang w:eastAsia="ar-SA"/>
              </w:rPr>
            </w:pPr>
            <w:r w:rsidRPr="00C3188E">
              <w:rPr>
                <w:bCs/>
                <w:sz w:val="24"/>
                <w:szCs w:val="24"/>
                <w:lang w:eastAsia="ar-SA"/>
              </w:rPr>
              <w:t>1.</w:t>
            </w:r>
          </w:p>
        </w:tc>
        <w:tc>
          <w:tcPr>
            <w:tcW w:w="0" w:type="auto"/>
            <w:gridSpan w:val="5"/>
            <w:shd w:val="clear" w:color="auto" w:fill="auto"/>
            <w:vAlign w:val="center"/>
          </w:tcPr>
          <w:p w:rsidR="00C3188E" w:rsidRPr="00C3188E" w:rsidRDefault="00C3188E" w:rsidP="006118F3">
            <w:pPr>
              <w:widowControl/>
              <w:suppressAutoHyphens/>
              <w:spacing w:line="240" w:lineRule="auto"/>
              <w:contextualSpacing/>
              <w:jc w:val="center"/>
              <w:rPr>
                <w:color w:val="000000"/>
                <w:sz w:val="24"/>
                <w:szCs w:val="24"/>
                <w:lang w:eastAsia="ar-SA"/>
              </w:rPr>
            </w:pPr>
            <w:r w:rsidRPr="00C3188E">
              <w:rPr>
                <w:sz w:val="24"/>
                <w:szCs w:val="24"/>
                <w:lang w:eastAsia="ar-SA"/>
              </w:rPr>
              <w:t>Комплекс работ, проводимых в контейнере аппаратной ГМССБ АФ ФГУП «</w:t>
            </w:r>
            <w:proofErr w:type="spellStart"/>
            <w:r w:rsidRPr="00C3188E">
              <w:rPr>
                <w:sz w:val="24"/>
                <w:szCs w:val="24"/>
                <w:lang w:eastAsia="ar-SA"/>
              </w:rPr>
              <w:t>Росморпорт</w:t>
            </w:r>
            <w:proofErr w:type="spellEnd"/>
            <w:r w:rsidRPr="00C3188E">
              <w:rPr>
                <w:sz w:val="24"/>
                <w:szCs w:val="24"/>
                <w:lang w:eastAsia="ar-SA"/>
              </w:rPr>
              <w:t xml:space="preserve">», расположенной по адресу: 416425, Астраханская область, </w:t>
            </w:r>
            <w:proofErr w:type="spellStart"/>
            <w:r w:rsidRPr="00C3188E">
              <w:rPr>
                <w:sz w:val="24"/>
                <w:szCs w:val="24"/>
                <w:lang w:eastAsia="ar-SA"/>
              </w:rPr>
              <w:t>Лиманский</w:t>
            </w:r>
            <w:proofErr w:type="spellEnd"/>
            <w:r w:rsidRPr="00C3188E">
              <w:rPr>
                <w:sz w:val="24"/>
                <w:szCs w:val="24"/>
                <w:lang w:eastAsia="ar-SA"/>
              </w:rPr>
              <w:t xml:space="preserve"> район, </w:t>
            </w:r>
            <w:proofErr w:type="gramStart"/>
            <w:r w:rsidRPr="00C3188E">
              <w:rPr>
                <w:sz w:val="24"/>
                <w:szCs w:val="24"/>
                <w:lang w:eastAsia="ar-SA"/>
              </w:rPr>
              <w:t>с</w:t>
            </w:r>
            <w:proofErr w:type="gramEnd"/>
            <w:r w:rsidRPr="00C3188E">
              <w:rPr>
                <w:sz w:val="24"/>
                <w:szCs w:val="24"/>
                <w:lang w:eastAsia="ar-SA"/>
              </w:rPr>
              <w:t xml:space="preserve">. </w:t>
            </w:r>
            <w:proofErr w:type="gramStart"/>
            <w:r w:rsidRPr="00C3188E">
              <w:rPr>
                <w:sz w:val="24"/>
                <w:szCs w:val="24"/>
                <w:lang w:eastAsia="ar-SA"/>
              </w:rPr>
              <w:t>Оля</w:t>
            </w:r>
            <w:proofErr w:type="gramEnd"/>
            <w:r w:rsidRPr="00C3188E">
              <w:rPr>
                <w:sz w:val="24"/>
                <w:szCs w:val="24"/>
                <w:lang w:eastAsia="ar-SA"/>
              </w:rPr>
              <w:t>, ул. Чкалова, д. 27</w:t>
            </w:r>
          </w:p>
        </w:tc>
      </w:tr>
      <w:tr w:rsidR="00A51CEC" w:rsidRPr="00C3188E" w:rsidTr="00971958">
        <w:trPr>
          <w:trHeight w:val="818"/>
        </w:trPr>
        <w:tc>
          <w:tcPr>
            <w:tcW w:w="0" w:type="auto"/>
            <w:shd w:val="clear" w:color="auto" w:fill="auto"/>
            <w:noWrap/>
          </w:tcPr>
          <w:p w:rsidR="00A51CEC" w:rsidRPr="00C3188E" w:rsidRDefault="00A51CEC" w:rsidP="006118F3">
            <w:pPr>
              <w:suppressAutoHyphens/>
              <w:spacing w:line="240" w:lineRule="auto"/>
              <w:contextualSpacing/>
              <w:jc w:val="both"/>
              <w:rPr>
                <w:bCs/>
                <w:sz w:val="24"/>
                <w:szCs w:val="24"/>
                <w:lang w:eastAsia="ar-SA"/>
              </w:rPr>
            </w:pPr>
            <w:r w:rsidRPr="00C3188E">
              <w:rPr>
                <w:bCs/>
                <w:sz w:val="24"/>
                <w:szCs w:val="24"/>
                <w:lang w:eastAsia="ar-SA"/>
              </w:rPr>
              <w:t>1.1.</w:t>
            </w:r>
          </w:p>
        </w:tc>
        <w:tc>
          <w:tcPr>
            <w:tcW w:w="0" w:type="auto"/>
            <w:shd w:val="clear" w:color="auto" w:fill="auto"/>
          </w:tcPr>
          <w:p w:rsidR="00A51CEC" w:rsidRPr="00C3188E" w:rsidRDefault="00A51CEC" w:rsidP="006118F3">
            <w:pPr>
              <w:widowControl/>
              <w:suppressAutoHyphens/>
              <w:spacing w:line="240" w:lineRule="auto"/>
              <w:contextualSpacing/>
              <w:rPr>
                <w:sz w:val="24"/>
                <w:szCs w:val="24"/>
                <w:lang w:eastAsia="ar-SA"/>
              </w:rPr>
            </w:pPr>
            <w:r w:rsidRPr="00C3188E">
              <w:rPr>
                <w:sz w:val="24"/>
                <w:szCs w:val="24"/>
                <w:lang w:eastAsia="ar-SA"/>
              </w:rPr>
              <w:t>Монтаж антенно-фидерного устройства</w:t>
            </w:r>
          </w:p>
        </w:tc>
        <w:tc>
          <w:tcPr>
            <w:tcW w:w="0" w:type="auto"/>
          </w:tcPr>
          <w:p w:rsidR="00A51CEC" w:rsidRPr="00C3188E" w:rsidRDefault="00A51CEC" w:rsidP="006118F3">
            <w:pPr>
              <w:widowControl/>
              <w:suppressAutoHyphens/>
              <w:spacing w:line="240" w:lineRule="auto"/>
              <w:contextualSpacing/>
              <w:jc w:val="center"/>
              <w:rPr>
                <w:sz w:val="24"/>
                <w:szCs w:val="24"/>
                <w:lang w:eastAsia="ar-SA"/>
              </w:rPr>
            </w:pPr>
            <w:r w:rsidRPr="00C3188E">
              <w:rPr>
                <w:sz w:val="24"/>
                <w:szCs w:val="24"/>
                <w:lang w:eastAsia="ar-SA"/>
              </w:rPr>
              <w:t>шт.</w:t>
            </w:r>
          </w:p>
        </w:tc>
        <w:tc>
          <w:tcPr>
            <w:tcW w:w="0" w:type="auto"/>
            <w:shd w:val="clear" w:color="auto" w:fill="auto"/>
          </w:tcPr>
          <w:p w:rsidR="00A51CEC" w:rsidRDefault="00A51CEC" w:rsidP="006118F3">
            <w:pPr>
              <w:widowControl/>
              <w:suppressAutoHyphens/>
              <w:spacing w:line="240" w:lineRule="auto"/>
              <w:contextualSpacing/>
              <w:jc w:val="center"/>
              <w:rPr>
                <w:sz w:val="24"/>
                <w:szCs w:val="24"/>
                <w:lang w:eastAsia="ar-SA"/>
              </w:rPr>
            </w:pPr>
          </w:p>
          <w:p w:rsidR="00A51CEC" w:rsidRPr="00C3188E" w:rsidRDefault="00A51CEC" w:rsidP="006118F3">
            <w:pPr>
              <w:widowControl/>
              <w:suppressAutoHyphens/>
              <w:spacing w:line="240" w:lineRule="auto"/>
              <w:contextualSpacing/>
              <w:jc w:val="center"/>
              <w:rPr>
                <w:sz w:val="24"/>
                <w:szCs w:val="24"/>
                <w:lang w:eastAsia="ar-SA"/>
              </w:rPr>
            </w:pPr>
            <w:r w:rsidRPr="00C3188E">
              <w:rPr>
                <w:sz w:val="24"/>
                <w:szCs w:val="24"/>
                <w:lang w:eastAsia="ar-SA"/>
              </w:rPr>
              <w:t>1</w:t>
            </w:r>
          </w:p>
        </w:tc>
        <w:tc>
          <w:tcPr>
            <w:tcW w:w="0" w:type="auto"/>
            <w:shd w:val="clear" w:color="auto" w:fill="auto"/>
            <w:vAlign w:val="center"/>
          </w:tcPr>
          <w:p w:rsidR="00A51CEC" w:rsidRPr="00C3188E" w:rsidRDefault="00A51CEC" w:rsidP="006118F3">
            <w:pPr>
              <w:widowControl/>
              <w:suppressAutoHyphens/>
              <w:spacing w:line="240" w:lineRule="auto"/>
              <w:contextualSpacing/>
              <w:jc w:val="center"/>
              <w:rPr>
                <w:color w:val="000000"/>
                <w:sz w:val="24"/>
                <w:szCs w:val="24"/>
                <w:lang w:eastAsia="ar-SA"/>
              </w:rPr>
            </w:pPr>
            <w:r w:rsidRPr="00C3188E">
              <w:rPr>
                <w:color w:val="000000"/>
                <w:sz w:val="24"/>
                <w:szCs w:val="24"/>
                <w:lang w:eastAsia="ar-SA"/>
              </w:rPr>
              <w:t>34 300,00</w:t>
            </w:r>
          </w:p>
        </w:tc>
        <w:tc>
          <w:tcPr>
            <w:tcW w:w="0" w:type="auto"/>
            <w:shd w:val="clear" w:color="auto" w:fill="auto"/>
            <w:vAlign w:val="center"/>
          </w:tcPr>
          <w:p w:rsidR="00A51CEC" w:rsidRPr="00A51CEC" w:rsidRDefault="00A51CEC" w:rsidP="00971958">
            <w:pPr>
              <w:contextualSpacing/>
              <w:jc w:val="center"/>
              <w:rPr>
                <w:color w:val="000000"/>
                <w:sz w:val="24"/>
                <w:szCs w:val="24"/>
              </w:rPr>
            </w:pPr>
            <w:r>
              <w:rPr>
                <w:color w:val="000000"/>
                <w:sz w:val="24"/>
                <w:szCs w:val="24"/>
              </w:rPr>
              <w:t>34 300,00</w:t>
            </w:r>
          </w:p>
        </w:tc>
      </w:tr>
      <w:tr w:rsidR="00A51CEC" w:rsidRPr="00C3188E" w:rsidTr="00971958">
        <w:trPr>
          <w:trHeight w:val="830"/>
        </w:trPr>
        <w:tc>
          <w:tcPr>
            <w:tcW w:w="0" w:type="auto"/>
            <w:shd w:val="clear" w:color="auto" w:fill="auto"/>
            <w:noWrap/>
          </w:tcPr>
          <w:p w:rsidR="00A51CEC" w:rsidRPr="00C3188E" w:rsidRDefault="00A51CEC" w:rsidP="006118F3">
            <w:pPr>
              <w:suppressAutoHyphens/>
              <w:spacing w:line="240" w:lineRule="auto"/>
              <w:contextualSpacing/>
              <w:jc w:val="both"/>
              <w:rPr>
                <w:bCs/>
                <w:sz w:val="24"/>
                <w:szCs w:val="24"/>
                <w:lang w:eastAsia="ar-SA"/>
              </w:rPr>
            </w:pPr>
            <w:r w:rsidRPr="00C3188E">
              <w:rPr>
                <w:bCs/>
                <w:sz w:val="24"/>
                <w:szCs w:val="24"/>
                <w:lang w:eastAsia="ar-SA"/>
              </w:rPr>
              <w:t>1.2.</w:t>
            </w:r>
          </w:p>
        </w:tc>
        <w:tc>
          <w:tcPr>
            <w:tcW w:w="0" w:type="auto"/>
            <w:shd w:val="clear" w:color="auto" w:fill="auto"/>
          </w:tcPr>
          <w:p w:rsidR="00A51CEC" w:rsidRPr="00C3188E" w:rsidRDefault="00A51CEC" w:rsidP="006118F3">
            <w:pPr>
              <w:widowControl/>
              <w:suppressAutoHyphens/>
              <w:spacing w:line="240" w:lineRule="auto"/>
              <w:contextualSpacing/>
              <w:rPr>
                <w:sz w:val="24"/>
                <w:szCs w:val="24"/>
                <w:lang w:eastAsia="ar-SA"/>
              </w:rPr>
            </w:pPr>
            <w:r w:rsidRPr="00C3188E">
              <w:rPr>
                <w:sz w:val="24"/>
                <w:szCs w:val="24"/>
                <w:lang w:eastAsia="ar-SA"/>
              </w:rPr>
              <w:t>Установка приемопередатчика УКВ (радиостанции)</w:t>
            </w:r>
          </w:p>
        </w:tc>
        <w:tc>
          <w:tcPr>
            <w:tcW w:w="0" w:type="auto"/>
          </w:tcPr>
          <w:p w:rsidR="00A51CEC" w:rsidRPr="00C3188E" w:rsidRDefault="00A51CEC" w:rsidP="006118F3">
            <w:pPr>
              <w:widowControl/>
              <w:suppressAutoHyphens/>
              <w:spacing w:line="240" w:lineRule="auto"/>
              <w:contextualSpacing/>
              <w:jc w:val="center"/>
              <w:rPr>
                <w:sz w:val="24"/>
                <w:szCs w:val="24"/>
                <w:lang w:eastAsia="ar-SA"/>
              </w:rPr>
            </w:pPr>
            <w:r w:rsidRPr="00C3188E">
              <w:rPr>
                <w:sz w:val="24"/>
                <w:szCs w:val="24"/>
                <w:lang w:eastAsia="ar-SA"/>
              </w:rPr>
              <w:t>шт.</w:t>
            </w:r>
          </w:p>
        </w:tc>
        <w:tc>
          <w:tcPr>
            <w:tcW w:w="0" w:type="auto"/>
            <w:shd w:val="clear" w:color="auto" w:fill="auto"/>
          </w:tcPr>
          <w:p w:rsidR="00A51CEC" w:rsidRDefault="00A51CEC" w:rsidP="006118F3">
            <w:pPr>
              <w:widowControl/>
              <w:suppressAutoHyphens/>
              <w:spacing w:line="240" w:lineRule="auto"/>
              <w:contextualSpacing/>
              <w:jc w:val="center"/>
              <w:rPr>
                <w:sz w:val="24"/>
                <w:szCs w:val="24"/>
                <w:lang w:eastAsia="ar-SA"/>
              </w:rPr>
            </w:pPr>
          </w:p>
          <w:p w:rsidR="00A51CEC" w:rsidRPr="00C3188E" w:rsidRDefault="00A51CEC" w:rsidP="006118F3">
            <w:pPr>
              <w:widowControl/>
              <w:suppressAutoHyphens/>
              <w:spacing w:line="240" w:lineRule="auto"/>
              <w:contextualSpacing/>
              <w:jc w:val="center"/>
              <w:rPr>
                <w:sz w:val="24"/>
                <w:szCs w:val="24"/>
                <w:lang w:eastAsia="ar-SA"/>
              </w:rPr>
            </w:pPr>
            <w:r w:rsidRPr="00C3188E">
              <w:rPr>
                <w:sz w:val="24"/>
                <w:szCs w:val="24"/>
                <w:lang w:eastAsia="ar-SA"/>
              </w:rPr>
              <w:t>2</w:t>
            </w:r>
          </w:p>
        </w:tc>
        <w:tc>
          <w:tcPr>
            <w:tcW w:w="0" w:type="auto"/>
            <w:shd w:val="clear" w:color="auto" w:fill="auto"/>
            <w:vAlign w:val="center"/>
          </w:tcPr>
          <w:p w:rsidR="00A51CEC" w:rsidRPr="00C3188E" w:rsidRDefault="00A51CEC" w:rsidP="006118F3">
            <w:pPr>
              <w:widowControl/>
              <w:suppressAutoHyphens/>
              <w:spacing w:line="240" w:lineRule="auto"/>
              <w:contextualSpacing/>
              <w:jc w:val="center"/>
              <w:rPr>
                <w:color w:val="000000"/>
                <w:sz w:val="24"/>
                <w:szCs w:val="24"/>
                <w:lang w:eastAsia="ar-SA"/>
              </w:rPr>
            </w:pPr>
            <w:r w:rsidRPr="00C3188E">
              <w:rPr>
                <w:color w:val="000000"/>
                <w:sz w:val="24"/>
                <w:szCs w:val="24"/>
                <w:lang w:eastAsia="ar-SA"/>
              </w:rPr>
              <w:t>1 600,00</w:t>
            </w:r>
          </w:p>
        </w:tc>
        <w:tc>
          <w:tcPr>
            <w:tcW w:w="0" w:type="auto"/>
            <w:shd w:val="clear" w:color="auto" w:fill="auto"/>
            <w:vAlign w:val="center"/>
          </w:tcPr>
          <w:p w:rsidR="00A51CEC" w:rsidRPr="00A51CEC" w:rsidRDefault="00A51CEC" w:rsidP="00971958">
            <w:pPr>
              <w:contextualSpacing/>
              <w:jc w:val="center"/>
              <w:rPr>
                <w:color w:val="000000"/>
                <w:sz w:val="24"/>
                <w:szCs w:val="24"/>
              </w:rPr>
            </w:pPr>
            <w:r>
              <w:rPr>
                <w:color w:val="000000"/>
                <w:sz w:val="24"/>
                <w:szCs w:val="24"/>
              </w:rPr>
              <w:t>3 200,00</w:t>
            </w:r>
          </w:p>
        </w:tc>
      </w:tr>
      <w:tr w:rsidR="00A51CEC" w:rsidRPr="00C3188E" w:rsidTr="00971958">
        <w:trPr>
          <w:trHeight w:val="842"/>
        </w:trPr>
        <w:tc>
          <w:tcPr>
            <w:tcW w:w="0" w:type="auto"/>
            <w:shd w:val="clear" w:color="auto" w:fill="auto"/>
            <w:noWrap/>
          </w:tcPr>
          <w:p w:rsidR="00A51CEC" w:rsidRPr="00C3188E" w:rsidRDefault="00A51CEC" w:rsidP="006118F3">
            <w:pPr>
              <w:suppressAutoHyphens/>
              <w:spacing w:line="240" w:lineRule="auto"/>
              <w:contextualSpacing/>
              <w:jc w:val="both"/>
              <w:rPr>
                <w:bCs/>
                <w:sz w:val="24"/>
                <w:szCs w:val="24"/>
                <w:lang w:eastAsia="ar-SA"/>
              </w:rPr>
            </w:pPr>
            <w:r w:rsidRPr="00C3188E">
              <w:rPr>
                <w:bCs/>
                <w:sz w:val="24"/>
                <w:szCs w:val="24"/>
                <w:lang w:eastAsia="ar-SA"/>
              </w:rPr>
              <w:t>1.3.</w:t>
            </w:r>
          </w:p>
        </w:tc>
        <w:tc>
          <w:tcPr>
            <w:tcW w:w="0" w:type="auto"/>
            <w:shd w:val="clear" w:color="auto" w:fill="auto"/>
          </w:tcPr>
          <w:p w:rsidR="00A51CEC" w:rsidRPr="00C3188E" w:rsidRDefault="00A51CEC" w:rsidP="006118F3">
            <w:pPr>
              <w:widowControl/>
              <w:suppressAutoHyphens/>
              <w:spacing w:line="240" w:lineRule="auto"/>
              <w:contextualSpacing/>
              <w:rPr>
                <w:sz w:val="24"/>
                <w:szCs w:val="24"/>
                <w:lang w:eastAsia="ar-SA"/>
              </w:rPr>
            </w:pPr>
            <w:r w:rsidRPr="00C3188E">
              <w:rPr>
                <w:sz w:val="24"/>
                <w:szCs w:val="24"/>
                <w:lang w:eastAsia="ar-SA"/>
              </w:rPr>
              <w:t>Монтаж сетевого оборудования</w:t>
            </w:r>
          </w:p>
        </w:tc>
        <w:tc>
          <w:tcPr>
            <w:tcW w:w="0" w:type="auto"/>
          </w:tcPr>
          <w:p w:rsidR="00A51CEC" w:rsidRPr="00C3188E" w:rsidRDefault="00A51CEC" w:rsidP="006118F3">
            <w:pPr>
              <w:widowControl/>
              <w:suppressAutoHyphens/>
              <w:spacing w:line="240" w:lineRule="auto"/>
              <w:contextualSpacing/>
              <w:jc w:val="center"/>
              <w:rPr>
                <w:sz w:val="24"/>
                <w:szCs w:val="24"/>
                <w:lang w:eastAsia="ar-SA"/>
              </w:rPr>
            </w:pPr>
            <w:proofErr w:type="spellStart"/>
            <w:r w:rsidRPr="00C3188E">
              <w:rPr>
                <w:sz w:val="24"/>
                <w:szCs w:val="24"/>
                <w:lang w:eastAsia="ar-SA"/>
              </w:rPr>
              <w:t>компл</w:t>
            </w:r>
            <w:proofErr w:type="spellEnd"/>
            <w:r w:rsidRPr="00C3188E">
              <w:rPr>
                <w:sz w:val="24"/>
                <w:szCs w:val="24"/>
                <w:lang w:eastAsia="ar-SA"/>
              </w:rPr>
              <w:t>.</w:t>
            </w:r>
          </w:p>
        </w:tc>
        <w:tc>
          <w:tcPr>
            <w:tcW w:w="0" w:type="auto"/>
            <w:shd w:val="clear" w:color="auto" w:fill="auto"/>
          </w:tcPr>
          <w:p w:rsidR="00A51CEC" w:rsidRDefault="00A51CEC" w:rsidP="006118F3">
            <w:pPr>
              <w:widowControl/>
              <w:suppressAutoHyphens/>
              <w:spacing w:line="240" w:lineRule="auto"/>
              <w:contextualSpacing/>
              <w:jc w:val="center"/>
              <w:rPr>
                <w:sz w:val="24"/>
                <w:szCs w:val="24"/>
                <w:lang w:eastAsia="ar-SA"/>
              </w:rPr>
            </w:pPr>
          </w:p>
          <w:p w:rsidR="00A51CEC" w:rsidRPr="00C3188E" w:rsidRDefault="00A51CEC" w:rsidP="006118F3">
            <w:pPr>
              <w:widowControl/>
              <w:suppressAutoHyphens/>
              <w:spacing w:line="240" w:lineRule="auto"/>
              <w:contextualSpacing/>
              <w:jc w:val="center"/>
              <w:rPr>
                <w:sz w:val="24"/>
                <w:szCs w:val="24"/>
                <w:lang w:eastAsia="ar-SA"/>
              </w:rPr>
            </w:pPr>
            <w:r w:rsidRPr="00C3188E">
              <w:rPr>
                <w:sz w:val="24"/>
                <w:szCs w:val="24"/>
                <w:lang w:eastAsia="ar-SA"/>
              </w:rPr>
              <w:t>1</w:t>
            </w:r>
          </w:p>
        </w:tc>
        <w:tc>
          <w:tcPr>
            <w:tcW w:w="0" w:type="auto"/>
            <w:shd w:val="clear" w:color="auto" w:fill="auto"/>
            <w:vAlign w:val="center"/>
          </w:tcPr>
          <w:p w:rsidR="00A51CEC" w:rsidRPr="00C3188E" w:rsidRDefault="00A51CEC" w:rsidP="006118F3">
            <w:pPr>
              <w:widowControl/>
              <w:suppressAutoHyphens/>
              <w:spacing w:line="240" w:lineRule="auto"/>
              <w:contextualSpacing/>
              <w:jc w:val="center"/>
              <w:rPr>
                <w:color w:val="000000"/>
                <w:sz w:val="24"/>
                <w:szCs w:val="24"/>
                <w:lang w:eastAsia="ar-SA"/>
              </w:rPr>
            </w:pPr>
            <w:r w:rsidRPr="00C3188E">
              <w:rPr>
                <w:color w:val="000000"/>
                <w:sz w:val="24"/>
                <w:szCs w:val="24"/>
                <w:lang w:eastAsia="ar-SA"/>
              </w:rPr>
              <w:t>8 800,00</w:t>
            </w:r>
          </w:p>
        </w:tc>
        <w:tc>
          <w:tcPr>
            <w:tcW w:w="0" w:type="auto"/>
            <w:shd w:val="clear" w:color="auto" w:fill="auto"/>
            <w:vAlign w:val="center"/>
          </w:tcPr>
          <w:p w:rsidR="00A51CEC" w:rsidRPr="00A51CEC" w:rsidRDefault="00A51CEC" w:rsidP="00971958">
            <w:pPr>
              <w:contextualSpacing/>
              <w:jc w:val="center"/>
              <w:rPr>
                <w:color w:val="000000"/>
                <w:sz w:val="24"/>
                <w:szCs w:val="24"/>
              </w:rPr>
            </w:pPr>
            <w:r>
              <w:rPr>
                <w:color w:val="000000"/>
                <w:sz w:val="24"/>
                <w:szCs w:val="24"/>
              </w:rPr>
              <w:t>8 800,0</w:t>
            </w:r>
          </w:p>
        </w:tc>
      </w:tr>
      <w:tr w:rsidR="00A51CEC" w:rsidRPr="00C3188E" w:rsidTr="00971958">
        <w:trPr>
          <w:trHeight w:val="840"/>
        </w:trPr>
        <w:tc>
          <w:tcPr>
            <w:tcW w:w="0" w:type="auto"/>
            <w:shd w:val="clear" w:color="auto" w:fill="auto"/>
            <w:noWrap/>
          </w:tcPr>
          <w:p w:rsidR="00A51CEC" w:rsidRPr="00C3188E" w:rsidRDefault="00A51CEC" w:rsidP="006118F3">
            <w:pPr>
              <w:suppressAutoHyphens/>
              <w:spacing w:line="240" w:lineRule="auto"/>
              <w:contextualSpacing/>
              <w:jc w:val="both"/>
              <w:rPr>
                <w:bCs/>
                <w:sz w:val="24"/>
                <w:szCs w:val="24"/>
                <w:lang w:eastAsia="ar-SA"/>
              </w:rPr>
            </w:pPr>
            <w:r w:rsidRPr="00C3188E">
              <w:rPr>
                <w:bCs/>
                <w:sz w:val="24"/>
                <w:szCs w:val="24"/>
                <w:lang w:eastAsia="ar-SA"/>
              </w:rPr>
              <w:t>1.4.</w:t>
            </w:r>
          </w:p>
        </w:tc>
        <w:tc>
          <w:tcPr>
            <w:tcW w:w="0" w:type="auto"/>
            <w:shd w:val="clear" w:color="auto" w:fill="auto"/>
          </w:tcPr>
          <w:p w:rsidR="00A51CEC" w:rsidRPr="00C3188E" w:rsidRDefault="00A51CEC" w:rsidP="006118F3">
            <w:pPr>
              <w:widowControl/>
              <w:suppressAutoHyphens/>
              <w:spacing w:after="200" w:line="240" w:lineRule="auto"/>
              <w:contextualSpacing/>
              <w:rPr>
                <w:sz w:val="24"/>
                <w:szCs w:val="24"/>
                <w:lang w:eastAsia="ar-SA"/>
              </w:rPr>
            </w:pPr>
            <w:r w:rsidRPr="00C3188E">
              <w:rPr>
                <w:sz w:val="24"/>
                <w:szCs w:val="24"/>
                <w:lang w:eastAsia="ar-SA"/>
              </w:rPr>
              <w:t>Изготовление плана расположения оборудования и чертежей на прокладку кабельной линии</w:t>
            </w:r>
          </w:p>
        </w:tc>
        <w:tc>
          <w:tcPr>
            <w:tcW w:w="0" w:type="auto"/>
          </w:tcPr>
          <w:p w:rsidR="00A51CEC" w:rsidRPr="00C3188E" w:rsidRDefault="00A51CEC" w:rsidP="006118F3">
            <w:pPr>
              <w:widowControl/>
              <w:suppressAutoHyphens/>
              <w:spacing w:after="200" w:line="240" w:lineRule="auto"/>
              <w:contextualSpacing/>
              <w:jc w:val="center"/>
              <w:rPr>
                <w:sz w:val="24"/>
                <w:szCs w:val="24"/>
                <w:lang w:eastAsia="ar-SA"/>
              </w:rPr>
            </w:pPr>
            <w:proofErr w:type="spellStart"/>
            <w:r w:rsidRPr="00C3188E">
              <w:rPr>
                <w:sz w:val="24"/>
                <w:szCs w:val="24"/>
                <w:lang w:eastAsia="ar-SA"/>
              </w:rPr>
              <w:t>компл</w:t>
            </w:r>
            <w:proofErr w:type="spellEnd"/>
            <w:r w:rsidRPr="00C3188E">
              <w:rPr>
                <w:sz w:val="24"/>
                <w:szCs w:val="24"/>
                <w:lang w:eastAsia="ar-SA"/>
              </w:rPr>
              <w:t>.</w:t>
            </w:r>
          </w:p>
        </w:tc>
        <w:tc>
          <w:tcPr>
            <w:tcW w:w="0" w:type="auto"/>
            <w:shd w:val="clear" w:color="auto" w:fill="auto"/>
          </w:tcPr>
          <w:p w:rsidR="00A51CEC" w:rsidRDefault="00A51CEC" w:rsidP="006118F3">
            <w:pPr>
              <w:widowControl/>
              <w:suppressAutoHyphens/>
              <w:spacing w:after="200" w:line="240" w:lineRule="auto"/>
              <w:contextualSpacing/>
              <w:jc w:val="center"/>
              <w:rPr>
                <w:sz w:val="24"/>
                <w:szCs w:val="24"/>
                <w:lang w:eastAsia="ar-SA"/>
              </w:rPr>
            </w:pPr>
          </w:p>
          <w:p w:rsidR="00A51CEC" w:rsidRPr="00C3188E" w:rsidRDefault="00A51CEC" w:rsidP="006118F3">
            <w:pPr>
              <w:widowControl/>
              <w:suppressAutoHyphens/>
              <w:spacing w:after="200" w:line="240" w:lineRule="auto"/>
              <w:contextualSpacing/>
              <w:jc w:val="center"/>
              <w:rPr>
                <w:sz w:val="24"/>
                <w:szCs w:val="24"/>
                <w:lang w:eastAsia="ar-SA"/>
              </w:rPr>
            </w:pPr>
            <w:r w:rsidRPr="00C3188E">
              <w:rPr>
                <w:sz w:val="24"/>
                <w:szCs w:val="24"/>
                <w:lang w:eastAsia="ar-SA"/>
              </w:rPr>
              <w:t>2</w:t>
            </w:r>
          </w:p>
        </w:tc>
        <w:tc>
          <w:tcPr>
            <w:tcW w:w="0" w:type="auto"/>
            <w:shd w:val="clear" w:color="auto" w:fill="auto"/>
            <w:vAlign w:val="center"/>
          </w:tcPr>
          <w:p w:rsidR="00A51CEC" w:rsidRPr="00C3188E" w:rsidRDefault="00A51CEC" w:rsidP="006118F3">
            <w:pPr>
              <w:widowControl/>
              <w:suppressAutoHyphens/>
              <w:spacing w:line="240" w:lineRule="auto"/>
              <w:contextualSpacing/>
              <w:jc w:val="center"/>
              <w:rPr>
                <w:color w:val="000000"/>
                <w:sz w:val="24"/>
                <w:szCs w:val="24"/>
                <w:lang w:eastAsia="ar-SA"/>
              </w:rPr>
            </w:pPr>
            <w:r w:rsidRPr="00C3188E">
              <w:rPr>
                <w:color w:val="000000"/>
                <w:sz w:val="24"/>
                <w:szCs w:val="24"/>
                <w:lang w:eastAsia="ar-SA"/>
              </w:rPr>
              <w:t>6 000,00</w:t>
            </w:r>
          </w:p>
        </w:tc>
        <w:tc>
          <w:tcPr>
            <w:tcW w:w="0" w:type="auto"/>
            <w:shd w:val="clear" w:color="auto" w:fill="auto"/>
            <w:vAlign w:val="center"/>
          </w:tcPr>
          <w:p w:rsidR="00A51CEC" w:rsidRPr="00A51CEC" w:rsidRDefault="00A51CEC" w:rsidP="00971958">
            <w:pPr>
              <w:contextualSpacing/>
              <w:jc w:val="center"/>
              <w:rPr>
                <w:color w:val="000000"/>
                <w:sz w:val="24"/>
                <w:szCs w:val="24"/>
              </w:rPr>
            </w:pPr>
            <w:r>
              <w:rPr>
                <w:color w:val="000000"/>
                <w:sz w:val="24"/>
                <w:szCs w:val="24"/>
              </w:rPr>
              <w:t>12 000,00</w:t>
            </w:r>
          </w:p>
        </w:tc>
      </w:tr>
      <w:tr w:rsidR="00C3188E" w:rsidRPr="00C3188E" w:rsidTr="00971958">
        <w:trPr>
          <w:trHeight w:val="1020"/>
        </w:trPr>
        <w:tc>
          <w:tcPr>
            <w:tcW w:w="0" w:type="auto"/>
            <w:shd w:val="clear" w:color="auto" w:fill="auto"/>
            <w:noWrap/>
          </w:tcPr>
          <w:p w:rsidR="00C3188E" w:rsidRPr="00C3188E" w:rsidRDefault="00C3188E" w:rsidP="006118F3">
            <w:pPr>
              <w:suppressAutoHyphens/>
              <w:spacing w:line="240" w:lineRule="auto"/>
              <w:contextualSpacing/>
              <w:jc w:val="both"/>
              <w:rPr>
                <w:bCs/>
                <w:sz w:val="24"/>
                <w:szCs w:val="24"/>
                <w:lang w:eastAsia="ar-SA"/>
              </w:rPr>
            </w:pPr>
            <w:r w:rsidRPr="00C3188E">
              <w:rPr>
                <w:bCs/>
                <w:sz w:val="24"/>
                <w:szCs w:val="24"/>
                <w:lang w:eastAsia="ar-SA"/>
              </w:rPr>
              <w:t>2.</w:t>
            </w:r>
          </w:p>
        </w:tc>
        <w:tc>
          <w:tcPr>
            <w:tcW w:w="0" w:type="auto"/>
            <w:gridSpan w:val="5"/>
            <w:shd w:val="clear" w:color="auto" w:fill="auto"/>
            <w:vAlign w:val="center"/>
          </w:tcPr>
          <w:p w:rsidR="00C3188E" w:rsidRPr="00C3188E" w:rsidRDefault="00C3188E" w:rsidP="006118F3">
            <w:pPr>
              <w:widowControl/>
              <w:suppressAutoHyphens/>
              <w:spacing w:line="240" w:lineRule="auto"/>
              <w:contextualSpacing/>
              <w:jc w:val="center"/>
              <w:rPr>
                <w:color w:val="000000"/>
                <w:sz w:val="24"/>
                <w:szCs w:val="24"/>
                <w:lang w:eastAsia="ar-SA"/>
              </w:rPr>
            </w:pPr>
            <w:r w:rsidRPr="00C3188E">
              <w:rPr>
                <w:sz w:val="24"/>
                <w:szCs w:val="24"/>
                <w:lang w:eastAsia="ar-SA"/>
              </w:rPr>
              <w:t xml:space="preserve">Комплекс работ, проводимых в ИГПК </w:t>
            </w:r>
            <w:proofErr w:type="spellStart"/>
            <w:r w:rsidRPr="00C3188E">
              <w:rPr>
                <w:sz w:val="24"/>
                <w:szCs w:val="24"/>
                <w:lang w:eastAsia="ar-SA"/>
              </w:rPr>
              <w:t>Олинского</w:t>
            </w:r>
            <w:proofErr w:type="spellEnd"/>
            <w:r w:rsidRPr="00C3188E">
              <w:rPr>
                <w:sz w:val="24"/>
                <w:szCs w:val="24"/>
                <w:lang w:eastAsia="ar-SA"/>
              </w:rPr>
              <w:t xml:space="preserve"> филиала ФГБУ «АМП Каспийского моря», расположенного на 2- ом этаже нежилого административного здания по адресу: 416425, Астраханская область, </w:t>
            </w:r>
            <w:proofErr w:type="spellStart"/>
            <w:r w:rsidRPr="00C3188E">
              <w:rPr>
                <w:sz w:val="24"/>
                <w:szCs w:val="24"/>
                <w:lang w:eastAsia="ar-SA"/>
              </w:rPr>
              <w:t>Лиманский</w:t>
            </w:r>
            <w:proofErr w:type="spellEnd"/>
            <w:r w:rsidRPr="00C3188E">
              <w:rPr>
                <w:sz w:val="24"/>
                <w:szCs w:val="24"/>
                <w:lang w:eastAsia="ar-SA"/>
              </w:rPr>
              <w:t xml:space="preserve"> район, </w:t>
            </w:r>
            <w:proofErr w:type="gramStart"/>
            <w:r w:rsidRPr="00C3188E">
              <w:rPr>
                <w:sz w:val="24"/>
                <w:szCs w:val="24"/>
                <w:lang w:eastAsia="ar-SA"/>
              </w:rPr>
              <w:t>с</w:t>
            </w:r>
            <w:proofErr w:type="gramEnd"/>
            <w:r w:rsidRPr="00C3188E">
              <w:rPr>
                <w:sz w:val="24"/>
                <w:szCs w:val="24"/>
                <w:lang w:eastAsia="ar-SA"/>
              </w:rPr>
              <w:t xml:space="preserve">. </w:t>
            </w:r>
            <w:proofErr w:type="gramStart"/>
            <w:r w:rsidRPr="00C3188E">
              <w:rPr>
                <w:sz w:val="24"/>
                <w:szCs w:val="24"/>
                <w:lang w:eastAsia="ar-SA"/>
              </w:rPr>
              <w:t>Оля</w:t>
            </w:r>
            <w:proofErr w:type="gramEnd"/>
            <w:r w:rsidRPr="00C3188E">
              <w:rPr>
                <w:sz w:val="24"/>
                <w:szCs w:val="24"/>
                <w:lang w:eastAsia="ar-SA"/>
              </w:rPr>
              <w:t>, ул. Чкалова, д. 29</w:t>
            </w:r>
          </w:p>
        </w:tc>
      </w:tr>
      <w:tr w:rsidR="00C3188E" w:rsidRPr="00C3188E" w:rsidTr="00971958">
        <w:trPr>
          <w:trHeight w:val="854"/>
        </w:trPr>
        <w:tc>
          <w:tcPr>
            <w:tcW w:w="0" w:type="auto"/>
            <w:shd w:val="clear" w:color="auto" w:fill="auto"/>
            <w:noWrap/>
          </w:tcPr>
          <w:p w:rsidR="00C3188E" w:rsidRPr="00C3188E" w:rsidRDefault="00C3188E" w:rsidP="006118F3">
            <w:pPr>
              <w:suppressAutoHyphens/>
              <w:spacing w:line="240" w:lineRule="auto"/>
              <w:contextualSpacing/>
              <w:jc w:val="both"/>
              <w:rPr>
                <w:bCs/>
                <w:sz w:val="24"/>
                <w:szCs w:val="24"/>
                <w:lang w:eastAsia="ar-SA"/>
              </w:rPr>
            </w:pPr>
            <w:r w:rsidRPr="00C3188E">
              <w:rPr>
                <w:bCs/>
                <w:sz w:val="24"/>
                <w:szCs w:val="24"/>
                <w:lang w:eastAsia="ar-SA"/>
              </w:rPr>
              <w:t>2.1.</w:t>
            </w:r>
          </w:p>
        </w:tc>
        <w:tc>
          <w:tcPr>
            <w:tcW w:w="0" w:type="auto"/>
            <w:shd w:val="clear" w:color="auto" w:fill="auto"/>
          </w:tcPr>
          <w:p w:rsidR="00C3188E" w:rsidRPr="00C3188E" w:rsidRDefault="00C3188E" w:rsidP="006118F3">
            <w:pPr>
              <w:widowControl/>
              <w:suppressAutoHyphens/>
              <w:spacing w:line="240" w:lineRule="auto"/>
              <w:contextualSpacing/>
              <w:rPr>
                <w:sz w:val="24"/>
                <w:szCs w:val="24"/>
                <w:lang w:eastAsia="ar-SA"/>
              </w:rPr>
            </w:pPr>
            <w:r w:rsidRPr="00C3188E">
              <w:rPr>
                <w:sz w:val="24"/>
                <w:szCs w:val="24"/>
                <w:lang w:eastAsia="ar-SA"/>
              </w:rPr>
              <w:t>Установка автоматизированного рабочего места  оператора УКВ</w:t>
            </w:r>
          </w:p>
        </w:tc>
        <w:tc>
          <w:tcPr>
            <w:tcW w:w="0" w:type="auto"/>
          </w:tcPr>
          <w:p w:rsidR="00C3188E" w:rsidRPr="00C3188E" w:rsidRDefault="00C3188E" w:rsidP="006118F3">
            <w:pPr>
              <w:widowControl/>
              <w:suppressAutoHyphens/>
              <w:spacing w:line="240" w:lineRule="auto"/>
              <w:contextualSpacing/>
              <w:jc w:val="center"/>
              <w:rPr>
                <w:sz w:val="24"/>
                <w:szCs w:val="24"/>
                <w:lang w:eastAsia="ar-SA"/>
              </w:rPr>
            </w:pPr>
            <w:proofErr w:type="spellStart"/>
            <w:r w:rsidRPr="00C3188E">
              <w:rPr>
                <w:sz w:val="24"/>
                <w:szCs w:val="24"/>
                <w:lang w:eastAsia="ar-SA"/>
              </w:rPr>
              <w:t>компл</w:t>
            </w:r>
            <w:proofErr w:type="spellEnd"/>
            <w:r w:rsidRPr="00C3188E">
              <w:rPr>
                <w:sz w:val="24"/>
                <w:szCs w:val="24"/>
                <w:lang w:eastAsia="ar-SA"/>
              </w:rPr>
              <w:t>.</w:t>
            </w:r>
          </w:p>
        </w:tc>
        <w:tc>
          <w:tcPr>
            <w:tcW w:w="0" w:type="auto"/>
            <w:shd w:val="clear" w:color="auto" w:fill="auto"/>
          </w:tcPr>
          <w:p w:rsidR="00A51CEC" w:rsidRDefault="00A51CEC" w:rsidP="006118F3">
            <w:pPr>
              <w:widowControl/>
              <w:suppressAutoHyphens/>
              <w:spacing w:line="240" w:lineRule="auto"/>
              <w:contextualSpacing/>
              <w:jc w:val="center"/>
              <w:rPr>
                <w:sz w:val="24"/>
                <w:szCs w:val="24"/>
                <w:lang w:eastAsia="ar-SA"/>
              </w:rPr>
            </w:pPr>
          </w:p>
          <w:p w:rsidR="00C3188E" w:rsidRPr="00C3188E" w:rsidRDefault="00C3188E" w:rsidP="006118F3">
            <w:pPr>
              <w:widowControl/>
              <w:suppressAutoHyphens/>
              <w:spacing w:line="240" w:lineRule="auto"/>
              <w:contextualSpacing/>
              <w:jc w:val="center"/>
              <w:rPr>
                <w:sz w:val="24"/>
                <w:szCs w:val="24"/>
                <w:lang w:eastAsia="ar-SA"/>
              </w:rPr>
            </w:pPr>
            <w:r w:rsidRPr="00C3188E">
              <w:rPr>
                <w:sz w:val="24"/>
                <w:szCs w:val="24"/>
                <w:lang w:eastAsia="ar-SA"/>
              </w:rPr>
              <w:t>1</w:t>
            </w:r>
          </w:p>
        </w:tc>
        <w:tc>
          <w:tcPr>
            <w:tcW w:w="0" w:type="auto"/>
            <w:shd w:val="clear" w:color="auto" w:fill="auto"/>
            <w:vAlign w:val="center"/>
          </w:tcPr>
          <w:p w:rsidR="00C3188E" w:rsidRPr="00C3188E" w:rsidRDefault="00C3188E" w:rsidP="006118F3">
            <w:pPr>
              <w:widowControl/>
              <w:suppressAutoHyphens/>
              <w:spacing w:line="240" w:lineRule="auto"/>
              <w:contextualSpacing/>
              <w:jc w:val="center"/>
              <w:rPr>
                <w:color w:val="000000"/>
                <w:sz w:val="24"/>
                <w:szCs w:val="24"/>
                <w:lang w:eastAsia="ar-SA"/>
              </w:rPr>
            </w:pPr>
            <w:r w:rsidRPr="00C3188E">
              <w:rPr>
                <w:color w:val="000000"/>
                <w:sz w:val="24"/>
                <w:szCs w:val="24"/>
                <w:lang w:eastAsia="ar-SA"/>
              </w:rPr>
              <w:t>14 120,00</w:t>
            </w:r>
          </w:p>
        </w:tc>
        <w:tc>
          <w:tcPr>
            <w:tcW w:w="0" w:type="auto"/>
            <w:shd w:val="clear" w:color="auto" w:fill="auto"/>
            <w:vAlign w:val="center"/>
          </w:tcPr>
          <w:p w:rsidR="00C3188E" w:rsidRPr="00C3188E" w:rsidRDefault="00A51CEC" w:rsidP="006118F3">
            <w:pPr>
              <w:widowControl/>
              <w:suppressAutoHyphens/>
              <w:spacing w:line="240" w:lineRule="auto"/>
              <w:contextualSpacing/>
              <w:jc w:val="center"/>
              <w:rPr>
                <w:color w:val="000000"/>
                <w:sz w:val="24"/>
                <w:szCs w:val="24"/>
                <w:lang w:eastAsia="ar-SA"/>
              </w:rPr>
            </w:pPr>
            <w:r>
              <w:rPr>
                <w:color w:val="000000"/>
                <w:sz w:val="24"/>
                <w:szCs w:val="24"/>
                <w:lang w:eastAsia="ar-SA"/>
              </w:rPr>
              <w:t>14 120,00</w:t>
            </w:r>
          </w:p>
        </w:tc>
      </w:tr>
      <w:tr w:rsidR="00C3188E" w:rsidRPr="00C3188E" w:rsidTr="00971958">
        <w:trPr>
          <w:trHeight w:val="838"/>
        </w:trPr>
        <w:tc>
          <w:tcPr>
            <w:tcW w:w="0" w:type="auto"/>
            <w:shd w:val="clear" w:color="auto" w:fill="auto"/>
            <w:noWrap/>
          </w:tcPr>
          <w:p w:rsidR="00C3188E" w:rsidRPr="00C3188E" w:rsidRDefault="00C3188E" w:rsidP="006118F3">
            <w:pPr>
              <w:suppressAutoHyphens/>
              <w:spacing w:line="240" w:lineRule="auto"/>
              <w:contextualSpacing/>
              <w:jc w:val="both"/>
              <w:rPr>
                <w:bCs/>
                <w:sz w:val="24"/>
                <w:szCs w:val="24"/>
                <w:lang w:eastAsia="ar-SA"/>
              </w:rPr>
            </w:pPr>
            <w:r w:rsidRPr="00C3188E">
              <w:rPr>
                <w:bCs/>
                <w:sz w:val="24"/>
                <w:szCs w:val="24"/>
                <w:lang w:eastAsia="ar-SA"/>
              </w:rPr>
              <w:t>2.2.</w:t>
            </w:r>
          </w:p>
        </w:tc>
        <w:tc>
          <w:tcPr>
            <w:tcW w:w="0" w:type="auto"/>
            <w:shd w:val="clear" w:color="auto" w:fill="auto"/>
          </w:tcPr>
          <w:p w:rsidR="00C3188E" w:rsidRPr="00C3188E" w:rsidRDefault="00C3188E" w:rsidP="006118F3">
            <w:pPr>
              <w:widowControl/>
              <w:suppressAutoHyphens/>
              <w:spacing w:after="200" w:line="240" w:lineRule="auto"/>
              <w:contextualSpacing/>
              <w:rPr>
                <w:sz w:val="24"/>
                <w:szCs w:val="24"/>
                <w:lang w:eastAsia="ar-SA"/>
              </w:rPr>
            </w:pPr>
            <w:r w:rsidRPr="00C3188E">
              <w:rPr>
                <w:sz w:val="24"/>
                <w:szCs w:val="24"/>
                <w:lang w:eastAsia="ar-SA"/>
              </w:rPr>
              <w:t xml:space="preserve">Установка и настройка </w:t>
            </w:r>
            <w:proofErr w:type="gramStart"/>
            <w:r w:rsidRPr="00C3188E">
              <w:rPr>
                <w:sz w:val="24"/>
                <w:szCs w:val="24"/>
                <w:lang w:eastAsia="ar-SA"/>
              </w:rPr>
              <w:t>ПО</w:t>
            </w:r>
            <w:proofErr w:type="gramEnd"/>
            <w:r w:rsidRPr="00C3188E">
              <w:rPr>
                <w:sz w:val="24"/>
                <w:szCs w:val="24"/>
                <w:lang w:eastAsia="ar-SA"/>
              </w:rPr>
              <w:t xml:space="preserve"> </w:t>
            </w:r>
            <w:proofErr w:type="gramStart"/>
            <w:r w:rsidRPr="00C3188E">
              <w:rPr>
                <w:sz w:val="24"/>
                <w:szCs w:val="24"/>
                <w:lang w:eastAsia="ar-SA"/>
              </w:rPr>
              <w:t>для</w:t>
            </w:r>
            <w:proofErr w:type="gramEnd"/>
            <w:r w:rsidRPr="00C3188E">
              <w:rPr>
                <w:sz w:val="24"/>
                <w:szCs w:val="24"/>
                <w:lang w:eastAsia="ar-SA"/>
              </w:rPr>
              <w:t xml:space="preserve"> работы УКВ</w:t>
            </w:r>
          </w:p>
        </w:tc>
        <w:tc>
          <w:tcPr>
            <w:tcW w:w="0" w:type="auto"/>
          </w:tcPr>
          <w:p w:rsidR="00C3188E" w:rsidRPr="00C3188E" w:rsidRDefault="00C3188E" w:rsidP="006118F3">
            <w:pPr>
              <w:widowControl/>
              <w:suppressAutoHyphens/>
              <w:spacing w:after="200" w:line="240" w:lineRule="auto"/>
              <w:contextualSpacing/>
              <w:jc w:val="center"/>
              <w:rPr>
                <w:sz w:val="24"/>
                <w:szCs w:val="24"/>
                <w:lang w:eastAsia="ar-SA"/>
              </w:rPr>
            </w:pPr>
            <w:r w:rsidRPr="00C3188E">
              <w:rPr>
                <w:sz w:val="24"/>
                <w:szCs w:val="24"/>
                <w:lang w:eastAsia="ar-SA"/>
              </w:rPr>
              <w:t>шт.</w:t>
            </w:r>
          </w:p>
        </w:tc>
        <w:tc>
          <w:tcPr>
            <w:tcW w:w="0" w:type="auto"/>
            <w:shd w:val="clear" w:color="auto" w:fill="auto"/>
          </w:tcPr>
          <w:p w:rsidR="00A51CEC" w:rsidRDefault="00A51CEC" w:rsidP="006118F3">
            <w:pPr>
              <w:widowControl/>
              <w:suppressAutoHyphens/>
              <w:spacing w:after="200" w:line="240" w:lineRule="auto"/>
              <w:contextualSpacing/>
              <w:jc w:val="center"/>
              <w:rPr>
                <w:sz w:val="24"/>
                <w:szCs w:val="24"/>
                <w:lang w:eastAsia="ar-SA"/>
              </w:rPr>
            </w:pPr>
          </w:p>
          <w:p w:rsidR="00C3188E" w:rsidRPr="00C3188E" w:rsidRDefault="00C3188E" w:rsidP="006118F3">
            <w:pPr>
              <w:widowControl/>
              <w:suppressAutoHyphens/>
              <w:spacing w:after="200" w:line="240" w:lineRule="auto"/>
              <w:contextualSpacing/>
              <w:jc w:val="center"/>
              <w:rPr>
                <w:sz w:val="24"/>
                <w:szCs w:val="24"/>
                <w:lang w:eastAsia="ar-SA"/>
              </w:rPr>
            </w:pPr>
            <w:r w:rsidRPr="00C3188E">
              <w:rPr>
                <w:sz w:val="24"/>
                <w:szCs w:val="24"/>
                <w:lang w:eastAsia="ar-SA"/>
              </w:rPr>
              <w:t>1</w:t>
            </w:r>
          </w:p>
        </w:tc>
        <w:tc>
          <w:tcPr>
            <w:tcW w:w="0" w:type="auto"/>
            <w:shd w:val="clear" w:color="auto" w:fill="auto"/>
            <w:vAlign w:val="center"/>
          </w:tcPr>
          <w:p w:rsidR="00C3188E" w:rsidRPr="00C3188E" w:rsidRDefault="00C3188E" w:rsidP="006118F3">
            <w:pPr>
              <w:widowControl/>
              <w:suppressAutoHyphens/>
              <w:spacing w:line="240" w:lineRule="auto"/>
              <w:contextualSpacing/>
              <w:jc w:val="center"/>
              <w:rPr>
                <w:color w:val="000000"/>
                <w:sz w:val="24"/>
                <w:szCs w:val="24"/>
                <w:lang w:eastAsia="ar-SA"/>
              </w:rPr>
            </w:pPr>
            <w:r w:rsidRPr="00C3188E">
              <w:rPr>
                <w:color w:val="000000"/>
                <w:sz w:val="24"/>
                <w:szCs w:val="24"/>
                <w:lang w:eastAsia="ar-SA"/>
              </w:rPr>
              <w:t>12 200,00</w:t>
            </w:r>
          </w:p>
        </w:tc>
        <w:tc>
          <w:tcPr>
            <w:tcW w:w="0" w:type="auto"/>
            <w:shd w:val="clear" w:color="auto" w:fill="auto"/>
            <w:vAlign w:val="center"/>
          </w:tcPr>
          <w:p w:rsidR="00C3188E" w:rsidRPr="00C3188E" w:rsidRDefault="00A51CEC" w:rsidP="006118F3">
            <w:pPr>
              <w:widowControl/>
              <w:suppressAutoHyphens/>
              <w:spacing w:line="240" w:lineRule="auto"/>
              <w:contextualSpacing/>
              <w:jc w:val="center"/>
              <w:rPr>
                <w:color w:val="000000"/>
                <w:sz w:val="24"/>
                <w:szCs w:val="24"/>
                <w:lang w:eastAsia="ar-SA"/>
              </w:rPr>
            </w:pPr>
            <w:r>
              <w:rPr>
                <w:color w:val="000000"/>
                <w:sz w:val="24"/>
                <w:szCs w:val="24"/>
                <w:lang w:eastAsia="ar-SA"/>
              </w:rPr>
              <w:t>12 200,00</w:t>
            </w:r>
          </w:p>
        </w:tc>
      </w:tr>
      <w:tr w:rsidR="00C3188E" w:rsidRPr="00C3188E" w:rsidTr="00971958">
        <w:trPr>
          <w:trHeight w:val="850"/>
        </w:trPr>
        <w:tc>
          <w:tcPr>
            <w:tcW w:w="0" w:type="auto"/>
            <w:shd w:val="clear" w:color="auto" w:fill="auto"/>
            <w:noWrap/>
          </w:tcPr>
          <w:p w:rsidR="00C3188E" w:rsidRPr="00C3188E" w:rsidRDefault="00C3188E" w:rsidP="006118F3">
            <w:pPr>
              <w:suppressAutoHyphens/>
              <w:spacing w:line="240" w:lineRule="auto"/>
              <w:contextualSpacing/>
              <w:jc w:val="both"/>
              <w:rPr>
                <w:bCs/>
                <w:sz w:val="24"/>
                <w:szCs w:val="24"/>
                <w:lang w:eastAsia="ar-SA"/>
              </w:rPr>
            </w:pPr>
            <w:r w:rsidRPr="00C3188E">
              <w:rPr>
                <w:bCs/>
                <w:sz w:val="24"/>
                <w:szCs w:val="24"/>
                <w:lang w:eastAsia="ar-SA"/>
              </w:rPr>
              <w:t>2.3.</w:t>
            </w:r>
          </w:p>
        </w:tc>
        <w:tc>
          <w:tcPr>
            <w:tcW w:w="0" w:type="auto"/>
            <w:shd w:val="clear" w:color="auto" w:fill="auto"/>
          </w:tcPr>
          <w:p w:rsidR="00C3188E" w:rsidRPr="00C3188E" w:rsidRDefault="00C3188E" w:rsidP="006118F3">
            <w:pPr>
              <w:widowControl/>
              <w:suppressAutoHyphens/>
              <w:spacing w:after="200" w:line="240" w:lineRule="auto"/>
              <w:contextualSpacing/>
              <w:rPr>
                <w:color w:val="FF0000"/>
                <w:sz w:val="24"/>
                <w:szCs w:val="24"/>
                <w:lang w:eastAsia="ar-SA"/>
              </w:rPr>
            </w:pPr>
            <w:r w:rsidRPr="00C3188E">
              <w:rPr>
                <w:sz w:val="24"/>
                <w:szCs w:val="24"/>
                <w:lang w:eastAsia="ar-SA"/>
              </w:rPr>
              <w:t xml:space="preserve">Проверка монтажа оборудования, </w:t>
            </w:r>
            <w:proofErr w:type="spellStart"/>
            <w:r w:rsidRPr="00C3188E">
              <w:rPr>
                <w:sz w:val="24"/>
                <w:szCs w:val="24"/>
                <w:lang w:eastAsia="ar-SA"/>
              </w:rPr>
              <w:t>пусконаладка</w:t>
            </w:r>
            <w:proofErr w:type="spellEnd"/>
            <w:r w:rsidRPr="00C3188E">
              <w:rPr>
                <w:sz w:val="24"/>
                <w:szCs w:val="24"/>
                <w:lang w:eastAsia="ar-SA"/>
              </w:rPr>
              <w:t xml:space="preserve"> оборудования</w:t>
            </w:r>
          </w:p>
        </w:tc>
        <w:tc>
          <w:tcPr>
            <w:tcW w:w="0" w:type="auto"/>
          </w:tcPr>
          <w:p w:rsidR="00C3188E" w:rsidRPr="00C3188E" w:rsidRDefault="00C3188E" w:rsidP="006118F3">
            <w:pPr>
              <w:widowControl/>
              <w:suppressAutoHyphens/>
              <w:spacing w:after="200" w:line="240" w:lineRule="auto"/>
              <w:contextualSpacing/>
              <w:jc w:val="center"/>
              <w:rPr>
                <w:sz w:val="24"/>
                <w:szCs w:val="24"/>
                <w:lang w:eastAsia="ar-SA"/>
              </w:rPr>
            </w:pPr>
            <w:r w:rsidRPr="00C3188E">
              <w:rPr>
                <w:sz w:val="24"/>
                <w:szCs w:val="24"/>
                <w:lang w:eastAsia="ar-SA"/>
              </w:rPr>
              <w:t>у.е.</w:t>
            </w:r>
          </w:p>
        </w:tc>
        <w:tc>
          <w:tcPr>
            <w:tcW w:w="0" w:type="auto"/>
            <w:shd w:val="clear" w:color="auto" w:fill="auto"/>
          </w:tcPr>
          <w:p w:rsidR="00A51CEC" w:rsidRDefault="00A51CEC" w:rsidP="006118F3">
            <w:pPr>
              <w:widowControl/>
              <w:suppressAutoHyphens/>
              <w:spacing w:after="200" w:line="240" w:lineRule="auto"/>
              <w:contextualSpacing/>
              <w:jc w:val="center"/>
              <w:rPr>
                <w:sz w:val="24"/>
                <w:szCs w:val="24"/>
                <w:lang w:eastAsia="ar-SA"/>
              </w:rPr>
            </w:pPr>
          </w:p>
          <w:p w:rsidR="00C3188E" w:rsidRPr="00C3188E" w:rsidRDefault="00C3188E" w:rsidP="006118F3">
            <w:pPr>
              <w:widowControl/>
              <w:suppressAutoHyphens/>
              <w:spacing w:after="200" w:line="240" w:lineRule="auto"/>
              <w:contextualSpacing/>
              <w:jc w:val="center"/>
              <w:rPr>
                <w:sz w:val="24"/>
                <w:szCs w:val="24"/>
                <w:lang w:eastAsia="ar-SA"/>
              </w:rPr>
            </w:pPr>
            <w:r w:rsidRPr="00C3188E">
              <w:rPr>
                <w:sz w:val="24"/>
                <w:szCs w:val="24"/>
                <w:lang w:eastAsia="ar-SA"/>
              </w:rPr>
              <w:t>1</w:t>
            </w:r>
          </w:p>
        </w:tc>
        <w:tc>
          <w:tcPr>
            <w:tcW w:w="0" w:type="auto"/>
            <w:shd w:val="clear" w:color="auto" w:fill="auto"/>
            <w:vAlign w:val="center"/>
          </w:tcPr>
          <w:p w:rsidR="00C3188E" w:rsidRPr="00C3188E" w:rsidRDefault="00C3188E" w:rsidP="006118F3">
            <w:pPr>
              <w:widowControl/>
              <w:suppressAutoHyphens/>
              <w:spacing w:line="240" w:lineRule="auto"/>
              <w:contextualSpacing/>
              <w:jc w:val="center"/>
              <w:rPr>
                <w:color w:val="000000"/>
                <w:sz w:val="24"/>
                <w:szCs w:val="24"/>
                <w:lang w:eastAsia="ar-SA"/>
              </w:rPr>
            </w:pPr>
            <w:r w:rsidRPr="00C3188E">
              <w:rPr>
                <w:color w:val="000000"/>
                <w:sz w:val="24"/>
                <w:szCs w:val="24"/>
                <w:lang w:eastAsia="ar-SA"/>
              </w:rPr>
              <w:t>9 100,00</w:t>
            </w:r>
          </w:p>
        </w:tc>
        <w:tc>
          <w:tcPr>
            <w:tcW w:w="0" w:type="auto"/>
            <w:shd w:val="clear" w:color="auto" w:fill="auto"/>
            <w:vAlign w:val="center"/>
          </w:tcPr>
          <w:p w:rsidR="00C3188E" w:rsidRPr="00C3188E" w:rsidRDefault="00A51CEC" w:rsidP="006118F3">
            <w:pPr>
              <w:widowControl/>
              <w:suppressAutoHyphens/>
              <w:spacing w:line="240" w:lineRule="auto"/>
              <w:contextualSpacing/>
              <w:jc w:val="center"/>
              <w:rPr>
                <w:color w:val="000000"/>
                <w:sz w:val="24"/>
                <w:szCs w:val="24"/>
                <w:lang w:eastAsia="ar-SA"/>
              </w:rPr>
            </w:pPr>
            <w:r>
              <w:rPr>
                <w:color w:val="000000"/>
                <w:sz w:val="24"/>
                <w:szCs w:val="24"/>
                <w:lang w:eastAsia="ar-SA"/>
              </w:rPr>
              <w:t>9 100,00</w:t>
            </w:r>
          </w:p>
        </w:tc>
      </w:tr>
      <w:tr w:rsidR="00C3188E" w:rsidRPr="00C3188E" w:rsidTr="00971958">
        <w:trPr>
          <w:trHeight w:val="537"/>
        </w:trPr>
        <w:tc>
          <w:tcPr>
            <w:tcW w:w="0" w:type="auto"/>
            <w:shd w:val="clear" w:color="auto" w:fill="auto"/>
            <w:noWrap/>
          </w:tcPr>
          <w:p w:rsidR="00C3188E" w:rsidRPr="00C3188E" w:rsidRDefault="00C3188E" w:rsidP="006118F3">
            <w:pPr>
              <w:suppressAutoHyphens/>
              <w:spacing w:line="240" w:lineRule="auto"/>
              <w:contextualSpacing/>
              <w:jc w:val="both"/>
              <w:rPr>
                <w:bCs/>
                <w:sz w:val="24"/>
                <w:szCs w:val="24"/>
                <w:lang w:eastAsia="ar-SA"/>
              </w:rPr>
            </w:pPr>
            <w:r w:rsidRPr="00C3188E">
              <w:rPr>
                <w:bCs/>
                <w:sz w:val="24"/>
                <w:szCs w:val="24"/>
                <w:lang w:eastAsia="ar-SA"/>
              </w:rPr>
              <w:t>3.</w:t>
            </w:r>
          </w:p>
        </w:tc>
        <w:tc>
          <w:tcPr>
            <w:tcW w:w="0" w:type="auto"/>
            <w:gridSpan w:val="5"/>
            <w:shd w:val="clear" w:color="auto" w:fill="auto"/>
            <w:vAlign w:val="center"/>
          </w:tcPr>
          <w:p w:rsidR="00C3188E" w:rsidRPr="00C3188E" w:rsidRDefault="00C3188E" w:rsidP="006118F3">
            <w:pPr>
              <w:widowControl/>
              <w:suppressAutoHyphens/>
              <w:spacing w:line="240" w:lineRule="auto"/>
              <w:contextualSpacing/>
              <w:jc w:val="center"/>
              <w:rPr>
                <w:color w:val="000000"/>
                <w:sz w:val="24"/>
                <w:szCs w:val="24"/>
                <w:lang w:eastAsia="ar-SA"/>
              </w:rPr>
            </w:pPr>
            <w:proofErr w:type="gramStart"/>
            <w:r w:rsidRPr="00C3188E">
              <w:rPr>
                <w:sz w:val="24"/>
                <w:szCs w:val="24"/>
                <w:lang w:eastAsia="ar-SA"/>
              </w:rPr>
              <w:t>Комплекс работ, проводимых с аппаратной ГМССБ АФ ФГУП «</w:t>
            </w:r>
            <w:proofErr w:type="spellStart"/>
            <w:r w:rsidRPr="00C3188E">
              <w:rPr>
                <w:sz w:val="24"/>
                <w:szCs w:val="24"/>
                <w:lang w:eastAsia="ar-SA"/>
              </w:rPr>
              <w:t>Росморпорт</w:t>
            </w:r>
            <w:proofErr w:type="spellEnd"/>
            <w:r w:rsidRPr="00C3188E">
              <w:rPr>
                <w:sz w:val="24"/>
                <w:szCs w:val="24"/>
                <w:lang w:eastAsia="ar-SA"/>
              </w:rPr>
              <w:t xml:space="preserve">», расположенной по адресу: 416425, Астраханская область, </w:t>
            </w:r>
            <w:proofErr w:type="spellStart"/>
            <w:r w:rsidRPr="00C3188E">
              <w:rPr>
                <w:sz w:val="24"/>
                <w:szCs w:val="24"/>
                <w:lang w:eastAsia="ar-SA"/>
              </w:rPr>
              <w:t>Лиманский</w:t>
            </w:r>
            <w:proofErr w:type="spellEnd"/>
            <w:r w:rsidRPr="00C3188E">
              <w:rPr>
                <w:sz w:val="24"/>
                <w:szCs w:val="24"/>
                <w:lang w:eastAsia="ar-SA"/>
              </w:rPr>
              <w:t xml:space="preserve"> район, с. Оля, ул. Чкалова, д. 27 до ИГПК </w:t>
            </w:r>
            <w:proofErr w:type="spellStart"/>
            <w:r w:rsidRPr="00C3188E">
              <w:rPr>
                <w:sz w:val="24"/>
                <w:szCs w:val="24"/>
                <w:lang w:eastAsia="ar-SA"/>
              </w:rPr>
              <w:t>Олинского</w:t>
            </w:r>
            <w:proofErr w:type="spellEnd"/>
            <w:r w:rsidRPr="00C3188E">
              <w:rPr>
                <w:sz w:val="24"/>
                <w:szCs w:val="24"/>
                <w:lang w:eastAsia="ar-SA"/>
              </w:rPr>
              <w:t xml:space="preserve"> филиала ФГБУ «АМП Каспийского моря», расположенного на 2- ом этаже нежилого административного здания по адресу: 416425, Астраханская область, </w:t>
            </w:r>
            <w:proofErr w:type="spellStart"/>
            <w:r w:rsidRPr="00C3188E">
              <w:rPr>
                <w:sz w:val="24"/>
                <w:szCs w:val="24"/>
                <w:lang w:eastAsia="ar-SA"/>
              </w:rPr>
              <w:t>Лиманский</w:t>
            </w:r>
            <w:proofErr w:type="spellEnd"/>
            <w:r w:rsidRPr="00C3188E">
              <w:rPr>
                <w:sz w:val="24"/>
                <w:szCs w:val="24"/>
                <w:lang w:eastAsia="ar-SA"/>
              </w:rPr>
              <w:t xml:space="preserve"> район, с. Оля, ул. Чкалова, д. 29</w:t>
            </w:r>
            <w:proofErr w:type="gramEnd"/>
          </w:p>
        </w:tc>
      </w:tr>
      <w:tr w:rsidR="00C3188E" w:rsidRPr="00C3188E" w:rsidTr="00971958">
        <w:trPr>
          <w:trHeight w:val="463"/>
        </w:trPr>
        <w:tc>
          <w:tcPr>
            <w:tcW w:w="0" w:type="auto"/>
            <w:shd w:val="clear" w:color="auto" w:fill="auto"/>
            <w:noWrap/>
          </w:tcPr>
          <w:p w:rsidR="00C3188E" w:rsidRPr="00C3188E" w:rsidRDefault="00C3188E" w:rsidP="006118F3">
            <w:pPr>
              <w:suppressAutoHyphens/>
              <w:spacing w:line="240" w:lineRule="auto"/>
              <w:contextualSpacing/>
              <w:jc w:val="both"/>
              <w:rPr>
                <w:bCs/>
                <w:sz w:val="24"/>
                <w:szCs w:val="24"/>
                <w:lang w:eastAsia="ar-SA"/>
              </w:rPr>
            </w:pPr>
            <w:r w:rsidRPr="00C3188E">
              <w:rPr>
                <w:bCs/>
                <w:sz w:val="24"/>
                <w:szCs w:val="24"/>
                <w:lang w:eastAsia="ar-SA"/>
              </w:rPr>
              <w:t>3.1.</w:t>
            </w:r>
          </w:p>
        </w:tc>
        <w:tc>
          <w:tcPr>
            <w:tcW w:w="0" w:type="auto"/>
            <w:shd w:val="clear" w:color="auto" w:fill="auto"/>
          </w:tcPr>
          <w:p w:rsidR="00C3188E" w:rsidRPr="00C3188E" w:rsidRDefault="00C3188E" w:rsidP="006118F3">
            <w:pPr>
              <w:widowControl/>
              <w:suppressAutoHyphens/>
              <w:spacing w:after="200" w:line="240" w:lineRule="auto"/>
              <w:contextualSpacing/>
              <w:rPr>
                <w:sz w:val="24"/>
                <w:szCs w:val="24"/>
                <w:lang w:eastAsia="ar-SA"/>
              </w:rPr>
            </w:pPr>
            <w:r w:rsidRPr="00C3188E">
              <w:rPr>
                <w:sz w:val="24"/>
                <w:szCs w:val="24"/>
                <w:lang w:eastAsia="ar-SA"/>
              </w:rPr>
              <w:t>Прокладка оптического кабеля</w:t>
            </w:r>
          </w:p>
        </w:tc>
        <w:tc>
          <w:tcPr>
            <w:tcW w:w="0" w:type="auto"/>
          </w:tcPr>
          <w:p w:rsidR="00C3188E" w:rsidRPr="00C3188E" w:rsidRDefault="00C3188E" w:rsidP="006118F3">
            <w:pPr>
              <w:widowControl/>
              <w:suppressAutoHyphens/>
              <w:spacing w:after="200" w:line="240" w:lineRule="auto"/>
              <w:contextualSpacing/>
              <w:jc w:val="center"/>
              <w:rPr>
                <w:sz w:val="24"/>
                <w:szCs w:val="24"/>
                <w:lang w:eastAsia="ar-SA"/>
              </w:rPr>
            </w:pPr>
            <w:r w:rsidRPr="00C3188E">
              <w:rPr>
                <w:sz w:val="24"/>
                <w:szCs w:val="24"/>
                <w:lang w:eastAsia="ar-SA"/>
              </w:rPr>
              <w:t>м</w:t>
            </w:r>
          </w:p>
        </w:tc>
        <w:tc>
          <w:tcPr>
            <w:tcW w:w="0" w:type="auto"/>
            <w:shd w:val="clear" w:color="auto" w:fill="auto"/>
          </w:tcPr>
          <w:p w:rsidR="00A51CEC" w:rsidRDefault="00A51CEC" w:rsidP="006118F3">
            <w:pPr>
              <w:widowControl/>
              <w:suppressAutoHyphens/>
              <w:spacing w:after="200" w:line="240" w:lineRule="auto"/>
              <w:contextualSpacing/>
              <w:jc w:val="center"/>
              <w:rPr>
                <w:sz w:val="24"/>
                <w:szCs w:val="24"/>
                <w:lang w:eastAsia="ar-SA"/>
              </w:rPr>
            </w:pPr>
          </w:p>
          <w:p w:rsidR="00C3188E" w:rsidRPr="00C3188E" w:rsidRDefault="00C3188E" w:rsidP="006118F3">
            <w:pPr>
              <w:widowControl/>
              <w:suppressAutoHyphens/>
              <w:spacing w:after="200" w:line="240" w:lineRule="auto"/>
              <w:contextualSpacing/>
              <w:jc w:val="center"/>
              <w:rPr>
                <w:sz w:val="24"/>
                <w:szCs w:val="24"/>
                <w:lang w:eastAsia="ar-SA"/>
              </w:rPr>
            </w:pPr>
            <w:r w:rsidRPr="00C3188E">
              <w:rPr>
                <w:sz w:val="24"/>
                <w:szCs w:val="24"/>
                <w:lang w:eastAsia="ar-SA"/>
              </w:rPr>
              <w:t>650</w:t>
            </w:r>
          </w:p>
        </w:tc>
        <w:tc>
          <w:tcPr>
            <w:tcW w:w="0" w:type="auto"/>
            <w:shd w:val="clear" w:color="auto" w:fill="auto"/>
            <w:vAlign w:val="center"/>
          </w:tcPr>
          <w:p w:rsidR="00A51CEC" w:rsidRDefault="00A51CEC" w:rsidP="006118F3">
            <w:pPr>
              <w:widowControl/>
              <w:suppressAutoHyphens/>
              <w:spacing w:line="240" w:lineRule="auto"/>
              <w:contextualSpacing/>
              <w:jc w:val="center"/>
              <w:rPr>
                <w:color w:val="000000"/>
                <w:sz w:val="24"/>
                <w:szCs w:val="24"/>
                <w:lang w:eastAsia="ar-SA"/>
              </w:rPr>
            </w:pPr>
          </w:p>
          <w:p w:rsidR="00C3188E" w:rsidRPr="00C3188E" w:rsidRDefault="00C3188E" w:rsidP="006118F3">
            <w:pPr>
              <w:widowControl/>
              <w:suppressAutoHyphens/>
              <w:spacing w:line="240" w:lineRule="auto"/>
              <w:contextualSpacing/>
              <w:jc w:val="center"/>
              <w:rPr>
                <w:color w:val="000000"/>
                <w:sz w:val="24"/>
                <w:szCs w:val="24"/>
                <w:lang w:eastAsia="ar-SA"/>
              </w:rPr>
            </w:pPr>
            <w:r w:rsidRPr="00C3188E">
              <w:rPr>
                <w:color w:val="000000"/>
                <w:sz w:val="24"/>
                <w:szCs w:val="24"/>
                <w:lang w:eastAsia="ar-SA"/>
              </w:rPr>
              <w:t>210,00</w:t>
            </w:r>
          </w:p>
        </w:tc>
        <w:tc>
          <w:tcPr>
            <w:tcW w:w="0" w:type="auto"/>
            <w:shd w:val="clear" w:color="auto" w:fill="auto"/>
            <w:vAlign w:val="center"/>
          </w:tcPr>
          <w:p w:rsidR="00A51CEC" w:rsidRDefault="00A51CEC" w:rsidP="006118F3">
            <w:pPr>
              <w:widowControl/>
              <w:suppressAutoHyphens/>
              <w:spacing w:line="240" w:lineRule="auto"/>
              <w:contextualSpacing/>
              <w:jc w:val="center"/>
              <w:rPr>
                <w:color w:val="000000"/>
                <w:sz w:val="24"/>
                <w:szCs w:val="24"/>
                <w:lang w:eastAsia="ar-SA"/>
              </w:rPr>
            </w:pPr>
          </w:p>
          <w:p w:rsidR="00C3188E" w:rsidRPr="00C3188E" w:rsidRDefault="00A51CEC" w:rsidP="006118F3">
            <w:pPr>
              <w:widowControl/>
              <w:suppressAutoHyphens/>
              <w:spacing w:line="240" w:lineRule="auto"/>
              <w:contextualSpacing/>
              <w:jc w:val="center"/>
              <w:rPr>
                <w:color w:val="000000"/>
                <w:sz w:val="24"/>
                <w:szCs w:val="24"/>
                <w:lang w:eastAsia="ar-SA"/>
              </w:rPr>
            </w:pPr>
            <w:r>
              <w:rPr>
                <w:color w:val="000000"/>
                <w:sz w:val="24"/>
                <w:szCs w:val="24"/>
                <w:lang w:eastAsia="ar-SA"/>
              </w:rPr>
              <w:t>136 500</w:t>
            </w:r>
          </w:p>
        </w:tc>
      </w:tr>
      <w:tr w:rsidR="00C3188E" w:rsidRPr="00C3188E" w:rsidTr="00971958">
        <w:trPr>
          <w:trHeight w:val="615"/>
        </w:trPr>
        <w:tc>
          <w:tcPr>
            <w:tcW w:w="0" w:type="auto"/>
            <w:shd w:val="clear" w:color="auto" w:fill="auto"/>
            <w:noWrap/>
          </w:tcPr>
          <w:p w:rsidR="00C3188E" w:rsidRPr="00C3188E" w:rsidRDefault="00C3188E" w:rsidP="006118F3">
            <w:pPr>
              <w:suppressAutoHyphens/>
              <w:spacing w:line="240" w:lineRule="auto"/>
              <w:contextualSpacing/>
              <w:jc w:val="both"/>
              <w:rPr>
                <w:bCs/>
                <w:sz w:val="24"/>
                <w:szCs w:val="24"/>
                <w:lang w:eastAsia="ar-SA"/>
              </w:rPr>
            </w:pPr>
            <w:r w:rsidRPr="00C3188E">
              <w:rPr>
                <w:bCs/>
                <w:sz w:val="24"/>
                <w:szCs w:val="24"/>
                <w:lang w:eastAsia="ar-SA"/>
              </w:rPr>
              <w:t>3.2.</w:t>
            </w:r>
          </w:p>
        </w:tc>
        <w:tc>
          <w:tcPr>
            <w:tcW w:w="0" w:type="auto"/>
            <w:shd w:val="clear" w:color="auto" w:fill="auto"/>
          </w:tcPr>
          <w:p w:rsidR="00C3188E" w:rsidRPr="00C3188E" w:rsidRDefault="00C3188E" w:rsidP="006118F3">
            <w:pPr>
              <w:widowControl/>
              <w:suppressAutoHyphens/>
              <w:spacing w:after="200" w:line="240" w:lineRule="auto"/>
              <w:contextualSpacing/>
              <w:rPr>
                <w:sz w:val="24"/>
                <w:szCs w:val="24"/>
                <w:lang w:eastAsia="ar-SA"/>
              </w:rPr>
            </w:pPr>
            <w:r w:rsidRPr="00C3188E">
              <w:rPr>
                <w:sz w:val="24"/>
                <w:szCs w:val="24"/>
                <w:lang w:eastAsia="ar-SA"/>
              </w:rPr>
              <w:t>Установка оптического кросса</w:t>
            </w:r>
          </w:p>
        </w:tc>
        <w:tc>
          <w:tcPr>
            <w:tcW w:w="0" w:type="auto"/>
          </w:tcPr>
          <w:p w:rsidR="00C3188E" w:rsidRPr="00C3188E" w:rsidRDefault="00C3188E" w:rsidP="006118F3">
            <w:pPr>
              <w:widowControl/>
              <w:suppressAutoHyphens/>
              <w:spacing w:after="200" w:line="240" w:lineRule="auto"/>
              <w:contextualSpacing/>
              <w:jc w:val="center"/>
              <w:rPr>
                <w:sz w:val="24"/>
                <w:szCs w:val="24"/>
                <w:lang w:eastAsia="ar-SA"/>
              </w:rPr>
            </w:pPr>
            <w:r w:rsidRPr="00C3188E">
              <w:rPr>
                <w:sz w:val="24"/>
                <w:szCs w:val="24"/>
                <w:lang w:eastAsia="ar-SA"/>
              </w:rPr>
              <w:t>шт.</w:t>
            </w:r>
          </w:p>
        </w:tc>
        <w:tc>
          <w:tcPr>
            <w:tcW w:w="0" w:type="auto"/>
            <w:shd w:val="clear" w:color="auto" w:fill="auto"/>
          </w:tcPr>
          <w:p w:rsidR="00A51CEC" w:rsidRDefault="00A51CEC" w:rsidP="006118F3">
            <w:pPr>
              <w:widowControl/>
              <w:suppressAutoHyphens/>
              <w:spacing w:after="200" w:line="240" w:lineRule="auto"/>
              <w:contextualSpacing/>
              <w:jc w:val="center"/>
              <w:rPr>
                <w:sz w:val="24"/>
                <w:szCs w:val="24"/>
                <w:lang w:eastAsia="ar-SA"/>
              </w:rPr>
            </w:pPr>
          </w:p>
          <w:p w:rsidR="00C3188E" w:rsidRPr="00C3188E" w:rsidRDefault="00C3188E" w:rsidP="006118F3">
            <w:pPr>
              <w:widowControl/>
              <w:suppressAutoHyphens/>
              <w:spacing w:after="200" w:line="240" w:lineRule="auto"/>
              <w:contextualSpacing/>
              <w:jc w:val="center"/>
              <w:rPr>
                <w:sz w:val="24"/>
                <w:szCs w:val="24"/>
                <w:lang w:eastAsia="ar-SA"/>
              </w:rPr>
            </w:pPr>
            <w:r w:rsidRPr="00C3188E">
              <w:rPr>
                <w:sz w:val="24"/>
                <w:szCs w:val="24"/>
                <w:lang w:eastAsia="ar-SA"/>
              </w:rPr>
              <w:t>2</w:t>
            </w:r>
          </w:p>
        </w:tc>
        <w:tc>
          <w:tcPr>
            <w:tcW w:w="0" w:type="auto"/>
            <w:shd w:val="clear" w:color="auto" w:fill="auto"/>
            <w:vAlign w:val="center"/>
          </w:tcPr>
          <w:p w:rsidR="00A51CEC" w:rsidRDefault="00A51CEC" w:rsidP="006118F3">
            <w:pPr>
              <w:widowControl/>
              <w:suppressAutoHyphens/>
              <w:spacing w:line="240" w:lineRule="auto"/>
              <w:contextualSpacing/>
              <w:jc w:val="center"/>
              <w:rPr>
                <w:color w:val="000000"/>
                <w:sz w:val="24"/>
                <w:szCs w:val="24"/>
                <w:lang w:eastAsia="ar-SA"/>
              </w:rPr>
            </w:pPr>
          </w:p>
          <w:p w:rsidR="00C3188E" w:rsidRPr="00C3188E" w:rsidRDefault="00C3188E" w:rsidP="006118F3">
            <w:pPr>
              <w:widowControl/>
              <w:suppressAutoHyphens/>
              <w:spacing w:line="240" w:lineRule="auto"/>
              <w:contextualSpacing/>
              <w:jc w:val="center"/>
              <w:rPr>
                <w:color w:val="000000"/>
                <w:sz w:val="24"/>
                <w:szCs w:val="24"/>
                <w:lang w:eastAsia="ar-SA"/>
              </w:rPr>
            </w:pPr>
            <w:r w:rsidRPr="00C3188E">
              <w:rPr>
                <w:color w:val="000000"/>
                <w:sz w:val="24"/>
                <w:szCs w:val="24"/>
                <w:lang w:eastAsia="ar-SA"/>
              </w:rPr>
              <w:t>6 500,00</w:t>
            </w:r>
          </w:p>
        </w:tc>
        <w:tc>
          <w:tcPr>
            <w:tcW w:w="0" w:type="auto"/>
            <w:shd w:val="clear" w:color="auto" w:fill="auto"/>
            <w:vAlign w:val="center"/>
          </w:tcPr>
          <w:p w:rsidR="00A51CEC" w:rsidRDefault="00A51CEC" w:rsidP="006118F3">
            <w:pPr>
              <w:widowControl/>
              <w:suppressAutoHyphens/>
              <w:spacing w:line="240" w:lineRule="auto"/>
              <w:contextualSpacing/>
              <w:jc w:val="center"/>
              <w:rPr>
                <w:color w:val="000000"/>
                <w:sz w:val="24"/>
                <w:szCs w:val="24"/>
                <w:lang w:eastAsia="ar-SA"/>
              </w:rPr>
            </w:pPr>
          </w:p>
          <w:p w:rsidR="00C3188E" w:rsidRPr="00C3188E" w:rsidRDefault="00A51CEC" w:rsidP="006118F3">
            <w:pPr>
              <w:widowControl/>
              <w:suppressAutoHyphens/>
              <w:spacing w:line="240" w:lineRule="auto"/>
              <w:contextualSpacing/>
              <w:jc w:val="center"/>
              <w:rPr>
                <w:color w:val="000000"/>
                <w:sz w:val="24"/>
                <w:szCs w:val="24"/>
                <w:lang w:eastAsia="ar-SA"/>
              </w:rPr>
            </w:pPr>
            <w:r>
              <w:rPr>
                <w:color w:val="000000"/>
                <w:sz w:val="24"/>
                <w:szCs w:val="24"/>
                <w:lang w:eastAsia="ar-SA"/>
              </w:rPr>
              <w:t>13 000,00</w:t>
            </w:r>
          </w:p>
        </w:tc>
      </w:tr>
      <w:tr w:rsidR="00C3188E" w:rsidRPr="00C3188E" w:rsidTr="00971958">
        <w:trPr>
          <w:trHeight w:val="300"/>
        </w:trPr>
        <w:tc>
          <w:tcPr>
            <w:tcW w:w="0" w:type="auto"/>
            <w:gridSpan w:val="5"/>
          </w:tcPr>
          <w:p w:rsidR="00C3188E" w:rsidRPr="00C3188E" w:rsidRDefault="00C3188E" w:rsidP="006118F3">
            <w:pPr>
              <w:suppressAutoHyphens/>
              <w:spacing w:line="240" w:lineRule="auto"/>
              <w:contextualSpacing/>
              <w:jc w:val="center"/>
              <w:rPr>
                <w:bCs/>
                <w:sz w:val="24"/>
                <w:szCs w:val="24"/>
                <w:lang w:eastAsia="ar-SA"/>
              </w:rPr>
            </w:pPr>
            <w:r w:rsidRPr="00C3188E">
              <w:rPr>
                <w:bCs/>
                <w:sz w:val="24"/>
                <w:szCs w:val="24"/>
                <w:lang w:eastAsia="ar-SA"/>
              </w:rPr>
              <w:lastRenderedPageBreak/>
              <w:t>Итого:</w:t>
            </w:r>
          </w:p>
        </w:tc>
        <w:tc>
          <w:tcPr>
            <w:tcW w:w="0" w:type="auto"/>
            <w:shd w:val="clear" w:color="auto" w:fill="auto"/>
            <w:hideMark/>
          </w:tcPr>
          <w:p w:rsidR="00C3188E" w:rsidRPr="00C3188E" w:rsidRDefault="00C3188E" w:rsidP="006118F3">
            <w:pPr>
              <w:suppressAutoHyphens/>
              <w:spacing w:line="240" w:lineRule="auto"/>
              <w:contextualSpacing/>
              <w:jc w:val="center"/>
              <w:rPr>
                <w:bCs/>
                <w:sz w:val="24"/>
                <w:szCs w:val="24"/>
                <w:lang w:eastAsia="ar-SA"/>
              </w:rPr>
            </w:pPr>
            <w:r w:rsidRPr="00C3188E">
              <w:rPr>
                <w:bCs/>
                <w:sz w:val="24"/>
                <w:szCs w:val="24"/>
                <w:lang w:eastAsia="ar-SA"/>
              </w:rPr>
              <w:t>243 220,00</w:t>
            </w:r>
          </w:p>
        </w:tc>
      </w:tr>
    </w:tbl>
    <w:p w:rsidR="000A61FC" w:rsidRPr="006B0F97" w:rsidRDefault="000A61FC" w:rsidP="006118F3">
      <w:pPr>
        <w:widowControl/>
        <w:suppressAutoHyphens/>
        <w:spacing w:line="240" w:lineRule="auto"/>
        <w:contextualSpacing/>
        <w:jc w:val="both"/>
        <w:rPr>
          <w:bCs/>
          <w:sz w:val="24"/>
          <w:szCs w:val="24"/>
          <w:lang w:eastAsia="ar-SA"/>
        </w:rPr>
      </w:pPr>
    </w:p>
    <w:p w:rsidR="00C3188E" w:rsidRPr="00A51CEC" w:rsidRDefault="00C3188E" w:rsidP="006118F3">
      <w:pPr>
        <w:spacing w:after="120" w:line="240" w:lineRule="auto"/>
        <w:contextualSpacing/>
        <w:jc w:val="both"/>
        <w:rPr>
          <w:bCs/>
          <w:sz w:val="24"/>
          <w:szCs w:val="24"/>
        </w:rPr>
      </w:pPr>
      <w:r w:rsidRPr="00A51CEC">
        <w:rPr>
          <w:bCs/>
          <w:sz w:val="24"/>
          <w:szCs w:val="24"/>
        </w:rPr>
        <w:t>и в том числе сведения о начальной (максимальной) цене единицы товара, используемого при выполнении работ: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
        <w:gridCol w:w="3390"/>
        <w:gridCol w:w="980"/>
        <w:gridCol w:w="1646"/>
        <w:gridCol w:w="2100"/>
        <w:gridCol w:w="1476"/>
      </w:tblGrid>
      <w:tr w:rsidR="006118F3" w:rsidRPr="006118F3" w:rsidTr="00971958">
        <w:trPr>
          <w:trHeight w:val="1032"/>
        </w:trPr>
        <w:tc>
          <w:tcPr>
            <w:tcW w:w="0" w:type="auto"/>
            <w:shd w:val="clear" w:color="auto" w:fill="auto"/>
            <w:noWrap/>
            <w:hideMark/>
          </w:tcPr>
          <w:p w:rsidR="006118F3" w:rsidRPr="006118F3" w:rsidRDefault="006118F3" w:rsidP="006118F3">
            <w:pPr>
              <w:spacing w:line="240" w:lineRule="auto"/>
              <w:contextualSpacing/>
              <w:jc w:val="center"/>
              <w:rPr>
                <w:bCs/>
                <w:sz w:val="24"/>
                <w:szCs w:val="24"/>
                <w:lang w:eastAsia="ar-SA"/>
              </w:rPr>
            </w:pPr>
            <w:r w:rsidRPr="006118F3">
              <w:rPr>
                <w:bCs/>
                <w:sz w:val="24"/>
                <w:szCs w:val="24"/>
                <w:lang w:eastAsia="ar-SA"/>
              </w:rPr>
              <w:t xml:space="preserve">№ </w:t>
            </w:r>
            <w:proofErr w:type="gramStart"/>
            <w:r w:rsidRPr="006118F3">
              <w:rPr>
                <w:bCs/>
                <w:sz w:val="24"/>
                <w:szCs w:val="24"/>
                <w:lang w:eastAsia="ar-SA"/>
              </w:rPr>
              <w:t>п</w:t>
            </w:r>
            <w:proofErr w:type="gramEnd"/>
            <w:r w:rsidRPr="006118F3">
              <w:rPr>
                <w:bCs/>
                <w:sz w:val="24"/>
                <w:szCs w:val="24"/>
                <w:lang w:eastAsia="ar-SA"/>
              </w:rPr>
              <w:t>/п</w:t>
            </w:r>
          </w:p>
        </w:tc>
        <w:tc>
          <w:tcPr>
            <w:tcW w:w="3390" w:type="dxa"/>
            <w:shd w:val="clear" w:color="auto" w:fill="auto"/>
            <w:hideMark/>
          </w:tcPr>
          <w:p w:rsidR="006118F3" w:rsidRPr="006118F3" w:rsidRDefault="006118F3" w:rsidP="006118F3">
            <w:pPr>
              <w:spacing w:line="240" w:lineRule="auto"/>
              <w:contextualSpacing/>
              <w:jc w:val="center"/>
              <w:rPr>
                <w:bCs/>
                <w:sz w:val="24"/>
                <w:szCs w:val="24"/>
                <w:lang w:eastAsia="ar-SA"/>
              </w:rPr>
            </w:pPr>
            <w:r w:rsidRPr="006118F3">
              <w:rPr>
                <w:bCs/>
                <w:sz w:val="24"/>
                <w:szCs w:val="24"/>
                <w:lang w:eastAsia="ar-SA"/>
              </w:rPr>
              <w:t>Наименование товара</w:t>
            </w:r>
          </w:p>
        </w:tc>
        <w:tc>
          <w:tcPr>
            <w:tcW w:w="980" w:type="dxa"/>
          </w:tcPr>
          <w:p w:rsidR="006118F3" w:rsidRPr="006118F3" w:rsidRDefault="006118F3" w:rsidP="006118F3">
            <w:pPr>
              <w:widowControl/>
              <w:suppressAutoHyphens/>
              <w:spacing w:line="240" w:lineRule="auto"/>
              <w:contextualSpacing/>
              <w:jc w:val="center"/>
              <w:rPr>
                <w:sz w:val="24"/>
                <w:szCs w:val="24"/>
                <w:lang w:eastAsia="ar-SA"/>
              </w:rPr>
            </w:pPr>
            <w:proofErr w:type="spellStart"/>
            <w:r w:rsidRPr="006118F3">
              <w:rPr>
                <w:sz w:val="24"/>
                <w:szCs w:val="24"/>
                <w:lang w:eastAsia="ar-SA"/>
              </w:rPr>
              <w:t>Ед</w:t>
            </w:r>
            <w:proofErr w:type="gramStart"/>
            <w:r w:rsidRPr="006118F3">
              <w:rPr>
                <w:sz w:val="24"/>
                <w:szCs w:val="24"/>
                <w:lang w:eastAsia="ar-SA"/>
              </w:rPr>
              <w:t>.и</w:t>
            </w:r>
            <w:proofErr w:type="gramEnd"/>
            <w:r w:rsidRPr="006118F3">
              <w:rPr>
                <w:sz w:val="24"/>
                <w:szCs w:val="24"/>
                <w:lang w:eastAsia="ar-SA"/>
              </w:rPr>
              <w:t>зм</w:t>
            </w:r>
            <w:proofErr w:type="spellEnd"/>
            <w:r w:rsidRPr="006118F3">
              <w:rPr>
                <w:sz w:val="24"/>
                <w:szCs w:val="24"/>
                <w:lang w:eastAsia="ar-SA"/>
              </w:rPr>
              <w:t>.</w:t>
            </w:r>
          </w:p>
        </w:tc>
        <w:tc>
          <w:tcPr>
            <w:tcW w:w="0" w:type="auto"/>
            <w:shd w:val="clear" w:color="auto" w:fill="auto"/>
            <w:hideMark/>
          </w:tcPr>
          <w:p w:rsidR="006118F3" w:rsidRPr="006118F3" w:rsidRDefault="006118F3" w:rsidP="006118F3">
            <w:pPr>
              <w:spacing w:line="240" w:lineRule="auto"/>
              <w:contextualSpacing/>
              <w:jc w:val="center"/>
              <w:rPr>
                <w:bCs/>
                <w:sz w:val="24"/>
                <w:szCs w:val="24"/>
                <w:lang w:eastAsia="ar-SA"/>
              </w:rPr>
            </w:pPr>
            <w:r w:rsidRPr="006118F3">
              <w:rPr>
                <w:bCs/>
                <w:sz w:val="24"/>
                <w:szCs w:val="24"/>
                <w:lang w:eastAsia="ar-SA"/>
              </w:rPr>
              <w:t xml:space="preserve">Количество, </w:t>
            </w:r>
            <w:proofErr w:type="spellStart"/>
            <w:proofErr w:type="gramStart"/>
            <w:r w:rsidRPr="006118F3">
              <w:rPr>
                <w:bCs/>
                <w:sz w:val="24"/>
                <w:szCs w:val="24"/>
                <w:lang w:eastAsia="ar-SA"/>
              </w:rPr>
              <w:t>шт</w:t>
            </w:r>
            <w:proofErr w:type="spellEnd"/>
            <w:proofErr w:type="gramEnd"/>
          </w:p>
        </w:tc>
        <w:tc>
          <w:tcPr>
            <w:tcW w:w="0" w:type="auto"/>
            <w:shd w:val="clear" w:color="auto" w:fill="auto"/>
            <w:hideMark/>
          </w:tcPr>
          <w:p w:rsidR="006118F3" w:rsidRPr="006118F3" w:rsidRDefault="006118F3" w:rsidP="006118F3">
            <w:pPr>
              <w:spacing w:line="240" w:lineRule="auto"/>
              <w:contextualSpacing/>
              <w:jc w:val="center"/>
              <w:rPr>
                <w:bCs/>
                <w:sz w:val="24"/>
                <w:szCs w:val="24"/>
                <w:lang w:eastAsia="ar-SA"/>
              </w:rPr>
            </w:pPr>
            <w:r w:rsidRPr="006118F3">
              <w:rPr>
                <w:bCs/>
                <w:sz w:val="24"/>
                <w:szCs w:val="24"/>
                <w:lang w:eastAsia="ar-SA"/>
              </w:rPr>
              <w:t xml:space="preserve">НМЦ единицы товара, </w:t>
            </w:r>
            <w:proofErr w:type="spellStart"/>
            <w:r w:rsidRPr="006118F3">
              <w:rPr>
                <w:bCs/>
                <w:sz w:val="24"/>
                <w:szCs w:val="24"/>
                <w:lang w:eastAsia="ar-SA"/>
              </w:rPr>
              <w:t>руб</w:t>
            </w:r>
            <w:proofErr w:type="spellEnd"/>
          </w:p>
        </w:tc>
        <w:tc>
          <w:tcPr>
            <w:tcW w:w="0" w:type="auto"/>
            <w:shd w:val="clear" w:color="auto" w:fill="auto"/>
            <w:hideMark/>
          </w:tcPr>
          <w:p w:rsidR="006118F3" w:rsidRPr="006118F3" w:rsidRDefault="006118F3" w:rsidP="006118F3">
            <w:pPr>
              <w:spacing w:line="240" w:lineRule="auto"/>
              <w:contextualSpacing/>
              <w:jc w:val="center"/>
              <w:rPr>
                <w:bCs/>
                <w:sz w:val="24"/>
                <w:szCs w:val="24"/>
                <w:lang w:eastAsia="ar-SA"/>
              </w:rPr>
            </w:pPr>
            <w:r w:rsidRPr="006118F3">
              <w:rPr>
                <w:bCs/>
                <w:sz w:val="24"/>
                <w:szCs w:val="24"/>
                <w:lang w:eastAsia="ar-SA"/>
              </w:rPr>
              <w:t xml:space="preserve">Сумма, </w:t>
            </w:r>
            <w:proofErr w:type="spellStart"/>
            <w:r w:rsidRPr="006118F3">
              <w:rPr>
                <w:bCs/>
                <w:sz w:val="24"/>
                <w:szCs w:val="24"/>
                <w:lang w:eastAsia="ar-SA"/>
              </w:rPr>
              <w:t>руб</w:t>
            </w:r>
            <w:proofErr w:type="spellEnd"/>
          </w:p>
        </w:tc>
      </w:tr>
      <w:tr w:rsidR="006118F3" w:rsidRPr="006118F3" w:rsidTr="00971958">
        <w:trPr>
          <w:trHeight w:val="885"/>
        </w:trPr>
        <w:tc>
          <w:tcPr>
            <w:tcW w:w="0" w:type="auto"/>
            <w:shd w:val="clear" w:color="auto" w:fill="auto"/>
            <w:noWrap/>
            <w:hideMark/>
          </w:tcPr>
          <w:p w:rsidR="006118F3" w:rsidRPr="006118F3" w:rsidRDefault="006118F3" w:rsidP="006118F3">
            <w:pPr>
              <w:spacing w:line="240" w:lineRule="auto"/>
              <w:contextualSpacing/>
              <w:jc w:val="both"/>
              <w:rPr>
                <w:bCs/>
                <w:sz w:val="24"/>
                <w:szCs w:val="24"/>
                <w:lang w:eastAsia="ar-SA"/>
              </w:rPr>
            </w:pPr>
            <w:r w:rsidRPr="006118F3">
              <w:rPr>
                <w:bCs/>
                <w:sz w:val="24"/>
                <w:szCs w:val="24"/>
                <w:lang w:eastAsia="ar-SA"/>
              </w:rPr>
              <w:t>1</w:t>
            </w:r>
          </w:p>
        </w:tc>
        <w:tc>
          <w:tcPr>
            <w:tcW w:w="3390" w:type="dxa"/>
            <w:shd w:val="clear" w:color="auto" w:fill="auto"/>
            <w:vAlign w:val="center"/>
          </w:tcPr>
          <w:p w:rsidR="006118F3" w:rsidRPr="006118F3" w:rsidRDefault="006118F3" w:rsidP="006118F3">
            <w:pPr>
              <w:widowControl/>
              <w:suppressAutoHyphens/>
              <w:spacing w:line="240" w:lineRule="auto"/>
              <w:contextualSpacing/>
              <w:jc w:val="both"/>
              <w:rPr>
                <w:sz w:val="24"/>
                <w:szCs w:val="24"/>
                <w:lang w:eastAsia="ar-SA"/>
              </w:rPr>
            </w:pPr>
            <w:r w:rsidRPr="006118F3">
              <w:rPr>
                <w:sz w:val="24"/>
                <w:szCs w:val="24"/>
                <w:lang w:eastAsia="ar-SA"/>
              </w:rPr>
              <w:t>Антенно-фидерное устройство в составе:</w:t>
            </w:r>
          </w:p>
          <w:p w:rsidR="006118F3" w:rsidRPr="006118F3" w:rsidRDefault="006118F3" w:rsidP="006118F3">
            <w:pPr>
              <w:widowControl/>
              <w:suppressAutoHyphens/>
              <w:spacing w:line="240" w:lineRule="auto"/>
              <w:contextualSpacing/>
              <w:rPr>
                <w:i/>
                <w:sz w:val="24"/>
                <w:szCs w:val="24"/>
                <w:lang w:eastAsia="ar-SA"/>
              </w:rPr>
            </w:pPr>
            <w:r w:rsidRPr="006118F3">
              <w:rPr>
                <w:i/>
                <w:sz w:val="24"/>
                <w:szCs w:val="24"/>
                <w:lang w:eastAsia="ar-SA"/>
              </w:rPr>
              <w:t xml:space="preserve">- антенна диполь </w:t>
            </w:r>
            <w:r w:rsidRPr="006118F3">
              <w:rPr>
                <w:i/>
                <w:sz w:val="24"/>
                <w:szCs w:val="24"/>
                <w:lang w:val="en-US" w:eastAsia="ar-SA"/>
              </w:rPr>
              <w:t>D</w:t>
            </w:r>
            <w:r w:rsidRPr="006118F3">
              <w:rPr>
                <w:i/>
                <w:sz w:val="24"/>
                <w:szCs w:val="24"/>
                <w:lang w:eastAsia="ar-SA"/>
              </w:rPr>
              <w:t>1 – 2 шт.</w:t>
            </w:r>
          </w:p>
          <w:p w:rsidR="006118F3" w:rsidRPr="006118F3" w:rsidRDefault="006118F3" w:rsidP="006118F3">
            <w:pPr>
              <w:widowControl/>
              <w:suppressAutoHyphens/>
              <w:spacing w:line="240" w:lineRule="auto"/>
              <w:contextualSpacing/>
              <w:rPr>
                <w:i/>
                <w:sz w:val="24"/>
                <w:szCs w:val="24"/>
                <w:lang w:eastAsia="ar-SA"/>
              </w:rPr>
            </w:pPr>
            <w:r w:rsidRPr="006118F3">
              <w:rPr>
                <w:i/>
                <w:sz w:val="24"/>
                <w:szCs w:val="24"/>
                <w:lang w:eastAsia="ar-SA"/>
              </w:rPr>
              <w:t xml:space="preserve">- панель </w:t>
            </w:r>
            <w:proofErr w:type="spellStart"/>
            <w:r w:rsidRPr="006118F3">
              <w:rPr>
                <w:i/>
                <w:sz w:val="24"/>
                <w:szCs w:val="24"/>
                <w:lang w:eastAsia="ar-SA"/>
              </w:rPr>
              <w:t>грозоразрядников</w:t>
            </w:r>
            <w:proofErr w:type="spellEnd"/>
            <w:r w:rsidRPr="006118F3">
              <w:rPr>
                <w:i/>
                <w:sz w:val="24"/>
                <w:szCs w:val="24"/>
                <w:lang w:eastAsia="ar-SA"/>
              </w:rPr>
              <w:t xml:space="preserve"> </w:t>
            </w:r>
            <w:r w:rsidRPr="006118F3">
              <w:rPr>
                <w:i/>
                <w:sz w:val="24"/>
                <w:szCs w:val="24"/>
                <w:lang w:val="en-US" w:eastAsia="ar-SA"/>
              </w:rPr>
              <w:t>PGR</w:t>
            </w:r>
            <w:r w:rsidRPr="006118F3">
              <w:rPr>
                <w:i/>
                <w:sz w:val="24"/>
                <w:szCs w:val="24"/>
                <w:lang w:eastAsia="ar-SA"/>
              </w:rPr>
              <w:t>-2 – 1 шт.</w:t>
            </w:r>
          </w:p>
          <w:p w:rsidR="006118F3" w:rsidRPr="006118F3" w:rsidRDefault="006118F3" w:rsidP="006118F3">
            <w:pPr>
              <w:widowControl/>
              <w:suppressAutoHyphens/>
              <w:spacing w:line="240" w:lineRule="auto"/>
              <w:contextualSpacing/>
              <w:rPr>
                <w:i/>
                <w:sz w:val="24"/>
                <w:szCs w:val="24"/>
                <w:lang w:eastAsia="ar-SA"/>
              </w:rPr>
            </w:pPr>
            <w:r w:rsidRPr="006118F3">
              <w:rPr>
                <w:i/>
                <w:sz w:val="24"/>
                <w:szCs w:val="24"/>
                <w:lang w:eastAsia="ar-SA"/>
              </w:rPr>
              <w:t xml:space="preserve">- кабель </w:t>
            </w:r>
            <w:r w:rsidRPr="006118F3">
              <w:rPr>
                <w:i/>
                <w:sz w:val="24"/>
                <w:szCs w:val="24"/>
                <w:lang w:val="en-US" w:eastAsia="ar-SA"/>
              </w:rPr>
              <w:t>LCF</w:t>
            </w:r>
            <w:r w:rsidRPr="006118F3">
              <w:rPr>
                <w:i/>
                <w:sz w:val="24"/>
                <w:szCs w:val="24"/>
                <w:lang w:eastAsia="ar-SA"/>
              </w:rPr>
              <w:t xml:space="preserve"> 12-50 – 150м</w:t>
            </w:r>
          </w:p>
          <w:p w:rsidR="006118F3" w:rsidRPr="006118F3" w:rsidRDefault="006118F3" w:rsidP="006118F3">
            <w:pPr>
              <w:widowControl/>
              <w:suppressAutoHyphens/>
              <w:spacing w:line="240" w:lineRule="auto"/>
              <w:contextualSpacing/>
              <w:rPr>
                <w:i/>
                <w:sz w:val="24"/>
                <w:szCs w:val="24"/>
                <w:lang w:eastAsia="ar-SA"/>
              </w:rPr>
            </w:pPr>
            <w:r w:rsidRPr="006118F3">
              <w:rPr>
                <w:i/>
                <w:sz w:val="24"/>
                <w:szCs w:val="24"/>
                <w:lang w:eastAsia="ar-SA"/>
              </w:rPr>
              <w:t xml:space="preserve">- кабель </w:t>
            </w:r>
            <w:r w:rsidRPr="006118F3">
              <w:rPr>
                <w:i/>
                <w:sz w:val="24"/>
                <w:szCs w:val="24"/>
                <w:lang w:val="en-US" w:eastAsia="ar-SA"/>
              </w:rPr>
              <w:t>RG</w:t>
            </w:r>
            <w:r w:rsidRPr="006118F3">
              <w:rPr>
                <w:i/>
                <w:sz w:val="24"/>
                <w:szCs w:val="24"/>
                <w:lang w:eastAsia="ar-SA"/>
              </w:rPr>
              <w:t xml:space="preserve">213 – 20м </w:t>
            </w:r>
          </w:p>
          <w:p w:rsidR="006118F3" w:rsidRPr="006118F3" w:rsidRDefault="006118F3" w:rsidP="006118F3">
            <w:pPr>
              <w:widowControl/>
              <w:suppressAutoHyphens/>
              <w:spacing w:line="240" w:lineRule="auto"/>
              <w:contextualSpacing/>
              <w:rPr>
                <w:i/>
                <w:sz w:val="24"/>
                <w:szCs w:val="24"/>
                <w:lang w:eastAsia="ar-SA"/>
              </w:rPr>
            </w:pPr>
            <w:r w:rsidRPr="006118F3">
              <w:rPr>
                <w:i/>
                <w:sz w:val="24"/>
                <w:szCs w:val="24"/>
                <w:lang w:eastAsia="ar-SA"/>
              </w:rPr>
              <w:t xml:space="preserve">- кабель </w:t>
            </w:r>
            <w:r w:rsidRPr="006118F3">
              <w:rPr>
                <w:i/>
                <w:sz w:val="24"/>
                <w:szCs w:val="24"/>
                <w:lang w:val="en-US" w:eastAsia="ar-SA"/>
              </w:rPr>
              <w:t>UTP</w:t>
            </w:r>
            <w:r w:rsidRPr="006118F3">
              <w:rPr>
                <w:i/>
                <w:sz w:val="24"/>
                <w:szCs w:val="24"/>
                <w:lang w:eastAsia="ar-SA"/>
              </w:rPr>
              <w:t xml:space="preserve"> 5 кат.  – 20м</w:t>
            </w:r>
          </w:p>
          <w:p w:rsidR="006118F3" w:rsidRPr="006118F3" w:rsidRDefault="006118F3" w:rsidP="006118F3">
            <w:pPr>
              <w:widowControl/>
              <w:suppressAutoHyphens/>
              <w:spacing w:line="240" w:lineRule="auto"/>
              <w:contextualSpacing/>
              <w:rPr>
                <w:color w:val="000000"/>
                <w:sz w:val="24"/>
                <w:szCs w:val="24"/>
                <w:lang w:eastAsia="ar-SA"/>
              </w:rPr>
            </w:pPr>
            <w:r w:rsidRPr="006118F3">
              <w:rPr>
                <w:i/>
                <w:sz w:val="24"/>
                <w:szCs w:val="24"/>
                <w:lang w:eastAsia="ar-SA"/>
              </w:rPr>
              <w:t xml:space="preserve">- разъемы, заземлители  - 2 </w:t>
            </w:r>
            <w:proofErr w:type="spellStart"/>
            <w:r w:rsidRPr="006118F3">
              <w:rPr>
                <w:i/>
                <w:sz w:val="24"/>
                <w:szCs w:val="24"/>
                <w:lang w:eastAsia="ar-SA"/>
              </w:rPr>
              <w:t>компл</w:t>
            </w:r>
            <w:proofErr w:type="spellEnd"/>
            <w:r w:rsidRPr="006118F3">
              <w:rPr>
                <w:i/>
                <w:sz w:val="24"/>
                <w:szCs w:val="24"/>
                <w:lang w:eastAsia="ar-SA"/>
              </w:rPr>
              <w:t>.</w:t>
            </w:r>
          </w:p>
        </w:tc>
        <w:tc>
          <w:tcPr>
            <w:tcW w:w="980" w:type="dxa"/>
          </w:tcPr>
          <w:p w:rsidR="006118F3" w:rsidRPr="006118F3" w:rsidRDefault="006118F3" w:rsidP="006118F3">
            <w:pPr>
              <w:widowControl/>
              <w:suppressAutoHyphens/>
              <w:spacing w:after="200" w:line="240" w:lineRule="auto"/>
              <w:contextualSpacing/>
              <w:jc w:val="center"/>
              <w:rPr>
                <w:sz w:val="24"/>
                <w:szCs w:val="24"/>
                <w:lang w:eastAsia="ar-SA"/>
              </w:rPr>
            </w:pPr>
            <w:proofErr w:type="spellStart"/>
            <w:r w:rsidRPr="006118F3">
              <w:rPr>
                <w:sz w:val="24"/>
                <w:szCs w:val="24"/>
                <w:lang w:eastAsia="ar-SA"/>
              </w:rPr>
              <w:t>компл</w:t>
            </w:r>
            <w:proofErr w:type="spellEnd"/>
            <w:r w:rsidRPr="006118F3">
              <w:rPr>
                <w:sz w:val="24"/>
                <w:szCs w:val="24"/>
                <w:lang w:eastAsia="ar-SA"/>
              </w:rPr>
              <w:t>.</w:t>
            </w:r>
          </w:p>
        </w:tc>
        <w:tc>
          <w:tcPr>
            <w:tcW w:w="0" w:type="auto"/>
            <w:shd w:val="clear" w:color="auto" w:fill="auto"/>
          </w:tcPr>
          <w:p w:rsidR="006118F3" w:rsidRPr="006118F3" w:rsidRDefault="006118F3" w:rsidP="006118F3">
            <w:pPr>
              <w:widowControl/>
              <w:suppressAutoHyphens/>
              <w:spacing w:after="200" w:line="240" w:lineRule="auto"/>
              <w:contextualSpacing/>
              <w:jc w:val="center"/>
              <w:rPr>
                <w:sz w:val="24"/>
                <w:szCs w:val="24"/>
                <w:lang w:eastAsia="ar-SA"/>
              </w:rPr>
            </w:pPr>
            <w:r w:rsidRPr="006118F3">
              <w:rPr>
                <w:sz w:val="24"/>
                <w:szCs w:val="24"/>
                <w:lang w:eastAsia="ar-SA"/>
              </w:rPr>
              <w:t>1</w:t>
            </w:r>
          </w:p>
        </w:tc>
        <w:tc>
          <w:tcPr>
            <w:tcW w:w="0" w:type="auto"/>
            <w:shd w:val="clear" w:color="auto" w:fill="auto"/>
            <w:vAlign w:val="center"/>
          </w:tcPr>
          <w:p w:rsidR="006118F3" w:rsidRPr="006118F3" w:rsidRDefault="006118F3" w:rsidP="006118F3">
            <w:pPr>
              <w:widowControl/>
              <w:suppressAutoHyphens/>
              <w:spacing w:line="240" w:lineRule="auto"/>
              <w:contextualSpacing/>
              <w:jc w:val="center"/>
              <w:rPr>
                <w:color w:val="000000"/>
                <w:sz w:val="24"/>
                <w:szCs w:val="24"/>
                <w:lang w:eastAsia="ar-SA"/>
              </w:rPr>
            </w:pPr>
            <w:r w:rsidRPr="006118F3">
              <w:rPr>
                <w:color w:val="000000"/>
                <w:sz w:val="24"/>
                <w:szCs w:val="24"/>
                <w:lang w:eastAsia="ar-SA"/>
              </w:rPr>
              <w:t>136 500,00</w:t>
            </w:r>
          </w:p>
        </w:tc>
        <w:tc>
          <w:tcPr>
            <w:tcW w:w="0" w:type="auto"/>
            <w:shd w:val="clear" w:color="auto" w:fill="auto"/>
            <w:vAlign w:val="center"/>
          </w:tcPr>
          <w:p w:rsidR="006118F3" w:rsidRPr="006118F3" w:rsidRDefault="006118F3" w:rsidP="006118F3">
            <w:pPr>
              <w:widowControl/>
              <w:suppressAutoHyphens/>
              <w:spacing w:line="240" w:lineRule="auto"/>
              <w:contextualSpacing/>
              <w:jc w:val="center"/>
              <w:rPr>
                <w:color w:val="000000"/>
                <w:sz w:val="24"/>
                <w:szCs w:val="24"/>
                <w:lang w:eastAsia="ar-SA"/>
              </w:rPr>
            </w:pPr>
            <w:r w:rsidRPr="006118F3">
              <w:rPr>
                <w:color w:val="000000"/>
                <w:sz w:val="24"/>
                <w:szCs w:val="24"/>
                <w:lang w:eastAsia="ar-SA"/>
              </w:rPr>
              <w:t>136 500,00</w:t>
            </w:r>
          </w:p>
        </w:tc>
      </w:tr>
      <w:tr w:rsidR="006118F3" w:rsidRPr="006118F3" w:rsidTr="00971958">
        <w:trPr>
          <w:trHeight w:val="644"/>
        </w:trPr>
        <w:tc>
          <w:tcPr>
            <w:tcW w:w="0" w:type="auto"/>
            <w:shd w:val="clear" w:color="auto" w:fill="auto"/>
            <w:noWrap/>
            <w:hideMark/>
          </w:tcPr>
          <w:p w:rsidR="006118F3" w:rsidRPr="006118F3" w:rsidRDefault="006118F3" w:rsidP="006118F3">
            <w:pPr>
              <w:spacing w:line="240" w:lineRule="auto"/>
              <w:contextualSpacing/>
              <w:jc w:val="both"/>
              <w:rPr>
                <w:bCs/>
                <w:sz w:val="24"/>
                <w:szCs w:val="24"/>
                <w:lang w:eastAsia="ar-SA"/>
              </w:rPr>
            </w:pPr>
            <w:r w:rsidRPr="006118F3">
              <w:rPr>
                <w:bCs/>
                <w:sz w:val="24"/>
                <w:szCs w:val="24"/>
                <w:lang w:eastAsia="ar-SA"/>
              </w:rPr>
              <w:t>2</w:t>
            </w:r>
          </w:p>
        </w:tc>
        <w:tc>
          <w:tcPr>
            <w:tcW w:w="3390" w:type="dxa"/>
            <w:shd w:val="clear" w:color="auto" w:fill="auto"/>
            <w:vAlign w:val="center"/>
          </w:tcPr>
          <w:p w:rsidR="006118F3" w:rsidRPr="006118F3" w:rsidRDefault="006118F3" w:rsidP="006118F3">
            <w:pPr>
              <w:widowControl/>
              <w:suppressAutoHyphens/>
              <w:spacing w:line="240" w:lineRule="auto"/>
              <w:contextualSpacing/>
              <w:rPr>
                <w:color w:val="000000"/>
                <w:sz w:val="24"/>
                <w:szCs w:val="24"/>
                <w:lang w:eastAsia="ar-SA"/>
              </w:rPr>
            </w:pPr>
            <w:r w:rsidRPr="006118F3">
              <w:rPr>
                <w:sz w:val="24"/>
                <w:szCs w:val="24"/>
                <w:lang w:eastAsia="ar-SA"/>
              </w:rPr>
              <w:t>Радиостанция Лазурит 1Р23СВ или эквивалент</w:t>
            </w:r>
          </w:p>
        </w:tc>
        <w:tc>
          <w:tcPr>
            <w:tcW w:w="980" w:type="dxa"/>
          </w:tcPr>
          <w:p w:rsidR="006118F3" w:rsidRPr="006118F3" w:rsidRDefault="006118F3" w:rsidP="006118F3">
            <w:pPr>
              <w:widowControl/>
              <w:suppressAutoHyphens/>
              <w:spacing w:after="200" w:line="240" w:lineRule="auto"/>
              <w:contextualSpacing/>
              <w:jc w:val="center"/>
              <w:rPr>
                <w:sz w:val="24"/>
                <w:szCs w:val="24"/>
                <w:lang w:eastAsia="ar-SA"/>
              </w:rPr>
            </w:pPr>
            <w:r w:rsidRPr="006118F3">
              <w:rPr>
                <w:sz w:val="24"/>
                <w:szCs w:val="24"/>
                <w:lang w:eastAsia="ar-SA"/>
              </w:rPr>
              <w:t>шт.</w:t>
            </w:r>
          </w:p>
        </w:tc>
        <w:tc>
          <w:tcPr>
            <w:tcW w:w="0" w:type="auto"/>
            <w:shd w:val="clear" w:color="auto" w:fill="auto"/>
          </w:tcPr>
          <w:p w:rsidR="006118F3" w:rsidRPr="006118F3" w:rsidRDefault="006118F3" w:rsidP="006118F3">
            <w:pPr>
              <w:widowControl/>
              <w:suppressAutoHyphens/>
              <w:spacing w:after="200" w:line="240" w:lineRule="auto"/>
              <w:contextualSpacing/>
              <w:jc w:val="center"/>
              <w:rPr>
                <w:sz w:val="24"/>
                <w:szCs w:val="24"/>
                <w:lang w:eastAsia="ar-SA"/>
              </w:rPr>
            </w:pPr>
            <w:r w:rsidRPr="006118F3">
              <w:rPr>
                <w:sz w:val="24"/>
                <w:szCs w:val="24"/>
                <w:lang w:eastAsia="ar-SA"/>
              </w:rPr>
              <w:t>2</w:t>
            </w:r>
          </w:p>
        </w:tc>
        <w:tc>
          <w:tcPr>
            <w:tcW w:w="0" w:type="auto"/>
            <w:shd w:val="clear" w:color="auto" w:fill="auto"/>
            <w:vAlign w:val="center"/>
          </w:tcPr>
          <w:p w:rsidR="006118F3" w:rsidRPr="006118F3" w:rsidRDefault="006118F3" w:rsidP="006118F3">
            <w:pPr>
              <w:widowControl/>
              <w:suppressAutoHyphens/>
              <w:spacing w:line="240" w:lineRule="auto"/>
              <w:contextualSpacing/>
              <w:jc w:val="center"/>
              <w:rPr>
                <w:color w:val="000000"/>
                <w:sz w:val="24"/>
                <w:szCs w:val="24"/>
                <w:lang w:eastAsia="ar-SA"/>
              </w:rPr>
            </w:pPr>
            <w:r w:rsidRPr="006118F3">
              <w:rPr>
                <w:color w:val="000000"/>
                <w:sz w:val="24"/>
                <w:szCs w:val="24"/>
                <w:lang w:eastAsia="ar-SA"/>
              </w:rPr>
              <w:t>70 236,00</w:t>
            </w:r>
          </w:p>
        </w:tc>
        <w:tc>
          <w:tcPr>
            <w:tcW w:w="0" w:type="auto"/>
            <w:shd w:val="clear" w:color="auto" w:fill="auto"/>
            <w:vAlign w:val="center"/>
          </w:tcPr>
          <w:p w:rsidR="006118F3" w:rsidRPr="006118F3" w:rsidRDefault="006118F3" w:rsidP="006118F3">
            <w:pPr>
              <w:widowControl/>
              <w:suppressAutoHyphens/>
              <w:spacing w:line="240" w:lineRule="auto"/>
              <w:contextualSpacing/>
              <w:jc w:val="center"/>
              <w:rPr>
                <w:color w:val="000000"/>
                <w:sz w:val="24"/>
                <w:szCs w:val="24"/>
                <w:lang w:eastAsia="ar-SA"/>
              </w:rPr>
            </w:pPr>
            <w:r w:rsidRPr="006118F3">
              <w:rPr>
                <w:color w:val="000000"/>
                <w:sz w:val="24"/>
                <w:szCs w:val="24"/>
                <w:lang w:eastAsia="ar-SA"/>
              </w:rPr>
              <w:t>140 472,00</w:t>
            </w:r>
          </w:p>
        </w:tc>
      </w:tr>
      <w:tr w:rsidR="006118F3" w:rsidRPr="006118F3" w:rsidTr="00971958">
        <w:trPr>
          <w:trHeight w:val="809"/>
        </w:trPr>
        <w:tc>
          <w:tcPr>
            <w:tcW w:w="0" w:type="auto"/>
            <w:shd w:val="clear" w:color="auto" w:fill="auto"/>
            <w:noWrap/>
            <w:hideMark/>
          </w:tcPr>
          <w:p w:rsidR="006118F3" w:rsidRPr="006118F3" w:rsidRDefault="006118F3" w:rsidP="006118F3">
            <w:pPr>
              <w:spacing w:line="240" w:lineRule="auto"/>
              <w:contextualSpacing/>
              <w:jc w:val="both"/>
              <w:rPr>
                <w:bCs/>
                <w:sz w:val="24"/>
                <w:szCs w:val="24"/>
                <w:lang w:eastAsia="ar-SA"/>
              </w:rPr>
            </w:pPr>
            <w:r w:rsidRPr="006118F3">
              <w:rPr>
                <w:bCs/>
                <w:sz w:val="24"/>
                <w:szCs w:val="24"/>
                <w:lang w:eastAsia="ar-SA"/>
              </w:rPr>
              <w:t>3</w:t>
            </w:r>
          </w:p>
        </w:tc>
        <w:tc>
          <w:tcPr>
            <w:tcW w:w="3390" w:type="dxa"/>
            <w:shd w:val="clear" w:color="auto" w:fill="auto"/>
            <w:vAlign w:val="center"/>
          </w:tcPr>
          <w:p w:rsidR="006118F3" w:rsidRPr="006118F3" w:rsidRDefault="006118F3" w:rsidP="006118F3">
            <w:pPr>
              <w:widowControl/>
              <w:suppressAutoHyphens/>
              <w:spacing w:line="240" w:lineRule="auto"/>
              <w:contextualSpacing/>
              <w:jc w:val="both"/>
              <w:rPr>
                <w:sz w:val="24"/>
                <w:szCs w:val="24"/>
                <w:lang w:eastAsia="ar-SA"/>
              </w:rPr>
            </w:pPr>
            <w:r w:rsidRPr="006118F3">
              <w:rPr>
                <w:sz w:val="24"/>
                <w:szCs w:val="24"/>
                <w:lang w:eastAsia="ar-SA"/>
              </w:rPr>
              <w:t>Сетевое оборудование в составе:</w:t>
            </w:r>
          </w:p>
          <w:p w:rsidR="006118F3" w:rsidRPr="006118F3" w:rsidRDefault="006118F3" w:rsidP="006118F3">
            <w:pPr>
              <w:widowControl/>
              <w:suppressAutoHyphens/>
              <w:spacing w:line="240" w:lineRule="auto"/>
              <w:contextualSpacing/>
              <w:jc w:val="both"/>
              <w:rPr>
                <w:i/>
                <w:sz w:val="24"/>
                <w:szCs w:val="24"/>
                <w:lang w:eastAsia="ar-SA"/>
              </w:rPr>
            </w:pPr>
            <w:r w:rsidRPr="006118F3">
              <w:rPr>
                <w:sz w:val="24"/>
                <w:szCs w:val="24"/>
                <w:lang w:eastAsia="ar-SA"/>
              </w:rPr>
              <w:t>-</w:t>
            </w:r>
            <w:r w:rsidRPr="006118F3">
              <w:rPr>
                <w:i/>
                <w:sz w:val="24"/>
                <w:szCs w:val="24"/>
                <w:lang w:eastAsia="ar-SA"/>
              </w:rPr>
              <w:t xml:space="preserve"> Контроллер радиостанции BARIX </w:t>
            </w:r>
            <w:proofErr w:type="spellStart"/>
            <w:r w:rsidRPr="006118F3">
              <w:rPr>
                <w:i/>
                <w:sz w:val="24"/>
                <w:szCs w:val="24"/>
                <w:lang w:eastAsia="ar-SA"/>
              </w:rPr>
              <w:t>Annuncicom</w:t>
            </w:r>
            <w:proofErr w:type="spellEnd"/>
            <w:r w:rsidRPr="006118F3">
              <w:rPr>
                <w:i/>
                <w:sz w:val="24"/>
                <w:szCs w:val="24"/>
                <w:lang w:eastAsia="ar-SA"/>
              </w:rPr>
              <w:t xml:space="preserve"> 200 или эквивалент – 4 шт.</w:t>
            </w:r>
          </w:p>
          <w:p w:rsidR="006118F3" w:rsidRPr="006118F3" w:rsidRDefault="006118F3" w:rsidP="006118F3">
            <w:pPr>
              <w:widowControl/>
              <w:suppressAutoHyphens/>
              <w:spacing w:line="240" w:lineRule="auto"/>
              <w:contextualSpacing/>
              <w:jc w:val="both"/>
              <w:rPr>
                <w:i/>
                <w:sz w:val="24"/>
                <w:szCs w:val="24"/>
                <w:lang w:eastAsia="ar-SA"/>
              </w:rPr>
            </w:pPr>
            <w:r w:rsidRPr="006118F3">
              <w:rPr>
                <w:i/>
                <w:sz w:val="24"/>
                <w:szCs w:val="24"/>
                <w:lang w:eastAsia="ar-SA"/>
              </w:rPr>
              <w:t>- Устройство N-</w:t>
            </w:r>
            <w:proofErr w:type="spellStart"/>
            <w:r w:rsidRPr="006118F3">
              <w:rPr>
                <w:i/>
                <w:sz w:val="24"/>
                <w:szCs w:val="24"/>
                <w:lang w:eastAsia="ar-SA"/>
              </w:rPr>
              <w:t>Port</w:t>
            </w:r>
            <w:proofErr w:type="spellEnd"/>
            <w:r w:rsidRPr="006118F3">
              <w:rPr>
                <w:i/>
                <w:sz w:val="24"/>
                <w:szCs w:val="24"/>
                <w:lang w:eastAsia="ar-SA"/>
              </w:rPr>
              <w:t xml:space="preserve"> 2 RS232 ГОСТ </w:t>
            </w:r>
            <w:proofErr w:type="gramStart"/>
            <w:r w:rsidRPr="006118F3">
              <w:rPr>
                <w:i/>
                <w:sz w:val="24"/>
                <w:szCs w:val="24"/>
                <w:lang w:eastAsia="ar-SA"/>
              </w:rPr>
              <w:t>Р</w:t>
            </w:r>
            <w:proofErr w:type="gramEnd"/>
            <w:r w:rsidRPr="006118F3">
              <w:rPr>
                <w:i/>
                <w:sz w:val="24"/>
                <w:szCs w:val="24"/>
                <w:lang w:eastAsia="ar-SA"/>
              </w:rPr>
              <w:t xml:space="preserve"> 50668-94  - 1шт</w:t>
            </w:r>
          </w:p>
          <w:p w:rsidR="006118F3" w:rsidRPr="006118F3" w:rsidRDefault="006118F3" w:rsidP="006118F3">
            <w:pPr>
              <w:widowControl/>
              <w:suppressAutoHyphens/>
              <w:spacing w:line="240" w:lineRule="auto"/>
              <w:contextualSpacing/>
              <w:jc w:val="both"/>
              <w:rPr>
                <w:i/>
                <w:sz w:val="24"/>
                <w:szCs w:val="24"/>
                <w:lang w:eastAsia="ar-SA"/>
              </w:rPr>
            </w:pPr>
            <w:r w:rsidRPr="006118F3">
              <w:rPr>
                <w:i/>
                <w:sz w:val="24"/>
                <w:szCs w:val="24"/>
                <w:lang w:eastAsia="ar-SA"/>
              </w:rPr>
              <w:t xml:space="preserve">- Коммутатор ЛВС 8 портов с </w:t>
            </w:r>
            <w:r w:rsidRPr="006118F3">
              <w:rPr>
                <w:i/>
                <w:sz w:val="24"/>
                <w:szCs w:val="24"/>
                <w:lang w:val="en-US" w:eastAsia="ar-SA"/>
              </w:rPr>
              <w:t>SFP</w:t>
            </w:r>
            <w:r w:rsidRPr="006118F3">
              <w:rPr>
                <w:i/>
                <w:sz w:val="24"/>
                <w:szCs w:val="24"/>
                <w:lang w:eastAsia="ar-SA"/>
              </w:rPr>
              <w:t xml:space="preserve"> с оптическим модулем ГОСТ </w:t>
            </w:r>
            <w:proofErr w:type="gramStart"/>
            <w:r w:rsidRPr="006118F3">
              <w:rPr>
                <w:i/>
                <w:sz w:val="24"/>
                <w:szCs w:val="24"/>
                <w:lang w:eastAsia="ar-SA"/>
              </w:rPr>
              <w:t>Р</w:t>
            </w:r>
            <w:proofErr w:type="gramEnd"/>
            <w:r w:rsidRPr="006118F3">
              <w:rPr>
                <w:i/>
                <w:sz w:val="24"/>
                <w:szCs w:val="24"/>
                <w:lang w:eastAsia="ar-SA"/>
              </w:rPr>
              <w:t xml:space="preserve"> 50397-2011  - 2 </w:t>
            </w:r>
            <w:proofErr w:type="spellStart"/>
            <w:r w:rsidRPr="006118F3">
              <w:rPr>
                <w:i/>
                <w:sz w:val="24"/>
                <w:szCs w:val="24"/>
                <w:lang w:eastAsia="ar-SA"/>
              </w:rPr>
              <w:t>шт</w:t>
            </w:r>
            <w:proofErr w:type="spellEnd"/>
          </w:p>
          <w:p w:rsidR="006118F3" w:rsidRPr="006118F3" w:rsidRDefault="006118F3" w:rsidP="006118F3">
            <w:pPr>
              <w:widowControl/>
              <w:suppressAutoHyphens/>
              <w:spacing w:line="240" w:lineRule="auto"/>
              <w:contextualSpacing/>
              <w:rPr>
                <w:color w:val="000000"/>
                <w:sz w:val="24"/>
                <w:szCs w:val="24"/>
                <w:lang w:eastAsia="ar-SA"/>
              </w:rPr>
            </w:pPr>
            <w:r w:rsidRPr="006118F3">
              <w:rPr>
                <w:i/>
                <w:sz w:val="24"/>
                <w:szCs w:val="24"/>
                <w:lang w:eastAsia="ar-SA"/>
              </w:rPr>
              <w:t>- Щиток электрический в сборе со счетчиком (однофазный одно тарифный) и предохранительными автоматами (6А, в кол-ве 2 шт.) ГОСТ 32397-2013 – 1шт</w:t>
            </w:r>
          </w:p>
        </w:tc>
        <w:tc>
          <w:tcPr>
            <w:tcW w:w="980" w:type="dxa"/>
          </w:tcPr>
          <w:p w:rsidR="006118F3" w:rsidRPr="006118F3" w:rsidRDefault="006118F3" w:rsidP="006118F3">
            <w:pPr>
              <w:widowControl/>
              <w:suppressAutoHyphens/>
              <w:spacing w:after="200" w:line="240" w:lineRule="auto"/>
              <w:contextualSpacing/>
              <w:jc w:val="center"/>
              <w:rPr>
                <w:sz w:val="24"/>
                <w:szCs w:val="24"/>
                <w:lang w:eastAsia="ar-SA"/>
              </w:rPr>
            </w:pPr>
            <w:proofErr w:type="spellStart"/>
            <w:r w:rsidRPr="006118F3">
              <w:rPr>
                <w:sz w:val="24"/>
                <w:szCs w:val="24"/>
                <w:lang w:eastAsia="ar-SA"/>
              </w:rPr>
              <w:t>компл</w:t>
            </w:r>
            <w:proofErr w:type="spellEnd"/>
            <w:r w:rsidRPr="006118F3">
              <w:rPr>
                <w:sz w:val="24"/>
                <w:szCs w:val="24"/>
                <w:lang w:eastAsia="ar-SA"/>
              </w:rPr>
              <w:t>.</w:t>
            </w:r>
          </w:p>
        </w:tc>
        <w:tc>
          <w:tcPr>
            <w:tcW w:w="0" w:type="auto"/>
            <w:shd w:val="clear" w:color="auto" w:fill="auto"/>
          </w:tcPr>
          <w:p w:rsidR="006118F3" w:rsidRPr="006118F3" w:rsidRDefault="006118F3" w:rsidP="006118F3">
            <w:pPr>
              <w:widowControl/>
              <w:suppressAutoHyphens/>
              <w:spacing w:after="200" w:line="240" w:lineRule="auto"/>
              <w:contextualSpacing/>
              <w:jc w:val="center"/>
              <w:rPr>
                <w:sz w:val="24"/>
                <w:szCs w:val="24"/>
                <w:lang w:eastAsia="ar-SA"/>
              </w:rPr>
            </w:pPr>
            <w:r w:rsidRPr="006118F3">
              <w:rPr>
                <w:sz w:val="24"/>
                <w:szCs w:val="24"/>
                <w:lang w:eastAsia="ar-SA"/>
              </w:rPr>
              <w:t>1</w:t>
            </w:r>
          </w:p>
        </w:tc>
        <w:tc>
          <w:tcPr>
            <w:tcW w:w="0" w:type="auto"/>
            <w:shd w:val="clear" w:color="auto" w:fill="auto"/>
            <w:vAlign w:val="center"/>
          </w:tcPr>
          <w:p w:rsidR="006118F3" w:rsidRPr="006118F3" w:rsidRDefault="006118F3" w:rsidP="006118F3">
            <w:pPr>
              <w:widowControl/>
              <w:suppressAutoHyphens/>
              <w:spacing w:line="240" w:lineRule="auto"/>
              <w:contextualSpacing/>
              <w:jc w:val="center"/>
              <w:rPr>
                <w:color w:val="000000"/>
                <w:sz w:val="24"/>
                <w:szCs w:val="24"/>
                <w:lang w:eastAsia="ar-SA"/>
              </w:rPr>
            </w:pPr>
            <w:r w:rsidRPr="006118F3">
              <w:rPr>
                <w:color w:val="000000"/>
                <w:sz w:val="24"/>
                <w:szCs w:val="24"/>
                <w:lang w:eastAsia="ar-SA"/>
              </w:rPr>
              <w:t>281 405,00</w:t>
            </w:r>
          </w:p>
        </w:tc>
        <w:tc>
          <w:tcPr>
            <w:tcW w:w="0" w:type="auto"/>
            <w:shd w:val="clear" w:color="auto" w:fill="auto"/>
            <w:vAlign w:val="center"/>
          </w:tcPr>
          <w:p w:rsidR="006118F3" w:rsidRPr="006118F3" w:rsidRDefault="006118F3" w:rsidP="006118F3">
            <w:pPr>
              <w:widowControl/>
              <w:suppressAutoHyphens/>
              <w:spacing w:line="240" w:lineRule="auto"/>
              <w:contextualSpacing/>
              <w:jc w:val="center"/>
              <w:rPr>
                <w:color w:val="000000"/>
                <w:sz w:val="24"/>
                <w:szCs w:val="24"/>
                <w:lang w:eastAsia="ar-SA"/>
              </w:rPr>
            </w:pPr>
            <w:r w:rsidRPr="006118F3">
              <w:rPr>
                <w:color w:val="000000"/>
                <w:sz w:val="24"/>
                <w:szCs w:val="24"/>
                <w:lang w:eastAsia="ar-SA"/>
              </w:rPr>
              <w:t>281 405,00</w:t>
            </w:r>
          </w:p>
        </w:tc>
      </w:tr>
      <w:tr w:rsidR="006118F3" w:rsidRPr="006118F3" w:rsidTr="00971958">
        <w:trPr>
          <w:trHeight w:val="554"/>
        </w:trPr>
        <w:tc>
          <w:tcPr>
            <w:tcW w:w="0" w:type="auto"/>
            <w:shd w:val="clear" w:color="auto" w:fill="auto"/>
            <w:noWrap/>
            <w:hideMark/>
          </w:tcPr>
          <w:p w:rsidR="006118F3" w:rsidRPr="006118F3" w:rsidRDefault="006118F3" w:rsidP="006118F3">
            <w:pPr>
              <w:spacing w:line="240" w:lineRule="auto"/>
              <w:contextualSpacing/>
              <w:jc w:val="both"/>
              <w:rPr>
                <w:bCs/>
                <w:sz w:val="24"/>
                <w:szCs w:val="24"/>
                <w:lang w:eastAsia="ar-SA"/>
              </w:rPr>
            </w:pPr>
            <w:r w:rsidRPr="006118F3">
              <w:rPr>
                <w:bCs/>
                <w:sz w:val="24"/>
                <w:szCs w:val="24"/>
                <w:lang w:eastAsia="ar-SA"/>
              </w:rPr>
              <w:t>4</w:t>
            </w:r>
          </w:p>
        </w:tc>
        <w:tc>
          <w:tcPr>
            <w:tcW w:w="3390" w:type="dxa"/>
            <w:shd w:val="clear" w:color="auto" w:fill="auto"/>
            <w:vAlign w:val="center"/>
          </w:tcPr>
          <w:p w:rsidR="006118F3" w:rsidRPr="006118F3" w:rsidRDefault="006118F3" w:rsidP="006118F3">
            <w:pPr>
              <w:widowControl/>
              <w:suppressAutoHyphens/>
              <w:spacing w:line="240" w:lineRule="auto"/>
              <w:contextualSpacing/>
              <w:jc w:val="both"/>
              <w:rPr>
                <w:sz w:val="24"/>
                <w:szCs w:val="24"/>
                <w:lang w:eastAsia="ar-SA"/>
              </w:rPr>
            </w:pPr>
            <w:r w:rsidRPr="006118F3">
              <w:rPr>
                <w:sz w:val="24"/>
                <w:szCs w:val="24"/>
                <w:lang w:eastAsia="ar-SA"/>
              </w:rPr>
              <w:t>Автоматизированное рабочее место  оператора УКВ в составе:</w:t>
            </w:r>
          </w:p>
          <w:p w:rsidR="006118F3" w:rsidRPr="006118F3" w:rsidRDefault="006118F3" w:rsidP="006118F3">
            <w:pPr>
              <w:widowControl/>
              <w:suppressAutoHyphens/>
              <w:spacing w:line="240" w:lineRule="auto"/>
              <w:contextualSpacing/>
              <w:jc w:val="both"/>
              <w:rPr>
                <w:i/>
                <w:sz w:val="24"/>
                <w:szCs w:val="24"/>
                <w:lang w:eastAsia="ar-SA"/>
              </w:rPr>
            </w:pPr>
            <w:proofErr w:type="gramStart"/>
            <w:r w:rsidRPr="006118F3">
              <w:rPr>
                <w:sz w:val="24"/>
                <w:szCs w:val="24"/>
                <w:lang w:eastAsia="ar-SA"/>
              </w:rPr>
              <w:t xml:space="preserve">- </w:t>
            </w:r>
            <w:r w:rsidRPr="006118F3">
              <w:rPr>
                <w:i/>
                <w:sz w:val="24"/>
                <w:szCs w:val="24"/>
                <w:lang w:eastAsia="ar-SA"/>
              </w:rPr>
              <w:t xml:space="preserve">Сенсорный моноблок 12" (с комплектом кабелей) (ATOL </w:t>
            </w:r>
            <w:proofErr w:type="spellStart"/>
            <w:r w:rsidRPr="006118F3">
              <w:rPr>
                <w:i/>
                <w:sz w:val="24"/>
                <w:szCs w:val="24"/>
                <w:lang w:eastAsia="ar-SA"/>
              </w:rPr>
              <w:t>Optima</w:t>
            </w:r>
            <w:proofErr w:type="spellEnd"/>
            <w:r w:rsidRPr="006118F3">
              <w:rPr>
                <w:i/>
                <w:sz w:val="24"/>
                <w:szCs w:val="24"/>
                <w:lang w:eastAsia="ar-SA"/>
              </w:rPr>
              <w:t xml:space="preserve"> [11,6" </w:t>
            </w:r>
            <w:proofErr w:type="spellStart"/>
            <w:r w:rsidRPr="006118F3">
              <w:rPr>
                <w:i/>
                <w:sz w:val="24"/>
                <w:szCs w:val="24"/>
                <w:lang w:eastAsia="ar-SA"/>
              </w:rPr>
              <w:t>Intel</w:t>
            </w:r>
            <w:proofErr w:type="spellEnd"/>
            <w:r w:rsidRPr="006118F3">
              <w:rPr>
                <w:i/>
                <w:sz w:val="24"/>
                <w:szCs w:val="24"/>
                <w:lang w:eastAsia="ar-SA"/>
              </w:rPr>
              <w:t xml:space="preserve"> </w:t>
            </w:r>
            <w:proofErr w:type="spellStart"/>
            <w:r w:rsidRPr="006118F3">
              <w:rPr>
                <w:i/>
                <w:sz w:val="24"/>
                <w:szCs w:val="24"/>
                <w:lang w:eastAsia="ar-SA"/>
              </w:rPr>
              <w:t>Celeron</w:t>
            </w:r>
            <w:proofErr w:type="spellEnd"/>
            <w:r w:rsidRPr="006118F3">
              <w:rPr>
                <w:i/>
                <w:sz w:val="24"/>
                <w:szCs w:val="24"/>
                <w:lang w:eastAsia="ar-SA"/>
              </w:rPr>
              <w:t xml:space="preserve"> N3350, 2 ГБ ОЗУ, 32 ГБ MMC, без АКБ, без ОС]) или эквивалент с ПО для УКВ на 1 радиостанцию – 2шт</w:t>
            </w:r>
            <w:proofErr w:type="gramEnd"/>
          </w:p>
          <w:p w:rsidR="006118F3" w:rsidRPr="006118F3" w:rsidRDefault="006118F3" w:rsidP="006118F3">
            <w:pPr>
              <w:widowControl/>
              <w:suppressAutoHyphens/>
              <w:spacing w:line="240" w:lineRule="auto"/>
              <w:contextualSpacing/>
              <w:jc w:val="both"/>
              <w:rPr>
                <w:i/>
                <w:sz w:val="24"/>
                <w:szCs w:val="24"/>
                <w:lang w:eastAsia="ar-SA"/>
              </w:rPr>
            </w:pPr>
            <w:r w:rsidRPr="006118F3">
              <w:rPr>
                <w:sz w:val="24"/>
                <w:szCs w:val="24"/>
                <w:lang w:eastAsia="ar-SA"/>
              </w:rPr>
              <w:t>-</w:t>
            </w:r>
            <w:r w:rsidRPr="006118F3">
              <w:rPr>
                <w:i/>
                <w:sz w:val="24"/>
                <w:szCs w:val="24"/>
                <w:lang w:eastAsia="ar-SA"/>
              </w:rPr>
              <w:t xml:space="preserve"> Панель оператора ЮТНК.468361.101 – 2 </w:t>
            </w:r>
            <w:proofErr w:type="spellStart"/>
            <w:proofErr w:type="gramStart"/>
            <w:r w:rsidRPr="006118F3">
              <w:rPr>
                <w:i/>
                <w:sz w:val="24"/>
                <w:szCs w:val="24"/>
                <w:lang w:eastAsia="ar-SA"/>
              </w:rPr>
              <w:t>шт</w:t>
            </w:r>
            <w:proofErr w:type="spellEnd"/>
            <w:proofErr w:type="gramEnd"/>
            <w:r w:rsidRPr="006118F3">
              <w:rPr>
                <w:i/>
                <w:sz w:val="24"/>
                <w:szCs w:val="24"/>
                <w:lang w:eastAsia="ar-SA"/>
              </w:rPr>
              <w:t xml:space="preserve"> </w:t>
            </w:r>
          </w:p>
          <w:p w:rsidR="006118F3" w:rsidRPr="006118F3" w:rsidRDefault="006118F3" w:rsidP="006118F3">
            <w:pPr>
              <w:widowControl/>
              <w:suppressAutoHyphens/>
              <w:spacing w:line="240" w:lineRule="auto"/>
              <w:contextualSpacing/>
              <w:rPr>
                <w:color w:val="000000"/>
                <w:sz w:val="24"/>
                <w:szCs w:val="24"/>
                <w:lang w:eastAsia="ar-SA"/>
              </w:rPr>
            </w:pPr>
            <w:r w:rsidRPr="006118F3">
              <w:rPr>
                <w:i/>
                <w:sz w:val="24"/>
                <w:szCs w:val="24"/>
                <w:lang w:eastAsia="ar-SA"/>
              </w:rPr>
              <w:t>- Микрофон ICOM SM-30 – 2шт</w:t>
            </w:r>
          </w:p>
        </w:tc>
        <w:tc>
          <w:tcPr>
            <w:tcW w:w="980" w:type="dxa"/>
          </w:tcPr>
          <w:p w:rsidR="006118F3" w:rsidRPr="006118F3" w:rsidRDefault="006118F3" w:rsidP="006118F3">
            <w:pPr>
              <w:widowControl/>
              <w:suppressAutoHyphens/>
              <w:spacing w:after="200" w:line="240" w:lineRule="auto"/>
              <w:contextualSpacing/>
              <w:jc w:val="center"/>
              <w:rPr>
                <w:sz w:val="24"/>
                <w:szCs w:val="24"/>
                <w:lang w:eastAsia="ar-SA"/>
              </w:rPr>
            </w:pPr>
            <w:proofErr w:type="spellStart"/>
            <w:r w:rsidRPr="006118F3">
              <w:rPr>
                <w:sz w:val="24"/>
                <w:szCs w:val="24"/>
                <w:lang w:eastAsia="ar-SA"/>
              </w:rPr>
              <w:t>компл</w:t>
            </w:r>
            <w:proofErr w:type="spellEnd"/>
            <w:r w:rsidRPr="006118F3">
              <w:rPr>
                <w:sz w:val="24"/>
                <w:szCs w:val="24"/>
                <w:lang w:eastAsia="ar-SA"/>
              </w:rPr>
              <w:t>.</w:t>
            </w:r>
          </w:p>
        </w:tc>
        <w:tc>
          <w:tcPr>
            <w:tcW w:w="0" w:type="auto"/>
            <w:shd w:val="clear" w:color="auto" w:fill="auto"/>
          </w:tcPr>
          <w:p w:rsidR="006118F3" w:rsidRPr="006118F3" w:rsidRDefault="006118F3" w:rsidP="006118F3">
            <w:pPr>
              <w:widowControl/>
              <w:suppressAutoHyphens/>
              <w:spacing w:after="200" w:line="240" w:lineRule="auto"/>
              <w:contextualSpacing/>
              <w:jc w:val="center"/>
              <w:rPr>
                <w:sz w:val="24"/>
                <w:szCs w:val="24"/>
                <w:lang w:eastAsia="ar-SA"/>
              </w:rPr>
            </w:pPr>
            <w:r w:rsidRPr="006118F3">
              <w:rPr>
                <w:sz w:val="24"/>
                <w:szCs w:val="24"/>
                <w:lang w:eastAsia="ar-SA"/>
              </w:rPr>
              <w:t>1</w:t>
            </w:r>
          </w:p>
        </w:tc>
        <w:tc>
          <w:tcPr>
            <w:tcW w:w="0" w:type="auto"/>
            <w:shd w:val="clear" w:color="auto" w:fill="auto"/>
            <w:vAlign w:val="center"/>
          </w:tcPr>
          <w:p w:rsidR="006118F3" w:rsidRPr="006118F3" w:rsidRDefault="006118F3" w:rsidP="006118F3">
            <w:pPr>
              <w:widowControl/>
              <w:suppressAutoHyphens/>
              <w:spacing w:line="240" w:lineRule="auto"/>
              <w:contextualSpacing/>
              <w:jc w:val="center"/>
              <w:rPr>
                <w:color w:val="000000"/>
                <w:sz w:val="24"/>
                <w:szCs w:val="24"/>
                <w:lang w:eastAsia="ar-SA"/>
              </w:rPr>
            </w:pPr>
            <w:r w:rsidRPr="006118F3">
              <w:rPr>
                <w:color w:val="000000"/>
                <w:sz w:val="24"/>
                <w:szCs w:val="24"/>
                <w:lang w:eastAsia="ar-SA"/>
              </w:rPr>
              <w:t>547 500,00</w:t>
            </w:r>
          </w:p>
        </w:tc>
        <w:tc>
          <w:tcPr>
            <w:tcW w:w="0" w:type="auto"/>
            <w:shd w:val="clear" w:color="auto" w:fill="auto"/>
            <w:vAlign w:val="center"/>
          </w:tcPr>
          <w:p w:rsidR="006118F3" w:rsidRPr="006118F3" w:rsidRDefault="006118F3" w:rsidP="006118F3">
            <w:pPr>
              <w:widowControl/>
              <w:suppressAutoHyphens/>
              <w:spacing w:line="240" w:lineRule="auto"/>
              <w:contextualSpacing/>
              <w:jc w:val="center"/>
              <w:rPr>
                <w:color w:val="000000"/>
                <w:sz w:val="24"/>
                <w:szCs w:val="24"/>
                <w:lang w:eastAsia="ar-SA"/>
              </w:rPr>
            </w:pPr>
            <w:r w:rsidRPr="006118F3">
              <w:rPr>
                <w:color w:val="000000"/>
                <w:sz w:val="24"/>
                <w:szCs w:val="24"/>
                <w:lang w:eastAsia="ar-SA"/>
              </w:rPr>
              <w:t>547 500,00</w:t>
            </w:r>
          </w:p>
        </w:tc>
      </w:tr>
      <w:tr w:rsidR="006118F3" w:rsidRPr="006118F3" w:rsidTr="00971958">
        <w:trPr>
          <w:trHeight w:val="592"/>
        </w:trPr>
        <w:tc>
          <w:tcPr>
            <w:tcW w:w="0" w:type="auto"/>
            <w:shd w:val="clear" w:color="auto" w:fill="auto"/>
            <w:noWrap/>
            <w:hideMark/>
          </w:tcPr>
          <w:p w:rsidR="006118F3" w:rsidRPr="006118F3" w:rsidRDefault="006118F3" w:rsidP="006118F3">
            <w:pPr>
              <w:spacing w:line="240" w:lineRule="auto"/>
              <w:contextualSpacing/>
              <w:jc w:val="both"/>
              <w:rPr>
                <w:bCs/>
                <w:sz w:val="24"/>
                <w:szCs w:val="24"/>
                <w:lang w:eastAsia="ar-SA"/>
              </w:rPr>
            </w:pPr>
            <w:r w:rsidRPr="006118F3">
              <w:rPr>
                <w:bCs/>
                <w:sz w:val="24"/>
                <w:szCs w:val="24"/>
                <w:lang w:eastAsia="ar-SA"/>
              </w:rPr>
              <w:lastRenderedPageBreak/>
              <w:t>5</w:t>
            </w:r>
          </w:p>
        </w:tc>
        <w:tc>
          <w:tcPr>
            <w:tcW w:w="3390" w:type="dxa"/>
            <w:shd w:val="clear" w:color="auto" w:fill="auto"/>
            <w:vAlign w:val="center"/>
          </w:tcPr>
          <w:p w:rsidR="006118F3" w:rsidRPr="006118F3" w:rsidRDefault="006118F3" w:rsidP="006118F3">
            <w:pPr>
              <w:widowControl/>
              <w:suppressAutoHyphens/>
              <w:spacing w:line="240" w:lineRule="auto"/>
              <w:contextualSpacing/>
              <w:jc w:val="both"/>
              <w:rPr>
                <w:sz w:val="24"/>
                <w:szCs w:val="24"/>
                <w:lang w:eastAsia="ar-SA"/>
              </w:rPr>
            </w:pPr>
            <w:r w:rsidRPr="006118F3">
              <w:rPr>
                <w:sz w:val="24"/>
                <w:szCs w:val="24"/>
                <w:lang w:eastAsia="ar-SA"/>
              </w:rPr>
              <w:t>Оборудование оптической линии связи в составе:</w:t>
            </w:r>
          </w:p>
          <w:p w:rsidR="006118F3" w:rsidRPr="006118F3" w:rsidRDefault="006118F3" w:rsidP="006118F3">
            <w:pPr>
              <w:widowControl/>
              <w:suppressAutoHyphens/>
              <w:spacing w:line="240" w:lineRule="auto"/>
              <w:contextualSpacing/>
              <w:jc w:val="both"/>
              <w:rPr>
                <w:i/>
                <w:sz w:val="24"/>
                <w:szCs w:val="24"/>
                <w:lang w:eastAsia="ar-SA"/>
              </w:rPr>
            </w:pPr>
            <w:r w:rsidRPr="006118F3">
              <w:rPr>
                <w:sz w:val="24"/>
                <w:szCs w:val="24"/>
                <w:lang w:eastAsia="ar-SA"/>
              </w:rPr>
              <w:t>-</w:t>
            </w:r>
            <w:r w:rsidRPr="006118F3">
              <w:rPr>
                <w:i/>
                <w:sz w:val="24"/>
                <w:szCs w:val="24"/>
                <w:lang w:eastAsia="ar-SA"/>
              </w:rPr>
              <w:t xml:space="preserve"> Кабель оптический </w:t>
            </w:r>
            <w:proofErr w:type="spellStart"/>
            <w:r w:rsidRPr="006118F3">
              <w:rPr>
                <w:i/>
                <w:sz w:val="24"/>
                <w:szCs w:val="24"/>
                <w:lang w:eastAsia="ar-SA"/>
              </w:rPr>
              <w:t>одномодовый</w:t>
            </w:r>
            <w:proofErr w:type="spellEnd"/>
            <w:r w:rsidRPr="006118F3">
              <w:rPr>
                <w:i/>
                <w:sz w:val="24"/>
                <w:szCs w:val="24"/>
                <w:lang w:eastAsia="ar-SA"/>
              </w:rPr>
              <w:t xml:space="preserve"> для наружной прокладки </w:t>
            </w:r>
            <w:r w:rsidRPr="006118F3">
              <w:rPr>
                <w:i/>
                <w:sz w:val="24"/>
                <w:szCs w:val="24"/>
                <w:shd w:val="clear" w:color="auto" w:fill="FFFFFF"/>
                <w:lang w:eastAsia="ar-SA"/>
              </w:rPr>
              <w:t xml:space="preserve">ОКК-Л </w:t>
            </w:r>
            <w:r w:rsidRPr="006118F3">
              <w:rPr>
                <w:i/>
                <w:sz w:val="24"/>
                <w:szCs w:val="24"/>
                <w:lang w:eastAsia="ar-SA"/>
              </w:rPr>
              <w:t xml:space="preserve">ГОСТ </w:t>
            </w:r>
            <w:proofErr w:type="gramStart"/>
            <w:r w:rsidRPr="006118F3">
              <w:rPr>
                <w:i/>
                <w:sz w:val="24"/>
                <w:szCs w:val="24"/>
                <w:lang w:eastAsia="ar-SA"/>
              </w:rPr>
              <w:t>Р</w:t>
            </w:r>
            <w:proofErr w:type="gramEnd"/>
            <w:r w:rsidRPr="006118F3">
              <w:rPr>
                <w:i/>
                <w:sz w:val="24"/>
                <w:szCs w:val="24"/>
                <w:lang w:eastAsia="ar-SA"/>
              </w:rPr>
              <w:t xml:space="preserve"> 57139-2016 – 650м</w:t>
            </w:r>
          </w:p>
          <w:p w:rsidR="006118F3" w:rsidRPr="006118F3" w:rsidRDefault="006118F3" w:rsidP="006118F3">
            <w:pPr>
              <w:widowControl/>
              <w:suppressAutoHyphens/>
              <w:spacing w:line="240" w:lineRule="auto"/>
              <w:contextualSpacing/>
              <w:jc w:val="both"/>
              <w:rPr>
                <w:i/>
                <w:sz w:val="24"/>
                <w:szCs w:val="24"/>
                <w:lang w:eastAsia="ar-SA"/>
              </w:rPr>
            </w:pPr>
            <w:r w:rsidRPr="006118F3">
              <w:rPr>
                <w:sz w:val="24"/>
                <w:szCs w:val="24"/>
                <w:lang w:eastAsia="ar-SA"/>
              </w:rPr>
              <w:t xml:space="preserve">- </w:t>
            </w:r>
            <w:r w:rsidRPr="006118F3">
              <w:rPr>
                <w:i/>
                <w:sz w:val="24"/>
                <w:szCs w:val="24"/>
                <w:lang w:eastAsia="ar-SA"/>
              </w:rPr>
              <w:t>Кросс оптический 8-портовый КС-24-1</w:t>
            </w:r>
            <w:r w:rsidRPr="006118F3">
              <w:rPr>
                <w:i/>
                <w:sz w:val="24"/>
                <w:szCs w:val="24"/>
                <w:lang w:val="en-US" w:eastAsia="ar-SA"/>
              </w:rPr>
              <w:t>U</w:t>
            </w:r>
            <w:r w:rsidRPr="006118F3">
              <w:rPr>
                <w:i/>
                <w:sz w:val="24"/>
                <w:szCs w:val="24"/>
                <w:lang w:eastAsia="ar-SA"/>
              </w:rPr>
              <w:t>-8-</w:t>
            </w:r>
            <w:r w:rsidRPr="006118F3">
              <w:rPr>
                <w:i/>
                <w:sz w:val="24"/>
                <w:szCs w:val="24"/>
                <w:lang w:val="en-US" w:eastAsia="ar-SA"/>
              </w:rPr>
              <w:t>SC</w:t>
            </w:r>
            <w:r w:rsidRPr="006118F3">
              <w:rPr>
                <w:i/>
                <w:sz w:val="24"/>
                <w:szCs w:val="24"/>
                <w:lang w:eastAsia="ar-SA"/>
              </w:rPr>
              <w:t xml:space="preserve"> – 1шт</w:t>
            </w:r>
          </w:p>
          <w:p w:rsidR="006118F3" w:rsidRPr="006118F3" w:rsidRDefault="006118F3" w:rsidP="006118F3">
            <w:pPr>
              <w:widowControl/>
              <w:suppressAutoHyphens/>
              <w:spacing w:line="240" w:lineRule="auto"/>
              <w:contextualSpacing/>
              <w:rPr>
                <w:color w:val="000000"/>
                <w:sz w:val="24"/>
                <w:szCs w:val="24"/>
                <w:lang w:eastAsia="ar-SA"/>
              </w:rPr>
            </w:pPr>
            <w:r w:rsidRPr="006118F3">
              <w:rPr>
                <w:sz w:val="24"/>
                <w:szCs w:val="24"/>
                <w:lang w:eastAsia="ar-SA"/>
              </w:rPr>
              <w:t xml:space="preserve">- </w:t>
            </w:r>
            <w:r w:rsidRPr="006118F3">
              <w:rPr>
                <w:i/>
                <w:sz w:val="24"/>
                <w:szCs w:val="24"/>
                <w:lang w:eastAsia="ar-SA"/>
              </w:rPr>
              <w:t xml:space="preserve">Кросс оптический 8-портовый КС-8-SC – 1 </w:t>
            </w:r>
            <w:proofErr w:type="spellStart"/>
            <w:proofErr w:type="gramStart"/>
            <w:r w:rsidRPr="006118F3">
              <w:rPr>
                <w:i/>
                <w:sz w:val="24"/>
                <w:szCs w:val="24"/>
                <w:lang w:eastAsia="ar-SA"/>
              </w:rPr>
              <w:t>шт</w:t>
            </w:r>
            <w:proofErr w:type="spellEnd"/>
            <w:proofErr w:type="gramEnd"/>
          </w:p>
        </w:tc>
        <w:tc>
          <w:tcPr>
            <w:tcW w:w="980" w:type="dxa"/>
          </w:tcPr>
          <w:p w:rsidR="006118F3" w:rsidRPr="006118F3" w:rsidRDefault="006118F3" w:rsidP="006118F3">
            <w:pPr>
              <w:widowControl/>
              <w:suppressAutoHyphens/>
              <w:spacing w:after="200" w:line="240" w:lineRule="auto"/>
              <w:contextualSpacing/>
              <w:jc w:val="center"/>
              <w:rPr>
                <w:sz w:val="24"/>
                <w:szCs w:val="24"/>
                <w:lang w:eastAsia="ar-SA"/>
              </w:rPr>
            </w:pPr>
            <w:proofErr w:type="spellStart"/>
            <w:r w:rsidRPr="006118F3">
              <w:rPr>
                <w:sz w:val="24"/>
                <w:szCs w:val="24"/>
                <w:lang w:eastAsia="ar-SA"/>
              </w:rPr>
              <w:t>компл</w:t>
            </w:r>
            <w:proofErr w:type="spellEnd"/>
            <w:r w:rsidRPr="006118F3">
              <w:rPr>
                <w:sz w:val="24"/>
                <w:szCs w:val="24"/>
                <w:lang w:eastAsia="ar-SA"/>
              </w:rPr>
              <w:t>.</w:t>
            </w:r>
          </w:p>
        </w:tc>
        <w:tc>
          <w:tcPr>
            <w:tcW w:w="0" w:type="auto"/>
            <w:shd w:val="clear" w:color="auto" w:fill="auto"/>
          </w:tcPr>
          <w:p w:rsidR="006118F3" w:rsidRPr="006118F3" w:rsidRDefault="006118F3" w:rsidP="006118F3">
            <w:pPr>
              <w:widowControl/>
              <w:suppressAutoHyphens/>
              <w:spacing w:after="200" w:line="240" w:lineRule="auto"/>
              <w:contextualSpacing/>
              <w:jc w:val="center"/>
              <w:rPr>
                <w:sz w:val="24"/>
                <w:szCs w:val="24"/>
                <w:lang w:eastAsia="ar-SA"/>
              </w:rPr>
            </w:pPr>
            <w:r w:rsidRPr="006118F3">
              <w:rPr>
                <w:sz w:val="24"/>
                <w:szCs w:val="24"/>
                <w:lang w:eastAsia="ar-SA"/>
              </w:rPr>
              <w:t>1</w:t>
            </w:r>
          </w:p>
        </w:tc>
        <w:tc>
          <w:tcPr>
            <w:tcW w:w="0" w:type="auto"/>
            <w:shd w:val="clear" w:color="auto" w:fill="auto"/>
            <w:vAlign w:val="center"/>
          </w:tcPr>
          <w:p w:rsidR="006118F3" w:rsidRPr="006118F3" w:rsidRDefault="006118F3" w:rsidP="006118F3">
            <w:pPr>
              <w:widowControl/>
              <w:suppressAutoHyphens/>
              <w:spacing w:line="240" w:lineRule="auto"/>
              <w:contextualSpacing/>
              <w:jc w:val="center"/>
              <w:rPr>
                <w:color w:val="000000"/>
                <w:sz w:val="24"/>
                <w:szCs w:val="24"/>
                <w:lang w:eastAsia="ar-SA"/>
              </w:rPr>
            </w:pPr>
            <w:r w:rsidRPr="006118F3">
              <w:rPr>
                <w:color w:val="000000"/>
                <w:sz w:val="24"/>
                <w:szCs w:val="24"/>
                <w:lang w:eastAsia="ar-SA"/>
              </w:rPr>
              <w:t>95 512,50</w:t>
            </w:r>
          </w:p>
        </w:tc>
        <w:tc>
          <w:tcPr>
            <w:tcW w:w="0" w:type="auto"/>
            <w:shd w:val="clear" w:color="auto" w:fill="auto"/>
            <w:vAlign w:val="center"/>
          </w:tcPr>
          <w:p w:rsidR="006118F3" w:rsidRPr="006118F3" w:rsidRDefault="006118F3" w:rsidP="006118F3">
            <w:pPr>
              <w:widowControl/>
              <w:suppressAutoHyphens/>
              <w:spacing w:line="240" w:lineRule="auto"/>
              <w:contextualSpacing/>
              <w:jc w:val="center"/>
              <w:rPr>
                <w:color w:val="000000"/>
                <w:sz w:val="24"/>
                <w:szCs w:val="24"/>
                <w:lang w:eastAsia="ar-SA"/>
              </w:rPr>
            </w:pPr>
            <w:r w:rsidRPr="006118F3">
              <w:rPr>
                <w:color w:val="000000"/>
                <w:sz w:val="24"/>
                <w:szCs w:val="24"/>
                <w:lang w:eastAsia="ar-SA"/>
              </w:rPr>
              <w:t>95 512,50</w:t>
            </w:r>
          </w:p>
        </w:tc>
      </w:tr>
      <w:tr w:rsidR="006118F3" w:rsidRPr="006118F3" w:rsidTr="00971958">
        <w:trPr>
          <w:trHeight w:val="300"/>
        </w:trPr>
        <w:tc>
          <w:tcPr>
            <w:tcW w:w="0" w:type="auto"/>
            <w:gridSpan w:val="5"/>
          </w:tcPr>
          <w:p w:rsidR="006118F3" w:rsidRPr="006118F3" w:rsidRDefault="006118F3" w:rsidP="006118F3">
            <w:pPr>
              <w:spacing w:line="240" w:lineRule="auto"/>
              <w:contextualSpacing/>
              <w:jc w:val="center"/>
              <w:rPr>
                <w:bCs/>
                <w:sz w:val="24"/>
                <w:szCs w:val="24"/>
                <w:lang w:eastAsia="ar-SA"/>
              </w:rPr>
            </w:pPr>
            <w:r w:rsidRPr="006118F3">
              <w:rPr>
                <w:bCs/>
                <w:sz w:val="24"/>
                <w:szCs w:val="24"/>
                <w:lang w:eastAsia="ar-SA"/>
              </w:rPr>
              <w:t>Итого:</w:t>
            </w:r>
          </w:p>
        </w:tc>
        <w:tc>
          <w:tcPr>
            <w:tcW w:w="0" w:type="auto"/>
            <w:shd w:val="clear" w:color="auto" w:fill="auto"/>
          </w:tcPr>
          <w:p w:rsidR="006118F3" w:rsidRPr="006118F3" w:rsidRDefault="006118F3" w:rsidP="006118F3">
            <w:pPr>
              <w:spacing w:line="240" w:lineRule="auto"/>
              <w:contextualSpacing/>
              <w:jc w:val="center"/>
              <w:rPr>
                <w:bCs/>
                <w:sz w:val="24"/>
                <w:szCs w:val="24"/>
                <w:lang w:eastAsia="ar-SA"/>
              </w:rPr>
            </w:pPr>
            <w:r w:rsidRPr="006118F3">
              <w:rPr>
                <w:bCs/>
                <w:sz w:val="24"/>
                <w:szCs w:val="24"/>
                <w:lang w:eastAsia="ar-SA"/>
              </w:rPr>
              <w:t>1 201 389,50</w:t>
            </w:r>
          </w:p>
        </w:tc>
      </w:tr>
    </w:tbl>
    <w:p w:rsidR="004A2980" w:rsidRPr="006B0F97" w:rsidRDefault="004A2980" w:rsidP="006118F3">
      <w:pPr>
        <w:spacing w:line="240" w:lineRule="auto"/>
        <w:contextualSpacing/>
        <w:jc w:val="both"/>
        <w:rPr>
          <w:b/>
          <w:color w:val="000000"/>
          <w:spacing w:val="-2"/>
          <w:sz w:val="24"/>
          <w:szCs w:val="24"/>
        </w:rPr>
      </w:pPr>
      <w:r w:rsidRPr="006B0F97">
        <w:rPr>
          <w:b/>
          <w:color w:val="000000"/>
          <w:spacing w:val="-2"/>
          <w:sz w:val="24"/>
          <w:szCs w:val="24"/>
        </w:rPr>
        <w:t>Победителем в проведении запроса котировок</w:t>
      </w:r>
      <w:r w:rsidR="00CF09F0" w:rsidRPr="006B0F97">
        <w:rPr>
          <w:b/>
          <w:color w:val="000000"/>
          <w:spacing w:val="-2"/>
          <w:sz w:val="24"/>
          <w:szCs w:val="24"/>
        </w:rPr>
        <w:t xml:space="preserve"> в электронной форме</w:t>
      </w:r>
      <w:r w:rsidRPr="006B0F97">
        <w:rPr>
          <w:b/>
          <w:color w:val="000000"/>
          <w:spacing w:val="-2"/>
          <w:sz w:val="24"/>
          <w:szCs w:val="24"/>
        </w:rPr>
        <w:t xml:space="preserve"> признается </w:t>
      </w:r>
      <w:r w:rsidR="003C7E4F" w:rsidRPr="006B0F97">
        <w:rPr>
          <w:b/>
          <w:color w:val="000000"/>
          <w:spacing w:val="-2"/>
          <w:sz w:val="24"/>
          <w:szCs w:val="24"/>
        </w:rPr>
        <w:t xml:space="preserve">допущенный </w:t>
      </w:r>
      <w:r w:rsidR="00F07287" w:rsidRPr="006B0F97">
        <w:rPr>
          <w:b/>
          <w:color w:val="000000"/>
          <w:spacing w:val="-2"/>
          <w:sz w:val="24"/>
          <w:szCs w:val="24"/>
        </w:rPr>
        <w:t>участник закупки, подавший к</w:t>
      </w:r>
      <w:r w:rsidRPr="006B0F97">
        <w:rPr>
          <w:b/>
          <w:color w:val="000000"/>
          <w:spacing w:val="-2"/>
          <w:sz w:val="24"/>
          <w:szCs w:val="24"/>
        </w:rPr>
        <w:t>отировочную заявку, которая отвечает всем требован</w:t>
      </w:r>
      <w:r w:rsidR="00181BB8" w:rsidRPr="006B0F97">
        <w:rPr>
          <w:b/>
          <w:color w:val="000000"/>
          <w:spacing w:val="-2"/>
          <w:sz w:val="24"/>
          <w:szCs w:val="24"/>
        </w:rPr>
        <w:t>иям, установленным в настоящей д</w:t>
      </w:r>
      <w:r w:rsidRPr="006B0F97">
        <w:rPr>
          <w:b/>
          <w:color w:val="000000"/>
          <w:spacing w:val="-2"/>
          <w:sz w:val="24"/>
          <w:szCs w:val="24"/>
        </w:rPr>
        <w:t>окументации, и в которой указана наиболее низкая цена</w:t>
      </w:r>
      <w:r w:rsidR="00F36F21" w:rsidRPr="006B0F97">
        <w:rPr>
          <w:b/>
          <w:color w:val="000000"/>
          <w:spacing w:val="-2"/>
          <w:sz w:val="24"/>
          <w:szCs w:val="24"/>
        </w:rPr>
        <w:t xml:space="preserve"> договора</w:t>
      </w:r>
      <w:r w:rsidRPr="006B0F97">
        <w:rPr>
          <w:b/>
          <w:color w:val="000000"/>
          <w:spacing w:val="-2"/>
          <w:sz w:val="24"/>
          <w:szCs w:val="24"/>
        </w:rPr>
        <w:t>.</w:t>
      </w:r>
    </w:p>
    <w:p w:rsidR="006118F3" w:rsidRPr="00174403" w:rsidRDefault="004A2980" w:rsidP="006118F3">
      <w:pPr>
        <w:spacing w:line="240" w:lineRule="auto"/>
        <w:contextualSpacing/>
        <w:jc w:val="both"/>
        <w:rPr>
          <w:sz w:val="24"/>
          <w:szCs w:val="24"/>
        </w:rPr>
      </w:pPr>
      <w:r w:rsidRPr="006B0F97">
        <w:rPr>
          <w:b/>
          <w:bCs/>
          <w:sz w:val="24"/>
          <w:szCs w:val="24"/>
        </w:rPr>
        <w:t>1</w:t>
      </w:r>
      <w:r w:rsidR="00450CE1" w:rsidRPr="006B0F97">
        <w:rPr>
          <w:b/>
          <w:bCs/>
          <w:sz w:val="24"/>
          <w:szCs w:val="24"/>
        </w:rPr>
        <w:t>1</w:t>
      </w:r>
      <w:r w:rsidRPr="006B0F97">
        <w:rPr>
          <w:b/>
          <w:bCs/>
          <w:sz w:val="24"/>
          <w:szCs w:val="24"/>
        </w:rPr>
        <w:t xml:space="preserve">. Порядок формирования цены договора: </w:t>
      </w:r>
      <w:r w:rsidR="006118F3" w:rsidRPr="00174403">
        <w:rPr>
          <w:sz w:val="24"/>
          <w:szCs w:val="24"/>
        </w:rPr>
        <w:t xml:space="preserve">Цена договора включает в себя стоимость </w:t>
      </w:r>
      <w:r w:rsidR="006118F3">
        <w:rPr>
          <w:sz w:val="24"/>
          <w:szCs w:val="24"/>
        </w:rPr>
        <w:t xml:space="preserve">поставляемого радиооборудования, </w:t>
      </w:r>
      <w:r w:rsidR="006118F3" w:rsidRPr="00174403">
        <w:rPr>
          <w:sz w:val="24"/>
          <w:szCs w:val="24"/>
        </w:rPr>
        <w:t>выполнения работ</w:t>
      </w:r>
      <w:r w:rsidR="006118F3">
        <w:rPr>
          <w:sz w:val="24"/>
          <w:szCs w:val="24"/>
        </w:rPr>
        <w:t xml:space="preserve"> по его монтажу, подключению и </w:t>
      </w:r>
      <w:proofErr w:type="spellStart"/>
      <w:r w:rsidR="006118F3">
        <w:rPr>
          <w:sz w:val="24"/>
          <w:szCs w:val="24"/>
        </w:rPr>
        <w:t>пусконаладке</w:t>
      </w:r>
      <w:proofErr w:type="spellEnd"/>
      <w:r w:rsidR="006118F3" w:rsidRPr="00174403">
        <w:rPr>
          <w:sz w:val="24"/>
          <w:szCs w:val="24"/>
        </w:rPr>
        <w:t>,</w:t>
      </w:r>
      <w:r w:rsidR="006118F3">
        <w:rPr>
          <w:sz w:val="24"/>
          <w:szCs w:val="24"/>
        </w:rPr>
        <w:t xml:space="preserve"> </w:t>
      </w:r>
      <w:r w:rsidR="006118F3" w:rsidRPr="009A4415">
        <w:rPr>
          <w:sz w:val="24"/>
          <w:szCs w:val="24"/>
        </w:rPr>
        <w:t>транспортных расходов Подрядчика</w:t>
      </w:r>
      <w:r w:rsidR="006118F3">
        <w:rPr>
          <w:sz w:val="24"/>
          <w:szCs w:val="24"/>
        </w:rPr>
        <w:t>,</w:t>
      </w:r>
      <w:r w:rsidR="006118F3" w:rsidRPr="00174403">
        <w:rPr>
          <w:sz w:val="24"/>
          <w:szCs w:val="24"/>
        </w:rPr>
        <w:t xml:space="preserve"> уплату  налогов, пошлин, сборов и других обязательных платежей, предусмотренных законодательством Российской Федерации, а также все другие расходы Подрядчика, связанные с выполнением обязательств по настоящему договору.</w:t>
      </w:r>
    </w:p>
    <w:p w:rsidR="004A2980" w:rsidRPr="006B0F97" w:rsidRDefault="004A2980" w:rsidP="006118F3">
      <w:pPr>
        <w:spacing w:line="240" w:lineRule="auto"/>
        <w:contextualSpacing/>
        <w:jc w:val="both"/>
        <w:rPr>
          <w:rStyle w:val="gen"/>
          <w:color w:val="000000"/>
          <w:sz w:val="24"/>
          <w:szCs w:val="24"/>
        </w:rPr>
      </w:pPr>
      <w:r w:rsidRPr="006B0F97">
        <w:rPr>
          <w:rStyle w:val="gen"/>
          <w:color w:val="000000"/>
          <w:sz w:val="24"/>
          <w:szCs w:val="24"/>
        </w:rPr>
        <w:t>В случае расхождения в указании предлагаемой участником закупки цены прописью и цифрами, действительной считается цена, указанная прописью.</w:t>
      </w:r>
    </w:p>
    <w:p w:rsidR="006118F3" w:rsidRPr="00174403" w:rsidRDefault="00450CE1" w:rsidP="006118F3">
      <w:pPr>
        <w:spacing w:line="240" w:lineRule="auto"/>
        <w:contextualSpacing/>
        <w:jc w:val="both"/>
        <w:rPr>
          <w:sz w:val="24"/>
          <w:szCs w:val="24"/>
        </w:rPr>
      </w:pPr>
      <w:r w:rsidRPr="006B0F97">
        <w:rPr>
          <w:b/>
          <w:bCs/>
          <w:color w:val="000000"/>
          <w:sz w:val="24"/>
          <w:szCs w:val="24"/>
        </w:rPr>
        <w:t>12</w:t>
      </w:r>
      <w:r w:rsidR="004A2980" w:rsidRPr="006B0F97">
        <w:rPr>
          <w:b/>
          <w:bCs/>
          <w:color w:val="000000"/>
          <w:sz w:val="24"/>
          <w:szCs w:val="24"/>
        </w:rPr>
        <w:t xml:space="preserve">. </w:t>
      </w:r>
      <w:r w:rsidR="004A2980" w:rsidRPr="006B0F97">
        <w:rPr>
          <w:b/>
          <w:color w:val="000000"/>
          <w:sz w:val="24"/>
          <w:szCs w:val="24"/>
        </w:rPr>
        <w:t>Форм</w:t>
      </w:r>
      <w:r w:rsidR="00E27949" w:rsidRPr="006B0F97">
        <w:rPr>
          <w:b/>
          <w:color w:val="000000"/>
          <w:sz w:val="24"/>
          <w:szCs w:val="24"/>
        </w:rPr>
        <w:t xml:space="preserve">а, </w:t>
      </w:r>
      <w:r w:rsidR="002737FC" w:rsidRPr="006B0F97">
        <w:rPr>
          <w:b/>
          <w:color w:val="000000"/>
          <w:sz w:val="24"/>
          <w:szCs w:val="24"/>
        </w:rPr>
        <w:t xml:space="preserve">сроки и порядок </w:t>
      </w:r>
      <w:r w:rsidR="005B4004" w:rsidRPr="006B0F97">
        <w:rPr>
          <w:b/>
          <w:color w:val="000000"/>
          <w:sz w:val="24"/>
          <w:szCs w:val="24"/>
        </w:rPr>
        <w:t xml:space="preserve">оплаты </w:t>
      </w:r>
      <w:r w:rsidR="00916607" w:rsidRPr="006B0F97">
        <w:rPr>
          <w:b/>
          <w:color w:val="000000"/>
          <w:sz w:val="24"/>
          <w:szCs w:val="24"/>
        </w:rPr>
        <w:t>работ</w:t>
      </w:r>
      <w:r w:rsidR="004A2980" w:rsidRPr="006B0F97">
        <w:rPr>
          <w:b/>
          <w:color w:val="000000"/>
          <w:sz w:val="24"/>
          <w:szCs w:val="24"/>
        </w:rPr>
        <w:t>:</w:t>
      </w:r>
      <w:r w:rsidR="00B1176C" w:rsidRPr="006B0F97">
        <w:rPr>
          <w:b/>
          <w:color w:val="000000"/>
          <w:sz w:val="24"/>
          <w:szCs w:val="24"/>
        </w:rPr>
        <w:t xml:space="preserve"> </w:t>
      </w:r>
      <w:r w:rsidR="006118F3" w:rsidRPr="00174403">
        <w:rPr>
          <w:sz w:val="24"/>
          <w:szCs w:val="24"/>
          <w:lang w:val="x-none"/>
        </w:rPr>
        <w:t>Оплата осуществляется</w:t>
      </w:r>
      <w:r w:rsidR="006118F3" w:rsidRPr="00174403">
        <w:rPr>
          <w:sz w:val="24"/>
          <w:szCs w:val="24"/>
        </w:rPr>
        <w:t xml:space="preserve"> Заказчиком в безналичной форме, путем перечисления денежных средств на расчетный счет Подрядчика, указанный </w:t>
      </w:r>
      <w:r w:rsidR="006118F3" w:rsidRPr="00D406DB">
        <w:rPr>
          <w:sz w:val="24"/>
          <w:szCs w:val="24"/>
        </w:rPr>
        <w:t>в разделе 13</w:t>
      </w:r>
      <w:r w:rsidR="006118F3" w:rsidRPr="00174403">
        <w:rPr>
          <w:sz w:val="24"/>
          <w:szCs w:val="24"/>
        </w:rPr>
        <w:t xml:space="preserve"> договора, в следующем порядке:</w:t>
      </w:r>
    </w:p>
    <w:p w:rsidR="006118F3" w:rsidRPr="00174403" w:rsidRDefault="006118F3" w:rsidP="006118F3">
      <w:pPr>
        <w:spacing w:line="240" w:lineRule="auto"/>
        <w:contextualSpacing/>
        <w:jc w:val="both"/>
        <w:rPr>
          <w:sz w:val="24"/>
          <w:szCs w:val="24"/>
        </w:rPr>
      </w:pPr>
      <w:r w:rsidRPr="00174403">
        <w:rPr>
          <w:sz w:val="24"/>
          <w:szCs w:val="24"/>
        </w:rPr>
        <w:t xml:space="preserve">- аванс в размере 30% цены договора, что составляет </w:t>
      </w:r>
      <w:r w:rsidRPr="00174403">
        <w:rPr>
          <w:i/>
          <w:sz w:val="24"/>
          <w:szCs w:val="24"/>
          <w:u w:val="single"/>
        </w:rPr>
        <w:t>сумма цифрами</w:t>
      </w:r>
      <w:r w:rsidRPr="00174403">
        <w:rPr>
          <w:sz w:val="24"/>
          <w:szCs w:val="24"/>
        </w:rPr>
        <w:t xml:space="preserve"> (</w:t>
      </w:r>
      <w:r w:rsidRPr="00174403">
        <w:rPr>
          <w:i/>
          <w:sz w:val="24"/>
          <w:szCs w:val="24"/>
          <w:u w:val="single"/>
        </w:rPr>
        <w:t>Сумма прописью</w:t>
      </w:r>
      <w:r w:rsidRPr="00174403">
        <w:rPr>
          <w:sz w:val="24"/>
          <w:szCs w:val="24"/>
        </w:rPr>
        <w:t xml:space="preserve">) рублей __ копеек, НДС не облагается на основании </w:t>
      </w:r>
      <w:r w:rsidRPr="00174403">
        <w:rPr>
          <w:i/>
          <w:sz w:val="24"/>
          <w:szCs w:val="24"/>
          <w:u w:val="single"/>
        </w:rPr>
        <w:t xml:space="preserve">указать пункт и статью НК </w:t>
      </w:r>
      <w:proofErr w:type="gramStart"/>
      <w:r w:rsidRPr="00174403">
        <w:rPr>
          <w:i/>
          <w:sz w:val="24"/>
          <w:szCs w:val="24"/>
          <w:u w:val="single"/>
        </w:rPr>
        <w:t>РФ</w:t>
      </w:r>
      <w:proofErr w:type="gramEnd"/>
      <w:r w:rsidRPr="00174403">
        <w:rPr>
          <w:sz w:val="24"/>
          <w:szCs w:val="24"/>
        </w:rPr>
        <w:t xml:space="preserve">/ в том числе НДС 20 % - </w:t>
      </w:r>
      <w:r w:rsidRPr="00174403">
        <w:rPr>
          <w:i/>
          <w:sz w:val="24"/>
          <w:szCs w:val="24"/>
          <w:u w:val="single"/>
        </w:rPr>
        <w:t>сумма цифрами</w:t>
      </w:r>
      <w:r w:rsidRPr="00174403">
        <w:rPr>
          <w:sz w:val="24"/>
          <w:szCs w:val="24"/>
        </w:rPr>
        <w:t xml:space="preserve"> (</w:t>
      </w:r>
      <w:r w:rsidRPr="00174403">
        <w:rPr>
          <w:i/>
          <w:sz w:val="24"/>
          <w:szCs w:val="24"/>
          <w:u w:val="single"/>
        </w:rPr>
        <w:t>Сумма прописью</w:t>
      </w:r>
      <w:r w:rsidRPr="00174403">
        <w:rPr>
          <w:sz w:val="24"/>
          <w:szCs w:val="24"/>
        </w:rPr>
        <w:t>) рублей __ копеек – в течение 10 (Десяти) рабочих дней с момента предоставления Подрядчиком надлеж</w:t>
      </w:r>
      <w:r>
        <w:rPr>
          <w:sz w:val="24"/>
          <w:szCs w:val="24"/>
        </w:rPr>
        <w:t>ащим образом оформленного счета.</w:t>
      </w:r>
      <w:r w:rsidRPr="00174403">
        <w:rPr>
          <w:sz w:val="24"/>
          <w:szCs w:val="24"/>
        </w:rPr>
        <w:t xml:space="preserve">  </w:t>
      </w:r>
      <w:r>
        <w:rPr>
          <w:sz w:val="24"/>
          <w:szCs w:val="24"/>
        </w:rPr>
        <w:t>Счет предоставляется Подрядчиком в течение 5 (Пяти) рабочих дней с момента заключения Сторонами настоящего договора;</w:t>
      </w:r>
    </w:p>
    <w:p w:rsidR="006118F3" w:rsidRPr="00174403" w:rsidRDefault="006118F3" w:rsidP="006118F3">
      <w:pPr>
        <w:spacing w:line="240" w:lineRule="auto"/>
        <w:contextualSpacing/>
        <w:jc w:val="both"/>
        <w:rPr>
          <w:sz w:val="24"/>
          <w:szCs w:val="24"/>
        </w:rPr>
      </w:pPr>
      <w:r w:rsidRPr="00174403">
        <w:rPr>
          <w:sz w:val="24"/>
          <w:szCs w:val="24"/>
        </w:rPr>
        <w:t xml:space="preserve">- окончательный расчет за выполненные Подрядчиком в полном объеме и принятые Заказчиком работы в размере 70% цены договора, что составляет  </w:t>
      </w:r>
      <w:r w:rsidRPr="00174403">
        <w:rPr>
          <w:i/>
          <w:sz w:val="24"/>
          <w:szCs w:val="24"/>
          <w:u w:val="single"/>
        </w:rPr>
        <w:t>сумма цифрами</w:t>
      </w:r>
      <w:r w:rsidRPr="00174403">
        <w:rPr>
          <w:sz w:val="24"/>
          <w:szCs w:val="24"/>
        </w:rPr>
        <w:t xml:space="preserve"> (</w:t>
      </w:r>
      <w:r w:rsidRPr="00174403">
        <w:rPr>
          <w:i/>
          <w:sz w:val="24"/>
          <w:szCs w:val="24"/>
          <w:u w:val="single"/>
        </w:rPr>
        <w:t>Сумма прописью</w:t>
      </w:r>
      <w:r w:rsidRPr="00174403">
        <w:rPr>
          <w:sz w:val="24"/>
          <w:szCs w:val="24"/>
        </w:rPr>
        <w:t xml:space="preserve">) рублей __ копеек, НДС не облагается на основании </w:t>
      </w:r>
      <w:r w:rsidRPr="00174403">
        <w:rPr>
          <w:i/>
          <w:sz w:val="24"/>
          <w:szCs w:val="24"/>
          <w:u w:val="single"/>
        </w:rPr>
        <w:t xml:space="preserve">указать пункт и статью НК </w:t>
      </w:r>
      <w:proofErr w:type="gramStart"/>
      <w:r w:rsidRPr="00174403">
        <w:rPr>
          <w:i/>
          <w:sz w:val="24"/>
          <w:szCs w:val="24"/>
          <w:u w:val="single"/>
        </w:rPr>
        <w:t>РФ</w:t>
      </w:r>
      <w:proofErr w:type="gramEnd"/>
      <w:r w:rsidRPr="00174403">
        <w:rPr>
          <w:sz w:val="24"/>
          <w:szCs w:val="24"/>
        </w:rPr>
        <w:t xml:space="preserve">/ в том числе НДС   20 % - </w:t>
      </w:r>
      <w:r w:rsidRPr="00174403">
        <w:rPr>
          <w:i/>
          <w:sz w:val="24"/>
          <w:szCs w:val="24"/>
          <w:u w:val="single"/>
        </w:rPr>
        <w:t>сумма цифрами</w:t>
      </w:r>
      <w:r w:rsidRPr="00174403">
        <w:rPr>
          <w:sz w:val="24"/>
          <w:szCs w:val="24"/>
        </w:rPr>
        <w:t xml:space="preserve"> (</w:t>
      </w:r>
      <w:r w:rsidRPr="00174403">
        <w:rPr>
          <w:i/>
          <w:sz w:val="24"/>
          <w:szCs w:val="24"/>
          <w:u w:val="single"/>
        </w:rPr>
        <w:t>Сумма прописью</w:t>
      </w:r>
      <w:r w:rsidRPr="00174403">
        <w:rPr>
          <w:sz w:val="24"/>
          <w:szCs w:val="24"/>
        </w:rPr>
        <w:t xml:space="preserve">) рублей __ копеек - </w:t>
      </w:r>
      <w:r w:rsidRPr="00174403">
        <w:rPr>
          <w:sz w:val="24"/>
          <w:szCs w:val="24"/>
          <w:lang w:val="x-none"/>
        </w:rPr>
        <w:t xml:space="preserve">в течение </w:t>
      </w:r>
      <w:r w:rsidRPr="00174403">
        <w:rPr>
          <w:sz w:val="24"/>
          <w:szCs w:val="24"/>
        </w:rPr>
        <w:t>1</w:t>
      </w:r>
      <w:r w:rsidRPr="00174403">
        <w:rPr>
          <w:sz w:val="24"/>
          <w:szCs w:val="24"/>
          <w:lang w:val="x-none"/>
        </w:rPr>
        <w:t>5 (Пят</w:t>
      </w:r>
      <w:r w:rsidRPr="00174403">
        <w:rPr>
          <w:sz w:val="24"/>
          <w:szCs w:val="24"/>
        </w:rPr>
        <w:t>надцати</w:t>
      </w:r>
      <w:r w:rsidRPr="00174403">
        <w:rPr>
          <w:sz w:val="24"/>
          <w:szCs w:val="24"/>
          <w:lang w:val="x-none"/>
        </w:rPr>
        <w:t xml:space="preserve">) </w:t>
      </w:r>
      <w:r w:rsidRPr="00174403">
        <w:rPr>
          <w:sz w:val="24"/>
          <w:szCs w:val="24"/>
        </w:rPr>
        <w:t>рабочих</w:t>
      </w:r>
      <w:r w:rsidRPr="00174403">
        <w:rPr>
          <w:sz w:val="24"/>
          <w:szCs w:val="24"/>
          <w:lang w:val="x-none"/>
        </w:rPr>
        <w:t xml:space="preserve"> дней </w:t>
      </w:r>
      <w:r w:rsidRPr="00174403">
        <w:rPr>
          <w:sz w:val="24"/>
          <w:szCs w:val="24"/>
        </w:rPr>
        <w:t>с момента</w:t>
      </w:r>
      <w:r w:rsidRPr="00174403">
        <w:rPr>
          <w:sz w:val="24"/>
          <w:szCs w:val="24"/>
          <w:lang w:val="x-none"/>
        </w:rPr>
        <w:t xml:space="preserve"> подписания </w:t>
      </w:r>
      <w:r w:rsidRPr="00174403">
        <w:rPr>
          <w:sz w:val="24"/>
          <w:szCs w:val="24"/>
        </w:rPr>
        <w:t xml:space="preserve">Сторонами </w:t>
      </w:r>
      <w:r w:rsidRPr="00174403">
        <w:rPr>
          <w:sz w:val="24"/>
          <w:szCs w:val="24"/>
          <w:lang w:val="x-none"/>
        </w:rPr>
        <w:t xml:space="preserve">акта </w:t>
      </w:r>
      <w:r w:rsidRPr="00174403">
        <w:rPr>
          <w:sz w:val="24"/>
          <w:szCs w:val="24"/>
        </w:rPr>
        <w:t>о приёмке выполненных работ по форме КС-2, справки о стоимости выполненных работ и затрат по форме КС-3, на основании предоставленного Подрядчиком счета.</w:t>
      </w:r>
    </w:p>
    <w:p w:rsidR="006118F3" w:rsidRPr="00174403" w:rsidRDefault="006118F3" w:rsidP="006118F3">
      <w:pPr>
        <w:spacing w:line="240" w:lineRule="auto"/>
        <w:contextualSpacing/>
        <w:jc w:val="both"/>
        <w:rPr>
          <w:sz w:val="24"/>
          <w:szCs w:val="24"/>
        </w:rPr>
      </w:pPr>
      <w:r w:rsidRPr="00174403">
        <w:rPr>
          <w:sz w:val="24"/>
          <w:szCs w:val="24"/>
        </w:rPr>
        <w:t>Датой оплаты считается дата списания денежных сре</w:t>
      </w:r>
      <w:proofErr w:type="gramStart"/>
      <w:r w:rsidRPr="00174403">
        <w:rPr>
          <w:sz w:val="24"/>
          <w:szCs w:val="24"/>
        </w:rPr>
        <w:t>дств с л</w:t>
      </w:r>
      <w:proofErr w:type="gramEnd"/>
      <w:r w:rsidRPr="00174403">
        <w:rPr>
          <w:sz w:val="24"/>
          <w:szCs w:val="24"/>
        </w:rPr>
        <w:t>ицевого счёта Заказчика.</w:t>
      </w:r>
    </w:p>
    <w:p w:rsidR="004A2980" w:rsidRPr="006B0F97" w:rsidRDefault="00450CE1" w:rsidP="006118F3">
      <w:pPr>
        <w:spacing w:line="240" w:lineRule="auto"/>
        <w:contextualSpacing/>
        <w:jc w:val="both"/>
        <w:rPr>
          <w:b/>
          <w:bCs/>
          <w:color w:val="000000"/>
          <w:sz w:val="24"/>
          <w:szCs w:val="24"/>
        </w:rPr>
      </w:pPr>
      <w:r w:rsidRPr="006B0F97">
        <w:rPr>
          <w:b/>
          <w:color w:val="000000"/>
          <w:sz w:val="24"/>
          <w:szCs w:val="24"/>
        </w:rPr>
        <w:t xml:space="preserve">13. </w:t>
      </w:r>
      <w:r w:rsidR="004A2980" w:rsidRPr="006B0F97">
        <w:rPr>
          <w:b/>
          <w:color w:val="000000"/>
          <w:sz w:val="24"/>
          <w:szCs w:val="24"/>
        </w:rPr>
        <w:t>Т</w:t>
      </w:r>
      <w:r w:rsidR="009E3852" w:rsidRPr="006B0F97">
        <w:rPr>
          <w:b/>
          <w:color w:val="000000"/>
          <w:sz w:val="24"/>
          <w:szCs w:val="24"/>
        </w:rPr>
        <w:t>ребования к участникам закупки</w:t>
      </w:r>
      <w:r w:rsidR="00AB3F84" w:rsidRPr="006B0F97">
        <w:rPr>
          <w:b/>
          <w:color w:val="000000"/>
          <w:sz w:val="24"/>
          <w:szCs w:val="24"/>
        </w:rPr>
        <w:t>, установленные в соответствии с пунктом 5.3 Положения,</w:t>
      </w:r>
      <w:r w:rsidR="009E3852" w:rsidRPr="006B0F97">
        <w:rPr>
          <w:b/>
          <w:color w:val="000000"/>
          <w:sz w:val="24"/>
          <w:szCs w:val="24"/>
        </w:rPr>
        <w:t xml:space="preserve"> </w:t>
      </w:r>
      <w:r w:rsidR="004A2980" w:rsidRPr="006B0F97">
        <w:rPr>
          <w:b/>
          <w:color w:val="000000"/>
          <w:sz w:val="24"/>
          <w:szCs w:val="24"/>
        </w:rPr>
        <w:t>и перечень документов, представляемых участниками для подтверждения их соответствия установленным требованиям</w:t>
      </w:r>
      <w:r w:rsidR="004A2980" w:rsidRPr="006B0F97">
        <w:rPr>
          <w:b/>
          <w:bCs/>
          <w:color w:val="000000"/>
          <w:sz w:val="24"/>
          <w:szCs w:val="24"/>
        </w:rPr>
        <w:t>.</w:t>
      </w:r>
    </w:p>
    <w:p w:rsidR="004A2980" w:rsidRPr="006B0F97" w:rsidRDefault="00450CE1" w:rsidP="006118F3">
      <w:pPr>
        <w:pStyle w:val="17"/>
        <w:tabs>
          <w:tab w:val="left" w:pos="709"/>
        </w:tabs>
        <w:spacing w:after="0"/>
        <w:ind w:left="0" w:firstLine="709"/>
        <w:contextualSpacing/>
        <w:jc w:val="both"/>
        <w:rPr>
          <w:rFonts w:ascii="Times New Roman" w:hAnsi="Times New Roman" w:cs="Times New Roman"/>
          <w:b/>
          <w:color w:val="1F497D" w:themeColor="text2"/>
          <w:sz w:val="24"/>
          <w:szCs w:val="24"/>
        </w:rPr>
      </w:pPr>
      <w:r w:rsidRPr="006B0F97">
        <w:rPr>
          <w:rFonts w:ascii="Times New Roman" w:hAnsi="Times New Roman" w:cs="Times New Roman"/>
          <w:b/>
          <w:color w:val="1F497D" w:themeColor="text2"/>
          <w:sz w:val="24"/>
          <w:szCs w:val="24"/>
        </w:rPr>
        <w:t xml:space="preserve">13.1. </w:t>
      </w:r>
      <w:r w:rsidR="00514C55" w:rsidRPr="006B0F97">
        <w:rPr>
          <w:rFonts w:ascii="Times New Roman" w:hAnsi="Times New Roman" w:cs="Times New Roman"/>
          <w:b/>
          <w:color w:val="1F497D" w:themeColor="text2"/>
          <w:sz w:val="24"/>
          <w:szCs w:val="24"/>
        </w:rPr>
        <w:t>К участникам З</w:t>
      </w:r>
      <w:r w:rsidR="004A2980" w:rsidRPr="006B0F97">
        <w:rPr>
          <w:rFonts w:ascii="Times New Roman" w:hAnsi="Times New Roman" w:cs="Times New Roman"/>
          <w:b/>
          <w:color w:val="1F497D" w:themeColor="text2"/>
          <w:sz w:val="24"/>
          <w:szCs w:val="24"/>
        </w:rPr>
        <w:t>аказчик предъявляет следующие обязательные требования:</w:t>
      </w:r>
    </w:p>
    <w:p w:rsidR="004A2980" w:rsidRPr="006B0F97" w:rsidRDefault="00450CE1" w:rsidP="006118F3">
      <w:pPr>
        <w:pStyle w:val="17"/>
        <w:tabs>
          <w:tab w:val="left" w:pos="709"/>
        </w:tabs>
        <w:spacing w:after="0"/>
        <w:ind w:left="0" w:firstLine="709"/>
        <w:contextualSpacing/>
        <w:jc w:val="both"/>
        <w:rPr>
          <w:rFonts w:ascii="Times New Roman" w:hAnsi="Times New Roman" w:cs="Times New Roman"/>
          <w:sz w:val="24"/>
          <w:szCs w:val="24"/>
        </w:rPr>
      </w:pPr>
      <w:r w:rsidRPr="006B0F97">
        <w:rPr>
          <w:rFonts w:ascii="Times New Roman" w:hAnsi="Times New Roman" w:cs="Times New Roman"/>
          <w:sz w:val="24"/>
          <w:szCs w:val="24"/>
        </w:rPr>
        <w:t>1)</w:t>
      </w:r>
      <w:r w:rsidR="004A2980" w:rsidRPr="006B0F97">
        <w:rPr>
          <w:rFonts w:ascii="Times New Roman" w:hAnsi="Times New Roman" w:cs="Times New Roman"/>
          <w:sz w:val="24"/>
          <w:szCs w:val="24"/>
        </w:rPr>
        <w:t xml:space="preserve"> </w:t>
      </w:r>
      <w:proofErr w:type="spellStart"/>
      <w:r w:rsidR="00C447B0" w:rsidRPr="006B0F97">
        <w:rPr>
          <w:rFonts w:ascii="Times New Roman" w:hAnsi="Times New Roman" w:cs="Times New Roman"/>
          <w:sz w:val="24"/>
          <w:szCs w:val="24"/>
        </w:rPr>
        <w:t>н</w:t>
      </w:r>
      <w:r w:rsidR="004A2980" w:rsidRPr="006B0F97">
        <w:rPr>
          <w:rFonts w:ascii="Times New Roman" w:hAnsi="Times New Roman" w:cs="Times New Roman"/>
          <w:sz w:val="24"/>
          <w:szCs w:val="24"/>
        </w:rPr>
        <w:t>епроведение</w:t>
      </w:r>
      <w:proofErr w:type="spellEnd"/>
      <w:r w:rsidR="004A2980" w:rsidRPr="006B0F97">
        <w:rPr>
          <w:rFonts w:ascii="Times New Roman" w:hAnsi="Times New Roman" w:cs="Times New Roman"/>
          <w:sz w:val="24"/>
          <w:szCs w:val="24"/>
        </w:rPr>
        <w:t xml:space="preserve">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банкротом и об от</w:t>
      </w:r>
      <w:r w:rsidRPr="006B0F97">
        <w:rPr>
          <w:rFonts w:ascii="Times New Roman" w:hAnsi="Times New Roman" w:cs="Times New Roman"/>
          <w:sz w:val="24"/>
          <w:szCs w:val="24"/>
        </w:rPr>
        <w:t>крытии конкурсного производства;</w:t>
      </w:r>
    </w:p>
    <w:p w:rsidR="004A2980" w:rsidRPr="006B0F97" w:rsidRDefault="00450CE1" w:rsidP="006118F3">
      <w:pPr>
        <w:pStyle w:val="17"/>
        <w:tabs>
          <w:tab w:val="left" w:pos="709"/>
        </w:tabs>
        <w:spacing w:after="0"/>
        <w:ind w:left="0" w:firstLine="709"/>
        <w:contextualSpacing/>
        <w:jc w:val="both"/>
        <w:rPr>
          <w:rFonts w:ascii="Times New Roman" w:hAnsi="Times New Roman" w:cs="Times New Roman"/>
          <w:sz w:val="24"/>
          <w:szCs w:val="24"/>
        </w:rPr>
      </w:pPr>
      <w:r w:rsidRPr="006B0F97">
        <w:rPr>
          <w:rFonts w:ascii="Times New Roman" w:hAnsi="Times New Roman" w:cs="Times New Roman"/>
          <w:sz w:val="24"/>
          <w:szCs w:val="24"/>
        </w:rPr>
        <w:t>2)</w:t>
      </w:r>
      <w:r w:rsidR="00C447B0" w:rsidRPr="006B0F97">
        <w:rPr>
          <w:rFonts w:ascii="Times New Roman" w:hAnsi="Times New Roman" w:cs="Times New Roman"/>
          <w:sz w:val="24"/>
          <w:szCs w:val="24"/>
        </w:rPr>
        <w:t xml:space="preserve"> </w:t>
      </w:r>
      <w:proofErr w:type="spellStart"/>
      <w:r w:rsidR="00C447B0" w:rsidRPr="006B0F97">
        <w:rPr>
          <w:rFonts w:ascii="Times New Roman" w:hAnsi="Times New Roman" w:cs="Times New Roman"/>
          <w:sz w:val="24"/>
          <w:szCs w:val="24"/>
        </w:rPr>
        <w:t>н</w:t>
      </w:r>
      <w:r w:rsidR="004A2980" w:rsidRPr="006B0F97">
        <w:rPr>
          <w:rFonts w:ascii="Times New Roman" w:hAnsi="Times New Roman" w:cs="Times New Roman"/>
          <w:sz w:val="24"/>
          <w:szCs w:val="24"/>
        </w:rPr>
        <w:t>еприостановление</w:t>
      </w:r>
      <w:proofErr w:type="spellEnd"/>
      <w:r w:rsidR="004A2980" w:rsidRPr="006B0F97">
        <w:rPr>
          <w:rFonts w:ascii="Times New Roman" w:hAnsi="Times New Roman" w:cs="Times New Roman"/>
          <w:sz w:val="24"/>
          <w:szCs w:val="24"/>
        </w:rPr>
        <w:t xml:space="preserve"> деятельности участника в порядке, предусмотренном Кодексом Российской Федерации об административных правонарушениях, на день под</w:t>
      </w:r>
      <w:r w:rsidRPr="006B0F97">
        <w:rPr>
          <w:rFonts w:ascii="Times New Roman" w:hAnsi="Times New Roman" w:cs="Times New Roman"/>
          <w:sz w:val="24"/>
          <w:szCs w:val="24"/>
        </w:rPr>
        <w:t>ачи заявки на участие в закупке;</w:t>
      </w:r>
    </w:p>
    <w:p w:rsidR="004A2980" w:rsidRPr="006B0F97" w:rsidRDefault="00450CE1" w:rsidP="006118F3">
      <w:pPr>
        <w:pStyle w:val="17"/>
        <w:tabs>
          <w:tab w:val="left" w:pos="709"/>
        </w:tabs>
        <w:spacing w:after="0"/>
        <w:ind w:left="0" w:firstLine="709"/>
        <w:contextualSpacing/>
        <w:jc w:val="both"/>
        <w:rPr>
          <w:rFonts w:ascii="Times New Roman" w:hAnsi="Times New Roman" w:cs="Times New Roman"/>
          <w:sz w:val="24"/>
          <w:szCs w:val="24"/>
        </w:rPr>
      </w:pPr>
      <w:r w:rsidRPr="006B0F97">
        <w:rPr>
          <w:rFonts w:ascii="Times New Roman" w:hAnsi="Times New Roman" w:cs="Times New Roman"/>
          <w:sz w:val="24"/>
          <w:szCs w:val="24"/>
        </w:rPr>
        <w:t xml:space="preserve">3) </w:t>
      </w:r>
      <w:r w:rsidR="0036474D" w:rsidRPr="006B0F97">
        <w:rPr>
          <w:rFonts w:ascii="Times New Roman" w:hAnsi="Times New Roman" w:cs="Times New Roman"/>
          <w:sz w:val="24"/>
          <w:szCs w:val="24"/>
        </w:rPr>
        <w:t>о</w:t>
      </w:r>
      <w:r w:rsidR="004A2980" w:rsidRPr="006B0F97">
        <w:rPr>
          <w:rFonts w:ascii="Times New Roman" w:hAnsi="Times New Roman" w:cs="Times New Roman"/>
          <w:sz w:val="24"/>
          <w:szCs w:val="24"/>
        </w:rPr>
        <w:t xml:space="preserve">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w:t>
      </w:r>
      <w:r w:rsidR="004A2980" w:rsidRPr="006B0F97">
        <w:rPr>
          <w:rFonts w:ascii="Times New Roman" w:hAnsi="Times New Roman" w:cs="Times New Roman"/>
          <w:sz w:val="24"/>
          <w:szCs w:val="24"/>
        </w:rPr>
        <w:lastRenderedPageBreak/>
        <w:t xml:space="preserve">прошедший календарный год, размер которой превышает </w:t>
      </w:r>
      <w:r w:rsidR="004A2980" w:rsidRPr="006B0F97">
        <w:rPr>
          <w:rFonts w:ascii="Times New Roman" w:hAnsi="Times New Roman" w:cs="Times New Roman"/>
          <w:b/>
          <w:color w:val="17365D" w:themeColor="text2" w:themeShade="BF"/>
          <w:sz w:val="24"/>
          <w:szCs w:val="24"/>
        </w:rPr>
        <w:t>5 (пять) процентов</w:t>
      </w:r>
      <w:r w:rsidR="004A2980" w:rsidRPr="006B0F97">
        <w:rPr>
          <w:rFonts w:ascii="Times New Roman" w:hAnsi="Times New Roman" w:cs="Times New Roman"/>
          <w:color w:val="17365D" w:themeColor="text2" w:themeShade="BF"/>
          <w:sz w:val="24"/>
          <w:szCs w:val="24"/>
        </w:rPr>
        <w:t xml:space="preserve"> </w:t>
      </w:r>
      <w:r w:rsidR="004A2980" w:rsidRPr="006B0F97">
        <w:rPr>
          <w:rFonts w:ascii="Times New Roman" w:hAnsi="Times New Roman" w:cs="Times New Roman"/>
          <w:sz w:val="24"/>
          <w:szCs w:val="24"/>
        </w:rPr>
        <w:t>балансовой стоимости активов участника по данным бухгалтерской отчетности за последний завершенный отчетный период. При наличии задолженности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r w:rsidRPr="006B0F97">
        <w:rPr>
          <w:rFonts w:ascii="Times New Roman" w:hAnsi="Times New Roman" w:cs="Times New Roman"/>
          <w:sz w:val="24"/>
          <w:szCs w:val="24"/>
        </w:rPr>
        <w:t>;</w:t>
      </w:r>
    </w:p>
    <w:p w:rsidR="004A2980" w:rsidRPr="006B0F97" w:rsidRDefault="00450CE1" w:rsidP="006118F3">
      <w:pPr>
        <w:pStyle w:val="17"/>
        <w:tabs>
          <w:tab w:val="left" w:pos="709"/>
        </w:tabs>
        <w:spacing w:after="0"/>
        <w:ind w:left="0" w:firstLine="709"/>
        <w:contextualSpacing/>
        <w:jc w:val="both"/>
        <w:rPr>
          <w:rFonts w:ascii="Times New Roman" w:hAnsi="Times New Roman" w:cs="Times New Roman"/>
          <w:sz w:val="24"/>
          <w:szCs w:val="24"/>
        </w:rPr>
      </w:pPr>
      <w:r w:rsidRPr="006B0F97">
        <w:rPr>
          <w:rFonts w:ascii="Times New Roman" w:hAnsi="Times New Roman" w:cs="Times New Roman"/>
          <w:sz w:val="24"/>
          <w:szCs w:val="24"/>
        </w:rPr>
        <w:t>4)</w:t>
      </w:r>
      <w:r w:rsidR="0036474D" w:rsidRPr="006B0F97">
        <w:rPr>
          <w:rFonts w:ascii="Times New Roman" w:hAnsi="Times New Roman" w:cs="Times New Roman"/>
          <w:sz w:val="24"/>
          <w:szCs w:val="24"/>
        </w:rPr>
        <w:t xml:space="preserve"> о</w:t>
      </w:r>
      <w:r w:rsidR="004A2980" w:rsidRPr="006B0F97">
        <w:rPr>
          <w:rFonts w:ascii="Times New Roman" w:hAnsi="Times New Roman" w:cs="Times New Roman"/>
          <w:sz w:val="24"/>
          <w:szCs w:val="24"/>
        </w:rPr>
        <w:t>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w:t>
      </w:r>
      <w:r w:rsidRPr="006B0F97">
        <w:rPr>
          <w:rFonts w:ascii="Times New Roman" w:hAnsi="Times New Roman" w:cs="Times New Roman"/>
          <w:sz w:val="24"/>
          <w:szCs w:val="24"/>
        </w:rPr>
        <w:t>е закупки</w:t>
      </w:r>
      <w:r w:rsidR="004A2980" w:rsidRPr="006B0F97">
        <w:rPr>
          <w:rFonts w:ascii="Times New Roman" w:hAnsi="Times New Roman" w:cs="Times New Roman"/>
          <w:sz w:val="24"/>
          <w:szCs w:val="24"/>
        </w:rPr>
        <w:t>;</w:t>
      </w:r>
    </w:p>
    <w:p w:rsidR="004A2980" w:rsidRPr="006B0F97" w:rsidRDefault="00450CE1" w:rsidP="006118F3">
      <w:pPr>
        <w:pStyle w:val="17"/>
        <w:tabs>
          <w:tab w:val="left" w:pos="709"/>
        </w:tabs>
        <w:spacing w:after="0"/>
        <w:ind w:left="0" w:firstLine="709"/>
        <w:contextualSpacing/>
        <w:jc w:val="both"/>
        <w:rPr>
          <w:rFonts w:ascii="Times New Roman" w:hAnsi="Times New Roman" w:cs="Times New Roman"/>
          <w:sz w:val="24"/>
          <w:szCs w:val="24"/>
        </w:rPr>
      </w:pPr>
      <w:r w:rsidRPr="006B0F97">
        <w:rPr>
          <w:rFonts w:ascii="Times New Roman" w:hAnsi="Times New Roman" w:cs="Times New Roman"/>
          <w:sz w:val="24"/>
          <w:szCs w:val="24"/>
        </w:rPr>
        <w:t>5)</w:t>
      </w:r>
      <w:r w:rsidR="00952ABB" w:rsidRPr="006B0F97">
        <w:rPr>
          <w:rFonts w:ascii="Times New Roman" w:hAnsi="Times New Roman" w:cs="Times New Roman"/>
          <w:sz w:val="24"/>
          <w:szCs w:val="24"/>
        </w:rPr>
        <w:t xml:space="preserve"> о</w:t>
      </w:r>
      <w:r w:rsidR="004A2980" w:rsidRPr="006B0F97">
        <w:rPr>
          <w:rFonts w:ascii="Times New Roman" w:hAnsi="Times New Roman" w:cs="Times New Roman"/>
          <w:sz w:val="24"/>
          <w:szCs w:val="24"/>
        </w:rPr>
        <w:t>тсутствие в предусмотренном статьей 5 Федера</w:t>
      </w:r>
      <w:r w:rsidR="00C92A8B" w:rsidRPr="006B0F97">
        <w:rPr>
          <w:rFonts w:ascii="Times New Roman" w:hAnsi="Times New Roman" w:cs="Times New Roman"/>
          <w:sz w:val="24"/>
          <w:szCs w:val="24"/>
        </w:rPr>
        <w:t xml:space="preserve">льного закона от 18.07.2011г. № </w:t>
      </w:r>
      <w:r w:rsidR="004A2980" w:rsidRPr="006B0F97">
        <w:rPr>
          <w:rFonts w:ascii="Times New Roman" w:hAnsi="Times New Roman" w:cs="Times New Roman"/>
          <w:sz w:val="24"/>
          <w:szCs w:val="24"/>
        </w:rPr>
        <w:t>223-ФЗ «О закупках товаров, работ, услуг отдельными видами юридических лиц» реестре недобросовестных поставщиков сведений об участник</w:t>
      </w:r>
      <w:r w:rsidRPr="006B0F97">
        <w:rPr>
          <w:rFonts w:ascii="Times New Roman" w:hAnsi="Times New Roman" w:cs="Times New Roman"/>
          <w:sz w:val="24"/>
          <w:szCs w:val="24"/>
        </w:rPr>
        <w:t>е</w:t>
      </w:r>
      <w:r w:rsidR="004A2980" w:rsidRPr="006B0F97">
        <w:rPr>
          <w:rFonts w:ascii="Times New Roman" w:hAnsi="Times New Roman" w:cs="Times New Roman"/>
          <w:sz w:val="24"/>
          <w:szCs w:val="24"/>
        </w:rPr>
        <w:t>;</w:t>
      </w:r>
    </w:p>
    <w:p w:rsidR="004A2980" w:rsidRPr="006B0F97" w:rsidRDefault="00450CE1" w:rsidP="006118F3">
      <w:pPr>
        <w:pStyle w:val="17"/>
        <w:tabs>
          <w:tab w:val="left" w:pos="709"/>
        </w:tabs>
        <w:spacing w:after="0"/>
        <w:ind w:left="0" w:firstLine="709"/>
        <w:contextualSpacing/>
        <w:jc w:val="both"/>
        <w:rPr>
          <w:rFonts w:ascii="Times New Roman" w:hAnsi="Times New Roman" w:cs="Times New Roman"/>
          <w:sz w:val="24"/>
          <w:szCs w:val="24"/>
        </w:rPr>
      </w:pPr>
      <w:r w:rsidRPr="006B0F97">
        <w:rPr>
          <w:rFonts w:ascii="Times New Roman" w:hAnsi="Times New Roman" w:cs="Times New Roman"/>
          <w:sz w:val="24"/>
          <w:szCs w:val="24"/>
        </w:rPr>
        <w:t>6)</w:t>
      </w:r>
      <w:r w:rsidR="00952ABB" w:rsidRPr="006B0F97">
        <w:rPr>
          <w:rFonts w:ascii="Times New Roman" w:hAnsi="Times New Roman" w:cs="Times New Roman"/>
          <w:sz w:val="24"/>
          <w:szCs w:val="24"/>
        </w:rPr>
        <w:t xml:space="preserve"> о</w:t>
      </w:r>
      <w:r w:rsidR="004A2980" w:rsidRPr="006B0F97">
        <w:rPr>
          <w:rFonts w:ascii="Times New Roman" w:hAnsi="Times New Roman" w:cs="Times New Roman"/>
          <w:sz w:val="24"/>
          <w:szCs w:val="24"/>
        </w:rPr>
        <w:t>тсутствие на моме</w:t>
      </w:r>
      <w:r w:rsidR="00952ABB" w:rsidRPr="006B0F97">
        <w:rPr>
          <w:rFonts w:ascii="Times New Roman" w:hAnsi="Times New Roman" w:cs="Times New Roman"/>
          <w:sz w:val="24"/>
          <w:szCs w:val="24"/>
        </w:rPr>
        <w:t>нт проведения з</w:t>
      </w:r>
      <w:r w:rsidR="004A2980" w:rsidRPr="006B0F97">
        <w:rPr>
          <w:rFonts w:ascii="Times New Roman" w:hAnsi="Times New Roman" w:cs="Times New Roman"/>
          <w:sz w:val="24"/>
          <w:szCs w:val="24"/>
        </w:rPr>
        <w:t>акупки вступивших в силу решений суда о ненадлежащем исполнении участником за</w:t>
      </w:r>
      <w:r w:rsidR="00796F55" w:rsidRPr="006B0F97">
        <w:rPr>
          <w:rFonts w:ascii="Times New Roman" w:hAnsi="Times New Roman" w:cs="Times New Roman"/>
          <w:sz w:val="24"/>
          <w:szCs w:val="24"/>
        </w:rPr>
        <w:t>купки обязательств по договорам</w:t>
      </w:r>
      <w:r w:rsidR="004A2980" w:rsidRPr="006B0F97">
        <w:rPr>
          <w:rFonts w:ascii="Times New Roman" w:hAnsi="Times New Roman" w:cs="Times New Roman"/>
          <w:sz w:val="24"/>
          <w:szCs w:val="24"/>
        </w:rPr>
        <w:t xml:space="preserve"> (контрактам), заключенным с Заказчиком за последние 2 </w:t>
      </w:r>
      <w:r w:rsidR="00796F55" w:rsidRPr="006B0F97">
        <w:rPr>
          <w:rFonts w:ascii="Times New Roman" w:hAnsi="Times New Roman" w:cs="Times New Roman"/>
          <w:sz w:val="24"/>
          <w:szCs w:val="24"/>
        </w:rPr>
        <w:t>(Д</w:t>
      </w:r>
      <w:r w:rsidRPr="006B0F97">
        <w:rPr>
          <w:rFonts w:ascii="Times New Roman" w:hAnsi="Times New Roman" w:cs="Times New Roman"/>
          <w:sz w:val="24"/>
          <w:szCs w:val="24"/>
        </w:rPr>
        <w:t xml:space="preserve">ва) </w:t>
      </w:r>
      <w:r w:rsidR="00AC0E30" w:rsidRPr="006B0F97">
        <w:rPr>
          <w:rFonts w:ascii="Times New Roman" w:hAnsi="Times New Roman" w:cs="Times New Roman"/>
          <w:sz w:val="24"/>
          <w:szCs w:val="24"/>
        </w:rPr>
        <w:t>года.</w:t>
      </w:r>
    </w:p>
    <w:p w:rsidR="004A2980" w:rsidRPr="006B0F97" w:rsidRDefault="004A2980" w:rsidP="006118F3">
      <w:pPr>
        <w:pStyle w:val="afb"/>
        <w:autoSpaceDE w:val="0"/>
        <w:autoSpaceDN w:val="0"/>
        <w:adjustRightInd w:val="0"/>
        <w:spacing w:line="240" w:lineRule="auto"/>
        <w:ind w:left="0" w:firstLine="709"/>
        <w:jc w:val="both"/>
        <w:rPr>
          <w:b/>
          <w:color w:val="1F497D" w:themeColor="text2"/>
          <w:sz w:val="24"/>
          <w:szCs w:val="24"/>
        </w:rPr>
      </w:pPr>
      <w:r w:rsidRPr="006B0F97">
        <w:rPr>
          <w:b/>
          <w:bCs/>
          <w:color w:val="1F497D" w:themeColor="text2"/>
          <w:sz w:val="24"/>
          <w:szCs w:val="24"/>
        </w:rPr>
        <w:t>1</w:t>
      </w:r>
      <w:r w:rsidR="00450CE1" w:rsidRPr="006B0F97">
        <w:rPr>
          <w:b/>
          <w:bCs/>
          <w:color w:val="1F497D" w:themeColor="text2"/>
          <w:sz w:val="24"/>
          <w:szCs w:val="24"/>
        </w:rPr>
        <w:t>3</w:t>
      </w:r>
      <w:r w:rsidRPr="006B0F97">
        <w:rPr>
          <w:b/>
          <w:bCs/>
          <w:color w:val="1F497D" w:themeColor="text2"/>
          <w:sz w:val="24"/>
          <w:szCs w:val="24"/>
        </w:rPr>
        <w:t>.2. П</w:t>
      </w:r>
      <w:r w:rsidRPr="006B0F97">
        <w:rPr>
          <w:b/>
          <w:color w:val="1F497D" w:themeColor="text2"/>
          <w:sz w:val="24"/>
          <w:szCs w:val="24"/>
        </w:rPr>
        <w:t>еречень документов, представляемых участниками для подтверждения их соответствия установленным требованиям:</w:t>
      </w:r>
    </w:p>
    <w:p w:rsidR="004A2980" w:rsidRPr="006B0F97" w:rsidRDefault="004A2980" w:rsidP="006118F3">
      <w:pPr>
        <w:spacing w:line="240" w:lineRule="auto"/>
        <w:ind w:firstLine="709"/>
        <w:contextualSpacing/>
        <w:jc w:val="both"/>
        <w:rPr>
          <w:sz w:val="24"/>
          <w:szCs w:val="24"/>
        </w:rPr>
      </w:pPr>
      <w:r w:rsidRPr="006B0F97">
        <w:rPr>
          <w:sz w:val="24"/>
          <w:szCs w:val="24"/>
        </w:rPr>
        <w:t>1</w:t>
      </w:r>
      <w:r w:rsidR="00450CE1" w:rsidRPr="006B0F97">
        <w:rPr>
          <w:sz w:val="24"/>
          <w:szCs w:val="24"/>
        </w:rPr>
        <w:t>3</w:t>
      </w:r>
      <w:r w:rsidRPr="006B0F97">
        <w:rPr>
          <w:sz w:val="24"/>
          <w:szCs w:val="24"/>
        </w:rPr>
        <w:t>.2.1. Для подтверждения соответстви</w:t>
      </w:r>
      <w:r w:rsidR="00450CE1" w:rsidRPr="006B0F97">
        <w:rPr>
          <w:sz w:val="24"/>
          <w:szCs w:val="24"/>
        </w:rPr>
        <w:t>я требов</w:t>
      </w:r>
      <w:r w:rsidR="00012B2C" w:rsidRPr="006B0F97">
        <w:rPr>
          <w:sz w:val="24"/>
          <w:szCs w:val="24"/>
        </w:rPr>
        <w:t>аниям, указанным в подпунктах 1</w:t>
      </w:r>
      <w:r w:rsidR="00450CE1" w:rsidRPr="006B0F97">
        <w:rPr>
          <w:sz w:val="24"/>
          <w:szCs w:val="24"/>
        </w:rPr>
        <w:t>-</w:t>
      </w:r>
      <w:r w:rsidR="00012B2C" w:rsidRPr="006B0F97">
        <w:rPr>
          <w:sz w:val="24"/>
          <w:szCs w:val="24"/>
        </w:rPr>
        <w:t>6</w:t>
      </w:r>
      <w:r w:rsidR="00450CE1" w:rsidRPr="006B0F97">
        <w:rPr>
          <w:sz w:val="24"/>
          <w:szCs w:val="24"/>
        </w:rPr>
        <w:t xml:space="preserve"> пункта 13.1. </w:t>
      </w:r>
      <w:r w:rsidR="0059707F" w:rsidRPr="006B0F97">
        <w:rPr>
          <w:sz w:val="24"/>
          <w:szCs w:val="24"/>
        </w:rPr>
        <w:t>настоящей д</w:t>
      </w:r>
      <w:r w:rsidRPr="006B0F97">
        <w:rPr>
          <w:sz w:val="24"/>
          <w:szCs w:val="24"/>
        </w:rPr>
        <w:t xml:space="preserve">окументации, участники закупки предоставляют </w:t>
      </w:r>
      <w:r w:rsidR="00CA367B" w:rsidRPr="006B0F97">
        <w:rPr>
          <w:sz w:val="24"/>
          <w:szCs w:val="24"/>
        </w:rPr>
        <w:t xml:space="preserve">в составе котировочной заявки </w:t>
      </w:r>
      <w:r w:rsidRPr="006B0F97">
        <w:rPr>
          <w:sz w:val="24"/>
          <w:szCs w:val="24"/>
        </w:rPr>
        <w:t>декларацию о соответствии таким требованиям</w:t>
      </w:r>
      <w:r w:rsidR="00CA367B" w:rsidRPr="006B0F97">
        <w:rPr>
          <w:sz w:val="24"/>
          <w:szCs w:val="24"/>
        </w:rPr>
        <w:t xml:space="preserve">, согласно форме котировочной заявки, указанной в </w:t>
      </w:r>
      <w:r w:rsidR="00CA367B" w:rsidRPr="006B0F97">
        <w:rPr>
          <w:color w:val="17365D" w:themeColor="text2" w:themeShade="BF"/>
          <w:sz w:val="24"/>
          <w:szCs w:val="24"/>
        </w:rPr>
        <w:t>Приложени</w:t>
      </w:r>
      <w:r w:rsidR="00C92A8B" w:rsidRPr="006B0F97">
        <w:rPr>
          <w:color w:val="17365D" w:themeColor="text2" w:themeShade="BF"/>
          <w:sz w:val="24"/>
          <w:szCs w:val="24"/>
        </w:rPr>
        <w:t xml:space="preserve">и № 1 </w:t>
      </w:r>
      <w:r w:rsidR="0059707F" w:rsidRPr="006B0F97">
        <w:rPr>
          <w:color w:val="17365D" w:themeColor="text2" w:themeShade="BF"/>
          <w:sz w:val="24"/>
          <w:szCs w:val="24"/>
        </w:rPr>
        <w:t>к настоящей д</w:t>
      </w:r>
      <w:r w:rsidR="00C92A8B" w:rsidRPr="006B0F97">
        <w:rPr>
          <w:color w:val="17365D" w:themeColor="text2" w:themeShade="BF"/>
          <w:sz w:val="24"/>
          <w:szCs w:val="24"/>
        </w:rPr>
        <w:t>окументации</w:t>
      </w:r>
      <w:r w:rsidR="00C92A8B" w:rsidRPr="006B0F97">
        <w:rPr>
          <w:sz w:val="24"/>
          <w:szCs w:val="24"/>
        </w:rPr>
        <w:t>.</w:t>
      </w:r>
    </w:p>
    <w:p w:rsidR="00E06FDA" w:rsidRPr="006B0F97" w:rsidRDefault="00450CE1" w:rsidP="006118F3">
      <w:pPr>
        <w:widowControl/>
        <w:spacing w:line="240" w:lineRule="auto"/>
        <w:contextualSpacing/>
        <w:jc w:val="both"/>
        <w:rPr>
          <w:b/>
          <w:bCs/>
          <w:color w:val="000000"/>
          <w:sz w:val="24"/>
          <w:szCs w:val="24"/>
        </w:rPr>
      </w:pPr>
      <w:r w:rsidRPr="006B0F97">
        <w:rPr>
          <w:b/>
          <w:bCs/>
          <w:color w:val="000000"/>
          <w:sz w:val="24"/>
          <w:szCs w:val="24"/>
        </w:rPr>
        <w:t>14</w:t>
      </w:r>
      <w:r w:rsidR="00664D6A" w:rsidRPr="006B0F97">
        <w:rPr>
          <w:b/>
          <w:bCs/>
          <w:color w:val="000000"/>
          <w:sz w:val="24"/>
          <w:szCs w:val="24"/>
        </w:rPr>
        <w:t xml:space="preserve">. </w:t>
      </w:r>
      <w:r w:rsidR="001D3C6D" w:rsidRPr="006B0F97">
        <w:rPr>
          <w:b/>
          <w:bCs/>
          <w:color w:val="000000"/>
          <w:sz w:val="24"/>
          <w:szCs w:val="24"/>
        </w:rPr>
        <w:t>Требования к содержанию, ф</w:t>
      </w:r>
      <w:r w:rsidR="00CE08BE" w:rsidRPr="006B0F97">
        <w:rPr>
          <w:b/>
          <w:bCs/>
          <w:color w:val="000000"/>
          <w:sz w:val="24"/>
          <w:szCs w:val="24"/>
        </w:rPr>
        <w:t>орм</w:t>
      </w:r>
      <w:r w:rsidR="00775B9B" w:rsidRPr="006B0F97">
        <w:rPr>
          <w:b/>
          <w:bCs/>
          <w:color w:val="000000"/>
          <w:sz w:val="24"/>
          <w:szCs w:val="24"/>
        </w:rPr>
        <w:t>е</w:t>
      </w:r>
      <w:r w:rsidR="001D3C6D" w:rsidRPr="006B0F97">
        <w:rPr>
          <w:b/>
          <w:bCs/>
          <w:color w:val="000000"/>
          <w:sz w:val="24"/>
          <w:szCs w:val="24"/>
        </w:rPr>
        <w:t>, оформлению и составу</w:t>
      </w:r>
      <w:r w:rsidR="00CE08BE" w:rsidRPr="006B0F97">
        <w:rPr>
          <w:b/>
          <w:bCs/>
          <w:color w:val="000000"/>
          <w:sz w:val="24"/>
          <w:szCs w:val="24"/>
        </w:rPr>
        <w:t xml:space="preserve"> котировочной заявки</w:t>
      </w:r>
      <w:r w:rsidR="001D3C6D" w:rsidRPr="006B0F97">
        <w:rPr>
          <w:b/>
          <w:bCs/>
          <w:color w:val="000000"/>
          <w:sz w:val="24"/>
          <w:szCs w:val="24"/>
        </w:rPr>
        <w:t xml:space="preserve">. </w:t>
      </w:r>
      <w:r w:rsidR="001C3169" w:rsidRPr="006B0F97">
        <w:rPr>
          <w:b/>
          <w:bCs/>
          <w:color w:val="000000"/>
          <w:sz w:val="24"/>
          <w:szCs w:val="24"/>
        </w:rPr>
        <w:t>Порядок подачи котировочной заявки.</w:t>
      </w:r>
    </w:p>
    <w:p w:rsidR="009D2B30" w:rsidRPr="006B0F97" w:rsidRDefault="00450CE1" w:rsidP="006118F3">
      <w:pPr>
        <w:widowControl/>
        <w:spacing w:line="240" w:lineRule="auto"/>
        <w:contextualSpacing/>
        <w:jc w:val="both"/>
        <w:rPr>
          <w:b/>
          <w:bCs/>
          <w:color w:val="1F497D" w:themeColor="text2"/>
          <w:sz w:val="24"/>
          <w:szCs w:val="24"/>
        </w:rPr>
      </w:pPr>
      <w:r w:rsidRPr="006B0F97">
        <w:rPr>
          <w:b/>
          <w:bCs/>
          <w:color w:val="1F497D" w:themeColor="text2"/>
          <w:sz w:val="24"/>
          <w:szCs w:val="24"/>
        </w:rPr>
        <w:t>14</w:t>
      </w:r>
      <w:r w:rsidR="009D2B30" w:rsidRPr="006B0F97">
        <w:rPr>
          <w:b/>
          <w:bCs/>
          <w:color w:val="1F497D" w:themeColor="text2"/>
          <w:sz w:val="24"/>
          <w:szCs w:val="24"/>
        </w:rPr>
        <w:t xml:space="preserve">.1. </w:t>
      </w:r>
      <w:r w:rsidR="00A80EC7" w:rsidRPr="006B0F97">
        <w:rPr>
          <w:b/>
          <w:bCs/>
          <w:color w:val="1F497D" w:themeColor="text2"/>
          <w:sz w:val="24"/>
          <w:szCs w:val="24"/>
        </w:rPr>
        <w:t xml:space="preserve">Котировочная заявка </w:t>
      </w:r>
      <w:r w:rsidR="00D80F7D" w:rsidRPr="006B0F97">
        <w:rPr>
          <w:b/>
          <w:bCs/>
          <w:color w:val="1F497D" w:themeColor="text2"/>
          <w:sz w:val="24"/>
          <w:szCs w:val="24"/>
        </w:rPr>
        <w:t>(далее также – з</w:t>
      </w:r>
      <w:r w:rsidR="00AE61E5" w:rsidRPr="006B0F97">
        <w:rPr>
          <w:b/>
          <w:bCs/>
          <w:color w:val="1F497D" w:themeColor="text2"/>
          <w:sz w:val="24"/>
          <w:szCs w:val="24"/>
        </w:rPr>
        <w:t xml:space="preserve">аявка) </w:t>
      </w:r>
      <w:r w:rsidR="00A80EC7" w:rsidRPr="006B0F97">
        <w:rPr>
          <w:b/>
          <w:bCs/>
          <w:color w:val="1F497D" w:themeColor="text2"/>
          <w:sz w:val="24"/>
          <w:szCs w:val="24"/>
        </w:rPr>
        <w:t>должна содержать</w:t>
      </w:r>
      <w:r w:rsidR="009D2B30" w:rsidRPr="006B0F97">
        <w:rPr>
          <w:b/>
          <w:bCs/>
          <w:color w:val="1F497D" w:themeColor="text2"/>
          <w:sz w:val="24"/>
          <w:szCs w:val="24"/>
        </w:rPr>
        <w:t>:</w:t>
      </w:r>
    </w:p>
    <w:p w:rsidR="009D2B30" w:rsidRPr="006B0F97" w:rsidRDefault="00450CE1" w:rsidP="006118F3">
      <w:pPr>
        <w:widowControl/>
        <w:spacing w:line="240" w:lineRule="auto"/>
        <w:ind w:firstLine="709"/>
        <w:contextualSpacing/>
        <w:jc w:val="both"/>
        <w:rPr>
          <w:bCs/>
          <w:color w:val="1F497D" w:themeColor="text2"/>
          <w:sz w:val="24"/>
          <w:szCs w:val="24"/>
          <w:u w:val="single"/>
        </w:rPr>
      </w:pPr>
      <w:r w:rsidRPr="006B0F97">
        <w:rPr>
          <w:bCs/>
          <w:color w:val="1F497D" w:themeColor="text2"/>
          <w:sz w:val="24"/>
          <w:szCs w:val="24"/>
          <w:u w:val="single"/>
        </w:rPr>
        <w:t>14</w:t>
      </w:r>
      <w:r w:rsidR="009D2B30" w:rsidRPr="006B0F97">
        <w:rPr>
          <w:bCs/>
          <w:color w:val="1F497D" w:themeColor="text2"/>
          <w:sz w:val="24"/>
          <w:szCs w:val="24"/>
          <w:u w:val="single"/>
        </w:rPr>
        <w:t>.1.1. Для юридического лица:</w:t>
      </w:r>
    </w:p>
    <w:p w:rsidR="00DF36B6" w:rsidRPr="006B0F97" w:rsidRDefault="00B70737" w:rsidP="006118F3">
      <w:pPr>
        <w:pStyle w:val="17"/>
        <w:tabs>
          <w:tab w:val="left" w:pos="900"/>
        </w:tabs>
        <w:spacing w:after="0"/>
        <w:ind w:left="0" w:firstLine="709"/>
        <w:contextualSpacing/>
        <w:jc w:val="both"/>
        <w:rPr>
          <w:rFonts w:ascii="Times New Roman" w:hAnsi="Times New Roman" w:cs="Times New Roman"/>
          <w:sz w:val="24"/>
          <w:szCs w:val="24"/>
        </w:rPr>
      </w:pPr>
      <w:r w:rsidRPr="006B0F97">
        <w:rPr>
          <w:rFonts w:ascii="Times New Roman" w:hAnsi="Times New Roman" w:cs="Times New Roman"/>
          <w:sz w:val="24"/>
          <w:szCs w:val="24"/>
        </w:rPr>
        <w:t xml:space="preserve">1) </w:t>
      </w:r>
      <w:r w:rsidR="00413320" w:rsidRPr="006B0F97">
        <w:rPr>
          <w:rFonts w:ascii="Times New Roman" w:hAnsi="Times New Roman" w:cs="Times New Roman"/>
          <w:sz w:val="24"/>
          <w:szCs w:val="24"/>
        </w:rPr>
        <w:t xml:space="preserve">заполненную форму заявки </w:t>
      </w:r>
      <w:r w:rsidR="009D2B30" w:rsidRPr="006B0F97">
        <w:rPr>
          <w:rFonts w:ascii="Times New Roman" w:hAnsi="Times New Roman" w:cs="Times New Roman"/>
          <w:sz w:val="24"/>
          <w:szCs w:val="24"/>
        </w:rPr>
        <w:t xml:space="preserve">согласно </w:t>
      </w:r>
      <w:r w:rsidR="009D2B30" w:rsidRPr="006B0F97">
        <w:rPr>
          <w:rFonts w:ascii="Times New Roman" w:hAnsi="Times New Roman" w:cs="Times New Roman"/>
          <w:color w:val="17365D" w:themeColor="text2" w:themeShade="BF"/>
          <w:sz w:val="24"/>
          <w:szCs w:val="24"/>
        </w:rPr>
        <w:t>Приложению № 1 к настоящей</w:t>
      </w:r>
      <w:r w:rsidR="006A6979" w:rsidRPr="006B0F97">
        <w:rPr>
          <w:rFonts w:ascii="Times New Roman" w:hAnsi="Times New Roman" w:cs="Times New Roman"/>
          <w:color w:val="17365D" w:themeColor="text2" w:themeShade="BF"/>
          <w:sz w:val="24"/>
          <w:szCs w:val="24"/>
        </w:rPr>
        <w:t xml:space="preserve"> д</w:t>
      </w:r>
      <w:r w:rsidR="00F7516F" w:rsidRPr="006B0F97">
        <w:rPr>
          <w:rFonts w:ascii="Times New Roman" w:hAnsi="Times New Roman" w:cs="Times New Roman"/>
          <w:color w:val="17365D" w:themeColor="text2" w:themeShade="BF"/>
          <w:sz w:val="24"/>
          <w:szCs w:val="24"/>
        </w:rPr>
        <w:t>окументации</w:t>
      </w:r>
      <w:r w:rsidR="00DF36B6" w:rsidRPr="006B0F97">
        <w:rPr>
          <w:rFonts w:ascii="Times New Roman" w:hAnsi="Times New Roman" w:cs="Times New Roman"/>
          <w:sz w:val="24"/>
          <w:szCs w:val="24"/>
        </w:rPr>
        <w:t>, с указанием следующих сведений:</w:t>
      </w:r>
    </w:p>
    <w:p w:rsidR="00DF36B6" w:rsidRPr="006B0F97" w:rsidRDefault="00DF36B6" w:rsidP="006118F3">
      <w:pPr>
        <w:pStyle w:val="17"/>
        <w:tabs>
          <w:tab w:val="left" w:pos="900"/>
        </w:tabs>
        <w:spacing w:after="0"/>
        <w:ind w:left="0" w:firstLine="709"/>
        <w:contextualSpacing/>
        <w:jc w:val="both"/>
        <w:rPr>
          <w:rFonts w:ascii="Times New Roman" w:hAnsi="Times New Roman" w:cs="Times New Roman"/>
          <w:sz w:val="24"/>
          <w:szCs w:val="24"/>
          <w:lang w:eastAsia="ru-RU"/>
        </w:rPr>
      </w:pPr>
      <w:r w:rsidRPr="006B0F97">
        <w:rPr>
          <w:rFonts w:ascii="Times New Roman" w:hAnsi="Times New Roman" w:cs="Times New Roman"/>
          <w:sz w:val="24"/>
          <w:szCs w:val="24"/>
        </w:rPr>
        <w:t>-</w:t>
      </w:r>
      <w:r w:rsidR="00B70737" w:rsidRPr="006B0F97">
        <w:rPr>
          <w:rFonts w:ascii="Times New Roman" w:hAnsi="Times New Roman" w:cs="Times New Roman"/>
          <w:sz w:val="24"/>
          <w:szCs w:val="24"/>
        </w:rPr>
        <w:t xml:space="preserve"> </w:t>
      </w:r>
      <w:r w:rsidR="00B70737" w:rsidRPr="006B0F97">
        <w:rPr>
          <w:rFonts w:ascii="Times New Roman" w:hAnsi="Times New Roman" w:cs="Times New Roman"/>
          <w:sz w:val="24"/>
          <w:szCs w:val="24"/>
          <w:lang w:eastAsia="ru-RU"/>
        </w:rPr>
        <w:t>предложени</w:t>
      </w:r>
      <w:r w:rsidRPr="006B0F97">
        <w:rPr>
          <w:rFonts w:ascii="Times New Roman" w:hAnsi="Times New Roman" w:cs="Times New Roman"/>
          <w:sz w:val="24"/>
          <w:szCs w:val="24"/>
          <w:lang w:eastAsia="ru-RU"/>
        </w:rPr>
        <w:t>е</w:t>
      </w:r>
      <w:r w:rsidR="00001A56" w:rsidRPr="006B0F97">
        <w:rPr>
          <w:rFonts w:ascii="Times New Roman" w:hAnsi="Times New Roman" w:cs="Times New Roman"/>
          <w:sz w:val="24"/>
          <w:szCs w:val="24"/>
          <w:lang w:eastAsia="ru-RU"/>
        </w:rPr>
        <w:t xml:space="preserve"> о цене договора</w:t>
      </w:r>
      <w:r w:rsidR="0063607C" w:rsidRPr="006B0F97">
        <w:rPr>
          <w:rFonts w:ascii="Times New Roman" w:hAnsi="Times New Roman" w:cs="Times New Roman"/>
          <w:sz w:val="24"/>
          <w:szCs w:val="24"/>
          <w:lang w:eastAsia="ru-RU"/>
        </w:rPr>
        <w:t xml:space="preserve"> и цене единицы </w:t>
      </w:r>
      <w:r w:rsidR="003D3854" w:rsidRPr="006B0F97">
        <w:rPr>
          <w:rFonts w:ascii="Times New Roman" w:hAnsi="Times New Roman" w:cs="Times New Roman"/>
          <w:sz w:val="24"/>
          <w:szCs w:val="24"/>
          <w:lang w:eastAsia="ru-RU"/>
        </w:rPr>
        <w:t xml:space="preserve">каждого товара, </w:t>
      </w:r>
      <w:r w:rsidR="0063607C" w:rsidRPr="006B0F97">
        <w:rPr>
          <w:rFonts w:ascii="Times New Roman" w:hAnsi="Times New Roman" w:cs="Times New Roman"/>
          <w:sz w:val="24"/>
          <w:szCs w:val="24"/>
          <w:lang w:eastAsia="ru-RU"/>
        </w:rPr>
        <w:t>работ</w:t>
      </w:r>
      <w:r w:rsidR="003D3854" w:rsidRPr="006B0F97">
        <w:rPr>
          <w:rFonts w:ascii="Times New Roman" w:hAnsi="Times New Roman" w:cs="Times New Roman"/>
          <w:sz w:val="24"/>
          <w:szCs w:val="24"/>
          <w:lang w:eastAsia="ru-RU"/>
        </w:rPr>
        <w:t>ы</w:t>
      </w:r>
      <w:r w:rsidR="0063607C" w:rsidRPr="006B0F97">
        <w:rPr>
          <w:rFonts w:ascii="Times New Roman" w:hAnsi="Times New Roman" w:cs="Times New Roman"/>
          <w:sz w:val="24"/>
          <w:szCs w:val="24"/>
          <w:lang w:eastAsia="ru-RU"/>
        </w:rPr>
        <w:t xml:space="preserve">, </w:t>
      </w:r>
      <w:proofErr w:type="gramStart"/>
      <w:r w:rsidR="0063607C" w:rsidRPr="006B0F97">
        <w:rPr>
          <w:rFonts w:ascii="Times New Roman" w:hAnsi="Times New Roman" w:cs="Times New Roman"/>
          <w:sz w:val="24"/>
          <w:szCs w:val="24"/>
          <w:lang w:eastAsia="ru-RU"/>
        </w:rPr>
        <w:t>являющихся</w:t>
      </w:r>
      <w:proofErr w:type="gramEnd"/>
      <w:r w:rsidR="0063607C" w:rsidRPr="006B0F97">
        <w:rPr>
          <w:rFonts w:ascii="Times New Roman" w:hAnsi="Times New Roman" w:cs="Times New Roman"/>
          <w:sz w:val="24"/>
          <w:szCs w:val="24"/>
          <w:lang w:eastAsia="ru-RU"/>
        </w:rPr>
        <w:t xml:space="preserve"> предметом закупки</w:t>
      </w:r>
      <w:r w:rsidRPr="006B0F97">
        <w:rPr>
          <w:rFonts w:ascii="Times New Roman" w:hAnsi="Times New Roman" w:cs="Times New Roman"/>
          <w:sz w:val="24"/>
          <w:szCs w:val="24"/>
          <w:lang w:eastAsia="ru-RU"/>
        </w:rPr>
        <w:t>;</w:t>
      </w:r>
    </w:p>
    <w:p w:rsidR="00D40D13" w:rsidRPr="006B0F97" w:rsidRDefault="00D40D13" w:rsidP="006118F3">
      <w:pPr>
        <w:pStyle w:val="17"/>
        <w:tabs>
          <w:tab w:val="left" w:pos="900"/>
        </w:tabs>
        <w:spacing w:after="0"/>
        <w:ind w:left="0" w:firstLine="709"/>
        <w:contextualSpacing/>
        <w:jc w:val="both"/>
        <w:rPr>
          <w:rFonts w:ascii="Times New Roman" w:hAnsi="Times New Roman" w:cs="Times New Roman"/>
          <w:sz w:val="24"/>
          <w:szCs w:val="24"/>
          <w:lang w:eastAsia="ru-RU"/>
        </w:rPr>
      </w:pPr>
      <w:r w:rsidRPr="006B0F97">
        <w:rPr>
          <w:rFonts w:ascii="Times New Roman" w:hAnsi="Times New Roman" w:cs="Times New Roman"/>
          <w:sz w:val="24"/>
          <w:szCs w:val="24"/>
          <w:lang w:eastAsia="ru-RU"/>
        </w:rPr>
        <w:t>- согласие участника закупки на выполнение работ, которые указаны в извещении о проведении настоящего запроса котировок в электронной форме, на условиях, предусмотренных проектом договора;</w:t>
      </w:r>
    </w:p>
    <w:p w:rsidR="009D2B30" w:rsidRPr="006B0F97" w:rsidRDefault="00DF36B6" w:rsidP="006118F3">
      <w:pPr>
        <w:pStyle w:val="17"/>
        <w:tabs>
          <w:tab w:val="left" w:pos="900"/>
        </w:tabs>
        <w:spacing w:after="0"/>
        <w:ind w:left="0" w:firstLine="709"/>
        <w:contextualSpacing/>
        <w:jc w:val="both"/>
        <w:rPr>
          <w:rFonts w:ascii="Times New Roman" w:hAnsi="Times New Roman" w:cs="Times New Roman"/>
          <w:sz w:val="24"/>
          <w:szCs w:val="24"/>
        </w:rPr>
      </w:pPr>
      <w:r w:rsidRPr="006B0F97">
        <w:rPr>
          <w:rFonts w:ascii="Times New Roman" w:hAnsi="Times New Roman" w:cs="Times New Roman"/>
          <w:sz w:val="24"/>
          <w:szCs w:val="24"/>
          <w:lang w:eastAsia="ru-RU"/>
        </w:rPr>
        <w:t>- сведения о функциональных характеристиках (потребительских свойствах) и ка</w:t>
      </w:r>
      <w:r w:rsidR="00811402" w:rsidRPr="006B0F97">
        <w:rPr>
          <w:rFonts w:ascii="Times New Roman" w:hAnsi="Times New Roman" w:cs="Times New Roman"/>
          <w:sz w:val="24"/>
          <w:szCs w:val="24"/>
          <w:lang w:eastAsia="ru-RU"/>
        </w:rPr>
        <w:t>ч</w:t>
      </w:r>
      <w:r w:rsidR="00E75722" w:rsidRPr="006B0F97">
        <w:rPr>
          <w:rFonts w:ascii="Times New Roman" w:hAnsi="Times New Roman" w:cs="Times New Roman"/>
          <w:sz w:val="24"/>
          <w:szCs w:val="24"/>
          <w:lang w:eastAsia="ru-RU"/>
        </w:rPr>
        <w:t>ест</w:t>
      </w:r>
      <w:r w:rsidR="00300802" w:rsidRPr="006B0F97">
        <w:rPr>
          <w:rFonts w:ascii="Times New Roman" w:hAnsi="Times New Roman" w:cs="Times New Roman"/>
          <w:sz w:val="24"/>
          <w:szCs w:val="24"/>
          <w:lang w:eastAsia="ru-RU"/>
        </w:rPr>
        <w:t>венных характеристиках работ</w:t>
      </w:r>
      <w:r w:rsidR="00325E85" w:rsidRPr="006B0F97">
        <w:rPr>
          <w:rFonts w:ascii="Times New Roman" w:hAnsi="Times New Roman" w:cs="Times New Roman"/>
          <w:sz w:val="24"/>
          <w:szCs w:val="24"/>
          <w:lang w:eastAsia="ru-RU"/>
        </w:rPr>
        <w:t xml:space="preserve"> </w:t>
      </w:r>
      <w:r w:rsidRPr="006B0F97">
        <w:rPr>
          <w:rFonts w:ascii="Times New Roman" w:hAnsi="Times New Roman" w:cs="Times New Roman"/>
          <w:sz w:val="24"/>
          <w:szCs w:val="24"/>
          <w:lang w:eastAsia="ru-RU"/>
        </w:rPr>
        <w:t>и иные предложения об условиях исполнения договора</w:t>
      </w:r>
      <w:r w:rsidR="006B4A63" w:rsidRPr="006B0F97">
        <w:rPr>
          <w:rFonts w:ascii="Times New Roman" w:hAnsi="Times New Roman" w:cs="Times New Roman"/>
          <w:sz w:val="24"/>
          <w:szCs w:val="24"/>
          <w:lang w:eastAsia="ru-RU"/>
        </w:rPr>
        <w:t xml:space="preserve"> </w:t>
      </w:r>
      <w:r w:rsidR="006B4A63" w:rsidRPr="006B0F97">
        <w:rPr>
          <w:rFonts w:ascii="Times New Roman" w:hAnsi="Times New Roman" w:cs="Times New Roman"/>
          <w:color w:val="17365D" w:themeColor="text2" w:themeShade="BF"/>
          <w:sz w:val="24"/>
          <w:szCs w:val="24"/>
          <w:lang w:eastAsia="ru-RU"/>
        </w:rPr>
        <w:t>(Приложение № 1 к Котировочной заявке)</w:t>
      </w:r>
      <w:r w:rsidR="009D2B30" w:rsidRPr="006B0F97">
        <w:rPr>
          <w:rFonts w:ascii="Times New Roman" w:hAnsi="Times New Roman" w:cs="Times New Roman"/>
          <w:color w:val="17365D" w:themeColor="text2" w:themeShade="BF"/>
          <w:sz w:val="24"/>
          <w:szCs w:val="24"/>
        </w:rPr>
        <w:t>;</w:t>
      </w:r>
    </w:p>
    <w:p w:rsidR="009D2B30" w:rsidRPr="006B0F97" w:rsidRDefault="00B70737" w:rsidP="006118F3">
      <w:pPr>
        <w:widowControl/>
        <w:tabs>
          <w:tab w:val="left" w:pos="900"/>
        </w:tabs>
        <w:spacing w:line="240" w:lineRule="auto"/>
        <w:ind w:firstLine="709"/>
        <w:contextualSpacing/>
        <w:jc w:val="both"/>
        <w:rPr>
          <w:sz w:val="24"/>
          <w:szCs w:val="24"/>
          <w:lang w:eastAsia="en-US"/>
        </w:rPr>
      </w:pPr>
      <w:r w:rsidRPr="006B0F97">
        <w:rPr>
          <w:sz w:val="24"/>
          <w:szCs w:val="24"/>
          <w:lang w:eastAsia="en-US"/>
        </w:rPr>
        <w:t xml:space="preserve">2) </w:t>
      </w:r>
      <w:r w:rsidR="009D2B30" w:rsidRPr="006B0F97">
        <w:rPr>
          <w:sz w:val="24"/>
          <w:szCs w:val="24"/>
          <w:lang w:eastAsia="en-US"/>
        </w:rPr>
        <w:t>анк</w:t>
      </w:r>
      <w:r w:rsidR="00821024" w:rsidRPr="006B0F97">
        <w:rPr>
          <w:sz w:val="24"/>
          <w:szCs w:val="24"/>
          <w:lang w:eastAsia="en-US"/>
        </w:rPr>
        <w:t xml:space="preserve">ету юридического лица по форме </w:t>
      </w:r>
      <w:r w:rsidR="009D2B30" w:rsidRPr="006B0F97">
        <w:rPr>
          <w:sz w:val="24"/>
          <w:szCs w:val="24"/>
          <w:lang w:eastAsia="en-US"/>
        </w:rPr>
        <w:t xml:space="preserve">согласно </w:t>
      </w:r>
      <w:r w:rsidR="009D2B30" w:rsidRPr="006B0F97">
        <w:rPr>
          <w:color w:val="17365D" w:themeColor="text2" w:themeShade="BF"/>
          <w:sz w:val="24"/>
          <w:szCs w:val="24"/>
          <w:lang w:eastAsia="en-US"/>
        </w:rPr>
        <w:t xml:space="preserve">Приложению № 2 </w:t>
      </w:r>
      <w:r w:rsidR="004F0AFE" w:rsidRPr="006B0F97">
        <w:rPr>
          <w:color w:val="17365D" w:themeColor="text2" w:themeShade="BF"/>
          <w:sz w:val="24"/>
          <w:szCs w:val="24"/>
          <w:lang w:eastAsia="en-US"/>
        </w:rPr>
        <w:t>к настоящей д</w:t>
      </w:r>
      <w:r w:rsidR="009D2B30" w:rsidRPr="006B0F97">
        <w:rPr>
          <w:color w:val="17365D" w:themeColor="text2" w:themeShade="BF"/>
          <w:sz w:val="24"/>
          <w:szCs w:val="24"/>
          <w:lang w:eastAsia="en-US"/>
        </w:rPr>
        <w:t>окументации</w:t>
      </w:r>
      <w:r w:rsidR="009D2B30" w:rsidRPr="006B0F97">
        <w:rPr>
          <w:sz w:val="24"/>
          <w:szCs w:val="24"/>
          <w:lang w:eastAsia="en-US"/>
        </w:rPr>
        <w:t xml:space="preserve"> (в случае подачи заявки несколькими юридическими лицами, выступающими на стороне одного участника закупки, отдельная анкета заполняется на каждое юридическое лицо);</w:t>
      </w:r>
    </w:p>
    <w:p w:rsidR="009D2B30" w:rsidRPr="006B0F97" w:rsidRDefault="00B70737" w:rsidP="006118F3">
      <w:pPr>
        <w:widowControl/>
        <w:tabs>
          <w:tab w:val="left" w:pos="900"/>
        </w:tabs>
        <w:spacing w:line="240" w:lineRule="auto"/>
        <w:ind w:firstLine="709"/>
        <w:contextualSpacing/>
        <w:jc w:val="both"/>
        <w:rPr>
          <w:sz w:val="24"/>
          <w:szCs w:val="24"/>
          <w:lang w:eastAsia="en-US"/>
        </w:rPr>
      </w:pPr>
      <w:r w:rsidRPr="006B0F97">
        <w:rPr>
          <w:sz w:val="24"/>
          <w:szCs w:val="24"/>
          <w:lang w:eastAsia="en-US"/>
        </w:rPr>
        <w:t xml:space="preserve">3) </w:t>
      </w:r>
      <w:r w:rsidR="009D2B30" w:rsidRPr="006B0F97">
        <w:rPr>
          <w:sz w:val="24"/>
          <w:szCs w:val="24"/>
          <w:lang w:eastAsia="en-US"/>
        </w:rPr>
        <w:t>заверенные копии учредительных документов (в случае подачи заявки несколькими юридическими лицами, выступающими на стороне одного участника закупки, заверенные копии учредительных документов каждого юридического лица)</w:t>
      </w:r>
      <w:r w:rsidR="00EE0274" w:rsidRPr="006B0F97">
        <w:rPr>
          <w:sz w:val="24"/>
          <w:szCs w:val="24"/>
          <w:lang w:eastAsia="en-US"/>
        </w:rPr>
        <w:t xml:space="preserve">. Под заверенной копией учредительных документов в целях настоящего подпункта понимаются сканированные в соответствии с требованиями </w:t>
      </w:r>
      <w:r w:rsidR="001400F4" w:rsidRPr="006B0F97">
        <w:rPr>
          <w:sz w:val="24"/>
          <w:szCs w:val="24"/>
          <w:lang w:eastAsia="en-US"/>
        </w:rPr>
        <w:t>пункта 14.4.2</w:t>
      </w:r>
      <w:r w:rsidR="00EE0274" w:rsidRPr="006B0F97">
        <w:rPr>
          <w:sz w:val="24"/>
          <w:szCs w:val="24"/>
          <w:lang w:eastAsia="en-US"/>
        </w:rPr>
        <w:t xml:space="preserve"> документации копии оригиналов учредительных документов либо их копии, заверенные участником закупки или нотариально. </w:t>
      </w:r>
      <w:proofErr w:type="gramStart"/>
      <w:r w:rsidR="00EE0274" w:rsidRPr="006B0F97">
        <w:rPr>
          <w:sz w:val="24"/>
          <w:szCs w:val="24"/>
          <w:lang w:eastAsia="en-US"/>
        </w:rPr>
        <w:t>Направляя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учредительных документов их оригиналам</w:t>
      </w:r>
      <w:r w:rsidR="009D2B30" w:rsidRPr="006B0F97">
        <w:rPr>
          <w:sz w:val="24"/>
          <w:szCs w:val="24"/>
          <w:lang w:eastAsia="en-US"/>
        </w:rPr>
        <w:t>;</w:t>
      </w:r>
      <w:proofErr w:type="gramEnd"/>
    </w:p>
    <w:p w:rsidR="009D2B30" w:rsidRPr="006B0F97" w:rsidRDefault="00B70737" w:rsidP="006118F3">
      <w:pPr>
        <w:widowControl/>
        <w:tabs>
          <w:tab w:val="left" w:pos="900"/>
        </w:tabs>
        <w:spacing w:line="240" w:lineRule="auto"/>
        <w:ind w:firstLine="709"/>
        <w:contextualSpacing/>
        <w:jc w:val="both"/>
        <w:rPr>
          <w:sz w:val="24"/>
          <w:szCs w:val="24"/>
          <w:lang w:eastAsia="en-US"/>
        </w:rPr>
      </w:pPr>
      <w:r w:rsidRPr="006B0F97">
        <w:rPr>
          <w:sz w:val="24"/>
          <w:szCs w:val="24"/>
          <w:lang w:eastAsia="en-US"/>
        </w:rPr>
        <w:t xml:space="preserve">4) </w:t>
      </w:r>
      <w:r w:rsidR="006F042D" w:rsidRPr="006B0F97">
        <w:rPr>
          <w:sz w:val="24"/>
          <w:szCs w:val="24"/>
          <w:lang w:eastAsia="en-US"/>
        </w:rPr>
        <w:t>полученную не ранее чем за шесть</w:t>
      </w:r>
      <w:r w:rsidR="009D2B30" w:rsidRPr="006B0F97">
        <w:rPr>
          <w:sz w:val="24"/>
          <w:szCs w:val="24"/>
          <w:lang w:eastAsia="en-US"/>
        </w:rPr>
        <w:t xml:space="preserve"> месяцев до дня ра</w:t>
      </w:r>
      <w:r w:rsidR="008567EC" w:rsidRPr="006B0F97">
        <w:rPr>
          <w:sz w:val="24"/>
          <w:szCs w:val="24"/>
          <w:lang w:eastAsia="en-US"/>
        </w:rPr>
        <w:t xml:space="preserve">змещения </w:t>
      </w:r>
      <w:r w:rsidR="00211A70" w:rsidRPr="006B0F97">
        <w:rPr>
          <w:sz w:val="24"/>
          <w:szCs w:val="24"/>
          <w:lang w:eastAsia="en-US"/>
        </w:rPr>
        <w:t>в ЕИС</w:t>
      </w:r>
      <w:r w:rsidR="009D2B30" w:rsidRPr="006B0F97">
        <w:rPr>
          <w:sz w:val="24"/>
          <w:szCs w:val="24"/>
          <w:lang w:eastAsia="en-US"/>
        </w:rPr>
        <w:t xml:space="preserve"> извещения о проведении </w:t>
      </w:r>
      <w:r w:rsidRPr="006B0F97">
        <w:rPr>
          <w:sz w:val="24"/>
          <w:szCs w:val="24"/>
          <w:lang w:eastAsia="en-US"/>
        </w:rPr>
        <w:t>настоящего запроса котировок</w:t>
      </w:r>
      <w:r w:rsidR="009D2B30" w:rsidRPr="006B0F97">
        <w:rPr>
          <w:sz w:val="24"/>
          <w:szCs w:val="24"/>
          <w:lang w:eastAsia="en-US"/>
        </w:rPr>
        <w:t xml:space="preserve"> </w:t>
      </w:r>
      <w:r w:rsidR="0012528B" w:rsidRPr="006B0F97">
        <w:rPr>
          <w:sz w:val="24"/>
          <w:szCs w:val="24"/>
          <w:lang w:eastAsia="en-US"/>
        </w:rPr>
        <w:t xml:space="preserve">в электронной форме </w:t>
      </w:r>
      <w:r w:rsidR="009D2B30" w:rsidRPr="006B0F97">
        <w:rPr>
          <w:sz w:val="24"/>
          <w:szCs w:val="24"/>
          <w:lang w:eastAsia="en-US"/>
        </w:rPr>
        <w:t>выписку из единого государственного реестра юридических лиц или копию такой выписки</w:t>
      </w:r>
      <w:r w:rsidRPr="006B0F97">
        <w:rPr>
          <w:sz w:val="24"/>
          <w:szCs w:val="24"/>
          <w:lang w:eastAsia="en-US"/>
        </w:rPr>
        <w:t>,</w:t>
      </w:r>
      <w:r w:rsidR="009D2B30" w:rsidRPr="006B0F97">
        <w:rPr>
          <w:sz w:val="24"/>
          <w:szCs w:val="24"/>
          <w:lang w:eastAsia="en-US"/>
        </w:rPr>
        <w:t xml:space="preserve"> заверенную нотариально.</w:t>
      </w:r>
      <w:r w:rsidR="00211A70" w:rsidRPr="006B0F97">
        <w:rPr>
          <w:sz w:val="24"/>
          <w:szCs w:val="24"/>
          <w:lang w:eastAsia="en-US"/>
        </w:rPr>
        <w:t xml:space="preserve"> Участник закупки вправе представить Заказчику выписку из единого государственного реестра юридических лиц, полученную в электронной форме, с электронной подписью налогового органа.</w:t>
      </w:r>
      <w:r w:rsidR="009D2B30" w:rsidRPr="006B0F97">
        <w:rPr>
          <w:sz w:val="24"/>
          <w:szCs w:val="24"/>
          <w:lang w:eastAsia="en-US"/>
        </w:rPr>
        <w:t xml:space="preserve"> </w:t>
      </w:r>
      <w:r w:rsidR="009D2B30" w:rsidRPr="006B0F97">
        <w:rPr>
          <w:sz w:val="24"/>
          <w:szCs w:val="24"/>
          <w:lang w:eastAsia="en-US"/>
        </w:rPr>
        <w:lastRenderedPageBreak/>
        <w:t>В случае подачи заявки несколькими юридическими лицами, выступающими на стороне одного участника закупки, выписки из единого государственного реестра юридических лиц или заверенные нотариально копии таких выписок представляются для каждого юридического лица</w:t>
      </w:r>
      <w:r w:rsidR="00EE2ED2" w:rsidRPr="006B0F97">
        <w:rPr>
          <w:sz w:val="24"/>
          <w:szCs w:val="24"/>
          <w:lang w:eastAsia="en-US"/>
        </w:rPr>
        <w:t xml:space="preserve">. </w:t>
      </w:r>
      <w:r w:rsidR="008B48E0" w:rsidRPr="006B0F97">
        <w:rPr>
          <w:sz w:val="24"/>
          <w:szCs w:val="24"/>
          <w:lang w:eastAsia="en-US"/>
        </w:rPr>
        <w:t>К</w:t>
      </w:r>
      <w:r w:rsidR="00211A70" w:rsidRPr="006B0F97">
        <w:rPr>
          <w:sz w:val="24"/>
          <w:szCs w:val="24"/>
          <w:lang w:eastAsia="en-US"/>
        </w:rPr>
        <w:t>омиссия по закупкам относит участника закупки к российским или иностранным лицам на основании подаваемого в соответствии с настоящим пунктом документа</w:t>
      </w:r>
      <w:r w:rsidR="00C92A8B" w:rsidRPr="006B0F97">
        <w:rPr>
          <w:sz w:val="24"/>
          <w:szCs w:val="24"/>
          <w:lang w:eastAsia="en-US"/>
        </w:rPr>
        <w:t>;</w:t>
      </w:r>
    </w:p>
    <w:p w:rsidR="009D2B30" w:rsidRPr="006B0F97" w:rsidRDefault="00B70737" w:rsidP="006118F3">
      <w:pPr>
        <w:widowControl/>
        <w:tabs>
          <w:tab w:val="left" w:pos="900"/>
        </w:tabs>
        <w:spacing w:line="240" w:lineRule="auto"/>
        <w:ind w:firstLine="709"/>
        <w:contextualSpacing/>
        <w:jc w:val="both"/>
        <w:rPr>
          <w:sz w:val="24"/>
          <w:szCs w:val="24"/>
          <w:lang w:eastAsia="en-US"/>
        </w:rPr>
      </w:pPr>
      <w:proofErr w:type="gramStart"/>
      <w:r w:rsidRPr="006B0F97">
        <w:rPr>
          <w:sz w:val="24"/>
          <w:szCs w:val="24"/>
          <w:lang w:eastAsia="en-US"/>
        </w:rPr>
        <w:t xml:space="preserve">5) </w:t>
      </w:r>
      <w:r w:rsidR="009D2B30" w:rsidRPr="006B0F97">
        <w:rPr>
          <w:sz w:val="24"/>
          <w:szCs w:val="24"/>
          <w:lang w:eastAsia="en-US"/>
        </w:rPr>
        <w:t>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является крупной сделкой (в случае подачи заявки несколькими юридическими лицами, выступающими</w:t>
      </w:r>
      <w:proofErr w:type="gramEnd"/>
      <w:r w:rsidR="009D2B30" w:rsidRPr="006B0F97">
        <w:rPr>
          <w:sz w:val="24"/>
          <w:szCs w:val="24"/>
          <w:lang w:eastAsia="en-US"/>
        </w:rPr>
        <w:t xml:space="preserve"> на стороне одного участника закупки, решение об одобрении или о совершении крупной сделки (оригинал) либо копия такого решения каждого юридического лица);</w:t>
      </w:r>
    </w:p>
    <w:p w:rsidR="009D2B30" w:rsidRPr="006B0F97" w:rsidRDefault="00B70737" w:rsidP="006118F3">
      <w:pPr>
        <w:widowControl/>
        <w:tabs>
          <w:tab w:val="left" w:pos="900"/>
        </w:tabs>
        <w:spacing w:line="240" w:lineRule="auto"/>
        <w:ind w:firstLine="709"/>
        <w:contextualSpacing/>
        <w:jc w:val="both"/>
        <w:rPr>
          <w:sz w:val="24"/>
          <w:szCs w:val="24"/>
          <w:lang w:eastAsia="en-US"/>
        </w:rPr>
      </w:pPr>
      <w:r w:rsidRPr="006B0F97">
        <w:rPr>
          <w:sz w:val="24"/>
          <w:szCs w:val="24"/>
          <w:lang w:eastAsia="en-US"/>
        </w:rPr>
        <w:t xml:space="preserve">6) </w:t>
      </w:r>
      <w:r w:rsidR="009D2B30" w:rsidRPr="006B0F97">
        <w:rPr>
          <w:sz w:val="24"/>
          <w:szCs w:val="24"/>
          <w:lang w:eastAsia="en-US"/>
        </w:rPr>
        <w:t>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В случае</w:t>
      </w:r>
      <w:proofErr w:type="gramStart"/>
      <w:r w:rsidR="009D2B30" w:rsidRPr="006B0F97">
        <w:rPr>
          <w:sz w:val="24"/>
          <w:szCs w:val="24"/>
          <w:lang w:eastAsia="en-US"/>
        </w:rPr>
        <w:t>,</w:t>
      </w:r>
      <w:proofErr w:type="gramEnd"/>
      <w:r w:rsidR="009D2B30" w:rsidRPr="006B0F97">
        <w:rPr>
          <w:sz w:val="24"/>
          <w:szCs w:val="24"/>
          <w:lang w:eastAsia="en-US"/>
        </w:rPr>
        <w:t xml:space="preserve"> если от имени участника закупки действует иное лиц</w:t>
      </w:r>
      <w:r w:rsidR="00A83B3A" w:rsidRPr="006B0F97">
        <w:rPr>
          <w:sz w:val="24"/>
          <w:szCs w:val="24"/>
          <w:lang w:eastAsia="en-US"/>
        </w:rPr>
        <w:t xml:space="preserve">о, заявка на участие в закупке </w:t>
      </w:r>
      <w:r w:rsidR="009D2B30" w:rsidRPr="006B0F97">
        <w:rPr>
          <w:sz w:val="24"/>
          <w:szCs w:val="24"/>
          <w:lang w:eastAsia="en-US"/>
        </w:rPr>
        <w:t>должна содержать также доверенность на осуществление действий от имени участника закупки, заверенную печатью</w:t>
      </w:r>
      <w:r w:rsidR="00882B02" w:rsidRPr="006B0F97">
        <w:rPr>
          <w:sz w:val="24"/>
          <w:szCs w:val="24"/>
          <w:lang w:eastAsia="en-US"/>
        </w:rPr>
        <w:t xml:space="preserve"> (при наличии печати)</w:t>
      </w:r>
      <w:r w:rsidR="009D2B30" w:rsidRPr="006B0F97">
        <w:rPr>
          <w:sz w:val="24"/>
          <w:szCs w:val="24"/>
          <w:lang w:eastAsia="en-US"/>
        </w:rPr>
        <w:t xml:space="preserve">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6B0F97" w:rsidRDefault="00DF36B6" w:rsidP="006118F3">
      <w:pPr>
        <w:widowControl/>
        <w:tabs>
          <w:tab w:val="left" w:pos="900"/>
        </w:tabs>
        <w:spacing w:line="240" w:lineRule="auto"/>
        <w:ind w:firstLine="709"/>
        <w:contextualSpacing/>
        <w:jc w:val="both"/>
        <w:rPr>
          <w:sz w:val="24"/>
          <w:szCs w:val="24"/>
        </w:rPr>
      </w:pPr>
      <w:r w:rsidRPr="006B0F97">
        <w:rPr>
          <w:sz w:val="24"/>
          <w:szCs w:val="24"/>
          <w:lang w:eastAsia="en-US"/>
        </w:rPr>
        <w:t xml:space="preserve">7) </w:t>
      </w:r>
      <w:r w:rsidR="00450CE1" w:rsidRPr="006B0F97">
        <w:rPr>
          <w:sz w:val="24"/>
          <w:szCs w:val="24"/>
          <w:lang w:eastAsia="en-US"/>
        </w:rPr>
        <w:t xml:space="preserve">документы, </w:t>
      </w:r>
      <w:r w:rsidR="002C1520" w:rsidRPr="006B0F97">
        <w:rPr>
          <w:sz w:val="24"/>
          <w:szCs w:val="24"/>
          <w:lang w:eastAsia="en-US"/>
        </w:rPr>
        <w:t xml:space="preserve">указанные в </w:t>
      </w:r>
      <w:r w:rsidR="00504AFD" w:rsidRPr="006B0F97">
        <w:rPr>
          <w:sz w:val="24"/>
          <w:szCs w:val="24"/>
          <w:lang w:eastAsia="en-US"/>
        </w:rPr>
        <w:t>пункте</w:t>
      </w:r>
      <w:r w:rsidR="00AB5212" w:rsidRPr="006B0F97">
        <w:rPr>
          <w:sz w:val="24"/>
          <w:szCs w:val="24"/>
          <w:lang w:eastAsia="en-US"/>
        </w:rPr>
        <w:t xml:space="preserve"> 13.2</w:t>
      </w:r>
      <w:r w:rsidR="002C1520" w:rsidRPr="006B0F97">
        <w:rPr>
          <w:sz w:val="24"/>
          <w:szCs w:val="24"/>
          <w:lang w:eastAsia="en-US"/>
        </w:rPr>
        <w:t xml:space="preserve"> настоящей д</w:t>
      </w:r>
      <w:r w:rsidR="00450CE1" w:rsidRPr="006B0F97">
        <w:rPr>
          <w:sz w:val="24"/>
          <w:szCs w:val="24"/>
          <w:lang w:eastAsia="en-US"/>
        </w:rPr>
        <w:t>окументации</w:t>
      </w:r>
      <w:r w:rsidR="00A80EC7" w:rsidRPr="006B0F97">
        <w:rPr>
          <w:sz w:val="24"/>
          <w:szCs w:val="24"/>
        </w:rPr>
        <w:t xml:space="preserve">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6B0F97" w:rsidRDefault="00534E22" w:rsidP="006118F3">
      <w:pPr>
        <w:widowControl/>
        <w:tabs>
          <w:tab w:val="left" w:pos="900"/>
        </w:tabs>
        <w:spacing w:line="240" w:lineRule="auto"/>
        <w:ind w:firstLine="709"/>
        <w:contextualSpacing/>
        <w:jc w:val="both"/>
        <w:rPr>
          <w:color w:val="1F497D" w:themeColor="text2"/>
          <w:sz w:val="24"/>
          <w:szCs w:val="24"/>
          <w:u w:val="single"/>
        </w:rPr>
      </w:pPr>
      <w:r w:rsidRPr="006B0F97">
        <w:rPr>
          <w:color w:val="1F497D" w:themeColor="text2"/>
          <w:sz w:val="24"/>
          <w:szCs w:val="24"/>
          <w:u w:val="single"/>
          <w:lang w:eastAsia="en-US"/>
        </w:rPr>
        <w:t>14</w:t>
      </w:r>
      <w:r w:rsidR="00DF36B6" w:rsidRPr="006B0F97">
        <w:rPr>
          <w:color w:val="1F497D" w:themeColor="text2"/>
          <w:sz w:val="24"/>
          <w:szCs w:val="24"/>
          <w:u w:val="single"/>
          <w:lang w:eastAsia="en-US"/>
        </w:rPr>
        <w:t xml:space="preserve">.1.2. </w:t>
      </w:r>
      <w:r w:rsidR="00DF36B6" w:rsidRPr="006B0F97">
        <w:rPr>
          <w:color w:val="1F497D" w:themeColor="text2"/>
          <w:sz w:val="24"/>
          <w:szCs w:val="24"/>
          <w:u w:val="single"/>
        </w:rPr>
        <w:t>Для индивидуального предпринимателя:</w:t>
      </w:r>
    </w:p>
    <w:p w:rsidR="00DF36B6" w:rsidRPr="006B0F97" w:rsidRDefault="00DF36B6" w:rsidP="006118F3">
      <w:pPr>
        <w:widowControl/>
        <w:tabs>
          <w:tab w:val="left" w:pos="900"/>
        </w:tabs>
        <w:spacing w:line="240" w:lineRule="auto"/>
        <w:ind w:firstLine="709"/>
        <w:contextualSpacing/>
        <w:jc w:val="both"/>
        <w:rPr>
          <w:sz w:val="24"/>
          <w:szCs w:val="24"/>
        </w:rPr>
      </w:pPr>
      <w:r w:rsidRPr="006B0F97">
        <w:rPr>
          <w:sz w:val="24"/>
          <w:szCs w:val="24"/>
          <w:lang w:eastAsia="en-US"/>
        </w:rPr>
        <w:t xml:space="preserve">1) </w:t>
      </w:r>
      <w:r w:rsidR="006A21AF" w:rsidRPr="006B0F97">
        <w:rPr>
          <w:sz w:val="24"/>
          <w:szCs w:val="24"/>
        </w:rPr>
        <w:t xml:space="preserve">заполненную форму заявки </w:t>
      </w:r>
      <w:r w:rsidRPr="006B0F97">
        <w:rPr>
          <w:sz w:val="24"/>
          <w:szCs w:val="24"/>
        </w:rPr>
        <w:t xml:space="preserve">согласно </w:t>
      </w:r>
      <w:r w:rsidRPr="006B0F97">
        <w:rPr>
          <w:color w:val="17365D" w:themeColor="text2" w:themeShade="BF"/>
          <w:sz w:val="24"/>
          <w:szCs w:val="24"/>
        </w:rPr>
        <w:t xml:space="preserve">Приложению № 1 </w:t>
      </w:r>
      <w:r w:rsidR="00185FB9" w:rsidRPr="006B0F97">
        <w:rPr>
          <w:color w:val="17365D" w:themeColor="text2" w:themeShade="BF"/>
          <w:sz w:val="24"/>
          <w:szCs w:val="24"/>
        </w:rPr>
        <w:t>к настоящей д</w:t>
      </w:r>
      <w:r w:rsidRPr="006B0F97">
        <w:rPr>
          <w:color w:val="17365D" w:themeColor="text2" w:themeShade="BF"/>
          <w:sz w:val="24"/>
          <w:szCs w:val="24"/>
        </w:rPr>
        <w:t>окументации</w:t>
      </w:r>
      <w:r w:rsidRPr="006B0F97">
        <w:rPr>
          <w:sz w:val="24"/>
          <w:szCs w:val="24"/>
        </w:rPr>
        <w:t>, с указанием следующих сведений:</w:t>
      </w:r>
    </w:p>
    <w:p w:rsidR="00DF36B6" w:rsidRPr="006B0F97" w:rsidRDefault="00DF36B6" w:rsidP="006118F3">
      <w:pPr>
        <w:widowControl/>
        <w:tabs>
          <w:tab w:val="left" w:pos="900"/>
        </w:tabs>
        <w:spacing w:line="240" w:lineRule="auto"/>
        <w:ind w:firstLine="709"/>
        <w:contextualSpacing/>
        <w:jc w:val="both"/>
        <w:rPr>
          <w:sz w:val="24"/>
          <w:szCs w:val="24"/>
          <w:lang w:eastAsia="en-US"/>
        </w:rPr>
      </w:pPr>
      <w:r w:rsidRPr="006B0F97">
        <w:rPr>
          <w:sz w:val="24"/>
          <w:szCs w:val="24"/>
        </w:rPr>
        <w:t xml:space="preserve">- </w:t>
      </w:r>
      <w:r w:rsidRPr="006B0F97">
        <w:rPr>
          <w:sz w:val="24"/>
          <w:szCs w:val="24"/>
          <w:lang w:eastAsia="en-US"/>
        </w:rPr>
        <w:t>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DF36B6" w:rsidRPr="006B0F97" w:rsidRDefault="00DF36B6" w:rsidP="006118F3">
      <w:pPr>
        <w:widowControl/>
        <w:tabs>
          <w:tab w:val="left" w:pos="900"/>
        </w:tabs>
        <w:spacing w:line="240" w:lineRule="auto"/>
        <w:ind w:firstLine="709"/>
        <w:contextualSpacing/>
        <w:jc w:val="both"/>
        <w:rPr>
          <w:sz w:val="24"/>
          <w:szCs w:val="24"/>
        </w:rPr>
      </w:pPr>
      <w:r w:rsidRPr="006B0F97">
        <w:rPr>
          <w:sz w:val="24"/>
          <w:szCs w:val="24"/>
          <w:lang w:eastAsia="en-US"/>
        </w:rPr>
        <w:t xml:space="preserve">- </w:t>
      </w:r>
      <w:r w:rsidR="00040753" w:rsidRPr="006B0F97">
        <w:rPr>
          <w:sz w:val="24"/>
          <w:szCs w:val="24"/>
        </w:rPr>
        <w:t>предложение о цене договора</w:t>
      </w:r>
      <w:r w:rsidR="006A21AF" w:rsidRPr="006B0F97">
        <w:rPr>
          <w:sz w:val="24"/>
          <w:szCs w:val="24"/>
        </w:rPr>
        <w:t xml:space="preserve"> и цене единицы </w:t>
      </w:r>
      <w:r w:rsidR="00742DCF" w:rsidRPr="006B0F97">
        <w:rPr>
          <w:sz w:val="24"/>
          <w:szCs w:val="24"/>
        </w:rPr>
        <w:t xml:space="preserve">каждого товара, </w:t>
      </w:r>
      <w:r w:rsidR="006A21AF" w:rsidRPr="006B0F97">
        <w:rPr>
          <w:sz w:val="24"/>
          <w:szCs w:val="24"/>
        </w:rPr>
        <w:t>работ</w:t>
      </w:r>
      <w:r w:rsidR="00742DCF" w:rsidRPr="006B0F97">
        <w:rPr>
          <w:sz w:val="24"/>
          <w:szCs w:val="24"/>
        </w:rPr>
        <w:t>ы</w:t>
      </w:r>
      <w:r w:rsidR="006A21AF" w:rsidRPr="006B0F97">
        <w:rPr>
          <w:sz w:val="24"/>
          <w:szCs w:val="24"/>
        </w:rPr>
        <w:t xml:space="preserve">, </w:t>
      </w:r>
      <w:proofErr w:type="gramStart"/>
      <w:r w:rsidR="006A21AF" w:rsidRPr="006B0F97">
        <w:rPr>
          <w:sz w:val="24"/>
          <w:szCs w:val="24"/>
        </w:rPr>
        <w:t>являющихся</w:t>
      </w:r>
      <w:proofErr w:type="gramEnd"/>
      <w:r w:rsidR="006A21AF" w:rsidRPr="006B0F97">
        <w:rPr>
          <w:sz w:val="24"/>
          <w:szCs w:val="24"/>
        </w:rPr>
        <w:t xml:space="preserve"> предметом закупки</w:t>
      </w:r>
      <w:r w:rsidRPr="006B0F97">
        <w:rPr>
          <w:sz w:val="24"/>
          <w:szCs w:val="24"/>
        </w:rPr>
        <w:t>;</w:t>
      </w:r>
    </w:p>
    <w:p w:rsidR="00721BC6" w:rsidRPr="006B0F97" w:rsidRDefault="00721BC6" w:rsidP="006118F3">
      <w:pPr>
        <w:widowControl/>
        <w:tabs>
          <w:tab w:val="left" w:pos="900"/>
        </w:tabs>
        <w:spacing w:line="240" w:lineRule="auto"/>
        <w:ind w:firstLine="709"/>
        <w:contextualSpacing/>
        <w:jc w:val="both"/>
        <w:rPr>
          <w:sz w:val="24"/>
          <w:szCs w:val="24"/>
        </w:rPr>
      </w:pPr>
      <w:r w:rsidRPr="006B0F97">
        <w:rPr>
          <w:sz w:val="24"/>
          <w:szCs w:val="24"/>
        </w:rPr>
        <w:t>- согласие участника закупки на выполнение работ, которые указаны в извещении о проведении настоящего запроса котировок в электронной форме, на условиях, предусмотренных проектом договора;</w:t>
      </w:r>
    </w:p>
    <w:p w:rsidR="00DF36B6" w:rsidRPr="006B0F97" w:rsidRDefault="00DF36B6" w:rsidP="006118F3">
      <w:pPr>
        <w:widowControl/>
        <w:tabs>
          <w:tab w:val="left" w:pos="900"/>
        </w:tabs>
        <w:spacing w:line="240" w:lineRule="auto"/>
        <w:ind w:firstLine="709"/>
        <w:contextualSpacing/>
        <w:jc w:val="both"/>
        <w:rPr>
          <w:sz w:val="24"/>
          <w:szCs w:val="24"/>
          <w:lang w:eastAsia="en-US"/>
        </w:rPr>
      </w:pPr>
      <w:r w:rsidRPr="006B0F97">
        <w:rPr>
          <w:sz w:val="24"/>
          <w:szCs w:val="24"/>
        </w:rPr>
        <w:t>- сведения о функциональных характеристиках (потребительских свойствах) и ка</w:t>
      </w:r>
      <w:r w:rsidR="00DA17C9" w:rsidRPr="006B0F97">
        <w:rPr>
          <w:sz w:val="24"/>
          <w:szCs w:val="24"/>
        </w:rPr>
        <w:t>ч</w:t>
      </w:r>
      <w:r w:rsidR="00E75722" w:rsidRPr="006B0F97">
        <w:rPr>
          <w:sz w:val="24"/>
          <w:szCs w:val="24"/>
        </w:rPr>
        <w:t>ест</w:t>
      </w:r>
      <w:r w:rsidR="00296D5A" w:rsidRPr="006B0F97">
        <w:rPr>
          <w:sz w:val="24"/>
          <w:szCs w:val="24"/>
        </w:rPr>
        <w:t>венных характе</w:t>
      </w:r>
      <w:r w:rsidR="00B84E17" w:rsidRPr="006B0F97">
        <w:rPr>
          <w:sz w:val="24"/>
          <w:szCs w:val="24"/>
        </w:rPr>
        <w:t>ристиках работ</w:t>
      </w:r>
      <w:r w:rsidR="00B07325" w:rsidRPr="006B0F97">
        <w:rPr>
          <w:sz w:val="24"/>
          <w:szCs w:val="24"/>
        </w:rPr>
        <w:t xml:space="preserve"> </w:t>
      </w:r>
      <w:r w:rsidRPr="006B0F97">
        <w:rPr>
          <w:sz w:val="24"/>
          <w:szCs w:val="24"/>
        </w:rPr>
        <w:t>и иные предложения об условиях исполнения договора</w:t>
      </w:r>
      <w:r w:rsidR="0049486B" w:rsidRPr="006B0F97">
        <w:rPr>
          <w:sz w:val="24"/>
          <w:szCs w:val="24"/>
        </w:rPr>
        <w:t xml:space="preserve"> </w:t>
      </w:r>
      <w:r w:rsidR="0049486B" w:rsidRPr="006B0F97">
        <w:rPr>
          <w:color w:val="17365D" w:themeColor="text2" w:themeShade="BF"/>
          <w:sz w:val="24"/>
          <w:szCs w:val="24"/>
        </w:rPr>
        <w:t>(Приложение № 1 к Котировочной заявке)</w:t>
      </w:r>
      <w:r w:rsidRPr="006B0F97">
        <w:rPr>
          <w:color w:val="17365D" w:themeColor="text2" w:themeShade="BF"/>
          <w:sz w:val="24"/>
          <w:szCs w:val="24"/>
        </w:rPr>
        <w:t>;</w:t>
      </w:r>
    </w:p>
    <w:p w:rsidR="00DF36B6" w:rsidRPr="006B0F97" w:rsidRDefault="00DF36B6" w:rsidP="006118F3">
      <w:pPr>
        <w:widowControl/>
        <w:tabs>
          <w:tab w:val="left" w:pos="900"/>
        </w:tabs>
        <w:spacing w:line="240" w:lineRule="auto"/>
        <w:ind w:firstLine="709"/>
        <w:contextualSpacing/>
        <w:jc w:val="both"/>
        <w:rPr>
          <w:sz w:val="24"/>
          <w:szCs w:val="24"/>
          <w:lang w:eastAsia="en-US"/>
        </w:rPr>
      </w:pPr>
      <w:proofErr w:type="gramStart"/>
      <w:r w:rsidRPr="006B0F97">
        <w:rPr>
          <w:sz w:val="24"/>
          <w:szCs w:val="24"/>
          <w:lang w:eastAsia="en-US"/>
        </w:rPr>
        <w:t xml:space="preserve">2) полученную не ранее чем за шесть месяцев до дня </w:t>
      </w:r>
      <w:r w:rsidR="0056060D" w:rsidRPr="006B0F97">
        <w:rPr>
          <w:sz w:val="24"/>
          <w:szCs w:val="24"/>
          <w:lang w:eastAsia="en-US"/>
        </w:rPr>
        <w:t xml:space="preserve">размещения </w:t>
      </w:r>
      <w:r w:rsidR="006B5095" w:rsidRPr="006B0F97">
        <w:rPr>
          <w:sz w:val="24"/>
          <w:szCs w:val="24"/>
          <w:lang w:eastAsia="en-US"/>
        </w:rPr>
        <w:t>в ЕИС</w:t>
      </w:r>
      <w:r w:rsidRPr="006B0F97">
        <w:rPr>
          <w:sz w:val="24"/>
          <w:szCs w:val="24"/>
          <w:lang w:eastAsia="en-US"/>
        </w:rPr>
        <w:t xml:space="preserve"> извещения о проведении настоящего запроса котировок выписку из единого государственного реестра индивидуальных предпринимателей или нотариально заверенную копию такой выписки (в случае подачи заявки несколькими лицами, выступающими на стороне одного участника закупки, выписки из единого государственного реестра индивидуальных предпринимателей или нотариально заверенные копии таких выписок для каждого лица</w:t>
      </w:r>
      <w:proofErr w:type="gramEnd"/>
      <w:r w:rsidRPr="006B0F97">
        <w:rPr>
          <w:sz w:val="24"/>
          <w:szCs w:val="24"/>
          <w:lang w:eastAsia="en-US"/>
        </w:rPr>
        <w:t>)</w:t>
      </w:r>
      <w:r w:rsidR="000453DC" w:rsidRPr="006B0F97">
        <w:rPr>
          <w:sz w:val="24"/>
          <w:szCs w:val="24"/>
          <w:lang w:eastAsia="en-US"/>
        </w:rPr>
        <w:t xml:space="preserve">. Участник закупки вправе представить Заказчику выписку из единого государственного реестра индивидуальных предпринимателей, полученную в электронной форме, с электронной подписью налогового </w:t>
      </w:r>
      <w:r w:rsidR="000453DC" w:rsidRPr="006B0F97">
        <w:rPr>
          <w:sz w:val="24"/>
          <w:szCs w:val="24"/>
          <w:lang w:eastAsia="en-US"/>
        </w:rPr>
        <w:lastRenderedPageBreak/>
        <w:t>органа. Комиссия по закупкам относит участника закупки к российским или иностранным лицам на основании подаваемого в соответствии с настоящим пунктом документа</w:t>
      </w:r>
      <w:r w:rsidRPr="006B0F97">
        <w:rPr>
          <w:sz w:val="24"/>
          <w:szCs w:val="24"/>
          <w:lang w:eastAsia="en-US"/>
        </w:rPr>
        <w:t>;</w:t>
      </w:r>
    </w:p>
    <w:p w:rsidR="00A80EC7" w:rsidRPr="006B0F97" w:rsidRDefault="00DF36B6" w:rsidP="006118F3">
      <w:pPr>
        <w:widowControl/>
        <w:tabs>
          <w:tab w:val="left" w:pos="900"/>
        </w:tabs>
        <w:spacing w:line="240" w:lineRule="auto"/>
        <w:ind w:firstLine="709"/>
        <w:contextualSpacing/>
        <w:jc w:val="both"/>
        <w:rPr>
          <w:sz w:val="24"/>
          <w:szCs w:val="24"/>
          <w:lang w:eastAsia="en-US"/>
        </w:rPr>
      </w:pPr>
      <w:r w:rsidRPr="006B0F97">
        <w:rPr>
          <w:sz w:val="24"/>
          <w:szCs w:val="24"/>
          <w:lang w:eastAsia="en-US"/>
        </w:rPr>
        <w:t>3)</w:t>
      </w:r>
      <w:r w:rsidR="00450CE1" w:rsidRPr="006B0F97">
        <w:rPr>
          <w:sz w:val="24"/>
          <w:szCs w:val="24"/>
          <w:lang w:eastAsia="en-US"/>
        </w:rPr>
        <w:t xml:space="preserve"> документы, </w:t>
      </w:r>
      <w:r w:rsidR="00AB5212" w:rsidRPr="006B0F97">
        <w:rPr>
          <w:sz w:val="24"/>
          <w:szCs w:val="24"/>
          <w:lang w:eastAsia="en-US"/>
        </w:rPr>
        <w:t xml:space="preserve">указанные в пункте 13.2 </w:t>
      </w:r>
      <w:r w:rsidR="00E27B42" w:rsidRPr="006B0F97">
        <w:rPr>
          <w:sz w:val="24"/>
          <w:szCs w:val="24"/>
          <w:lang w:eastAsia="en-US"/>
        </w:rPr>
        <w:t>настоящей д</w:t>
      </w:r>
      <w:r w:rsidR="00450CE1" w:rsidRPr="006B0F97">
        <w:rPr>
          <w:sz w:val="24"/>
          <w:szCs w:val="24"/>
          <w:lang w:eastAsia="en-US"/>
        </w:rPr>
        <w:t>окументации</w:t>
      </w:r>
      <w:r w:rsidRPr="006B0F97">
        <w:rPr>
          <w:sz w:val="24"/>
          <w:szCs w:val="24"/>
          <w:lang w:eastAsia="en-US"/>
        </w:rPr>
        <w:t xml:space="preserve">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DF36B6" w:rsidRPr="006B0F97" w:rsidRDefault="00450CE1" w:rsidP="006118F3">
      <w:pPr>
        <w:widowControl/>
        <w:tabs>
          <w:tab w:val="left" w:pos="900"/>
        </w:tabs>
        <w:spacing w:line="240" w:lineRule="auto"/>
        <w:ind w:firstLine="709"/>
        <w:contextualSpacing/>
        <w:jc w:val="both"/>
        <w:rPr>
          <w:sz w:val="24"/>
          <w:szCs w:val="24"/>
          <w:lang w:eastAsia="en-US"/>
        </w:rPr>
      </w:pPr>
      <w:proofErr w:type="gramStart"/>
      <w:r w:rsidRPr="006B0F97">
        <w:rPr>
          <w:sz w:val="24"/>
          <w:szCs w:val="24"/>
          <w:lang w:eastAsia="en-US"/>
        </w:rPr>
        <w:t>4</w:t>
      </w:r>
      <w:r w:rsidR="00DF36B6" w:rsidRPr="006B0F97">
        <w:rPr>
          <w:sz w:val="24"/>
          <w:szCs w:val="24"/>
          <w:lang w:eastAsia="en-US"/>
        </w:rPr>
        <w:t>) в случае участия индивидуального предпринимателя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индивидуальным предпринимателем,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w:t>
      </w:r>
      <w:r w:rsidR="00A80EC7" w:rsidRPr="006B0F97">
        <w:rPr>
          <w:sz w:val="24"/>
          <w:szCs w:val="24"/>
          <w:lang w:eastAsia="en-US"/>
        </w:rPr>
        <w:t>ы предоставляются каждым лицом).</w:t>
      </w:r>
      <w:proofErr w:type="gramEnd"/>
    </w:p>
    <w:p w:rsidR="00A80EC7" w:rsidRPr="006B0F97" w:rsidRDefault="00534E22" w:rsidP="006118F3">
      <w:pPr>
        <w:pStyle w:val="ConsPlusNormal"/>
        <w:ind w:firstLine="709"/>
        <w:contextualSpacing/>
        <w:jc w:val="both"/>
        <w:rPr>
          <w:rFonts w:ascii="Times New Roman" w:hAnsi="Times New Roman" w:cs="Times New Roman"/>
          <w:color w:val="1F497D" w:themeColor="text2"/>
          <w:sz w:val="24"/>
          <w:szCs w:val="24"/>
          <w:u w:val="single"/>
        </w:rPr>
      </w:pPr>
      <w:r w:rsidRPr="006B0F97">
        <w:rPr>
          <w:rFonts w:ascii="Times New Roman" w:hAnsi="Times New Roman" w:cs="Times New Roman"/>
          <w:color w:val="1F497D" w:themeColor="text2"/>
          <w:sz w:val="24"/>
          <w:szCs w:val="24"/>
          <w:u w:val="single"/>
        </w:rPr>
        <w:t>14</w:t>
      </w:r>
      <w:r w:rsidR="00A80EC7" w:rsidRPr="006B0F97">
        <w:rPr>
          <w:rFonts w:ascii="Times New Roman" w:hAnsi="Times New Roman" w:cs="Times New Roman"/>
          <w:color w:val="1F497D" w:themeColor="text2"/>
          <w:sz w:val="24"/>
          <w:szCs w:val="24"/>
          <w:u w:val="single"/>
        </w:rPr>
        <w:t>.1.3. Для физического лица:</w:t>
      </w:r>
    </w:p>
    <w:p w:rsidR="00A80EC7" w:rsidRPr="006B0F97" w:rsidRDefault="00A80EC7" w:rsidP="006118F3">
      <w:pPr>
        <w:widowControl/>
        <w:tabs>
          <w:tab w:val="left" w:pos="900"/>
        </w:tabs>
        <w:spacing w:line="240" w:lineRule="auto"/>
        <w:ind w:firstLine="709"/>
        <w:contextualSpacing/>
        <w:jc w:val="both"/>
        <w:rPr>
          <w:sz w:val="24"/>
          <w:szCs w:val="24"/>
        </w:rPr>
      </w:pPr>
      <w:r w:rsidRPr="006B0F97">
        <w:rPr>
          <w:sz w:val="24"/>
          <w:szCs w:val="24"/>
          <w:lang w:eastAsia="en-US"/>
        </w:rPr>
        <w:t xml:space="preserve">1) </w:t>
      </w:r>
      <w:r w:rsidR="00B05845" w:rsidRPr="006B0F97">
        <w:rPr>
          <w:sz w:val="24"/>
          <w:szCs w:val="24"/>
        </w:rPr>
        <w:t xml:space="preserve">заполненную форму заявки </w:t>
      </w:r>
      <w:r w:rsidRPr="006B0F97">
        <w:rPr>
          <w:sz w:val="24"/>
          <w:szCs w:val="24"/>
        </w:rPr>
        <w:t xml:space="preserve">согласно </w:t>
      </w:r>
      <w:r w:rsidRPr="006B0F97">
        <w:rPr>
          <w:color w:val="17365D" w:themeColor="text2" w:themeShade="BF"/>
          <w:sz w:val="24"/>
          <w:szCs w:val="24"/>
        </w:rPr>
        <w:t xml:space="preserve">Приложению № 1 </w:t>
      </w:r>
      <w:r w:rsidR="00F4526F" w:rsidRPr="006B0F97">
        <w:rPr>
          <w:color w:val="17365D" w:themeColor="text2" w:themeShade="BF"/>
          <w:sz w:val="24"/>
          <w:szCs w:val="24"/>
        </w:rPr>
        <w:t>к настоящей д</w:t>
      </w:r>
      <w:r w:rsidRPr="006B0F97">
        <w:rPr>
          <w:color w:val="17365D" w:themeColor="text2" w:themeShade="BF"/>
          <w:sz w:val="24"/>
          <w:szCs w:val="24"/>
        </w:rPr>
        <w:t>окументации</w:t>
      </w:r>
      <w:r w:rsidRPr="006B0F97">
        <w:rPr>
          <w:sz w:val="24"/>
          <w:szCs w:val="24"/>
        </w:rPr>
        <w:t>, с указанием следующих сведений:</w:t>
      </w:r>
    </w:p>
    <w:p w:rsidR="00A80EC7" w:rsidRPr="006B0F97" w:rsidRDefault="00A80EC7" w:rsidP="006118F3">
      <w:pPr>
        <w:widowControl/>
        <w:tabs>
          <w:tab w:val="left" w:pos="900"/>
        </w:tabs>
        <w:spacing w:line="240" w:lineRule="auto"/>
        <w:ind w:firstLine="709"/>
        <w:contextualSpacing/>
        <w:jc w:val="both"/>
        <w:rPr>
          <w:sz w:val="24"/>
          <w:szCs w:val="24"/>
          <w:lang w:eastAsia="en-US"/>
        </w:rPr>
      </w:pPr>
      <w:r w:rsidRPr="006B0F97">
        <w:rPr>
          <w:sz w:val="24"/>
          <w:szCs w:val="24"/>
          <w:lang w:eastAsia="en-US"/>
        </w:rPr>
        <w:t>- 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0939CF" w:rsidRPr="006B0F97" w:rsidRDefault="000939CF" w:rsidP="006118F3">
      <w:pPr>
        <w:widowControl/>
        <w:tabs>
          <w:tab w:val="left" w:pos="900"/>
        </w:tabs>
        <w:spacing w:line="240" w:lineRule="auto"/>
        <w:ind w:firstLine="709"/>
        <w:contextualSpacing/>
        <w:jc w:val="both"/>
        <w:rPr>
          <w:sz w:val="24"/>
          <w:szCs w:val="24"/>
          <w:lang w:eastAsia="en-US"/>
        </w:rPr>
      </w:pPr>
      <w:r w:rsidRPr="006B0F97">
        <w:rPr>
          <w:sz w:val="24"/>
          <w:szCs w:val="24"/>
          <w:lang w:eastAsia="en-US"/>
        </w:rPr>
        <w:t>- предложение о цене договора</w:t>
      </w:r>
      <w:r w:rsidR="00E128BB" w:rsidRPr="006B0F97">
        <w:rPr>
          <w:sz w:val="24"/>
          <w:szCs w:val="24"/>
        </w:rPr>
        <w:t xml:space="preserve"> </w:t>
      </w:r>
      <w:r w:rsidR="00E128BB" w:rsidRPr="006B0F97">
        <w:rPr>
          <w:sz w:val="24"/>
          <w:szCs w:val="24"/>
          <w:lang w:eastAsia="en-US"/>
        </w:rPr>
        <w:t xml:space="preserve">и цене единицы </w:t>
      </w:r>
      <w:r w:rsidR="00050DE7" w:rsidRPr="006B0F97">
        <w:rPr>
          <w:sz w:val="24"/>
          <w:szCs w:val="24"/>
          <w:lang w:eastAsia="en-US"/>
        </w:rPr>
        <w:t xml:space="preserve">каждого товара, </w:t>
      </w:r>
      <w:r w:rsidR="00E128BB" w:rsidRPr="006B0F97">
        <w:rPr>
          <w:sz w:val="24"/>
          <w:szCs w:val="24"/>
          <w:lang w:eastAsia="en-US"/>
        </w:rPr>
        <w:t>работ</w:t>
      </w:r>
      <w:r w:rsidR="00050DE7" w:rsidRPr="006B0F97">
        <w:rPr>
          <w:sz w:val="24"/>
          <w:szCs w:val="24"/>
          <w:lang w:eastAsia="en-US"/>
        </w:rPr>
        <w:t>ы</w:t>
      </w:r>
      <w:r w:rsidR="00E128BB" w:rsidRPr="006B0F97">
        <w:rPr>
          <w:sz w:val="24"/>
          <w:szCs w:val="24"/>
          <w:lang w:eastAsia="en-US"/>
        </w:rPr>
        <w:t xml:space="preserve">, </w:t>
      </w:r>
      <w:proofErr w:type="gramStart"/>
      <w:r w:rsidR="00E128BB" w:rsidRPr="006B0F97">
        <w:rPr>
          <w:sz w:val="24"/>
          <w:szCs w:val="24"/>
          <w:lang w:eastAsia="en-US"/>
        </w:rPr>
        <w:t>являющихся</w:t>
      </w:r>
      <w:proofErr w:type="gramEnd"/>
      <w:r w:rsidR="00E128BB" w:rsidRPr="006B0F97">
        <w:rPr>
          <w:sz w:val="24"/>
          <w:szCs w:val="24"/>
          <w:lang w:eastAsia="en-US"/>
        </w:rPr>
        <w:t xml:space="preserve"> предметом закупки</w:t>
      </w:r>
      <w:r w:rsidRPr="006B0F97">
        <w:rPr>
          <w:sz w:val="24"/>
          <w:szCs w:val="24"/>
          <w:lang w:eastAsia="en-US"/>
        </w:rPr>
        <w:t>;</w:t>
      </w:r>
    </w:p>
    <w:p w:rsidR="000939CF" w:rsidRPr="006B0F97" w:rsidRDefault="000939CF" w:rsidP="006118F3">
      <w:pPr>
        <w:widowControl/>
        <w:tabs>
          <w:tab w:val="left" w:pos="900"/>
        </w:tabs>
        <w:spacing w:line="240" w:lineRule="auto"/>
        <w:ind w:firstLine="709"/>
        <w:contextualSpacing/>
        <w:jc w:val="both"/>
        <w:rPr>
          <w:sz w:val="24"/>
          <w:szCs w:val="24"/>
          <w:lang w:eastAsia="en-US"/>
        </w:rPr>
      </w:pPr>
      <w:r w:rsidRPr="006B0F97">
        <w:rPr>
          <w:sz w:val="24"/>
          <w:szCs w:val="24"/>
          <w:lang w:eastAsia="en-US"/>
        </w:rPr>
        <w:t>- согласие участника закупки на выполнение работ, которые указаны в извещении о проведении настоящего запроса котировок в электронной форме, на условиях, предусмотренных проектом договора;</w:t>
      </w:r>
    </w:p>
    <w:p w:rsidR="00A80EC7" w:rsidRPr="006B0F97" w:rsidRDefault="00A80EC7" w:rsidP="006118F3">
      <w:pPr>
        <w:widowControl/>
        <w:tabs>
          <w:tab w:val="left" w:pos="900"/>
        </w:tabs>
        <w:spacing w:line="240" w:lineRule="auto"/>
        <w:ind w:firstLine="709"/>
        <w:contextualSpacing/>
        <w:jc w:val="both"/>
        <w:rPr>
          <w:sz w:val="24"/>
          <w:szCs w:val="24"/>
          <w:lang w:eastAsia="en-US"/>
        </w:rPr>
      </w:pPr>
      <w:r w:rsidRPr="006B0F97">
        <w:rPr>
          <w:sz w:val="24"/>
          <w:szCs w:val="24"/>
          <w:lang w:eastAsia="en-US"/>
        </w:rPr>
        <w:t>- сведения о функциональных характеристиках (потребительских свойствах) и ка</w:t>
      </w:r>
      <w:r w:rsidR="009E1CBC" w:rsidRPr="006B0F97">
        <w:rPr>
          <w:sz w:val="24"/>
          <w:szCs w:val="24"/>
          <w:lang w:eastAsia="en-US"/>
        </w:rPr>
        <w:t>ч</w:t>
      </w:r>
      <w:r w:rsidR="00E75722" w:rsidRPr="006B0F97">
        <w:rPr>
          <w:sz w:val="24"/>
          <w:szCs w:val="24"/>
          <w:lang w:eastAsia="en-US"/>
        </w:rPr>
        <w:t>ест</w:t>
      </w:r>
      <w:r w:rsidR="00157E1D" w:rsidRPr="006B0F97">
        <w:rPr>
          <w:sz w:val="24"/>
          <w:szCs w:val="24"/>
          <w:lang w:eastAsia="en-US"/>
        </w:rPr>
        <w:t>венных характеристиках работ</w:t>
      </w:r>
      <w:r w:rsidRPr="006B0F97">
        <w:rPr>
          <w:sz w:val="24"/>
          <w:szCs w:val="24"/>
          <w:lang w:eastAsia="en-US"/>
        </w:rPr>
        <w:t xml:space="preserve"> и иные предложения об условиях исполнения договора</w:t>
      </w:r>
      <w:r w:rsidR="008B5E29" w:rsidRPr="006B0F97">
        <w:rPr>
          <w:sz w:val="24"/>
          <w:szCs w:val="24"/>
          <w:lang w:eastAsia="en-US"/>
        </w:rPr>
        <w:t xml:space="preserve"> </w:t>
      </w:r>
      <w:r w:rsidR="008B5E29" w:rsidRPr="006B0F97">
        <w:rPr>
          <w:color w:val="17365D" w:themeColor="text2" w:themeShade="BF"/>
          <w:sz w:val="24"/>
          <w:szCs w:val="24"/>
          <w:lang w:eastAsia="en-US"/>
        </w:rPr>
        <w:t>(Приложение № 1 к Котировочной заявке)</w:t>
      </w:r>
      <w:r w:rsidRPr="006B0F97">
        <w:rPr>
          <w:color w:val="17365D" w:themeColor="text2" w:themeShade="BF"/>
          <w:sz w:val="24"/>
          <w:szCs w:val="24"/>
          <w:lang w:eastAsia="en-US"/>
        </w:rPr>
        <w:t>;</w:t>
      </w:r>
    </w:p>
    <w:p w:rsidR="00157E1D" w:rsidRPr="006B0F97" w:rsidRDefault="0080104E" w:rsidP="006118F3">
      <w:pPr>
        <w:widowControl/>
        <w:tabs>
          <w:tab w:val="left" w:pos="900"/>
        </w:tabs>
        <w:spacing w:line="240" w:lineRule="auto"/>
        <w:ind w:firstLine="709"/>
        <w:contextualSpacing/>
        <w:jc w:val="both"/>
        <w:rPr>
          <w:sz w:val="24"/>
          <w:szCs w:val="24"/>
          <w:lang w:eastAsia="en-US"/>
        </w:rPr>
      </w:pPr>
      <w:r w:rsidRPr="006B0F97">
        <w:rPr>
          <w:sz w:val="24"/>
          <w:szCs w:val="24"/>
          <w:lang w:eastAsia="en-US"/>
        </w:rPr>
        <w:t>2) копию</w:t>
      </w:r>
      <w:r w:rsidR="004C3071" w:rsidRPr="006B0F97">
        <w:rPr>
          <w:sz w:val="24"/>
          <w:szCs w:val="24"/>
          <w:lang w:eastAsia="en-US"/>
        </w:rPr>
        <w:t xml:space="preserve"> документа, удостоверяющего</w:t>
      </w:r>
      <w:r w:rsidR="00157E1D" w:rsidRPr="006B0F97">
        <w:rPr>
          <w:sz w:val="24"/>
          <w:szCs w:val="24"/>
          <w:lang w:eastAsia="en-US"/>
        </w:rPr>
        <w:t xml:space="preserve"> личность</w:t>
      </w:r>
      <w:r w:rsidR="00305F9B" w:rsidRPr="006B0F97">
        <w:rPr>
          <w:sz w:val="24"/>
          <w:szCs w:val="24"/>
          <w:lang w:eastAsia="en-US"/>
        </w:rPr>
        <w:t xml:space="preserve"> (в случае подачи заявки несколькими лицами, выступающими на стороне одного участника закупки, указанные документы предоставляются каждым лицом)</w:t>
      </w:r>
      <w:r w:rsidR="00157E1D" w:rsidRPr="006B0F97">
        <w:rPr>
          <w:sz w:val="24"/>
          <w:szCs w:val="24"/>
          <w:lang w:eastAsia="en-US"/>
        </w:rPr>
        <w:t>. Комиссия по закупкам относит участника закупки к российским или иностранным лицам на основании подаваемых в соответствии с настоящим пунктом документов;</w:t>
      </w:r>
    </w:p>
    <w:p w:rsidR="00A80EC7" w:rsidRPr="006B0F97" w:rsidRDefault="0080104E" w:rsidP="006118F3">
      <w:pPr>
        <w:widowControl/>
        <w:tabs>
          <w:tab w:val="left" w:pos="900"/>
        </w:tabs>
        <w:spacing w:line="240" w:lineRule="auto"/>
        <w:ind w:firstLine="709"/>
        <w:contextualSpacing/>
        <w:jc w:val="both"/>
        <w:rPr>
          <w:sz w:val="24"/>
          <w:szCs w:val="24"/>
          <w:lang w:eastAsia="en-US"/>
        </w:rPr>
      </w:pPr>
      <w:r w:rsidRPr="006B0F97">
        <w:rPr>
          <w:sz w:val="24"/>
          <w:szCs w:val="24"/>
          <w:lang w:eastAsia="en-US"/>
        </w:rPr>
        <w:t>3</w:t>
      </w:r>
      <w:r w:rsidR="00A80EC7" w:rsidRPr="006B0F97">
        <w:rPr>
          <w:sz w:val="24"/>
          <w:szCs w:val="24"/>
          <w:lang w:eastAsia="en-US"/>
        </w:rPr>
        <w:t xml:space="preserve">) </w:t>
      </w:r>
      <w:r w:rsidRPr="006B0F97">
        <w:rPr>
          <w:sz w:val="24"/>
          <w:szCs w:val="24"/>
          <w:lang w:eastAsia="en-US"/>
        </w:rPr>
        <w:t>документы, указанные в пункте 13.2</w:t>
      </w:r>
      <w:r w:rsidR="00534E22" w:rsidRPr="006B0F97">
        <w:rPr>
          <w:sz w:val="24"/>
          <w:szCs w:val="24"/>
          <w:lang w:eastAsia="en-US"/>
        </w:rPr>
        <w:t xml:space="preserve"> настоящей </w:t>
      </w:r>
      <w:r w:rsidR="004B420B" w:rsidRPr="006B0F97">
        <w:rPr>
          <w:sz w:val="24"/>
          <w:szCs w:val="24"/>
          <w:lang w:eastAsia="en-US"/>
        </w:rPr>
        <w:t>д</w:t>
      </w:r>
      <w:r w:rsidR="00534E22" w:rsidRPr="006B0F97">
        <w:rPr>
          <w:sz w:val="24"/>
          <w:szCs w:val="24"/>
          <w:lang w:eastAsia="en-US"/>
        </w:rPr>
        <w:t>окументации</w:t>
      </w:r>
      <w:r w:rsidR="00534E22" w:rsidRPr="006B0F97">
        <w:rPr>
          <w:sz w:val="24"/>
          <w:szCs w:val="24"/>
        </w:rPr>
        <w:t xml:space="preserve"> </w:t>
      </w:r>
      <w:r w:rsidR="00A80EC7" w:rsidRPr="006B0F97">
        <w:rPr>
          <w:sz w:val="24"/>
          <w:szCs w:val="24"/>
          <w:lang w:eastAsia="en-US"/>
        </w:rPr>
        <w:t>(в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8C69D9" w:rsidRPr="006B0F97" w:rsidRDefault="0080104E" w:rsidP="006118F3">
      <w:pPr>
        <w:widowControl/>
        <w:tabs>
          <w:tab w:val="left" w:pos="900"/>
        </w:tabs>
        <w:spacing w:line="240" w:lineRule="auto"/>
        <w:ind w:firstLine="709"/>
        <w:contextualSpacing/>
        <w:jc w:val="both"/>
        <w:rPr>
          <w:sz w:val="24"/>
          <w:szCs w:val="24"/>
          <w:lang w:eastAsia="en-US"/>
        </w:rPr>
      </w:pPr>
      <w:proofErr w:type="gramStart"/>
      <w:r w:rsidRPr="006B0F97">
        <w:rPr>
          <w:sz w:val="24"/>
          <w:szCs w:val="24"/>
          <w:lang w:eastAsia="en-US"/>
        </w:rPr>
        <w:t>4</w:t>
      </w:r>
      <w:r w:rsidR="00A80EC7" w:rsidRPr="006B0F97">
        <w:rPr>
          <w:sz w:val="24"/>
          <w:szCs w:val="24"/>
          <w:lang w:eastAsia="en-US"/>
        </w:rPr>
        <w:t>) в случае участия физического лица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физическим лицом,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документы предоставляются каждым лицом).</w:t>
      </w:r>
      <w:proofErr w:type="gramEnd"/>
    </w:p>
    <w:p w:rsidR="001D35AD" w:rsidRPr="006B0F97" w:rsidRDefault="001D35AD" w:rsidP="006118F3">
      <w:pPr>
        <w:pStyle w:val="ConsPlusNormal"/>
        <w:ind w:firstLine="709"/>
        <w:contextualSpacing/>
        <w:jc w:val="both"/>
        <w:rPr>
          <w:rFonts w:ascii="Times New Roman" w:hAnsi="Times New Roman" w:cs="Times New Roman"/>
          <w:sz w:val="24"/>
          <w:szCs w:val="24"/>
        </w:rPr>
      </w:pPr>
      <w:r w:rsidRPr="006B0F97">
        <w:rPr>
          <w:rFonts w:ascii="Times New Roman" w:hAnsi="Times New Roman" w:cs="Times New Roman"/>
          <w:sz w:val="24"/>
          <w:szCs w:val="24"/>
        </w:rPr>
        <w:t>14.1.4. Требование о предоставлении отдельных видо</w:t>
      </w:r>
      <w:r w:rsidR="000E1A97" w:rsidRPr="006B0F97">
        <w:rPr>
          <w:rFonts w:ascii="Times New Roman" w:hAnsi="Times New Roman" w:cs="Times New Roman"/>
          <w:sz w:val="24"/>
          <w:szCs w:val="24"/>
        </w:rPr>
        <w:t>в документов,</w:t>
      </w:r>
      <w:r w:rsidR="001D1D72" w:rsidRPr="006B0F97">
        <w:rPr>
          <w:rFonts w:ascii="Times New Roman" w:hAnsi="Times New Roman" w:cs="Times New Roman"/>
          <w:sz w:val="24"/>
          <w:szCs w:val="24"/>
        </w:rPr>
        <w:t xml:space="preserve"> указанных в подпунктах </w:t>
      </w:r>
      <w:r w:rsidR="00B4500A" w:rsidRPr="006B0F97">
        <w:rPr>
          <w:rFonts w:ascii="Times New Roman" w:hAnsi="Times New Roman" w:cs="Times New Roman"/>
          <w:sz w:val="24"/>
          <w:szCs w:val="24"/>
        </w:rPr>
        <w:t>14.1.1.-14.1.3</w:t>
      </w:r>
      <w:r w:rsidR="000E1A97" w:rsidRPr="006B0F97">
        <w:rPr>
          <w:rFonts w:ascii="Times New Roman" w:hAnsi="Times New Roman" w:cs="Times New Roman"/>
          <w:sz w:val="24"/>
          <w:szCs w:val="24"/>
        </w:rPr>
        <w:t xml:space="preserve"> настоящей д</w:t>
      </w:r>
      <w:r w:rsidRPr="006B0F97">
        <w:rPr>
          <w:rFonts w:ascii="Times New Roman" w:hAnsi="Times New Roman" w:cs="Times New Roman"/>
          <w:sz w:val="24"/>
          <w:szCs w:val="24"/>
        </w:rPr>
        <w:t xml:space="preserve">окументации, в виде оригиналов либо надлежащим образом заверенных копий установлено в соответствии с Положением. В связи с проведением настоящего запроса котировок в электронной форме, участники закупки </w:t>
      </w:r>
      <w:proofErr w:type="gramStart"/>
      <w:r w:rsidRPr="006B0F97">
        <w:rPr>
          <w:rFonts w:ascii="Times New Roman" w:hAnsi="Times New Roman" w:cs="Times New Roman"/>
          <w:sz w:val="24"/>
          <w:szCs w:val="24"/>
        </w:rPr>
        <w:t>предоставляют все документы</w:t>
      </w:r>
      <w:proofErr w:type="gramEnd"/>
      <w:r w:rsidRPr="006B0F97">
        <w:rPr>
          <w:rFonts w:ascii="Times New Roman" w:hAnsi="Times New Roman" w:cs="Times New Roman"/>
          <w:sz w:val="24"/>
          <w:szCs w:val="24"/>
        </w:rPr>
        <w:t xml:space="preserve"> в виде сканированных копий, соответствующи</w:t>
      </w:r>
      <w:r w:rsidR="00957E63" w:rsidRPr="006B0F97">
        <w:rPr>
          <w:rFonts w:ascii="Times New Roman" w:hAnsi="Times New Roman" w:cs="Times New Roman"/>
          <w:sz w:val="24"/>
          <w:szCs w:val="24"/>
        </w:rPr>
        <w:t>х требованиям, указанным в пункте</w:t>
      </w:r>
      <w:r w:rsidR="00FE18EF" w:rsidRPr="006B0F97">
        <w:rPr>
          <w:rFonts w:ascii="Times New Roman" w:hAnsi="Times New Roman" w:cs="Times New Roman"/>
          <w:sz w:val="24"/>
          <w:szCs w:val="24"/>
        </w:rPr>
        <w:t xml:space="preserve"> 14.4.2</w:t>
      </w:r>
      <w:r w:rsidR="00715958" w:rsidRPr="006B0F97">
        <w:rPr>
          <w:rFonts w:ascii="Times New Roman" w:hAnsi="Times New Roman" w:cs="Times New Roman"/>
          <w:sz w:val="24"/>
          <w:szCs w:val="24"/>
        </w:rPr>
        <w:t xml:space="preserve"> настоящей д</w:t>
      </w:r>
      <w:r w:rsidRPr="006B0F97">
        <w:rPr>
          <w:rFonts w:ascii="Times New Roman" w:hAnsi="Times New Roman" w:cs="Times New Roman"/>
          <w:sz w:val="24"/>
          <w:szCs w:val="24"/>
        </w:rPr>
        <w:t>окументации. Сканирование</w:t>
      </w:r>
      <w:r w:rsidR="00715958" w:rsidRPr="006B0F97">
        <w:rPr>
          <w:rFonts w:ascii="Times New Roman" w:hAnsi="Times New Roman" w:cs="Times New Roman"/>
          <w:sz w:val="24"/>
          <w:szCs w:val="24"/>
        </w:rPr>
        <w:t xml:space="preserve"> документов, </w:t>
      </w:r>
      <w:r w:rsidR="0047440D" w:rsidRPr="006B0F97">
        <w:rPr>
          <w:rFonts w:ascii="Times New Roman" w:hAnsi="Times New Roman" w:cs="Times New Roman"/>
          <w:sz w:val="24"/>
          <w:szCs w:val="24"/>
        </w:rPr>
        <w:t>для кото</w:t>
      </w:r>
      <w:r w:rsidR="00957E63" w:rsidRPr="006B0F97">
        <w:rPr>
          <w:rFonts w:ascii="Times New Roman" w:hAnsi="Times New Roman" w:cs="Times New Roman"/>
          <w:sz w:val="24"/>
          <w:szCs w:val="24"/>
        </w:rPr>
        <w:t>рых подпунктами</w:t>
      </w:r>
      <w:r w:rsidR="00B4500A" w:rsidRPr="006B0F97">
        <w:rPr>
          <w:rFonts w:ascii="Times New Roman" w:hAnsi="Times New Roman" w:cs="Times New Roman"/>
          <w:sz w:val="24"/>
          <w:szCs w:val="24"/>
        </w:rPr>
        <w:t xml:space="preserve"> 14.1.1.-14.1.3</w:t>
      </w:r>
      <w:r w:rsidR="00715958" w:rsidRPr="006B0F97">
        <w:rPr>
          <w:rFonts w:ascii="Times New Roman" w:hAnsi="Times New Roman" w:cs="Times New Roman"/>
          <w:sz w:val="24"/>
          <w:szCs w:val="24"/>
        </w:rPr>
        <w:t xml:space="preserve"> д</w:t>
      </w:r>
      <w:r w:rsidRPr="006B0F97">
        <w:rPr>
          <w:rFonts w:ascii="Times New Roman" w:hAnsi="Times New Roman" w:cs="Times New Roman"/>
          <w:sz w:val="24"/>
          <w:szCs w:val="24"/>
        </w:rPr>
        <w:t>окументации предусмотрено их предоставление в виде оригиналов либо надлежащим образом удостоверенных копий, должно осуществляться участниками закупки с их оригиналов либо надлежащим образом удостоверенных копий. Направляя котировочную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A80EC7" w:rsidRPr="006B0F97" w:rsidRDefault="00534E22" w:rsidP="006118F3">
      <w:pPr>
        <w:pStyle w:val="ConsPlusNormal"/>
        <w:ind w:firstLine="0"/>
        <w:contextualSpacing/>
        <w:jc w:val="both"/>
        <w:rPr>
          <w:rFonts w:ascii="Times New Roman" w:hAnsi="Times New Roman" w:cs="Times New Roman"/>
          <w:sz w:val="24"/>
          <w:szCs w:val="24"/>
        </w:rPr>
      </w:pPr>
      <w:r w:rsidRPr="006B0F97">
        <w:rPr>
          <w:rFonts w:ascii="Times New Roman" w:hAnsi="Times New Roman" w:cs="Times New Roman"/>
          <w:b/>
          <w:color w:val="000000"/>
          <w:sz w:val="24"/>
          <w:szCs w:val="24"/>
        </w:rPr>
        <w:t>14</w:t>
      </w:r>
      <w:r w:rsidR="00AE61E5" w:rsidRPr="006B0F97">
        <w:rPr>
          <w:rFonts w:ascii="Times New Roman" w:hAnsi="Times New Roman" w:cs="Times New Roman"/>
          <w:b/>
          <w:color w:val="000000"/>
          <w:sz w:val="24"/>
          <w:szCs w:val="24"/>
        </w:rPr>
        <w:t>.</w:t>
      </w:r>
      <w:r w:rsidR="008C69D9" w:rsidRPr="006B0F97">
        <w:rPr>
          <w:rFonts w:ascii="Times New Roman" w:hAnsi="Times New Roman" w:cs="Times New Roman"/>
          <w:b/>
          <w:color w:val="000000"/>
          <w:sz w:val="24"/>
          <w:szCs w:val="24"/>
        </w:rPr>
        <w:t>2</w:t>
      </w:r>
      <w:r w:rsidR="00A80EC7" w:rsidRPr="006B0F97">
        <w:rPr>
          <w:rFonts w:ascii="Times New Roman" w:hAnsi="Times New Roman" w:cs="Times New Roman"/>
          <w:color w:val="000000"/>
          <w:sz w:val="24"/>
          <w:szCs w:val="24"/>
        </w:rPr>
        <w:t>.</w:t>
      </w:r>
      <w:r w:rsidR="00A80EC7" w:rsidRPr="006B0F97">
        <w:rPr>
          <w:rFonts w:ascii="Times New Roman" w:hAnsi="Times New Roman" w:cs="Times New Roman"/>
          <w:sz w:val="24"/>
          <w:szCs w:val="24"/>
        </w:rPr>
        <w:t xml:space="preserve"> </w:t>
      </w:r>
      <w:proofErr w:type="gramStart"/>
      <w:r w:rsidR="00A80EC7" w:rsidRPr="006B0F97">
        <w:rPr>
          <w:rFonts w:ascii="Times New Roman" w:hAnsi="Times New Roman" w:cs="Times New Roman"/>
          <w:sz w:val="24"/>
          <w:szCs w:val="24"/>
        </w:rPr>
        <w:t xml:space="preserve">В случае участия в закупке нескольких юридических лиц, либо нескольких физических лиц, либо нескольких индивидуальных предпринимателей, выступающих на стороне одного участника </w:t>
      </w:r>
      <w:r w:rsidR="00A80EC7" w:rsidRPr="006B0F97">
        <w:rPr>
          <w:rFonts w:ascii="Times New Roman" w:hAnsi="Times New Roman" w:cs="Times New Roman"/>
          <w:sz w:val="24"/>
          <w:szCs w:val="24"/>
        </w:rPr>
        <w:lastRenderedPageBreak/>
        <w:t>закупки</w:t>
      </w:r>
      <w:r w:rsidR="00AE61E5" w:rsidRPr="006B0F97">
        <w:rPr>
          <w:rFonts w:ascii="Times New Roman" w:hAnsi="Times New Roman" w:cs="Times New Roman"/>
          <w:sz w:val="24"/>
          <w:szCs w:val="24"/>
        </w:rPr>
        <w:t>,</w:t>
      </w:r>
      <w:r w:rsidR="00A80EC7" w:rsidRPr="006B0F97">
        <w:rPr>
          <w:rFonts w:ascii="Times New Roman" w:hAnsi="Times New Roman" w:cs="Times New Roman"/>
          <w:sz w:val="24"/>
          <w:szCs w:val="24"/>
        </w:rPr>
        <w:t xml:space="preserve"> в заявке на участие в закупке должен быть представлен договор простого товарищества или иной договор, подтверждающий их участие на стороне участника закупки, заключенный на срок не менее срока действия договора, заключаемого по результатам закупки, участниками к</w:t>
      </w:r>
      <w:r w:rsidR="00C92A8B" w:rsidRPr="006B0F97">
        <w:rPr>
          <w:rFonts w:ascii="Times New Roman" w:hAnsi="Times New Roman" w:cs="Times New Roman"/>
          <w:sz w:val="24"/>
          <w:szCs w:val="24"/>
        </w:rPr>
        <w:t>оторой являются указанные</w:t>
      </w:r>
      <w:proofErr w:type="gramEnd"/>
      <w:r w:rsidR="00C92A8B" w:rsidRPr="006B0F97">
        <w:rPr>
          <w:rFonts w:ascii="Times New Roman" w:hAnsi="Times New Roman" w:cs="Times New Roman"/>
          <w:sz w:val="24"/>
          <w:szCs w:val="24"/>
        </w:rPr>
        <w:t xml:space="preserve"> лица.</w:t>
      </w:r>
    </w:p>
    <w:p w:rsidR="00AE61E5" w:rsidRPr="006B0F97" w:rsidRDefault="00534E22" w:rsidP="006118F3">
      <w:pPr>
        <w:widowControl/>
        <w:spacing w:line="240" w:lineRule="auto"/>
        <w:contextualSpacing/>
        <w:jc w:val="both"/>
        <w:rPr>
          <w:sz w:val="24"/>
          <w:szCs w:val="24"/>
        </w:rPr>
      </w:pPr>
      <w:r w:rsidRPr="006B0F97">
        <w:rPr>
          <w:b/>
          <w:sz w:val="24"/>
          <w:szCs w:val="24"/>
        </w:rPr>
        <w:t>14</w:t>
      </w:r>
      <w:r w:rsidR="00664D6A" w:rsidRPr="006B0F97">
        <w:rPr>
          <w:b/>
          <w:sz w:val="24"/>
          <w:szCs w:val="24"/>
        </w:rPr>
        <w:t>.</w:t>
      </w:r>
      <w:r w:rsidR="00AE61E5" w:rsidRPr="006B0F97">
        <w:rPr>
          <w:b/>
          <w:sz w:val="24"/>
          <w:szCs w:val="24"/>
        </w:rPr>
        <w:t>3</w:t>
      </w:r>
      <w:r w:rsidR="00A80EC7" w:rsidRPr="006B0F97">
        <w:rPr>
          <w:b/>
          <w:sz w:val="24"/>
          <w:szCs w:val="24"/>
        </w:rPr>
        <w:t>.</w:t>
      </w:r>
      <w:r w:rsidR="00A80EC7" w:rsidRPr="006B0F97">
        <w:rPr>
          <w:sz w:val="24"/>
          <w:szCs w:val="24"/>
        </w:rPr>
        <w:t xml:space="preserve"> В случае если участник закупки, не являющийся резидентом Российской Федерации, не может </w:t>
      </w:r>
      <w:proofErr w:type="gramStart"/>
      <w:r w:rsidR="00A80EC7" w:rsidRPr="006B0F97">
        <w:rPr>
          <w:sz w:val="24"/>
          <w:szCs w:val="24"/>
        </w:rPr>
        <w:t>предоставить каки</w:t>
      </w:r>
      <w:r w:rsidR="009C450B" w:rsidRPr="006B0F97">
        <w:rPr>
          <w:sz w:val="24"/>
          <w:szCs w:val="24"/>
        </w:rPr>
        <w:t>е-либо документы</w:t>
      </w:r>
      <w:proofErr w:type="gramEnd"/>
      <w:r w:rsidR="009C450B" w:rsidRPr="006B0F97">
        <w:rPr>
          <w:sz w:val="24"/>
          <w:szCs w:val="24"/>
        </w:rPr>
        <w:t>, указанные в подпунктах</w:t>
      </w:r>
      <w:r w:rsidR="00A80EC7" w:rsidRPr="006B0F97">
        <w:rPr>
          <w:sz w:val="24"/>
          <w:szCs w:val="24"/>
        </w:rPr>
        <w:t xml:space="preserve"> </w:t>
      </w:r>
      <w:r w:rsidR="000F6958" w:rsidRPr="006B0F97">
        <w:rPr>
          <w:sz w:val="24"/>
          <w:szCs w:val="24"/>
        </w:rPr>
        <w:t>14</w:t>
      </w:r>
      <w:r w:rsidR="00AE61E5" w:rsidRPr="006B0F97">
        <w:rPr>
          <w:sz w:val="24"/>
          <w:szCs w:val="24"/>
        </w:rPr>
        <w:t>.1.1.-</w:t>
      </w:r>
      <w:r w:rsidR="000F6958" w:rsidRPr="006B0F97">
        <w:rPr>
          <w:sz w:val="24"/>
          <w:szCs w:val="24"/>
        </w:rPr>
        <w:t>14</w:t>
      </w:r>
      <w:r w:rsidR="009C450B" w:rsidRPr="006B0F97">
        <w:rPr>
          <w:sz w:val="24"/>
          <w:szCs w:val="24"/>
        </w:rPr>
        <w:t>.1.3</w:t>
      </w:r>
      <w:r w:rsidR="004E3C44" w:rsidRPr="006B0F97">
        <w:rPr>
          <w:sz w:val="24"/>
          <w:szCs w:val="24"/>
        </w:rPr>
        <w:t xml:space="preserve"> документации</w:t>
      </w:r>
      <w:r w:rsidR="00A80EC7" w:rsidRPr="006B0F97">
        <w:rPr>
          <w:sz w:val="24"/>
          <w:szCs w:val="24"/>
        </w:rPr>
        <w:t>, то такой участник обязан предоставить аналогичные документы</w:t>
      </w:r>
      <w:r w:rsidR="00AE61E5" w:rsidRPr="006B0F97">
        <w:rPr>
          <w:sz w:val="24"/>
          <w:szCs w:val="24"/>
        </w:rPr>
        <w:t>,</w:t>
      </w:r>
      <w:r w:rsidR="00A80EC7" w:rsidRPr="006B0F97">
        <w:rPr>
          <w:sz w:val="24"/>
          <w:szCs w:val="24"/>
        </w:rPr>
        <w:t xml:space="preserve"> согласно законодательству государства по месту нахождения участника и (или) ведения деятельности</w:t>
      </w:r>
      <w:r w:rsidR="009C450B" w:rsidRPr="006B0F97">
        <w:rPr>
          <w:sz w:val="24"/>
          <w:szCs w:val="24"/>
        </w:rPr>
        <w:t xml:space="preserve">, с учетом требований </w:t>
      </w:r>
      <w:r w:rsidR="001D1D72" w:rsidRPr="006B0F97">
        <w:rPr>
          <w:sz w:val="24"/>
          <w:szCs w:val="24"/>
        </w:rPr>
        <w:t>пункта</w:t>
      </w:r>
      <w:r w:rsidR="00AE61E5" w:rsidRPr="006B0F97">
        <w:rPr>
          <w:sz w:val="24"/>
          <w:szCs w:val="24"/>
        </w:rPr>
        <w:t xml:space="preserve"> </w:t>
      </w:r>
      <w:r w:rsidR="000F6958" w:rsidRPr="006B0F97">
        <w:rPr>
          <w:sz w:val="24"/>
          <w:szCs w:val="24"/>
        </w:rPr>
        <w:t>14</w:t>
      </w:r>
      <w:r w:rsidR="00D67C99" w:rsidRPr="006B0F97">
        <w:rPr>
          <w:sz w:val="24"/>
          <w:szCs w:val="24"/>
        </w:rPr>
        <w:t>.4.5</w:t>
      </w:r>
      <w:r w:rsidR="009C450B" w:rsidRPr="006B0F97">
        <w:rPr>
          <w:sz w:val="24"/>
          <w:szCs w:val="24"/>
        </w:rPr>
        <w:t xml:space="preserve"> </w:t>
      </w:r>
      <w:r w:rsidR="004E3C44" w:rsidRPr="006B0F97">
        <w:rPr>
          <w:sz w:val="24"/>
          <w:szCs w:val="24"/>
        </w:rPr>
        <w:t>настоящей д</w:t>
      </w:r>
      <w:r w:rsidR="00AE61E5" w:rsidRPr="006B0F97">
        <w:rPr>
          <w:sz w:val="24"/>
          <w:szCs w:val="24"/>
        </w:rPr>
        <w:t>окументации</w:t>
      </w:r>
      <w:r w:rsidR="00A80EC7" w:rsidRPr="006B0F97">
        <w:rPr>
          <w:sz w:val="24"/>
          <w:szCs w:val="24"/>
        </w:rPr>
        <w:t>.</w:t>
      </w:r>
    </w:p>
    <w:p w:rsidR="00AE61E5" w:rsidRPr="006B0F97" w:rsidRDefault="00534E22" w:rsidP="006118F3">
      <w:pPr>
        <w:widowControl/>
        <w:spacing w:line="240" w:lineRule="auto"/>
        <w:contextualSpacing/>
        <w:jc w:val="both"/>
        <w:rPr>
          <w:b/>
          <w:sz w:val="24"/>
          <w:szCs w:val="24"/>
        </w:rPr>
      </w:pPr>
      <w:r w:rsidRPr="006B0F97">
        <w:rPr>
          <w:b/>
          <w:sz w:val="24"/>
          <w:szCs w:val="24"/>
        </w:rPr>
        <w:t>14</w:t>
      </w:r>
      <w:r w:rsidR="00AE61E5" w:rsidRPr="006B0F97">
        <w:rPr>
          <w:b/>
          <w:sz w:val="24"/>
          <w:szCs w:val="24"/>
        </w:rPr>
        <w:t>.4.</w:t>
      </w:r>
      <w:r w:rsidR="00BB2AB9" w:rsidRPr="006B0F97">
        <w:rPr>
          <w:b/>
          <w:sz w:val="24"/>
          <w:szCs w:val="24"/>
          <w:lang w:eastAsia="en-US"/>
        </w:rPr>
        <w:t xml:space="preserve"> Требования к оформлению заявок:</w:t>
      </w:r>
    </w:p>
    <w:p w:rsidR="004A2FD8" w:rsidRPr="006B0F97" w:rsidRDefault="00534E22" w:rsidP="006118F3">
      <w:pPr>
        <w:widowControl/>
        <w:spacing w:line="240" w:lineRule="auto"/>
        <w:contextualSpacing/>
        <w:jc w:val="both"/>
        <w:rPr>
          <w:color w:val="FF0000"/>
          <w:sz w:val="24"/>
          <w:szCs w:val="24"/>
        </w:rPr>
      </w:pPr>
      <w:r w:rsidRPr="006B0F97">
        <w:rPr>
          <w:color w:val="000000" w:themeColor="text1"/>
          <w:sz w:val="24"/>
          <w:szCs w:val="24"/>
        </w:rPr>
        <w:t>14</w:t>
      </w:r>
      <w:r w:rsidR="00AE61E5" w:rsidRPr="006B0F97">
        <w:rPr>
          <w:color w:val="000000" w:themeColor="text1"/>
          <w:sz w:val="24"/>
          <w:szCs w:val="24"/>
        </w:rPr>
        <w:t>.4.1.</w:t>
      </w:r>
      <w:r w:rsidR="004A2FD8" w:rsidRPr="006B0F97">
        <w:rPr>
          <w:color w:val="000000" w:themeColor="text1"/>
          <w:sz w:val="24"/>
          <w:szCs w:val="24"/>
        </w:rPr>
        <w:t xml:space="preserve"> </w:t>
      </w:r>
      <w:r w:rsidR="00414F73" w:rsidRPr="006B0F97">
        <w:rPr>
          <w:color w:val="000000" w:themeColor="text1"/>
          <w:sz w:val="24"/>
          <w:szCs w:val="24"/>
        </w:rPr>
        <w:t>Заявка должна быть подготовлена в соответствии с формами и требования</w:t>
      </w:r>
      <w:r w:rsidR="00062C3C" w:rsidRPr="006B0F97">
        <w:rPr>
          <w:color w:val="000000" w:themeColor="text1"/>
          <w:sz w:val="24"/>
          <w:szCs w:val="24"/>
        </w:rPr>
        <w:t>ми, установленными в настоящей д</w:t>
      </w:r>
      <w:r w:rsidR="00414F73" w:rsidRPr="006B0F97">
        <w:rPr>
          <w:color w:val="000000" w:themeColor="text1"/>
          <w:sz w:val="24"/>
          <w:szCs w:val="24"/>
        </w:rPr>
        <w:t>окументации.</w:t>
      </w:r>
    </w:p>
    <w:p w:rsidR="00AE61E5" w:rsidRPr="006B0F97" w:rsidRDefault="00534E22" w:rsidP="006118F3">
      <w:pPr>
        <w:widowControl/>
        <w:spacing w:line="240" w:lineRule="auto"/>
        <w:contextualSpacing/>
        <w:jc w:val="both"/>
        <w:rPr>
          <w:color w:val="000000" w:themeColor="text1"/>
          <w:sz w:val="24"/>
          <w:szCs w:val="24"/>
        </w:rPr>
      </w:pPr>
      <w:r w:rsidRPr="006B0F97">
        <w:rPr>
          <w:color w:val="000000" w:themeColor="text1"/>
          <w:sz w:val="24"/>
          <w:szCs w:val="24"/>
        </w:rPr>
        <w:t>14</w:t>
      </w:r>
      <w:r w:rsidR="00AE61E5" w:rsidRPr="006B0F97">
        <w:rPr>
          <w:color w:val="000000" w:themeColor="text1"/>
          <w:sz w:val="24"/>
          <w:szCs w:val="24"/>
        </w:rPr>
        <w:t xml:space="preserve">.4.2. </w:t>
      </w:r>
      <w:proofErr w:type="gramStart"/>
      <w:r w:rsidR="00BF79FB" w:rsidRPr="006B0F97">
        <w:rPr>
          <w:color w:val="000000" w:themeColor="text1"/>
          <w:sz w:val="24"/>
          <w:szCs w:val="24"/>
        </w:rPr>
        <w:t>Вс</w:t>
      </w:r>
      <w:r w:rsidR="00EB48F5" w:rsidRPr="006B0F97">
        <w:rPr>
          <w:color w:val="000000" w:themeColor="text1"/>
          <w:sz w:val="24"/>
          <w:szCs w:val="24"/>
        </w:rPr>
        <w:t>е документы (формы, заполненные в соответ</w:t>
      </w:r>
      <w:r w:rsidR="00062C3C" w:rsidRPr="006B0F97">
        <w:rPr>
          <w:color w:val="000000" w:themeColor="text1"/>
          <w:sz w:val="24"/>
          <w:szCs w:val="24"/>
        </w:rPr>
        <w:t>ствии с требованиями настоящей д</w:t>
      </w:r>
      <w:r w:rsidR="00EB48F5" w:rsidRPr="006B0F97">
        <w:rPr>
          <w:color w:val="000000" w:themeColor="text1"/>
          <w:sz w:val="24"/>
          <w:szCs w:val="24"/>
        </w:rPr>
        <w:t>окументации, а также иные данн</w:t>
      </w:r>
      <w:r w:rsidR="00062C3C" w:rsidRPr="006B0F97">
        <w:rPr>
          <w:color w:val="000000" w:themeColor="text1"/>
          <w:sz w:val="24"/>
          <w:szCs w:val="24"/>
        </w:rPr>
        <w:t>ые и сведения, предусмотренные д</w:t>
      </w:r>
      <w:r w:rsidR="00EB48F5" w:rsidRPr="006B0F97">
        <w:rPr>
          <w:color w:val="000000" w:themeColor="text1"/>
          <w:sz w:val="24"/>
          <w:szCs w:val="24"/>
        </w:rPr>
        <w:t>ок</w:t>
      </w:r>
      <w:r w:rsidR="000D0A1F" w:rsidRPr="006B0F97">
        <w:rPr>
          <w:color w:val="000000" w:themeColor="text1"/>
          <w:sz w:val="24"/>
          <w:szCs w:val="24"/>
        </w:rPr>
        <w:t>ументацией), входящие в состав з</w:t>
      </w:r>
      <w:r w:rsidR="00EB48F5" w:rsidRPr="006B0F97">
        <w:rPr>
          <w:color w:val="000000" w:themeColor="text1"/>
          <w:sz w:val="24"/>
          <w:szCs w:val="24"/>
        </w:rPr>
        <w:t>аявки, до</w:t>
      </w:r>
      <w:r w:rsidR="00631B86" w:rsidRPr="006B0F97">
        <w:rPr>
          <w:color w:val="000000" w:themeColor="text1"/>
          <w:sz w:val="24"/>
          <w:szCs w:val="24"/>
        </w:rPr>
        <w:t>лжны быть предоставлены через Э</w:t>
      </w:r>
      <w:r w:rsidR="00EB48F5" w:rsidRPr="006B0F97">
        <w:rPr>
          <w:color w:val="000000" w:themeColor="text1"/>
          <w:sz w:val="24"/>
          <w:szCs w:val="24"/>
        </w:rPr>
        <w:t xml:space="preserve">П в отсканированном виде в доступном </w:t>
      </w:r>
      <w:r w:rsidR="00631B86" w:rsidRPr="006B0F97">
        <w:rPr>
          <w:color w:val="000000" w:themeColor="text1"/>
          <w:sz w:val="24"/>
          <w:szCs w:val="24"/>
        </w:rPr>
        <w:t>для прочтения формате (рекомендованный</w:t>
      </w:r>
      <w:r w:rsidR="00EB48F5" w:rsidRPr="006B0F97">
        <w:rPr>
          <w:color w:val="000000" w:themeColor="text1"/>
          <w:sz w:val="24"/>
          <w:szCs w:val="24"/>
        </w:rPr>
        <w:t xml:space="preserve"> формат *.</w:t>
      </w:r>
      <w:r w:rsidR="00EB48F5" w:rsidRPr="006B0F97">
        <w:rPr>
          <w:color w:val="000000" w:themeColor="text1"/>
          <w:sz w:val="24"/>
          <w:szCs w:val="24"/>
          <w:lang w:val="en-US"/>
        </w:rPr>
        <w:t>pdf</w:t>
      </w:r>
      <w:r w:rsidR="00EB48F5" w:rsidRPr="006B0F97">
        <w:rPr>
          <w:color w:val="000000" w:themeColor="text1"/>
          <w:sz w:val="24"/>
          <w:szCs w:val="24"/>
        </w:rPr>
        <w:t>, один фа</w:t>
      </w:r>
      <w:r w:rsidR="000D0A1F" w:rsidRPr="006B0F97">
        <w:rPr>
          <w:color w:val="000000" w:themeColor="text1"/>
          <w:sz w:val="24"/>
          <w:szCs w:val="24"/>
        </w:rPr>
        <w:t>йл – один документ).</w:t>
      </w:r>
      <w:proofErr w:type="gramEnd"/>
      <w:r w:rsidR="000D0A1F" w:rsidRPr="006B0F97">
        <w:rPr>
          <w:color w:val="000000" w:themeColor="text1"/>
          <w:sz w:val="24"/>
          <w:szCs w:val="24"/>
        </w:rPr>
        <w:t xml:space="preserve"> Все файлы заявки, размещенные у</w:t>
      </w:r>
      <w:r w:rsidR="00631B86" w:rsidRPr="006B0F97">
        <w:rPr>
          <w:color w:val="000000" w:themeColor="text1"/>
          <w:sz w:val="24"/>
          <w:szCs w:val="24"/>
        </w:rPr>
        <w:t>частником на Э</w:t>
      </w:r>
      <w:r w:rsidR="00EB48F5" w:rsidRPr="006B0F97">
        <w:rPr>
          <w:color w:val="000000" w:themeColor="text1"/>
          <w:sz w:val="24"/>
          <w:szCs w:val="24"/>
        </w:rPr>
        <w:t>П, должны иметь наименование либо комментарий, позволяющие идентифицировать содержание</w:t>
      </w:r>
      <w:r w:rsidR="00C01721" w:rsidRPr="006B0F97">
        <w:rPr>
          <w:color w:val="000000" w:themeColor="text1"/>
          <w:sz w:val="24"/>
          <w:szCs w:val="24"/>
        </w:rPr>
        <w:t xml:space="preserve"> данного файла з</w:t>
      </w:r>
      <w:r w:rsidR="00EB48F5" w:rsidRPr="006B0F97">
        <w:rPr>
          <w:color w:val="000000" w:themeColor="text1"/>
          <w:sz w:val="24"/>
          <w:szCs w:val="24"/>
        </w:rPr>
        <w:t xml:space="preserve">аявки, с указанием </w:t>
      </w:r>
      <w:r w:rsidR="00D02A3D" w:rsidRPr="006B0F97">
        <w:rPr>
          <w:color w:val="000000" w:themeColor="text1"/>
          <w:sz w:val="24"/>
          <w:szCs w:val="24"/>
        </w:rPr>
        <w:t xml:space="preserve">наименования документа, представленного данным файлом. </w:t>
      </w:r>
      <w:r w:rsidR="00D02A3D" w:rsidRPr="006B0F97">
        <w:rPr>
          <w:b/>
          <w:color w:val="000000" w:themeColor="text1"/>
          <w:sz w:val="24"/>
          <w:szCs w:val="24"/>
        </w:rPr>
        <w:t>При этом сканироваться документы</w:t>
      </w:r>
      <w:r w:rsidR="00F975B5" w:rsidRPr="006B0F97">
        <w:rPr>
          <w:b/>
          <w:color w:val="000000" w:themeColor="text1"/>
          <w:sz w:val="24"/>
          <w:szCs w:val="24"/>
        </w:rPr>
        <w:t xml:space="preserve"> должны после того, как они будут подписаны и заверены</w:t>
      </w:r>
      <w:r w:rsidR="00062C3C" w:rsidRPr="006B0F97">
        <w:rPr>
          <w:b/>
          <w:color w:val="000000" w:themeColor="text1"/>
          <w:sz w:val="24"/>
          <w:szCs w:val="24"/>
        </w:rPr>
        <w:t xml:space="preserve"> в соответствии с требованиями д</w:t>
      </w:r>
      <w:r w:rsidR="00F975B5" w:rsidRPr="006B0F97">
        <w:rPr>
          <w:b/>
          <w:color w:val="000000" w:themeColor="text1"/>
          <w:sz w:val="24"/>
          <w:szCs w:val="24"/>
        </w:rPr>
        <w:t>окументации.</w:t>
      </w:r>
      <w:r w:rsidR="00631B86" w:rsidRPr="006B0F97">
        <w:rPr>
          <w:b/>
          <w:color w:val="000000" w:themeColor="text1"/>
          <w:sz w:val="24"/>
          <w:szCs w:val="24"/>
        </w:rPr>
        <w:t xml:space="preserve"> </w:t>
      </w:r>
      <w:proofErr w:type="gramStart"/>
      <w:r w:rsidR="00631B86" w:rsidRPr="006B0F97">
        <w:rPr>
          <w:color w:val="000000" w:themeColor="text1"/>
          <w:sz w:val="24"/>
          <w:szCs w:val="24"/>
        </w:rPr>
        <w:t>Все документы должны быть отсканированы в цвете, черно-белом цвете либо тонах серого,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w:t>
      </w:r>
      <w:proofErr w:type="gramEnd"/>
      <w:r w:rsidR="00631B86" w:rsidRPr="006B0F97">
        <w:rPr>
          <w:color w:val="000000" w:themeColor="text1"/>
          <w:sz w:val="24"/>
          <w:szCs w:val="24"/>
        </w:rPr>
        <w:t xml:space="preserve"> Направляя котировочную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AE61E5" w:rsidRPr="006B0F97" w:rsidRDefault="00534E22" w:rsidP="006118F3">
      <w:pPr>
        <w:widowControl/>
        <w:spacing w:line="240" w:lineRule="auto"/>
        <w:contextualSpacing/>
        <w:jc w:val="both"/>
        <w:rPr>
          <w:color w:val="000000" w:themeColor="text1"/>
          <w:sz w:val="24"/>
          <w:szCs w:val="24"/>
        </w:rPr>
      </w:pPr>
      <w:r w:rsidRPr="006B0F97">
        <w:rPr>
          <w:color w:val="000000" w:themeColor="text1"/>
          <w:sz w:val="24"/>
          <w:szCs w:val="24"/>
        </w:rPr>
        <w:t>14</w:t>
      </w:r>
      <w:r w:rsidR="00AE61E5" w:rsidRPr="006B0F97">
        <w:rPr>
          <w:color w:val="000000" w:themeColor="text1"/>
          <w:sz w:val="24"/>
          <w:szCs w:val="24"/>
        </w:rPr>
        <w:t xml:space="preserve">.4.3. Никакие исправления в </w:t>
      </w:r>
      <w:r w:rsidR="002D33ED" w:rsidRPr="006B0F97">
        <w:rPr>
          <w:color w:val="000000" w:themeColor="text1"/>
          <w:sz w:val="24"/>
          <w:szCs w:val="24"/>
        </w:rPr>
        <w:t>тексте з</w:t>
      </w:r>
      <w:r w:rsidR="00AE61E5" w:rsidRPr="006B0F97">
        <w:rPr>
          <w:color w:val="000000" w:themeColor="text1"/>
          <w:sz w:val="24"/>
          <w:szCs w:val="24"/>
        </w:rPr>
        <w:t>аявки не имеют силу, за исключением тех случаев, когда эти исправления заверены рукописной надписью «</w:t>
      </w:r>
      <w:proofErr w:type="gramStart"/>
      <w:r w:rsidR="00AE61E5" w:rsidRPr="006B0F97">
        <w:rPr>
          <w:i/>
          <w:color w:val="000000" w:themeColor="text1"/>
          <w:sz w:val="24"/>
          <w:szCs w:val="24"/>
        </w:rPr>
        <w:t>исправленному</w:t>
      </w:r>
      <w:proofErr w:type="gramEnd"/>
      <w:r w:rsidR="00AE61E5" w:rsidRPr="006B0F97">
        <w:rPr>
          <w:i/>
          <w:color w:val="000000" w:themeColor="text1"/>
          <w:sz w:val="24"/>
          <w:szCs w:val="24"/>
        </w:rPr>
        <w:t xml:space="preserve"> верить</w:t>
      </w:r>
      <w:r w:rsidR="00AE61E5" w:rsidRPr="006B0F97">
        <w:rPr>
          <w:color w:val="000000" w:themeColor="text1"/>
          <w:sz w:val="24"/>
          <w:szCs w:val="24"/>
        </w:rPr>
        <w:t>» и собственноручной подписью уполномоченного лица, расположенной рядом с каждым исправлением.</w:t>
      </w:r>
    </w:p>
    <w:p w:rsidR="00AE61E5" w:rsidRPr="006B0F97" w:rsidRDefault="00534E22" w:rsidP="006118F3">
      <w:pPr>
        <w:widowControl/>
        <w:spacing w:line="240" w:lineRule="auto"/>
        <w:contextualSpacing/>
        <w:jc w:val="both"/>
        <w:rPr>
          <w:sz w:val="24"/>
          <w:szCs w:val="24"/>
        </w:rPr>
      </w:pPr>
      <w:r w:rsidRPr="006B0F97">
        <w:rPr>
          <w:sz w:val="24"/>
          <w:szCs w:val="24"/>
        </w:rPr>
        <w:t>14</w:t>
      </w:r>
      <w:r w:rsidR="00AE61E5" w:rsidRPr="006B0F97">
        <w:rPr>
          <w:sz w:val="24"/>
          <w:szCs w:val="24"/>
        </w:rPr>
        <w:t>.4.4. Заявка должна содержать предлож</w:t>
      </w:r>
      <w:r w:rsidR="00DC4DBF" w:rsidRPr="006B0F97">
        <w:rPr>
          <w:sz w:val="24"/>
          <w:szCs w:val="24"/>
        </w:rPr>
        <w:t>ение у</w:t>
      </w:r>
      <w:r w:rsidR="00BF79FB" w:rsidRPr="006B0F97">
        <w:rPr>
          <w:sz w:val="24"/>
          <w:szCs w:val="24"/>
        </w:rPr>
        <w:t xml:space="preserve">частника </w:t>
      </w:r>
      <w:r w:rsidR="00320F5C" w:rsidRPr="006B0F97">
        <w:rPr>
          <w:sz w:val="24"/>
          <w:szCs w:val="24"/>
        </w:rPr>
        <w:t>по выполнению работ</w:t>
      </w:r>
      <w:r w:rsidR="00AE61E5" w:rsidRPr="006B0F97">
        <w:rPr>
          <w:sz w:val="24"/>
          <w:szCs w:val="24"/>
        </w:rPr>
        <w:t xml:space="preserve"> в соответствии с требовани</w:t>
      </w:r>
      <w:r w:rsidR="00ED0E7A" w:rsidRPr="006B0F97">
        <w:rPr>
          <w:sz w:val="24"/>
          <w:szCs w:val="24"/>
        </w:rPr>
        <w:t>ями и на условиях, указанных в п</w:t>
      </w:r>
      <w:r w:rsidR="00AE61E5" w:rsidRPr="006B0F97">
        <w:rPr>
          <w:sz w:val="24"/>
          <w:szCs w:val="24"/>
        </w:rPr>
        <w:t>роекте договора и Техническом задании и быть выражено в текущих ценах.</w:t>
      </w:r>
    </w:p>
    <w:p w:rsidR="00AE61E5" w:rsidRPr="006B0F97" w:rsidRDefault="00534E22" w:rsidP="006118F3">
      <w:pPr>
        <w:widowControl/>
        <w:spacing w:line="240" w:lineRule="auto"/>
        <w:contextualSpacing/>
        <w:jc w:val="both"/>
        <w:rPr>
          <w:sz w:val="24"/>
          <w:szCs w:val="24"/>
        </w:rPr>
      </w:pPr>
      <w:r w:rsidRPr="006B0F97">
        <w:rPr>
          <w:sz w:val="24"/>
          <w:szCs w:val="24"/>
        </w:rPr>
        <w:t>14</w:t>
      </w:r>
      <w:r w:rsidR="00F337ED" w:rsidRPr="006B0F97">
        <w:rPr>
          <w:sz w:val="24"/>
          <w:szCs w:val="24"/>
        </w:rPr>
        <w:t>.4.5</w:t>
      </w:r>
      <w:r w:rsidR="00804490" w:rsidRPr="006B0F97">
        <w:rPr>
          <w:sz w:val="24"/>
          <w:szCs w:val="24"/>
        </w:rPr>
        <w:t>. Все документы, входящие в з</w:t>
      </w:r>
      <w:r w:rsidR="00804947" w:rsidRPr="006B0F97">
        <w:rPr>
          <w:sz w:val="24"/>
          <w:szCs w:val="24"/>
        </w:rPr>
        <w:t>аявку, должны быть составлены</w:t>
      </w:r>
      <w:r w:rsidR="00AE61E5" w:rsidRPr="006B0F97">
        <w:rPr>
          <w:sz w:val="24"/>
          <w:szCs w:val="24"/>
        </w:rPr>
        <w:t xml:space="preserve"> на русском языке, за исключением тех документов, оригиналы которых </w:t>
      </w:r>
      <w:r w:rsidR="00804947" w:rsidRPr="006B0F97">
        <w:rPr>
          <w:sz w:val="24"/>
          <w:szCs w:val="24"/>
        </w:rPr>
        <w:t xml:space="preserve">составлены на иностранном </w:t>
      </w:r>
      <w:r w:rsidR="00AE61E5" w:rsidRPr="006B0F97">
        <w:rPr>
          <w:sz w:val="24"/>
          <w:szCs w:val="24"/>
        </w:rPr>
        <w:t xml:space="preserve"> языке. </w:t>
      </w:r>
      <w:proofErr w:type="gramStart"/>
      <w:r w:rsidR="00804947" w:rsidRPr="006B0F97">
        <w:rPr>
          <w:sz w:val="24"/>
          <w:szCs w:val="24"/>
        </w:rPr>
        <w:t>Документы, составленные на иностранном языке должны быть представлены</w:t>
      </w:r>
      <w:proofErr w:type="gramEnd"/>
      <w:r w:rsidR="00804947" w:rsidRPr="006B0F97">
        <w:rPr>
          <w:sz w:val="24"/>
          <w:szCs w:val="24"/>
        </w:rPr>
        <w:t xml:space="preserve"> на языке оригинала с приложением нотариально заверенного перевода на русский язык. Официальные документы, исходящие от органа, должностного лица или нотариуса, подчиняющегося юрисдикции иностранного государства, должны быть легализованы или </w:t>
      </w:r>
      <w:proofErr w:type="spellStart"/>
      <w:r w:rsidR="00804947" w:rsidRPr="006B0F97">
        <w:rPr>
          <w:sz w:val="24"/>
          <w:szCs w:val="24"/>
        </w:rPr>
        <w:t>апостилированы</w:t>
      </w:r>
      <w:proofErr w:type="spellEnd"/>
      <w:r w:rsidR="00804947" w:rsidRPr="006B0F97">
        <w:rPr>
          <w:sz w:val="24"/>
          <w:szCs w:val="24"/>
        </w:rPr>
        <w:t>.</w:t>
      </w:r>
    </w:p>
    <w:p w:rsidR="006B2518" w:rsidRPr="006B0F97" w:rsidRDefault="00534E22" w:rsidP="006118F3">
      <w:pPr>
        <w:widowControl/>
        <w:spacing w:line="240" w:lineRule="auto"/>
        <w:contextualSpacing/>
        <w:jc w:val="both"/>
        <w:rPr>
          <w:sz w:val="24"/>
          <w:szCs w:val="24"/>
        </w:rPr>
      </w:pPr>
      <w:r w:rsidRPr="006B0F97">
        <w:rPr>
          <w:b/>
          <w:sz w:val="24"/>
          <w:szCs w:val="24"/>
        </w:rPr>
        <w:t>14</w:t>
      </w:r>
      <w:r w:rsidR="00AE61E5" w:rsidRPr="006B0F97">
        <w:rPr>
          <w:b/>
          <w:sz w:val="24"/>
          <w:szCs w:val="24"/>
        </w:rPr>
        <w:t>.</w:t>
      </w:r>
      <w:r w:rsidR="00077B12" w:rsidRPr="006B0F97">
        <w:rPr>
          <w:b/>
          <w:sz w:val="24"/>
          <w:szCs w:val="24"/>
        </w:rPr>
        <w:t>5</w:t>
      </w:r>
      <w:r w:rsidR="00AE61E5" w:rsidRPr="006B0F97">
        <w:rPr>
          <w:b/>
          <w:sz w:val="24"/>
          <w:szCs w:val="24"/>
        </w:rPr>
        <w:t>.</w:t>
      </w:r>
      <w:r w:rsidR="00AE61E5" w:rsidRPr="006B0F97">
        <w:rPr>
          <w:sz w:val="24"/>
          <w:szCs w:val="24"/>
        </w:rPr>
        <w:t xml:space="preserve"> Невыполнение участником закупки при оформлении заявки требований</w:t>
      </w:r>
      <w:r w:rsidR="00804947" w:rsidRPr="006B0F97">
        <w:rPr>
          <w:sz w:val="24"/>
          <w:szCs w:val="24"/>
        </w:rPr>
        <w:t>, указанных в подпунктах</w:t>
      </w:r>
      <w:r w:rsidR="004A2980" w:rsidRPr="006B0F97">
        <w:rPr>
          <w:sz w:val="24"/>
          <w:szCs w:val="24"/>
        </w:rPr>
        <w:t xml:space="preserve"> </w:t>
      </w:r>
      <w:r w:rsidRPr="006B0F97">
        <w:rPr>
          <w:sz w:val="24"/>
          <w:szCs w:val="24"/>
        </w:rPr>
        <w:t>14</w:t>
      </w:r>
      <w:r w:rsidR="004A2980" w:rsidRPr="006B0F97">
        <w:rPr>
          <w:sz w:val="24"/>
          <w:szCs w:val="24"/>
        </w:rPr>
        <w:t>.1.-</w:t>
      </w:r>
      <w:r w:rsidRPr="006B0F97">
        <w:rPr>
          <w:sz w:val="24"/>
          <w:szCs w:val="24"/>
        </w:rPr>
        <w:t>14</w:t>
      </w:r>
      <w:r w:rsidR="005905EF" w:rsidRPr="006B0F97">
        <w:rPr>
          <w:sz w:val="24"/>
          <w:szCs w:val="24"/>
        </w:rPr>
        <w:t xml:space="preserve">.4 </w:t>
      </w:r>
      <w:r w:rsidR="005F33D1" w:rsidRPr="006B0F97">
        <w:rPr>
          <w:sz w:val="24"/>
          <w:szCs w:val="24"/>
        </w:rPr>
        <w:t>настоящей д</w:t>
      </w:r>
      <w:r w:rsidR="00AE61E5" w:rsidRPr="006B0F97">
        <w:rPr>
          <w:sz w:val="24"/>
          <w:szCs w:val="24"/>
        </w:rPr>
        <w:t>окументации, является основанием для отклонения такой заявки ввиду</w:t>
      </w:r>
      <w:r w:rsidR="005F33D1" w:rsidRPr="006B0F97">
        <w:rPr>
          <w:sz w:val="24"/>
          <w:szCs w:val="24"/>
        </w:rPr>
        <w:t xml:space="preserve"> несоответствия ее требованиям д</w:t>
      </w:r>
      <w:r w:rsidR="00AE61E5" w:rsidRPr="006B0F97">
        <w:rPr>
          <w:sz w:val="24"/>
          <w:szCs w:val="24"/>
        </w:rPr>
        <w:t>окументации.</w:t>
      </w:r>
      <w:r w:rsidR="00804947" w:rsidRPr="006B0F97">
        <w:rPr>
          <w:sz w:val="24"/>
          <w:szCs w:val="24"/>
        </w:rPr>
        <w:t xml:space="preserve"> Отсутствие в заявке на участие в закупке указания (декларирования) страны происхождения поставляемого товара (используемого при выполнении работ товара) не является основанием для отклонения заявки на участие в закупке</w:t>
      </w:r>
      <w:r w:rsidR="004952B7" w:rsidRPr="006B0F97">
        <w:rPr>
          <w:sz w:val="24"/>
          <w:szCs w:val="24"/>
        </w:rPr>
        <w:t>. Такая заявка рассматривается К</w:t>
      </w:r>
      <w:r w:rsidR="00804947" w:rsidRPr="006B0F97">
        <w:rPr>
          <w:sz w:val="24"/>
          <w:szCs w:val="24"/>
        </w:rPr>
        <w:t>омиссией по закупкам как содержащая предложение о поставке иностранных товаров.</w:t>
      </w:r>
      <w:r w:rsidR="00B237E0" w:rsidRPr="006B0F97">
        <w:rPr>
          <w:sz w:val="24"/>
          <w:szCs w:val="24"/>
        </w:rPr>
        <w:t xml:space="preserve"> </w:t>
      </w:r>
    </w:p>
    <w:p w:rsidR="00077B12" w:rsidRPr="006B0F97" w:rsidRDefault="00534E22" w:rsidP="006118F3">
      <w:pPr>
        <w:widowControl/>
        <w:spacing w:line="240" w:lineRule="auto"/>
        <w:contextualSpacing/>
        <w:jc w:val="both"/>
        <w:rPr>
          <w:b/>
          <w:sz w:val="24"/>
          <w:szCs w:val="24"/>
        </w:rPr>
      </w:pPr>
      <w:r w:rsidRPr="006B0F97">
        <w:rPr>
          <w:b/>
          <w:sz w:val="24"/>
          <w:szCs w:val="24"/>
        </w:rPr>
        <w:t>14</w:t>
      </w:r>
      <w:r w:rsidR="00077B12" w:rsidRPr="006B0F97">
        <w:rPr>
          <w:b/>
          <w:sz w:val="24"/>
          <w:szCs w:val="24"/>
        </w:rPr>
        <w:t>.6. Порядок подачи котировочной заявки:</w:t>
      </w:r>
    </w:p>
    <w:p w:rsidR="00077B12" w:rsidRPr="006B0F97" w:rsidRDefault="00534E22" w:rsidP="006118F3">
      <w:pPr>
        <w:autoSpaceDE w:val="0"/>
        <w:autoSpaceDN w:val="0"/>
        <w:adjustRightInd w:val="0"/>
        <w:spacing w:line="240" w:lineRule="auto"/>
        <w:contextualSpacing/>
        <w:jc w:val="both"/>
        <w:rPr>
          <w:sz w:val="24"/>
          <w:szCs w:val="24"/>
        </w:rPr>
      </w:pPr>
      <w:r w:rsidRPr="006B0F97">
        <w:rPr>
          <w:rFonts w:eastAsia="Calibri"/>
          <w:sz w:val="24"/>
          <w:szCs w:val="24"/>
        </w:rPr>
        <w:t>14</w:t>
      </w:r>
      <w:r w:rsidR="00026185" w:rsidRPr="006B0F97">
        <w:rPr>
          <w:rFonts w:eastAsia="Calibri"/>
          <w:sz w:val="24"/>
          <w:szCs w:val="24"/>
        </w:rPr>
        <w:t>.6.1</w:t>
      </w:r>
      <w:r w:rsidR="00077B12" w:rsidRPr="006B0F97">
        <w:rPr>
          <w:rFonts w:eastAsia="Calibri"/>
          <w:sz w:val="24"/>
          <w:szCs w:val="24"/>
        </w:rPr>
        <w:t xml:space="preserve">. </w:t>
      </w:r>
      <w:r w:rsidR="00077B12" w:rsidRPr="006B0F97">
        <w:rPr>
          <w:sz w:val="24"/>
          <w:szCs w:val="24"/>
        </w:rPr>
        <w:t>Участник закупки вправе подать только одну заявку на участие в запросе котировок</w:t>
      </w:r>
      <w:r w:rsidR="006637DF" w:rsidRPr="006B0F97">
        <w:rPr>
          <w:sz w:val="24"/>
          <w:szCs w:val="24"/>
        </w:rPr>
        <w:t xml:space="preserve"> в электронной форме</w:t>
      </w:r>
      <w:r w:rsidR="00077B12" w:rsidRPr="006B0F97">
        <w:rPr>
          <w:sz w:val="24"/>
          <w:szCs w:val="24"/>
        </w:rPr>
        <w:t>.</w:t>
      </w:r>
    </w:p>
    <w:p w:rsidR="00331C35" w:rsidRPr="006B0F97" w:rsidRDefault="00534E22" w:rsidP="006118F3">
      <w:pPr>
        <w:autoSpaceDE w:val="0"/>
        <w:autoSpaceDN w:val="0"/>
        <w:adjustRightInd w:val="0"/>
        <w:spacing w:line="240" w:lineRule="auto"/>
        <w:contextualSpacing/>
        <w:jc w:val="both"/>
        <w:rPr>
          <w:sz w:val="24"/>
          <w:szCs w:val="24"/>
        </w:rPr>
      </w:pPr>
      <w:r w:rsidRPr="006B0F97">
        <w:rPr>
          <w:sz w:val="24"/>
          <w:szCs w:val="24"/>
        </w:rPr>
        <w:t>14</w:t>
      </w:r>
      <w:r w:rsidR="00BD79D1" w:rsidRPr="006B0F97">
        <w:rPr>
          <w:sz w:val="24"/>
          <w:szCs w:val="24"/>
        </w:rPr>
        <w:t>.6.2</w:t>
      </w:r>
      <w:r w:rsidR="00077B12" w:rsidRPr="006B0F97">
        <w:rPr>
          <w:sz w:val="24"/>
          <w:szCs w:val="24"/>
        </w:rPr>
        <w:t xml:space="preserve">. </w:t>
      </w:r>
      <w:r w:rsidR="007F0D8C" w:rsidRPr="006B0F97">
        <w:rPr>
          <w:sz w:val="24"/>
          <w:szCs w:val="24"/>
        </w:rPr>
        <w:t>Участник подает з</w:t>
      </w:r>
      <w:r w:rsidR="00C97F66" w:rsidRPr="006B0F97">
        <w:rPr>
          <w:sz w:val="24"/>
          <w:szCs w:val="24"/>
        </w:rPr>
        <w:t>аявку через Э</w:t>
      </w:r>
      <w:r w:rsidR="00BD79D1" w:rsidRPr="006B0F97">
        <w:rPr>
          <w:sz w:val="24"/>
          <w:szCs w:val="24"/>
        </w:rPr>
        <w:t>П</w:t>
      </w:r>
      <w:r w:rsidR="00C97F66" w:rsidRPr="006B0F97">
        <w:rPr>
          <w:sz w:val="24"/>
          <w:szCs w:val="24"/>
        </w:rPr>
        <w:t xml:space="preserve"> – ЭТП «Торги 223» </w:t>
      </w:r>
      <w:hyperlink r:id="rId15" w:history="1">
        <w:r w:rsidR="00C97F66" w:rsidRPr="006B0F97">
          <w:rPr>
            <w:rStyle w:val="a3"/>
            <w:sz w:val="24"/>
            <w:szCs w:val="24"/>
            <w:lang w:val="en-US"/>
          </w:rPr>
          <w:t>http</w:t>
        </w:r>
        <w:r w:rsidR="00C97F66" w:rsidRPr="006B0F97">
          <w:rPr>
            <w:rStyle w:val="a3"/>
            <w:sz w:val="24"/>
            <w:szCs w:val="24"/>
          </w:rPr>
          <w:t>://</w:t>
        </w:r>
        <w:proofErr w:type="spellStart"/>
        <w:r w:rsidR="00C97F66" w:rsidRPr="006B0F97">
          <w:rPr>
            <w:rStyle w:val="a3"/>
            <w:sz w:val="24"/>
            <w:szCs w:val="24"/>
            <w:lang w:val="en-US"/>
          </w:rPr>
          <w:t>torgi</w:t>
        </w:r>
        <w:proofErr w:type="spellEnd"/>
        <w:r w:rsidR="00C97F66" w:rsidRPr="006B0F97">
          <w:rPr>
            <w:rStyle w:val="a3"/>
            <w:sz w:val="24"/>
            <w:szCs w:val="24"/>
          </w:rPr>
          <w:t>223.</w:t>
        </w:r>
        <w:proofErr w:type="spellStart"/>
        <w:r w:rsidR="00C97F66" w:rsidRPr="006B0F97">
          <w:rPr>
            <w:rStyle w:val="a3"/>
            <w:sz w:val="24"/>
            <w:szCs w:val="24"/>
            <w:lang w:val="en-US"/>
          </w:rPr>
          <w:t>ru</w:t>
        </w:r>
        <w:proofErr w:type="spellEnd"/>
      </w:hyperlink>
      <w:r w:rsidR="00BE1905" w:rsidRPr="006B0F97">
        <w:rPr>
          <w:sz w:val="24"/>
          <w:szCs w:val="24"/>
        </w:rPr>
        <w:t xml:space="preserve">. </w:t>
      </w:r>
      <w:r w:rsidR="007F0D8C" w:rsidRPr="006B0F97">
        <w:rPr>
          <w:sz w:val="24"/>
          <w:szCs w:val="24"/>
        </w:rPr>
        <w:t>Порядок подачи з</w:t>
      </w:r>
      <w:r w:rsidR="00687929" w:rsidRPr="006B0F97">
        <w:rPr>
          <w:sz w:val="24"/>
          <w:szCs w:val="24"/>
        </w:rPr>
        <w:t>аявок на Э</w:t>
      </w:r>
      <w:r w:rsidR="00A638C7" w:rsidRPr="006B0F97">
        <w:rPr>
          <w:sz w:val="24"/>
          <w:szCs w:val="24"/>
        </w:rPr>
        <w:t>П оп</w:t>
      </w:r>
      <w:r w:rsidR="00DE1D7F" w:rsidRPr="006B0F97">
        <w:rPr>
          <w:sz w:val="24"/>
          <w:szCs w:val="24"/>
        </w:rPr>
        <w:t>ределяется Р</w:t>
      </w:r>
      <w:r w:rsidR="00687929" w:rsidRPr="006B0F97">
        <w:rPr>
          <w:sz w:val="24"/>
          <w:szCs w:val="24"/>
        </w:rPr>
        <w:t>егламентом работы Э</w:t>
      </w:r>
      <w:r w:rsidR="00A638C7" w:rsidRPr="006B0F97">
        <w:rPr>
          <w:sz w:val="24"/>
          <w:szCs w:val="24"/>
        </w:rPr>
        <w:t xml:space="preserve">П. </w:t>
      </w:r>
      <w:r w:rsidR="00020D55" w:rsidRPr="006B0F97">
        <w:rPr>
          <w:sz w:val="24"/>
          <w:szCs w:val="24"/>
        </w:rPr>
        <w:t>Подача заявок на участие в закупк</w:t>
      </w:r>
      <w:r w:rsidR="00CD4D3F" w:rsidRPr="006B0F97">
        <w:rPr>
          <w:sz w:val="24"/>
          <w:szCs w:val="24"/>
        </w:rPr>
        <w:t>е осуществляется участниками в з</w:t>
      </w:r>
      <w:r w:rsidR="00020D55" w:rsidRPr="006B0F97">
        <w:rPr>
          <w:sz w:val="24"/>
          <w:szCs w:val="24"/>
        </w:rPr>
        <w:t>акрытой части</w:t>
      </w:r>
      <w:r w:rsidR="00687929" w:rsidRPr="006B0F97">
        <w:rPr>
          <w:sz w:val="24"/>
          <w:szCs w:val="24"/>
        </w:rPr>
        <w:t xml:space="preserve"> ЭП. Э</w:t>
      </w:r>
      <w:r w:rsidR="00020D55" w:rsidRPr="006B0F97">
        <w:rPr>
          <w:sz w:val="24"/>
          <w:szCs w:val="24"/>
        </w:rPr>
        <w:t xml:space="preserve">П позволяет участнику подать заявку на участие в закупке в течение срока, указанного в извещении о закупке. Участник имеет право </w:t>
      </w:r>
      <w:r w:rsidR="00020D55" w:rsidRPr="006B0F97">
        <w:rPr>
          <w:sz w:val="24"/>
          <w:szCs w:val="24"/>
        </w:rPr>
        <w:lastRenderedPageBreak/>
        <w:t xml:space="preserve">подать не более одной заявки на участие в закупке. </w:t>
      </w:r>
      <w:r w:rsidR="00984737" w:rsidRPr="006B0F97">
        <w:rPr>
          <w:sz w:val="24"/>
          <w:szCs w:val="24"/>
        </w:rPr>
        <w:t>Заявка на участие в зак</w:t>
      </w:r>
      <w:r w:rsidR="00687929" w:rsidRPr="006B0F97">
        <w:rPr>
          <w:sz w:val="24"/>
          <w:szCs w:val="24"/>
        </w:rPr>
        <w:t>упке подается участником в виде</w:t>
      </w:r>
      <w:r w:rsidR="00984737" w:rsidRPr="006B0F97">
        <w:rPr>
          <w:sz w:val="24"/>
          <w:szCs w:val="24"/>
        </w:rPr>
        <w:t xml:space="preserve"> электронного документа, подписанного </w:t>
      </w:r>
      <w:r w:rsidR="00687929" w:rsidRPr="006B0F97">
        <w:rPr>
          <w:sz w:val="24"/>
          <w:szCs w:val="24"/>
        </w:rPr>
        <w:t xml:space="preserve">усиленной квалифицированной </w:t>
      </w:r>
      <w:r w:rsidR="00984737" w:rsidRPr="006B0F97">
        <w:rPr>
          <w:sz w:val="24"/>
          <w:szCs w:val="24"/>
        </w:rPr>
        <w:t xml:space="preserve">электронной подписью участника закупки. </w:t>
      </w:r>
      <w:r w:rsidR="00FA78F4" w:rsidRPr="006B0F97">
        <w:rPr>
          <w:sz w:val="24"/>
          <w:szCs w:val="24"/>
        </w:rPr>
        <w:t>Участие в закупке</w:t>
      </w:r>
      <w:r w:rsidR="00DF23BA" w:rsidRPr="006B0F97">
        <w:rPr>
          <w:sz w:val="24"/>
          <w:szCs w:val="24"/>
        </w:rPr>
        <w:t xml:space="preserve"> возможн</w:t>
      </w:r>
      <w:r w:rsidR="00FA78F4" w:rsidRPr="006B0F97">
        <w:rPr>
          <w:sz w:val="24"/>
          <w:szCs w:val="24"/>
        </w:rPr>
        <w:t>о при наличии на лицевом счете участника закупки гарантийного взноса</w:t>
      </w:r>
      <w:r w:rsidR="00DF23BA" w:rsidRPr="006B0F97">
        <w:rPr>
          <w:sz w:val="24"/>
          <w:szCs w:val="24"/>
        </w:rPr>
        <w:t xml:space="preserve">, </w:t>
      </w:r>
      <w:r w:rsidR="00FA78F4" w:rsidRPr="006B0F97">
        <w:rPr>
          <w:sz w:val="24"/>
          <w:szCs w:val="24"/>
        </w:rPr>
        <w:t>перечисленного в соответствии с Регламентом расчетов ЭТП</w:t>
      </w:r>
      <w:r w:rsidR="00687929" w:rsidRPr="006B0F97">
        <w:rPr>
          <w:sz w:val="24"/>
          <w:szCs w:val="24"/>
        </w:rPr>
        <w:t xml:space="preserve"> «Торги 223»</w:t>
      </w:r>
      <w:r w:rsidR="00FA78F4" w:rsidRPr="006B0F97">
        <w:rPr>
          <w:sz w:val="24"/>
          <w:szCs w:val="24"/>
        </w:rPr>
        <w:t>, либо</w:t>
      </w:r>
      <w:r w:rsidR="00DF23BA" w:rsidRPr="006B0F97">
        <w:rPr>
          <w:sz w:val="24"/>
          <w:szCs w:val="24"/>
        </w:rPr>
        <w:t xml:space="preserve"> обеспечения </w:t>
      </w:r>
      <w:r w:rsidR="00FA78F4" w:rsidRPr="006B0F97">
        <w:rPr>
          <w:sz w:val="24"/>
          <w:szCs w:val="24"/>
        </w:rPr>
        <w:t>заявки на участие</w:t>
      </w:r>
      <w:r w:rsidR="00326F5B" w:rsidRPr="006B0F97">
        <w:rPr>
          <w:sz w:val="24"/>
          <w:szCs w:val="24"/>
        </w:rPr>
        <w:t xml:space="preserve"> в закупке</w:t>
      </w:r>
      <w:r w:rsidR="00DF23BA" w:rsidRPr="006B0F97">
        <w:rPr>
          <w:sz w:val="24"/>
          <w:szCs w:val="24"/>
        </w:rPr>
        <w:t xml:space="preserve">, если требование о наличии обеспечения </w:t>
      </w:r>
      <w:r w:rsidR="00F840A2" w:rsidRPr="006B0F97">
        <w:rPr>
          <w:sz w:val="24"/>
          <w:szCs w:val="24"/>
        </w:rPr>
        <w:t xml:space="preserve">заявки </w:t>
      </w:r>
      <w:r w:rsidR="00DF23BA" w:rsidRPr="006B0F97">
        <w:rPr>
          <w:sz w:val="24"/>
          <w:szCs w:val="24"/>
        </w:rPr>
        <w:t>установлено в извещении</w:t>
      </w:r>
      <w:r w:rsidR="00F840A2" w:rsidRPr="006B0F97">
        <w:rPr>
          <w:sz w:val="24"/>
          <w:szCs w:val="24"/>
        </w:rPr>
        <w:t xml:space="preserve"> и документации о закупке</w:t>
      </w:r>
      <w:r w:rsidR="00CD0900" w:rsidRPr="006B0F97">
        <w:rPr>
          <w:sz w:val="24"/>
          <w:szCs w:val="24"/>
        </w:rPr>
        <w:t>. Заявка на участие в закупке</w:t>
      </w:r>
      <w:r w:rsidR="00DF23BA" w:rsidRPr="006B0F97">
        <w:rPr>
          <w:sz w:val="24"/>
          <w:szCs w:val="24"/>
        </w:rPr>
        <w:t xml:space="preserve"> должна содержать документы</w:t>
      </w:r>
      <w:r w:rsidR="00687929" w:rsidRPr="006B0F97">
        <w:rPr>
          <w:sz w:val="24"/>
          <w:szCs w:val="24"/>
        </w:rPr>
        <w:t xml:space="preserve"> и сведения</w:t>
      </w:r>
      <w:r w:rsidR="00DF23BA" w:rsidRPr="006B0F97">
        <w:rPr>
          <w:sz w:val="24"/>
          <w:szCs w:val="24"/>
        </w:rPr>
        <w:t xml:space="preserve">, </w:t>
      </w:r>
      <w:r w:rsidR="00CD13BC" w:rsidRPr="006B0F97">
        <w:rPr>
          <w:sz w:val="24"/>
          <w:szCs w:val="24"/>
        </w:rPr>
        <w:t>предусмотренные извещением и документацией</w:t>
      </w:r>
      <w:r w:rsidR="00687929" w:rsidRPr="006B0F97">
        <w:rPr>
          <w:sz w:val="24"/>
          <w:szCs w:val="24"/>
        </w:rPr>
        <w:t xml:space="preserve"> о проведении закупки</w:t>
      </w:r>
      <w:r w:rsidR="00CD13BC" w:rsidRPr="006B0F97">
        <w:rPr>
          <w:sz w:val="24"/>
          <w:szCs w:val="24"/>
        </w:rPr>
        <w:t>.</w:t>
      </w:r>
    </w:p>
    <w:p w:rsidR="00D375B5" w:rsidRPr="006B0F97" w:rsidRDefault="00D375B5" w:rsidP="006118F3">
      <w:pPr>
        <w:autoSpaceDE w:val="0"/>
        <w:autoSpaceDN w:val="0"/>
        <w:adjustRightInd w:val="0"/>
        <w:spacing w:line="240" w:lineRule="auto"/>
        <w:contextualSpacing/>
        <w:jc w:val="both"/>
        <w:rPr>
          <w:sz w:val="24"/>
          <w:szCs w:val="24"/>
        </w:rPr>
      </w:pPr>
      <w:r w:rsidRPr="006B0F97">
        <w:rPr>
          <w:sz w:val="24"/>
          <w:szCs w:val="24"/>
        </w:rPr>
        <w:t>14.6.3. Заявки, направленные по факсу либо на адрес электронной почты Заказчика, Заказчиком не принимаются.</w:t>
      </w:r>
    </w:p>
    <w:p w:rsidR="00664D6A" w:rsidRPr="006B0F97" w:rsidRDefault="00534E22" w:rsidP="006118F3">
      <w:pPr>
        <w:spacing w:line="240" w:lineRule="auto"/>
        <w:contextualSpacing/>
        <w:jc w:val="both"/>
        <w:rPr>
          <w:b/>
          <w:sz w:val="24"/>
          <w:szCs w:val="24"/>
        </w:rPr>
      </w:pPr>
      <w:r w:rsidRPr="006B0F97">
        <w:rPr>
          <w:b/>
          <w:sz w:val="24"/>
          <w:szCs w:val="24"/>
        </w:rPr>
        <w:t>15</w:t>
      </w:r>
      <w:r w:rsidR="004A2980" w:rsidRPr="006B0F97">
        <w:rPr>
          <w:b/>
          <w:sz w:val="24"/>
          <w:szCs w:val="24"/>
        </w:rPr>
        <w:t xml:space="preserve">. </w:t>
      </w:r>
      <w:r w:rsidR="00664D6A" w:rsidRPr="006B0F97">
        <w:rPr>
          <w:b/>
          <w:sz w:val="24"/>
          <w:szCs w:val="24"/>
        </w:rPr>
        <w:t xml:space="preserve">Требования к описанию участниками </w:t>
      </w:r>
      <w:r w:rsidR="006960DE" w:rsidRPr="006B0F97">
        <w:rPr>
          <w:b/>
          <w:sz w:val="24"/>
          <w:szCs w:val="24"/>
        </w:rPr>
        <w:t xml:space="preserve">закупки </w:t>
      </w:r>
      <w:r w:rsidR="001B6115" w:rsidRPr="006B0F97">
        <w:rPr>
          <w:b/>
          <w:sz w:val="24"/>
          <w:szCs w:val="24"/>
        </w:rPr>
        <w:t>выполняемых работ, которые являю</w:t>
      </w:r>
      <w:r w:rsidR="0030672A" w:rsidRPr="006B0F97">
        <w:rPr>
          <w:b/>
          <w:sz w:val="24"/>
          <w:szCs w:val="24"/>
        </w:rPr>
        <w:t xml:space="preserve">тся предметом закупки, </w:t>
      </w:r>
      <w:r w:rsidR="001B6115" w:rsidRPr="006B0F97">
        <w:rPr>
          <w:b/>
          <w:sz w:val="24"/>
          <w:szCs w:val="24"/>
        </w:rPr>
        <w:t>их</w:t>
      </w:r>
      <w:r w:rsidR="00350920" w:rsidRPr="006B0F97">
        <w:rPr>
          <w:b/>
          <w:sz w:val="24"/>
          <w:szCs w:val="24"/>
        </w:rPr>
        <w:t xml:space="preserve"> </w:t>
      </w:r>
      <w:r w:rsidR="0030672A" w:rsidRPr="006B0F97">
        <w:rPr>
          <w:b/>
          <w:sz w:val="24"/>
          <w:szCs w:val="24"/>
        </w:rPr>
        <w:t>количественных и качественных характеристик</w:t>
      </w:r>
      <w:r w:rsidR="009B2F10" w:rsidRPr="006B0F97">
        <w:rPr>
          <w:b/>
          <w:sz w:val="24"/>
          <w:szCs w:val="24"/>
        </w:rPr>
        <w:t>, к описанию участниками закупки товаров, используемых при выполнении работ</w:t>
      </w:r>
      <w:r w:rsidR="00664D6A" w:rsidRPr="006B0F97">
        <w:rPr>
          <w:b/>
          <w:sz w:val="24"/>
          <w:szCs w:val="24"/>
        </w:rPr>
        <w:t>:</w:t>
      </w:r>
    </w:p>
    <w:p w:rsidR="001425C8" w:rsidRPr="006B0F97" w:rsidRDefault="00DC534F" w:rsidP="006118F3">
      <w:pPr>
        <w:spacing w:before="60" w:after="60" w:line="240" w:lineRule="auto"/>
        <w:contextualSpacing/>
        <w:jc w:val="both"/>
        <w:rPr>
          <w:sz w:val="24"/>
          <w:szCs w:val="24"/>
        </w:rPr>
      </w:pPr>
      <w:r w:rsidRPr="006B0F97">
        <w:rPr>
          <w:sz w:val="24"/>
          <w:szCs w:val="24"/>
        </w:rPr>
        <w:t>Описание выполняемых работ, которые являю</w:t>
      </w:r>
      <w:r w:rsidR="001425C8" w:rsidRPr="006B0F97">
        <w:rPr>
          <w:sz w:val="24"/>
          <w:szCs w:val="24"/>
        </w:rPr>
        <w:t>тся предметом настоящего запроса котировок в электронной форме, должно соответствовать требованиям к качеству</w:t>
      </w:r>
      <w:r w:rsidRPr="006B0F97">
        <w:rPr>
          <w:sz w:val="24"/>
          <w:szCs w:val="24"/>
        </w:rPr>
        <w:t>, объему</w:t>
      </w:r>
      <w:r w:rsidR="001425C8" w:rsidRPr="006B0F97">
        <w:rPr>
          <w:sz w:val="24"/>
          <w:szCs w:val="24"/>
        </w:rPr>
        <w:t>, техническим характеристикам</w:t>
      </w:r>
      <w:r w:rsidRPr="006B0F97">
        <w:rPr>
          <w:sz w:val="24"/>
          <w:szCs w:val="24"/>
        </w:rPr>
        <w:t xml:space="preserve"> работ, к безопасности </w:t>
      </w:r>
      <w:r w:rsidR="001425C8" w:rsidRPr="006B0F97">
        <w:rPr>
          <w:sz w:val="24"/>
          <w:szCs w:val="24"/>
        </w:rPr>
        <w:t>и иным требованиям, связанным с определением с</w:t>
      </w:r>
      <w:r w:rsidRPr="006B0F97">
        <w:rPr>
          <w:sz w:val="24"/>
          <w:szCs w:val="24"/>
        </w:rPr>
        <w:t>оответствия выполняемых работ</w:t>
      </w:r>
      <w:r w:rsidR="001425C8" w:rsidRPr="006B0F97">
        <w:rPr>
          <w:sz w:val="24"/>
          <w:szCs w:val="24"/>
        </w:rPr>
        <w:t xml:space="preserve"> потребностям Заказчика, </w:t>
      </w:r>
      <w:r w:rsidR="002E0096" w:rsidRPr="006B0F97">
        <w:rPr>
          <w:sz w:val="24"/>
          <w:szCs w:val="24"/>
        </w:rPr>
        <w:t>указанным в настоящей д</w:t>
      </w:r>
      <w:r w:rsidR="001425C8" w:rsidRPr="006B0F97">
        <w:rPr>
          <w:sz w:val="24"/>
          <w:szCs w:val="24"/>
        </w:rPr>
        <w:t>окументации.</w:t>
      </w:r>
    </w:p>
    <w:p w:rsidR="00F82BF4" w:rsidRPr="006B0F97" w:rsidRDefault="00F82BF4" w:rsidP="006118F3">
      <w:pPr>
        <w:spacing w:before="60" w:after="60" w:line="240" w:lineRule="auto"/>
        <w:contextualSpacing/>
        <w:jc w:val="both"/>
        <w:rPr>
          <w:sz w:val="24"/>
          <w:szCs w:val="24"/>
        </w:rPr>
      </w:pPr>
      <w:proofErr w:type="gramStart"/>
      <w:r w:rsidRPr="006B0F97">
        <w:rPr>
          <w:sz w:val="24"/>
          <w:szCs w:val="24"/>
        </w:rPr>
        <w:t xml:space="preserve">В котировочной заявке должны быть указаны </w:t>
      </w:r>
      <w:r w:rsidR="00687ED9" w:rsidRPr="006B0F97">
        <w:rPr>
          <w:sz w:val="24"/>
          <w:szCs w:val="24"/>
        </w:rPr>
        <w:t xml:space="preserve">сведения о цене единицы каждого товара, </w:t>
      </w:r>
      <w:r w:rsidRPr="006B0F97">
        <w:rPr>
          <w:sz w:val="24"/>
          <w:szCs w:val="24"/>
        </w:rPr>
        <w:t>конкретные показатели используемого при выполнении работ товара, соответствующие значениям, установленным настоящей документацией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производителя товара, наименование страны происхождения товара</w:t>
      </w:r>
      <w:proofErr w:type="gramEnd"/>
      <w:r w:rsidRPr="006B0F97">
        <w:rPr>
          <w:sz w:val="24"/>
          <w:szCs w:val="24"/>
        </w:rPr>
        <w:t>. При этом участник указывает конкретные характеристики товара, не допускается использование формулировок «не более», «не менее», за исключением случаев, когда указанным способом показатели характеристик товара обозначаются производителем товара. Ответственность за достоверность сведений о конкретных показателях предлагаемого товара, товарном знаке (его словесном обозначении), знаке обслуживания, фирменном наименовании, патентах, полезных моделях, промышленных образцах, наименовании производителя товара, наименовании страны происхождения товара, указанного в заявке, несет участник закупки.</w:t>
      </w:r>
    </w:p>
    <w:p w:rsidR="004A2980" w:rsidRPr="006B0F97" w:rsidRDefault="00534E22" w:rsidP="006118F3">
      <w:pPr>
        <w:spacing w:line="240" w:lineRule="auto"/>
        <w:contextualSpacing/>
        <w:jc w:val="both"/>
        <w:rPr>
          <w:b/>
          <w:sz w:val="24"/>
          <w:szCs w:val="24"/>
        </w:rPr>
      </w:pPr>
      <w:r w:rsidRPr="006B0F97">
        <w:rPr>
          <w:b/>
          <w:sz w:val="24"/>
          <w:szCs w:val="24"/>
        </w:rPr>
        <w:t>16</w:t>
      </w:r>
      <w:r w:rsidR="004A2980" w:rsidRPr="006B0F97">
        <w:rPr>
          <w:b/>
          <w:sz w:val="24"/>
          <w:szCs w:val="24"/>
        </w:rPr>
        <w:t>. Порядок и срок отзыва котировочных заявок, порядок внесения изменений в такие заявки.</w:t>
      </w:r>
    </w:p>
    <w:p w:rsidR="004A2980" w:rsidRPr="006B0F97" w:rsidRDefault="004A2980" w:rsidP="006118F3">
      <w:pPr>
        <w:pStyle w:val="ConsPlusNormal"/>
        <w:ind w:firstLine="0"/>
        <w:contextualSpacing/>
        <w:jc w:val="both"/>
        <w:rPr>
          <w:rFonts w:ascii="Times New Roman" w:eastAsia="Calibri" w:hAnsi="Times New Roman" w:cs="Times New Roman"/>
          <w:sz w:val="24"/>
          <w:szCs w:val="24"/>
        </w:rPr>
      </w:pPr>
      <w:r w:rsidRPr="006B0F97">
        <w:rPr>
          <w:rFonts w:ascii="Times New Roman" w:hAnsi="Times New Roman" w:cs="Times New Roman"/>
          <w:bCs/>
          <w:sz w:val="24"/>
          <w:szCs w:val="24"/>
        </w:rPr>
        <w:t>1</w:t>
      </w:r>
      <w:r w:rsidR="00534E22" w:rsidRPr="006B0F97">
        <w:rPr>
          <w:rFonts w:ascii="Times New Roman" w:hAnsi="Times New Roman" w:cs="Times New Roman"/>
          <w:bCs/>
          <w:sz w:val="24"/>
          <w:szCs w:val="24"/>
        </w:rPr>
        <w:t>6</w:t>
      </w:r>
      <w:r w:rsidRPr="006B0F97">
        <w:rPr>
          <w:rFonts w:ascii="Times New Roman" w:hAnsi="Times New Roman" w:cs="Times New Roman"/>
          <w:bCs/>
          <w:sz w:val="24"/>
          <w:szCs w:val="24"/>
        </w:rPr>
        <w:t xml:space="preserve">.1. </w:t>
      </w:r>
      <w:bookmarkStart w:id="0" w:name="_Toc282947044"/>
      <w:bookmarkStart w:id="1" w:name="_Toc282953884"/>
      <w:bookmarkStart w:id="2" w:name="_Toc282955072"/>
      <w:bookmarkStart w:id="3" w:name="_Toc282955551"/>
      <w:bookmarkStart w:id="4" w:name="_Toc285188795"/>
      <w:r w:rsidRPr="006B0F97">
        <w:rPr>
          <w:rFonts w:ascii="Times New Roman" w:eastAsia="Calibri" w:hAnsi="Times New Roman" w:cs="Times New Roman"/>
          <w:sz w:val="24"/>
          <w:szCs w:val="24"/>
        </w:rPr>
        <w:t xml:space="preserve">Участник закупки, подавший котировочную заявку, вправе отозвать заявку в любое время до </w:t>
      </w:r>
      <w:bookmarkEnd w:id="0"/>
      <w:bookmarkEnd w:id="1"/>
      <w:bookmarkEnd w:id="2"/>
      <w:bookmarkEnd w:id="3"/>
      <w:bookmarkEnd w:id="4"/>
      <w:r w:rsidR="009C4FEF" w:rsidRPr="006B0F97">
        <w:rPr>
          <w:rFonts w:ascii="Times New Roman" w:eastAsia="Calibri" w:hAnsi="Times New Roman" w:cs="Times New Roman"/>
          <w:sz w:val="24"/>
          <w:szCs w:val="24"/>
        </w:rPr>
        <w:t>истечения срока подачи заявок на участие в запросе котировок</w:t>
      </w:r>
      <w:r w:rsidR="00077534" w:rsidRPr="006B0F97">
        <w:rPr>
          <w:rFonts w:ascii="Times New Roman" w:eastAsia="Calibri" w:hAnsi="Times New Roman" w:cs="Times New Roman"/>
          <w:sz w:val="24"/>
          <w:szCs w:val="24"/>
        </w:rPr>
        <w:t xml:space="preserve"> в электронной форме</w:t>
      </w:r>
      <w:r w:rsidR="0051133A" w:rsidRPr="006B0F97">
        <w:rPr>
          <w:rFonts w:ascii="Times New Roman" w:eastAsia="Calibri" w:hAnsi="Times New Roman" w:cs="Times New Roman"/>
          <w:sz w:val="24"/>
          <w:szCs w:val="24"/>
        </w:rPr>
        <w:t>, направив об этом уведомление оператору электронной площадки</w:t>
      </w:r>
      <w:r w:rsidR="009C4FEF" w:rsidRPr="006B0F97">
        <w:rPr>
          <w:rFonts w:ascii="Times New Roman" w:eastAsia="Calibri" w:hAnsi="Times New Roman" w:cs="Times New Roman"/>
          <w:sz w:val="24"/>
          <w:szCs w:val="24"/>
        </w:rPr>
        <w:t>.</w:t>
      </w:r>
    </w:p>
    <w:p w:rsidR="004A2980" w:rsidRPr="006B0F97" w:rsidRDefault="00534E22" w:rsidP="006118F3">
      <w:pPr>
        <w:pStyle w:val="afb"/>
        <w:widowControl/>
        <w:autoSpaceDE w:val="0"/>
        <w:autoSpaceDN w:val="0"/>
        <w:adjustRightInd w:val="0"/>
        <w:spacing w:line="240" w:lineRule="auto"/>
        <w:ind w:left="0"/>
        <w:jc w:val="both"/>
        <w:rPr>
          <w:bCs/>
          <w:sz w:val="24"/>
          <w:szCs w:val="24"/>
        </w:rPr>
      </w:pPr>
      <w:r w:rsidRPr="006B0F97">
        <w:rPr>
          <w:bCs/>
          <w:sz w:val="24"/>
          <w:szCs w:val="24"/>
        </w:rPr>
        <w:t>16</w:t>
      </w:r>
      <w:r w:rsidR="00D16445" w:rsidRPr="006B0F97">
        <w:rPr>
          <w:bCs/>
          <w:sz w:val="24"/>
          <w:szCs w:val="24"/>
        </w:rPr>
        <w:t>.2</w:t>
      </w:r>
      <w:r w:rsidR="004A2980" w:rsidRPr="006B0F97">
        <w:rPr>
          <w:bCs/>
          <w:sz w:val="24"/>
          <w:szCs w:val="24"/>
        </w:rPr>
        <w:t>. Участник закупки вправе изменить свою заявку до</w:t>
      </w:r>
      <w:r w:rsidR="00A83B3A" w:rsidRPr="006B0F97">
        <w:rPr>
          <w:bCs/>
          <w:sz w:val="24"/>
          <w:szCs w:val="24"/>
        </w:rPr>
        <w:t xml:space="preserve"> истечения срока подачи заявок</w:t>
      </w:r>
      <w:r w:rsidR="0051133A" w:rsidRPr="006B0F97">
        <w:rPr>
          <w:bCs/>
          <w:sz w:val="24"/>
          <w:szCs w:val="24"/>
        </w:rPr>
        <w:t>, направив об этом уведомление оператору электронной площадки</w:t>
      </w:r>
      <w:r w:rsidR="00A83B3A" w:rsidRPr="006B0F97">
        <w:rPr>
          <w:bCs/>
          <w:sz w:val="24"/>
          <w:szCs w:val="24"/>
        </w:rPr>
        <w:t>.</w:t>
      </w:r>
    </w:p>
    <w:p w:rsidR="00D16445" w:rsidRPr="006B0F97" w:rsidRDefault="00D16445" w:rsidP="006118F3">
      <w:pPr>
        <w:pStyle w:val="afb"/>
        <w:widowControl/>
        <w:autoSpaceDE w:val="0"/>
        <w:autoSpaceDN w:val="0"/>
        <w:adjustRightInd w:val="0"/>
        <w:spacing w:line="240" w:lineRule="auto"/>
        <w:ind w:left="0"/>
        <w:jc w:val="both"/>
        <w:rPr>
          <w:bCs/>
          <w:sz w:val="24"/>
          <w:szCs w:val="24"/>
        </w:rPr>
      </w:pPr>
      <w:r w:rsidRPr="006B0F97">
        <w:rPr>
          <w:bCs/>
          <w:sz w:val="24"/>
          <w:szCs w:val="24"/>
        </w:rPr>
        <w:t xml:space="preserve">16.3. </w:t>
      </w:r>
      <w:r w:rsidR="000D3948" w:rsidRPr="006B0F97">
        <w:rPr>
          <w:bCs/>
          <w:sz w:val="24"/>
          <w:szCs w:val="24"/>
        </w:rPr>
        <w:t>Порядок изменения и</w:t>
      </w:r>
      <w:r w:rsidR="0051133A" w:rsidRPr="006B0F97">
        <w:rPr>
          <w:bCs/>
          <w:sz w:val="24"/>
          <w:szCs w:val="24"/>
        </w:rPr>
        <w:t>ли отзыва заявок, поданных на Э</w:t>
      </w:r>
      <w:r w:rsidR="000D3948" w:rsidRPr="006B0F97">
        <w:rPr>
          <w:bCs/>
          <w:sz w:val="24"/>
          <w:szCs w:val="24"/>
        </w:rPr>
        <w:t>П, определяется и осуществляется в соответствии с регла</w:t>
      </w:r>
      <w:r w:rsidR="0051133A" w:rsidRPr="006B0F97">
        <w:rPr>
          <w:bCs/>
          <w:sz w:val="24"/>
          <w:szCs w:val="24"/>
        </w:rPr>
        <w:t>ментом работы данной Э</w:t>
      </w:r>
      <w:r w:rsidR="000D3948" w:rsidRPr="006B0F97">
        <w:rPr>
          <w:bCs/>
          <w:sz w:val="24"/>
          <w:szCs w:val="24"/>
        </w:rPr>
        <w:t>П.</w:t>
      </w:r>
    </w:p>
    <w:p w:rsidR="00FC2C68" w:rsidRPr="006B0F97" w:rsidRDefault="004A2980" w:rsidP="006118F3">
      <w:pPr>
        <w:widowControl/>
        <w:autoSpaceDE w:val="0"/>
        <w:autoSpaceDN w:val="0"/>
        <w:adjustRightInd w:val="0"/>
        <w:spacing w:line="240" w:lineRule="auto"/>
        <w:contextualSpacing/>
        <w:jc w:val="both"/>
        <w:rPr>
          <w:rFonts w:eastAsia="Calibri"/>
          <w:sz w:val="24"/>
          <w:szCs w:val="24"/>
        </w:rPr>
      </w:pPr>
      <w:r w:rsidRPr="006B0F97">
        <w:rPr>
          <w:rFonts w:eastAsia="Calibri"/>
          <w:sz w:val="24"/>
          <w:szCs w:val="24"/>
        </w:rPr>
        <w:t>1</w:t>
      </w:r>
      <w:r w:rsidR="00534E22" w:rsidRPr="006B0F97">
        <w:rPr>
          <w:rFonts w:eastAsia="Calibri"/>
          <w:sz w:val="24"/>
          <w:szCs w:val="24"/>
        </w:rPr>
        <w:t>6</w:t>
      </w:r>
      <w:r w:rsidR="00D16445" w:rsidRPr="006B0F97">
        <w:rPr>
          <w:rFonts w:eastAsia="Calibri"/>
          <w:sz w:val="24"/>
          <w:szCs w:val="24"/>
        </w:rPr>
        <w:t>.4</w:t>
      </w:r>
      <w:r w:rsidRPr="006B0F97">
        <w:rPr>
          <w:rFonts w:eastAsia="Calibri"/>
          <w:sz w:val="24"/>
          <w:szCs w:val="24"/>
        </w:rPr>
        <w:t>. После окончания срока подачи заявок внесение изменений в заявки и отзывы заявок не допускаются.</w:t>
      </w:r>
    </w:p>
    <w:p w:rsidR="00FA14C5" w:rsidRPr="006B0F97" w:rsidRDefault="00534E22" w:rsidP="006118F3">
      <w:pPr>
        <w:spacing w:line="240" w:lineRule="auto"/>
        <w:contextualSpacing/>
        <w:jc w:val="both"/>
        <w:rPr>
          <w:sz w:val="24"/>
          <w:szCs w:val="24"/>
        </w:rPr>
      </w:pPr>
      <w:r w:rsidRPr="006B0F97">
        <w:rPr>
          <w:b/>
          <w:sz w:val="24"/>
          <w:szCs w:val="24"/>
        </w:rPr>
        <w:t>1</w:t>
      </w:r>
      <w:r w:rsidR="004A2980" w:rsidRPr="006B0F97">
        <w:rPr>
          <w:b/>
          <w:sz w:val="24"/>
          <w:szCs w:val="24"/>
        </w:rPr>
        <w:t>7</w:t>
      </w:r>
      <w:r w:rsidR="00757295" w:rsidRPr="006B0F97">
        <w:rPr>
          <w:b/>
          <w:sz w:val="24"/>
          <w:szCs w:val="24"/>
        </w:rPr>
        <w:t xml:space="preserve">. </w:t>
      </w:r>
      <w:r w:rsidR="001C3169" w:rsidRPr="006B0F97">
        <w:rPr>
          <w:b/>
          <w:sz w:val="24"/>
          <w:szCs w:val="24"/>
        </w:rPr>
        <w:t>Место, дата начала и дата окончания срока подачи котировочных заявок.</w:t>
      </w:r>
      <w:r w:rsidR="00FA14C5" w:rsidRPr="006B0F97">
        <w:rPr>
          <w:sz w:val="24"/>
          <w:szCs w:val="24"/>
        </w:rPr>
        <w:t xml:space="preserve"> </w:t>
      </w:r>
    </w:p>
    <w:p w:rsidR="00FA14C5" w:rsidRPr="006B0F97" w:rsidRDefault="00D42694" w:rsidP="006118F3">
      <w:pPr>
        <w:spacing w:line="240" w:lineRule="auto"/>
        <w:contextualSpacing/>
        <w:jc w:val="both"/>
        <w:rPr>
          <w:color w:val="000000"/>
          <w:sz w:val="24"/>
          <w:szCs w:val="24"/>
        </w:rPr>
      </w:pPr>
      <w:r w:rsidRPr="006B0F97">
        <w:rPr>
          <w:color w:val="000000"/>
          <w:sz w:val="24"/>
          <w:szCs w:val="24"/>
        </w:rPr>
        <w:t xml:space="preserve">Место подачи котировочных заявок - </w:t>
      </w:r>
      <w:r w:rsidR="007B3F4F" w:rsidRPr="006B0F97">
        <w:rPr>
          <w:sz w:val="24"/>
          <w:szCs w:val="24"/>
        </w:rPr>
        <w:t>ЭТП</w:t>
      </w:r>
      <w:r w:rsidR="007B3F4F" w:rsidRPr="006B0F97">
        <w:rPr>
          <w:b/>
          <w:sz w:val="24"/>
          <w:szCs w:val="24"/>
        </w:rPr>
        <w:t xml:space="preserve"> </w:t>
      </w:r>
      <w:r w:rsidR="007C652F" w:rsidRPr="006B0F97">
        <w:rPr>
          <w:sz w:val="24"/>
          <w:szCs w:val="24"/>
        </w:rPr>
        <w:t>«Торги 223</w:t>
      </w:r>
      <w:r w:rsidR="00775A48" w:rsidRPr="006B0F97">
        <w:rPr>
          <w:sz w:val="24"/>
          <w:szCs w:val="24"/>
        </w:rPr>
        <w:t>»</w:t>
      </w:r>
      <w:r w:rsidR="00775A48" w:rsidRPr="006B0F97">
        <w:rPr>
          <w:b/>
          <w:sz w:val="24"/>
          <w:szCs w:val="24"/>
        </w:rPr>
        <w:t xml:space="preserve"> </w:t>
      </w:r>
      <w:hyperlink r:id="rId16" w:history="1">
        <w:r w:rsidR="007C652F" w:rsidRPr="006B0F97">
          <w:rPr>
            <w:rStyle w:val="a3"/>
            <w:sz w:val="24"/>
            <w:szCs w:val="24"/>
            <w:lang w:val="en-US"/>
          </w:rPr>
          <w:t>http</w:t>
        </w:r>
        <w:r w:rsidR="007C652F" w:rsidRPr="006B0F97">
          <w:rPr>
            <w:rStyle w:val="a3"/>
            <w:sz w:val="24"/>
            <w:szCs w:val="24"/>
          </w:rPr>
          <w:t>://</w:t>
        </w:r>
        <w:proofErr w:type="spellStart"/>
        <w:r w:rsidR="007C652F" w:rsidRPr="006B0F97">
          <w:rPr>
            <w:rStyle w:val="a3"/>
            <w:sz w:val="24"/>
            <w:szCs w:val="24"/>
            <w:lang w:val="en-US"/>
          </w:rPr>
          <w:t>torgi</w:t>
        </w:r>
        <w:proofErr w:type="spellEnd"/>
        <w:r w:rsidR="007C652F" w:rsidRPr="006B0F97">
          <w:rPr>
            <w:rStyle w:val="a3"/>
            <w:sz w:val="24"/>
            <w:szCs w:val="24"/>
          </w:rPr>
          <w:t>223.</w:t>
        </w:r>
        <w:proofErr w:type="spellStart"/>
        <w:r w:rsidR="007C652F" w:rsidRPr="006B0F97">
          <w:rPr>
            <w:rStyle w:val="a3"/>
            <w:sz w:val="24"/>
            <w:szCs w:val="24"/>
            <w:lang w:val="en-US"/>
          </w:rPr>
          <w:t>ru</w:t>
        </w:r>
        <w:proofErr w:type="spellEnd"/>
      </w:hyperlink>
      <w:r w:rsidR="004D0EE9" w:rsidRPr="006B0F97">
        <w:rPr>
          <w:sz w:val="24"/>
          <w:szCs w:val="24"/>
        </w:rPr>
        <w:t>.</w:t>
      </w:r>
    </w:p>
    <w:p w:rsidR="00FA14C5" w:rsidRPr="006B0F97" w:rsidRDefault="00FA14C5" w:rsidP="006118F3">
      <w:pPr>
        <w:spacing w:line="240" w:lineRule="auto"/>
        <w:contextualSpacing/>
        <w:jc w:val="both"/>
        <w:rPr>
          <w:color w:val="000000"/>
          <w:sz w:val="24"/>
          <w:szCs w:val="24"/>
        </w:rPr>
      </w:pPr>
      <w:r w:rsidRPr="006B0F97">
        <w:rPr>
          <w:color w:val="000000"/>
          <w:sz w:val="24"/>
          <w:szCs w:val="24"/>
        </w:rPr>
        <w:t xml:space="preserve">Дата начала срока подачи котировочных заявок – </w:t>
      </w:r>
      <w:r w:rsidR="006118F3">
        <w:rPr>
          <w:b/>
          <w:color w:val="FF0000"/>
          <w:sz w:val="24"/>
          <w:szCs w:val="24"/>
        </w:rPr>
        <w:t>26</w:t>
      </w:r>
      <w:r w:rsidR="00BC68C7" w:rsidRPr="006B0F97">
        <w:rPr>
          <w:b/>
          <w:color w:val="FF0000"/>
          <w:sz w:val="24"/>
          <w:szCs w:val="24"/>
        </w:rPr>
        <w:t>.</w:t>
      </w:r>
      <w:r w:rsidR="006118F3">
        <w:rPr>
          <w:b/>
          <w:color w:val="FF0000"/>
          <w:sz w:val="24"/>
          <w:szCs w:val="24"/>
        </w:rPr>
        <w:t>07</w:t>
      </w:r>
      <w:r w:rsidR="005D131A" w:rsidRPr="006B0F97">
        <w:rPr>
          <w:b/>
          <w:color w:val="FF0000"/>
          <w:sz w:val="24"/>
          <w:szCs w:val="24"/>
        </w:rPr>
        <w:t>.2019</w:t>
      </w:r>
      <w:r w:rsidRPr="006B0F97">
        <w:rPr>
          <w:b/>
          <w:color w:val="FF0000"/>
          <w:sz w:val="24"/>
          <w:szCs w:val="24"/>
        </w:rPr>
        <w:t xml:space="preserve"> г.</w:t>
      </w:r>
    </w:p>
    <w:p w:rsidR="00FA14C5" w:rsidRPr="006B0F97" w:rsidRDefault="00FA14C5" w:rsidP="006118F3">
      <w:pPr>
        <w:spacing w:line="240" w:lineRule="auto"/>
        <w:contextualSpacing/>
        <w:jc w:val="both"/>
        <w:rPr>
          <w:color w:val="FF0000"/>
          <w:sz w:val="24"/>
          <w:szCs w:val="24"/>
        </w:rPr>
      </w:pPr>
      <w:r w:rsidRPr="006B0F97">
        <w:rPr>
          <w:color w:val="000000"/>
          <w:sz w:val="24"/>
          <w:szCs w:val="24"/>
        </w:rPr>
        <w:t xml:space="preserve">Дата </w:t>
      </w:r>
      <w:r w:rsidR="00F355F3" w:rsidRPr="006B0F97">
        <w:rPr>
          <w:color w:val="000000"/>
          <w:sz w:val="24"/>
          <w:szCs w:val="24"/>
        </w:rPr>
        <w:t xml:space="preserve">и время </w:t>
      </w:r>
      <w:r w:rsidRPr="006B0F97">
        <w:rPr>
          <w:color w:val="000000"/>
          <w:sz w:val="24"/>
          <w:szCs w:val="24"/>
        </w:rPr>
        <w:t xml:space="preserve">окончания срока подачи котировочных заявок – </w:t>
      </w:r>
      <w:r w:rsidR="00A51CEC">
        <w:rPr>
          <w:b/>
          <w:color w:val="FF0000"/>
          <w:sz w:val="24"/>
          <w:szCs w:val="24"/>
        </w:rPr>
        <w:t>06</w:t>
      </w:r>
      <w:r w:rsidR="00871B54" w:rsidRPr="006B0F97">
        <w:rPr>
          <w:b/>
          <w:color w:val="FF0000"/>
          <w:sz w:val="24"/>
          <w:szCs w:val="24"/>
        </w:rPr>
        <w:t>.</w:t>
      </w:r>
      <w:r w:rsidR="006118F3">
        <w:rPr>
          <w:b/>
          <w:color w:val="FF0000"/>
          <w:sz w:val="24"/>
          <w:szCs w:val="24"/>
        </w:rPr>
        <w:t>08</w:t>
      </w:r>
      <w:r w:rsidR="005D131A" w:rsidRPr="006B0F97">
        <w:rPr>
          <w:b/>
          <w:color w:val="FF0000"/>
          <w:sz w:val="24"/>
          <w:szCs w:val="24"/>
        </w:rPr>
        <w:t>.2019</w:t>
      </w:r>
      <w:r w:rsidR="00871B54" w:rsidRPr="006B0F97">
        <w:rPr>
          <w:b/>
          <w:color w:val="FF0000"/>
          <w:sz w:val="24"/>
          <w:szCs w:val="24"/>
        </w:rPr>
        <w:t xml:space="preserve"> г., до </w:t>
      </w:r>
      <w:r w:rsidR="00B47026" w:rsidRPr="006B0F97">
        <w:rPr>
          <w:b/>
          <w:color w:val="FF0000"/>
          <w:sz w:val="24"/>
          <w:szCs w:val="24"/>
        </w:rPr>
        <w:t>12</w:t>
      </w:r>
      <w:r w:rsidR="00E66414" w:rsidRPr="006B0F97">
        <w:rPr>
          <w:b/>
          <w:color w:val="FF0000"/>
          <w:sz w:val="24"/>
          <w:szCs w:val="24"/>
        </w:rPr>
        <w:t xml:space="preserve">.00 </w:t>
      </w:r>
      <w:proofErr w:type="gramStart"/>
      <w:r w:rsidR="00E66414" w:rsidRPr="006B0F97">
        <w:rPr>
          <w:b/>
          <w:color w:val="FF0000"/>
          <w:sz w:val="24"/>
          <w:szCs w:val="24"/>
        </w:rPr>
        <w:t>МСК</w:t>
      </w:r>
      <w:proofErr w:type="gramEnd"/>
      <w:r w:rsidR="00E66414" w:rsidRPr="006B0F97">
        <w:rPr>
          <w:b/>
          <w:color w:val="FF0000"/>
          <w:sz w:val="24"/>
          <w:szCs w:val="24"/>
        </w:rPr>
        <w:t>+1</w:t>
      </w:r>
      <w:r w:rsidRPr="006B0F97">
        <w:rPr>
          <w:b/>
          <w:color w:val="FF0000"/>
          <w:sz w:val="24"/>
          <w:szCs w:val="24"/>
        </w:rPr>
        <w:t>.</w:t>
      </w:r>
    </w:p>
    <w:p w:rsidR="00C17CA0" w:rsidRPr="006B0F97" w:rsidRDefault="00534E22" w:rsidP="006118F3">
      <w:pPr>
        <w:spacing w:line="240" w:lineRule="auto"/>
        <w:contextualSpacing/>
        <w:jc w:val="both"/>
        <w:rPr>
          <w:b/>
          <w:sz w:val="24"/>
          <w:szCs w:val="24"/>
        </w:rPr>
      </w:pPr>
      <w:r w:rsidRPr="006B0F97">
        <w:rPr>
          <w:b/>
          <w:sz w:val="24"/>
          <w:szCs w:val="24"/>
        </w:rPr>
        <w:t>18</w:t>
      </w:r>
      <w:r w:rsidR="00C17CA0" w:rsidRPr="006B0F97">
        <w:rPr>
          <w:b/>
          <w:sz w:val="24"/>
          <w:szCs w:val="24"/>
        </w:rPr>
        <w:t xml:space="preserve">. Срок, место и порядок предоставления </w:t>
      </w:r>
      <w:r w:rsidR="001541D9" w:rsidRPr="006B0F97">
        <w:rPr>
          <w:b/>
          <w:sz w:val="24"/>
          <w:szCs w:val="24"/>
        </w:rPr>
        <w:t>извещения (</w:t>
      </w:r>
      <w:r w:rsidR="00A72FB7" w:rsidRPr="006B0F97">
        <w:rPr>
          <w:b/>
          <w:sz w:val="24"/>
          <w:szCs w:val="24"/>
        </w:rPr>
        <w:t>д</w:t>
      </w:r>
      <w:r w:rsidR="00C17CA0" w:rsidRPr="006B0F97">
        <w:rPr>
          <w:b/>
          <w:sz w:val="24"/>
          <w:szCs w:val="24"/>
        </w:rPr>
        <w:t>окументации</w:t>
      </w:r>
      <w:r w:rsidR="001541D9" w:rsidRPr="006B0F97">
        <w:rPr>
          <w:b/>
          <w:sz w:val="24"/>
          <w:szCs w:val="24"/>
        </w:rPr>
        <w:t>)</w:t>
      </w:r>
      <w:r w:rsidR="00C17CA0" w:rsidRPr="006B0F97">
        <w:rPr>
          <w:b/>
          <w:sz w:val="24"/>
          <w:szCs w:val="24"/>
        </w:rPr>
        <w:t xml:space="preserve"> о проведении запроса котировок</w:t>
      </w:r>
      <w:r w:rsidR="004700B3" w:rsidRPr="006B0F97">
        <w:rPr>
          <w:b/>
          <w:sz w:val="24"/>
          <w:szCs w:val="24"/>
        </w:rPr>
        <w:t xml:space="preserve"> в электронной форме</w:t>
      </w:r>
      <w:r w:rsidR="00BA034C" w:rsidRPr="006B0F97">
        <w:rPr>
          <w:b/>
          <w:sz w:val="24"/>
          <w:szCs w:val="24"/>
        </w:rPr>
        <w:t>.</w:t>
      </w:r>
    </w:p>
    <w:p w:rsidR="00A407BB" w:rsidRPr="006B0F97" w:rsidRDefault="00A72FB7" w:rsidP="006118F3">
      <w:pPr>
        <w:widowControl/>
        <w:autoSpaceDE w:val="0"/>
        <w:autoSpaceDN w:val="0"/>
        <w:adjustRightInd w:val="0"/>
        <w:spacing w:line="240" w:lineRule="auto"/>
        <w:contextualSpacing/>
        <w:jc w:val="both"/>
        <w:rPr>
          <w:sz w:val="24"/>
          <w:szCs w:val="24"/>
        </w:rPr>
      </w:pPr>
      <w:r w:rsidRPr="006B0F97">
        <w:rPr>
          <w:sz w:val="24"/>
          <w:szCs w:val="24"/>
        </w:rPr>
        <w:t>Извещение и д</w:t>
      </w:r>
      <w:r w:rsidR="00775A48" w:rsidRPr="006B0F97">
        <w:rPr>
          <w:sz w:val="24"/>
          <w:szCs w:val="24"/>
        </w:rPr>
        <w:t xml:space="preserve">окументация о проведении запроса котировок </w:t>
      </w:r>
      <w:r w:rsidR="004700B3" w:rsidRPr="006B0F97">
        <w:rPr>
          <w:sz w:val="24"/>
          <w:szCs w:val="24"/>
        </w:rPr>
        <w:t xml:space="preserve">в электронной форме </w:t>
      </w:r>
      <w:r w:rsidR="00775A48" w:rsidRPr="006B0F97">
        <w:rPr>
          <w:sz w:val="24"/>
          <w:szCs w:val="24"/>
        </w:rPr>
        <w:t xml:space="preserve">размещены </w:t>
      </w:r>
      <w:r w:rsidR="007A42F9" w:rsidRPr="006B0F97">
        <w:rPr>
          <w:sz w:val="24"/>
          <w:szCs w:val="24"/>
        </w:rPr>
        <w:t>в ЕИС</w:t>
      </w:r>
      <w:r w:rsidR="00775A48" w:rsidRPr="006B0F97">
        <w:rPr>
          <w:sz w:val="24"/>
          <w:szCs w:val="24"/>
        </w:rPr>
        <w:t xml:space="preserve"> – </w:t>
      </w:r>
      <w:hyperlink r:id="rId17" w:history="1">
        <w:r w:rsidR="00775A48" w:rsidRPr="006B0F97">
          <w:rPr>
            <w:rStyle w:val="a3"/>
            <w:sz w:val="24"/>
            <w:szCs w:val="24"/>
            <w:lang w:val="en-US"/>
          </w:rPr>
          <w:t>www</w:t>
        </w:r>
        <w:r w:rsidR="00775A48" w:rsidRPr="006B0F97">
          <w:rPr>
            <w:rStyle w:val="a3"/>
            <w:sz w:val="24"/>
            <w:szCs w:val="24"/>
          </w:rPr>
          <w:t>.</w:t>
        </w:r>
        <w:r w:rsidR="00775A48" w:rsidRPr="006B0F97">
          <w:rPr>
            <w:rStyle w:val="a3"/>
            <w:sz w:val="24"/>
            <w:szCs w:val="24"/>
            <w:lang w:val="en-US"/>
          </w:rPr>
          <w:t>zakupki</w:t>
        </w:r>
        <w:r w:rsidR="00775A48" w:rsidRPr="006B0F97">
          <w:rPr>
            <w:rStyle w:val="a3"/>
            <w:sz w:val="24"/>
            <w:szCs w:val="24"/>
          </w:rPr>
          <w:t>.</w:t>
        </w:r>
        <w:r w:rsidR="00775A48" w:rsidRPr="006B0F97">
          <w:rPr>
            <w:rStyle w:val="a3"/>
            <w:sz w:val="24"/>
            <w:szCs w:val="24"/>
            <w:lang w:val="en-US"/>
          </w:rPr>
          <w:t>gov</w:t>
        </w:r>
        <w:r w:rsidR="00775A48" w:rsidRPr="006B0F97">
          <w:rPr>
            <w:rStyle w:val="a3"/>
            <w:sz w:val="24"/>
            <w:szCs w:val="24"/>
          </w:rPr>
          <w:t>.</w:t>
        </w:r>
        <w:r w:rsidR="00775A48" w:rsidRPr="006B0F97">
          <w:rPr>
            <w:rStyle w:val="a3"/>
            <w:sz w:val="24"/>
            <w:szCs w:val="24"/>
            <w:lang w:val="en-US"/>
          </w:rPr>
          <w:t>ru</w:t>
        </w:r>
      </w:hyperlink>
      <w:r w:rsidR="00775A48" w:rsidRPr="006B0F97">
        <w:rPr>
          <w:sz w:val="24"/>
          <w:szCs w:val="24"/>
        </w:rPr>
        <w:t>, на сайт</w:t>
      </w:r>
      <w:r w:rsidR="00166FA7" w:rsidRPr="006B0F97">
        <w:rPr>
          <w:sz w:val="24"/>
          <w:szCs w:val="24"/>
        </w:rPr>
        <w:t xml:space="preserve">е </w:t>
      </w:r>
      <w:r w:rsidR="007A42F9" w:rsidRPr="006B0F97">
        <w:rPr>
          <w:sz w:val="24"/>
          <w:szCs w:val="24"/>
        </w:rPr>
        <w:t xml:space="preserve">электронной площадки </w:t>
      </w:r>
      <w:r w:rsidR="00166FA7" w:rsidRPr="006B0F97">
        <w:rPr>
          <w:sz w:val="24"/>
          <w:szCs w:val="24"/>
        </w:rPr>
        <w:t>ЭТП  «Торги 223</w:t>
      </w:r>
      <w:r w:rsidR="00775A48" w:rsidRPr="006B0F97">
        <w:rPr>
          <w:sz w:val="24"/>
          <w:szCs w:val="24"/>
        </w:rPr>
        <w:t xml:space="preserve">» - </w:t>
      </w:r>
      <w:hyperlink r:id="rId18" w:history="1">
        <w:r w:rsidR="00166FA7" w:rsidRPr="006B0F97">
          <w:rPr>
            <w:rStyle w:val="a3"/>
            <w:sz w:val="24"/>
            <w:szCs w:val="24"/>
            <w:lang w:val="en-US"/>
          </w:rPr>
          <w:t>http</w:t>
        </w:r>
        <w:r w:rsidR="00166FA7" w:rsidRPr="006B0F97">
          <w:rPr>
            <w:rStyle w:val="a3"/>
            <w:sz w:val="24"/>
            <w:szCs w:val="24"/>
          </w:rPr>
          <w:t>://</w:t>
        </w:r>
        <w:r w:rsidR="00166FA7" w:rsidRPr="006B0F97">
          <w:rPr>
            <w:rStyle w:val="a3"/>
            <w:sz w:val="24"/>
            <w:szCs w:val="24"/>
            <w:lang w:val="en-US"/>
          </w:rPr>
          <w:t>torgi</w:t>
        </w:r>
        <w:r w:rsidR="00166FA7" w:rsidRPr="006B0F97">
          <w:rPr>
            <w:rStyle w:val="a3"/>
            <w:sz w:val="24"/>
            <w:szCs w:val="24"/>
          </w:rPr>
          <w:t>223.</w:t>
        </w:r>
        <w:proofErr w:type="spellStart"/>
        <w:r w:rsidR="00166FA7" w:rsidRPr="006B0F97">
          <w:rPr>
            <w:rStyle w:val="a3"/>
            <w:sz w:val="24"/>
            <w:szCs w:val="24"/>
            <w:lang w:val="en-US"/>
          </w:rPr>
          <w:t>ru</w:t>
        </w:r>
        <w:proofErr w:type="spellEnd"/>
      </w:hyperlink>
      <w:r w:rsidR="00775A48" w:rsidRPr="006B0F97">
        <w:rPr>
          <w:sz w:val="24"/>
          <w:szCs w:val="24"/>
        </w:rPr>
        <w:t>.</w:t>
      </w:r>
    </w:p>
    <w:p w:rsidR="00757295" w:rsidRPr="006B0F97" w:rsidRDefault="003A3684" w:rsidP="006118F3">
      <w:pPr>
        <w:widowControl/>
        <w:autoSpaceDE w:val="0"/>
        <w:autoSpaceDN w:val="0"/>
        <w:adjustRightInd w:val="0"/>
        <w:spacing w:line="240" w:lineRule="auto"/>
        <w:contextualSpacing/>
        <w:jc w:val="both"/>
        <w:rPr>
          <w:sz w:val="24"/>
          <w:szCs w:val="24"/>
        </w:rPr>
      </w:pPr>
      <w:r w:rsidRPr="006B0F97">
        <w:rPr>
          <w:sz w:val="24"/>
          <w:szCs w:val="24"/>
        </w:rPr>
        <w:t>Извещение (д</w:t>
      </w:r>
      <w:r w:rsidR="00BA034C" w:rsidRPr="006B0F97">
        <w:rPr>
          <w:sz w:val="24"/>
          <w:szCs w:val="24"/>
        </w:rPr>
        <w:t>окументация</w:t>
      </w:r>
      <w:r w:rsidRPr="006B0F97">
        <w:rPr>
          <w:sz w:val="24"/>
          <w:szCs w:val="24"/>
        </w:rPr>
        <w:t>)</w:t>
      </w:r>
      <w:r w:rsidR="00BA034C" w:rsidRPr="006B0F97">
        <w:rPr>
          <w:sz w:val="24"/>
          <w:szCs w:val="24"/>
        </w:rPr>
        <w:t xml:space="preserve"> </w:t>
      </w:r>
      <w:r w:rsidR="004700B3" w:rsidRPr="006B0F97">
        <w:rPr>
          <w:sz w:val="24"/>
          <w:szCs w:val="24"/>
        </w:rPr>
        <w:t xml:space="preserve">о проведении запроса котировок в электронной форме </w:t>
      </w:r>
      <w:r w:rsidR="00BA034C" w:rsidRPr="006B0F97">
        <w:rPr>
          <w:sz w:val="24"/>
          <w:szCs w:val="24"/>
        </w:rPr>
        <w:t>предоставляет</w:t>
      </w:r>
      <w:r w:rsidR="00F32203" w:rsidRPr="006B0F97">
        <w:rPr>
          <w:sz w:val="24"/>
          <w:szCs w:val="24"/>
        </w:rPr>
        <w:t>с</w:t>
      </w:r>
      <w:r w:rsidR="000555FB" w:rsidRPr="006B0F97">
        <w:rPr>
          <w:sz w:val="24"/>
          <w:szCs w:val="24"/>
        </w:rPr>
        <w:t xml:space="preserve">я с </w:t>
      </w:r>
      <w:r w:rsidR="00C73631" w:rsidRPr="006B0F97">
        <w:rPr>
          <w:sz w:val="24"/>
          <w:szCs w:val="24"/>
        </w:rPr>
        <w:t xml:space="preserve">момента </w:t>
      </w:r>
      <w:r w:rsidR="00F32203" w:rsidRPr="006B0F97">
        <w:rPr>
          <w:sz w:val="24"/>
          <w:szCs w:val="24"/>
        </w:rPr>
        <w:t xml:space="preserve"> </w:t>
      </w:r>
      <w:r w:rsidR="00C73631" w:rsidRPr="006B0F97">
        <w:rPr>
          <w:bCs/>
          <w:iCs/>
          <w:sz w:val="24"/>
          <w:szCs w:val="24"/>
        </w:rPr>
        <w:t>размещения извещения о проведении запроса котировок в электронн</w:t>
      </w:r>
      <w:r w:rsidRPr="006B0F97">
        <w:rPr>
          <w:bCs/>
          <w:iCs/>
          <w:sz w:val="24"/>
          <w:szCs w:val="24"/>
        </w:rPr>
        <w:t xml:space="preserve">ой форме в ЕИС </w:t>
      </w:r>
      <w:r w:rsidR="00BA034C" w:rsidRPr="006B0F97">
        <w:rPr>
          <w:sz w:val="24"/>
          <w:szCs w:val="24"/>
        </w:rPr>
        <w:t>до окончания срока подачи кот</w:t>
      </w:r>
      <w:r w:rsidR="00670822" w:rsidRPr="006B0F97">
        <w:rPr>
          <w:sz w:val="24"/>
          <w:szCs w:val="24"/>
        </w:rPr>
        <w:t>ировочных заявок, указанного в и</w:t>
      </w:r>
      <w:r w:rsidR="00BA034C" w:rsidRPr="006B0F97">
        <w:rPr>
          <w:sz w:val="24"/>
          <w:szCs w:val="24"/>
        </w:rPr>
        <w:t xml:space="preserve">звещении о проведении запроса </w:t>
      </w:r>
      <w:r w:rsidR="00BA034C" w:rsidRPr="006B0F97">
        <w:rPr>
          <w:sz w:val="24"/>
          <w:szCs w:val="24"/>
        </w:rPr>
        <w:lastRenderedPageBreak/>
        <w:t>котировок</w:t>
      </w:r>
      <w:r w:rsidR="00D147A1" w:rsidRPr="006B0F97">
        <w:rPr>
          <w:sz w:val="24"/>
          <w:szCs w:val="24"/>
        </w:rPr>
        <w:t xml:space="preserve"> в электронной форме</w:t>
      </w:r>
      <w:r w:rsidR="00670822" w:rsidRPr="006B0F97">
        <w:rPr>
          <w:sz w:val="24"/>
          <w:szCs w:val="24"/>
        </w:rPr>
        <w:t xml:space="preserve"> и настоящей д</w:t>
      </w:r>
      <w:r w:rsidR="00BA034C" w:rsidRPr="006B0F97">
        <w:rPr>
          <w:sz w:val="24"/>
          <w:szCs w:val="24"/>
        </w:rPr>
        <w:t>окументации</w:t>
      </w:r>
      <w:r w:rsidRPr="006B0F97">
        <w:rPr>
          <w:sz w:val="24"/>
          <w:szCs w:val="24"/>
        </w:rPr>
        <w:t>,</w:t>
      </w:r>
      <w:r w:rsidR="00BA034C" w:rsidRPr="006B0F97">
        <w:rPr>
          <w:sz w:val="24"/>
          <w:szCs w:val="24"/>
        </w:rPr>
        <w:t xml:space="preserve"> по запросу любого участника закупки</w:t>
      </w:r>
      <w:r w:rsidRPr="006B0F97">
        <w:rPr>
          <w:sz w:val="24"/>
          <w:szCs w:val="24"/>
        </w:rPr>
        <w:t xml:space="preserve">. Запрос должен быть оформлен в письменной форме, подписан уполномоченным представителем участника закупки и направлен Заказчику одним из следующих способов: </w:t>
      </w:r>
      <w:r w:rsidR="00BA034C" w:rsidRPr="006B0F97">
        <w:rPr>
          <w:sz w:val="24"/>
          <w:szCs w:val="24"/>
        </w:rPr>
        <w:t>факсом, курьером, в электронном виде в форме отсканированной копии письма</w:t>
      </w:r>
      <w:r w:rsidRPr="006B0F97">
        <w:rPr>
          <w:sz w:val="24"/>
          <w:szCs w:val="24"/>
        </w:rPr>
        <w:t xml:space="preserve"> либо почтовым отправлением</w:t>
      </w:r>
      <w:r w:rsidR="00757295" w:rsidRPr="006B0F97">
        <w:rPr>
          <w:sz w:val="24"/>
          <w:szCs w:val="24"/>
        </w:rPr>
        <w:t>. В запросе участник указывает желаемый способ</w:t>
      </w:r>
      <w:r w:rsidR="00B55452" w:rsidRPr="006B0F97">
        <w:rPr>
          <w:sz w:val="24"/>
          <w:szCs w:val="24"/>
        </w:rPr>
        <w:t xml:space="preserve"> получения </w:t>
      </w:r>
      <w:r w:rsidRPr="006B0F97">
        <w:rPr>
          <w:sz w:val="24"/>
          <w:szCs w:val="24"/>
        </w:rPr>
        <w:t>извещения (</w:t>
      </w:r>
      <w:r w:rsidR="00B55452" w:rsidRPr="006B0F97">
        <w:rPr>
          <w:sz w:val="24"/>
          <w:szCs w:val="24"/>
        </w:rPr>
        <w:t>д</w:t>
      </w:r>
      <w:r w:rsidR="00757295" w:rsidRPr="006B0F97">
        <w:rPr>
          <w:sz w:val="24"/>
          <w:szCs w:val="24"/>
        </w:rPr>
        <w:t>окументации</w:t>
      </w:r>
      <w:r w:rsidRPr="006B0F97">
        <w:rPr>
          <w:sz w:val="24"/>
          <w:szCs w:val="24"/>
        </w:rPr>
        <w:t>)</w:t>
      </w:r>
      <w:r w:rsidR="00757295" w:rsidRPr="006B0F97">
        <w:rPr>
          <w:sz w:val="24"/>
          <w:szCs w:val="24"/>
        </w:rPr>
        <w:t xml:space="preserve"> - на бумажном носителе или в электронном виде (</w:t>
      </w:r>
      <w:r w:rsidRPr="006B0F97">
        <w:rPr>
          <w:sz w:val="24"/>
          <w:szCs w:val="24"/>
        </w:rPr>
        <w:t>извещение (</w:t>
      </w:r>
      <w:r w:rsidR="00757295" w:rsidRPr="006B0F97">
        <w:rPr>
          <w:sz w:val="24"/>
          <w:szCs w:val="24"/>
        </w:rPr>
        <w:t>документация</w:t>
      </w:r>
      <w:r w:rsidRPr="006B0F97">
        <w:rPr>
          <w:sz w:val="24"/>
          <w:szCs w:val="24"/>
        </w:rPr>
        <w:t>)</w:t>
      </w:r>
      <w:r w:rsidR="00757295" w:rsidRPr="006B0F97">
        <w:rPr>
          <w:sz w:val="24"/>
          <w:szCs w:val="24"/>
        </w:rPr>
        <w:t xml:space="preserve"> направляется по адресу электронной почты участника).</w:t>
      </w:r>
    </w:p>
    <w:p w:rsidR="003A4010" w:rsidRPr="006B0F97" w:rsidRDefault="00B55452" w:rsidP="006118F3">
      <w:pPr>
        <w:widowControl/>
        <w:autoSpaceDE w:val="0"/>
        <w:autoSpaceDN w:val="0"/>
        <w:adjustRightInd w:val="0"/>
        <w:spacing w:line="240" w:lineRule="auto"/>
        <w:contextualSpacing/>
        <w:jc w:val="both"/>
        <w:rPr>
          <w:sz w:val="24"/>
          <w:szCs w:val="24"/>
        </w:rPr>
      </w:pPr>
      <w:r w:rsidRPr="006B0F97">
        <w:rPr>
          <w:sz w:val="24"/>
          <w:szCs w:val="24"/>
        </w:rPr>
        <w:t xml:space="preserve">Запрос о предоставлении </w:t>
      </w:r>
      <w:r w:rsidR="003A3684" w:rsidRPr="006B0F97">
        <w:rPr>
          <w:sz w:val="24"/>
          <w:szCs w:val="24"/>
        </w:rPr>
        <w:t>извещения (</w:t>
      </w:r>
      <w:r w:rsidRPr="006B0F97">
        <w:rPr>
          <w:sz w:val="24"/>
          <w:szCs w:val="24"/>
        </w:rPr>
        <w:t>д</w:t>
      </w:r>
      <w:r w:rsidR="006E0407" w:rsidRPr="006B0F97">
        <w:rPr>
          <w:sz w:val="24"/>
          <w:szCs w:val="24"/>
        </w:rPr>
        <w:t>окументации</w:t>
      </w:r>
      <w:r w:rsidR="003A3684" w:rsidRPr="006B0F97">
        <w:rPr>
          <w:sz w:val="24"/>
          <w:szCs w:val="24"/>
        </w:rPr>
        <w:t>)</w:t>
      </w:r>
      <w:r w:rsidR="006E0407" w:rsidRPr="006B0F97">
        <w:rPr>
          <w:sz w:val="24"/>
          <w:szCs w:val="24"/>
        </w:rPr>
        <w:t xml:space="preserve"> направляется по адресу: Россия, 414016, </w:t>
      </w:r>
      <w:r w:rsidR="003A3684" w:rsidRPr="006B0F97">
        <w:rPr>
          <w:sz w:val="24"/>
          <w:szCs w:val="24"/>
        </w:rPr>
        <w:t xml:space="preserve">      </w:t>
      </w:r>
      <w:r w:rsidR="006E0407" w:rsidRPr="006B0F97">
        <w:rPr>
          <w:sz w:val="24"/>
          <w:szCs w:val="24"/>
        </w:rPr>
        <w:t xml:space="preserve">г. Астрахань, ул. Капитана Краснова, 31, ФГБУ «АМП Каспийского моря» или по факсу (8512) 58-45-66 или по электронной почте </w:t>
      </w:r>
      <w:r w:rsidR="00582A93" w:rsidRPr="006B0F97">
        <w:rPr>
          <w:sz w:val="24"/>
          <w:szCs w:val="24"/>
        </w:rPr>
        <w:t xml:space="preserve"> </w:t>
      </w:r>
      <w:hyperlink r:id="rId19" w:history="1">
        <w:r w:rsidR="00582A93" w:rsidRPr="006B0F97">
          <w:rPr>
            <w:rStyle w:val="a3"/>
            <w:sz w:val="24"/>
            <w:szCs w:val="24"/>
            <w:lang w:val="en-US"/>
          </w:rPr>
          <w:t>mail</w:t>
        </w:r>
        <w:r w:rsidR="00582A93" w:rsidRPr="006B0F97">
          <w:rPr>
            <w:rStyle w:val="a3"/>
            <w:sz w:val="24"/>
            <w:szCs w:val="24"/>
          </w:rPr>
          <w:t>@</w:t>
        </w:r>
        <w:proofErr w:type="spellStart"/>
        <w:r w:rsidR="00582A93" w:rsidRPr="006B0F97">
          <w:rPr>
            <w:rStyle w:val="a3"/>
            <w:sz w:val="24"/>
            <w:szCs w:val="24"/>
            <w:lang w:val="en-US"/>
          </w:rPr>
          <w:t>ampastra</w:t>
        </w:r>
        <w:proofErr w:type="spellEnd"/>
        <w:r w:rsidR="00582A93" w:rsidRPr="006B0F97">
          <w:rPr>
            <w:rStyle w:val="a3"/>
            <w:sz w:val="24"/>
            <w:szCs w:val="24"/>
          </w:rPr>
          <w:t>.</w:t>
        </w:r>
        <w:proofErr w:type="spellStart"/>
        <w:r w:rsidR="00582A93" w:rsidRPr="006B0F97">
          <w:rPr>
            <w:rStyle w:val="a3"/>
            <w:sz w:val="24"/>
            <w:szCs w:val="24"/>
            <w:lang w:val="en-US"/>
          </w:rPr>
          <w:t>ru</w:t>
        </w:r>
        <w:proofErr w:type="spellEnd"/>
      </w:hyperlink>
      <w:r w:rsidR="006E0407" w:rsidRPr="006B0F97">
        <w:rPr>
          <w:sz w:val="24"/>
          <w:szCs w:val="24"/>
        </w:rPr>
        <w:t>.</w:t>
      </w:r>
    </w:p>
    <w:p w:rsidR="00757295" w:rsidRPr="006B0F97" w:rsidRDefault="00BA034C" w:rsidP="006118F3">
      <w:pPr>
        <w:widowControl/>
        <w:autoSpaceDE w:val="0"/>
        <w:autoSpaceDN w:val="0"/>
        <w:adjustRightInd w:val="0"/>
        <w:spacing w:line="240" w:lineRule="auto"/>
        <w:contextualSpacing/>
        <w:jc w:val="both"/>
        <w:rPr>
          <w:sz w:val="24"/>
          <w:szCs w:val="24"/>
        </w:rPr>
      </w:pPr>
      <w:r w:rsidRPr="006B0F97">
        <w:rPr>
          <w:sz w:val="24"/>
          <w:szCs w:val="24"/>
        </w:rPr>
        <w:t xml:space="preserve">Заказчик </w:t>
      </w:r>
      <w:r w:rsidR="00757295" w:rsidRPr="006B0F97">
        <w:rPr>
          <w:sz w:val="24"/>
          <w:szCs w:val="24"/>
        </w:rPr>
        <w:t xml:space="preserve">в течение одного рабочего дня с момента получения запроса </w:t>
      </w:r>
      <w:r w:rsidRPr="006B0F97">
        <w:rPr>
          <w:sz w:val="24"/>
          <w:szCs w:val="24"/>
        </w:rPr>
        <w:t xml:space="preserve">предоставляет участнику закупки, от которого </w:t>
      </w:r>
      <w:r w:rsidR="00D27B2C" w:rsidRPr="006B0F97">
        <w:rPr>
          <w:sz w:val="24"/>
          <w:szCs w:val="24"/>
        </w:rPr>
        <w:t xml:space="preserve">получен запрос, </w:t>
      </w:r>
      <w:r w:rsidR="003A3684" w:rsidRPr="006B0F97">
        <w:rPr>
          <w:sz w:val="24"/>
          <w:szCs w:val="24"/>
        </w:rPr>
        <w:t>извещение (</w:t>
      </w:r>
      <w:r w:rsidR="00D27B2C" w:rsidRPr="006B0F97">
        <w:rPr>
          <w:sz w:val="24"/>
          <w:szCs w:val="24"/>
        </w:rPr>
        <w:t>д</w:t>
      </w:r>
      <w:r w:rsidRPr="006B0F97">
        <w:rPr>
          <w:sz w:val="24"/>
          <w:szCs w:val="24"/>
        </w:rPr>
        <w:t>окументацию</w:t>
      </w:r>
      <w:r w:rsidR="003A3684" w:rsidRPr="006B0F97">
        <w:rPr>
          <w:sz w:val="24"/>
          <w:szCs w:val="24"/>
        </w:rPr>
        <w:t>)</w:t>
      </w:r>
      <w:r w:rsidRPr="006B0F97">
        <w:rPr>
          <w:sz w:val="24"/>
          <w:szCs w:val="24"/>
        </w:rPr>
        <w:t xml:space="preserve"> на бумажном носителе или в электронном виде.</w:t>
      </w:r>
    </w:p>
    <w:p w:rsidR="00757295" w:rsidRPr="006B0F97" w:rsidRDefault="00303138" w:rsidP="006118F3">
      <w:pPr>
        <w:widowControl/>
        <w:autoSpaceDE w:val="0"/>
        <w:autoSpaceDN w:val="0"/>
        <w:adjustRightInd w:val="0"/>
        <w:spacing w:line="240" w:lineRule="auto"/>
        <w:contextualSpacing/>
        <w:jc w:val="both"/>
        <w:rPr>
          <w:sz w:val="24"/>
          <w:szCs w:val="24"/>
        </w:rPr>
      </w:pPr>
      <w:r w:rsidRPr="006B0F97">
        <w:rPr>
          <w:sz w:val="24"/>
          <w:szCs w:val="24"/>
        </w:rPr>
        <w:t>Место предоставления</w:t>
      </w:r>
      <w:r w:rsidR="002647BA" w:rsidRPr="006B0F97">
        <w:rPr>
          <w:sz w:val="24"/>
          <w:szCs w:val="24"/>
        </w:rPr>
        <w:t xml:space="preserve"> </w:t>
      </w:r>
      <w:r w:rsidR="006043FF" w:rsidRPr="006B0F97">
        <w:rPr>
          <w:sz w:val="24"/>
          <w:szCs w:val="24"/>
        </w:rPr>
        <w:t>извещения (</w:t>
      </w:r>
      <w:r w:rsidR="002647BA" w:rsidRPr="006B0F97">
        <w:rPr>
          <w:sz w:val="24"/>
          <w:szCs w:val="24"/>
        </w:rPr>
        <w:t>документации</w:t>
      </w:r>
      <w:r w:rsidR="006043FF" w:rsidRPr="006B0F97">
        <w:rPr>
          <w:sz w:val="24"/>
          <w:szCs w:val="24"/>
        </w:rPr>
        <w:t>)</w:t>
      </w:r>
      <w:r w:rsidRPr="006B0F97">
        <w:rPr>
          <w:sz w:val="24"/>
          <w:szCs w:val="24"/>
        </w:rPr>
        <w:t xml:space="preserve">: </w:t>
      </w:r>
      <w:r w:rsidR="002647BA" w:rsidRPr="006B0F97">
        <w:rPr>
          <w:sz w:val="24"/>
          <w:szCs w:val="24"/>
        </w:rPr>
        <w:t>ФГ</w:t>
      </w:r>
      <w:r w:rsidR="00C36207" w:rsidRPr="006B0F97">
        <w:rPr>
          <w:sz w:val="24"/>
          <w:szCs w:val="24"/>
        </w:rPr>
        <w:t>БУ «АМП Каспийского моря</w:t>
      </w:r>
      <w:r w:rsidR="002647BA" w:rsidRPr="006B0F97">
        <w:rPr>
          <w:sz w:val="24"/>
          <w:szCs w:val="24"/>
        </w:rPr>
        <w:t xml:space="preserve">», </w:t>
      </w:r>
      <w:r w:rsidRPr="006B0F97">
        <w:rPr>
          <w:sz w:val="24"/>
          <w:szCs w:val="24"/>
        </w:rPr>
        <w:t>Россия, 414016, г. Астрахань, ул. Капита</w:t>
      </w:r>
      <w:r w:rsidR="000A64CA" w:rsidRPr="006B0F97">
        <w:rPr>
          <w:sz w:val="24"/>
          <w:szCs w:val="24"/>
        </w:rPr>
        <w:t xml:space="preserve">на Краснова, 31, </w:t>
      </w:r>
      <w:proofErr w:type="spellStart"/>
      <w:r w:rsidR="000A64CA" w:rsidRPr="006B0F97">
        <w:rPr>
          <w:sz w:val="24"/>
          <w:szCs w:val="24"/>
        </w:rPr>
        <w:t>каб</w:t>
      </w:r>
      <w:proofErr w:type="spellEnd"/>
      <w:r w:rsidR="000A64CA" w:rsidRPr="006B0F97">
        <w:rPr>
          <w:sz w:val="24"/>
          <w:szCs w:val="24"/>
        </w:rPr>
        <w:t>. 212</w:t>
      </w:r>
      <w:r w:rsidR="002647BA" w:rsidRPr="006B0F97">
        <w:rPr>
          <w:sz w:val="24"/>
          <w:szCs w:val="24"/>
        </w:rPr>
        <w:t>.</w:t>
      </w:r>
      <w:r w:rsidRPr="006B0F97">
        <w:rPr>
          <w:sz w:val="24"/>
          <w:szCs w:val="24"/>
        </w:rPr>
        <w:t xml:space="preserve"> </w:t>
      </w:r>
    </w:p>
    <w:p w:rsidR="00846764" w:rsidRPr="006B0F97" w:rsidRDefault="00846764" w:rsidP="006118F3">
      <w:pPr>
        <w:widowControl/>
        <w:autoSpaceDE w:val="0"/>
        <w:autoSpaceDN w:val="0"/>
        <w:adjustRightInd w:val="0"/>
        <w:spacing w:line="240" w:lineRule="auto"/>
        <w:contextualSpacing/>
        <w:jc w:val="both"/>
        <w:rPr>
          <w:sz w:val="24"/>
          <w:szCs w:val="24"/>
        </w:rPr>
      </w:pPr>
      <w:r w:rsidRPr="006B0F97">
        <w:rPr>
          <w:sz w:val="24"/>
          <w:szCs w:val="24"/>
        </w:rPr>
        <w:t>Извещение (документацию) в форме электронного документа можно получить в ЕИС.</w:t>
      </w:r>
    </w:p>
    <w:p w:rsidR="000664D7" w:rsidRPr="006B0F97" w:rsidRDefault="000664D7" w:rsidP="006118F3">
      <w:pPr>
        <w:widowControl/>
        <w:autoSpaceDE w:val="0"/>
        <w:autoSpaceDN w:val="0"/>
        <w:adjustRightInd w:val="0"/>
        <w:spacing w:line="240" w:lineRule="auto"/>
        <w:contextualSpacing/>
        <w:jc w:val="both"/>
        <w:rPr>
          <w:sz w:val="24"/>
          <w:szCs w:val="24"/>
        </w:rPr>
      </w:pPr>
      <w:r w:rsidRPr="006B0F97">
        <w:rPr>
          <w:sz w:val="24"/>
          <w:szCs w:val="24"/>
        </w:rPr>
        <w:t xml:space="preserve">Предоставление </w:t>
      </w:r>
      <w:r w:rsidR="00846764" w:rsidRPr="006B0F97">
        <w:rPr>
          <w:sz w:val="24"/>
          <w:szCs w:val="24"/>
        </w:rPr>
        <w:t>извещения (</w:t>
      </w:r>
      <w:r w:rsidRPr="006B0F97">
        <w:rPr>
          <w:sz w:val="24"/>
          <w:szCs w:val="24"/>
        </w:rPr>
        <w:t>документации</w:t>
      </w:r>
      <w:r w:rsidR="00846764" w:rsidRPr="006B0F97">
        <w:rPr>
          <w:sz w:val="24"/>
          <w:szCs w:val="24"/>
        </w:rPr>
        <w:t>)</w:t>
      </w:r>
      <w:r w:rsidRPr="006B0F97">
        <w:rPr>
          <w:sz w:val="24"/>
          <w:szCs w:val="24"/>
        </w:rPr>
        <w:t xml:space="preserve"> на бумажном носителе (в электронном виде) </w:t>
      </w:r>
      <w:r w:rsidR="00846764" w:rsidRPr="006B0F97">
        <w:rPr>
          <w:sz w:val="24"/>
          <w:szCs w:val="24"/>
        </w:rPr>
        <w:t>до размещения извещения о проведении запроса котировок в электронной форме</w:t>
      </w:r>
      <w:r w:rsidRPr="006B0F97">
        <w:rPr>
          <w:sz w:val="24"/>
          <w:szCs w:val="24"/>
        </w:rPr>
        <w:t xml:space="preserve"> </w:t>
      </w:r>
      <w:r w:rsidR="00846764" w:rsidRPr="006B0F97">
        <w:rPr>
          <w:sz w:val="24"/>
          <w:szCs w:val="24"/>
        </w:rPr>
        <w:t>в ЕИС</w:t>
      </w:r>
      <w:r w:rsidR="00DD6F58" w:rsidRPr="006B0F97">
        <w:rPr>
          <w:sz w:val="24"/>
          <w:szCs w:val="24"/>
        </w:rPr>
        <w:t xml:space="preserve"> </w:t>
      </w:r>
      <w:r w:rsidRPr="006B0F97">
        <w:rPr>
          <w:sz w:val="24"/>
          <w:szCs w:val="24"/>
        </w:rPr>
        <w:t>не допускается.</w:t>
      </w:r>
    </w:p>
    <w:p w:rsidR="00775B9B" w:rsidRPr="006B0F97" w:rsidRDefault="00846764" w:rsidP="006118F3">
      <w:pPr>
        <w:spacing w:line="240" w:lineRule="auto"/>
        <w:contextualSpacing/>
        <w:jc w:val="both"/>
        <w:rPr>
          <w:color w:val="000000"/>
          <w:sz w:val="24"/>
          <w:szCs w:val="24"/>
        </w:rPr>
      </w:pPr>
      <w:r w:rsidRPr="006B0F97">
        <w:rPr>
          <w:color w:val="000000"/>
          <w:sz w:val="24"/>
          <w:szCs w:val="24"/>
        </w:rPr>
        <w:t>Извещение (д</w:t>
      </w:r>
      <w:r w:rsidR="00D749D7" w:rsidRPr="006B0F97">
        <w:rPr>
          <w:color w:val="000000"/>
          <w:sz w:val="24"/>
          <w:szCs w:val="24"/>
        </w:rPr>
        <w:t>окументация</w:t>
      </w:r>
      <w:r w:rsidRPr="006B0F97">
        <w:rPr>
          <w:color w:val="000000"/>
          <w:sz w:val="24"/>
          <w:szCs w:val="24"/>
        </w:rPr>
        <w:t>)</w:t>
      </w:r>
      <w:r w:rsidR="00D749D7" w:rsidRPr="006B0F97">
        <w:rPr>
          <w:color w:val="000000"/>
          <w:sz w:val="24"/>
          <w:szCs w:val="24"/>
        </w:rPr>
        <w:t xml:space="preserve"> предоставляется без в</w:t>
      </w:r>
      <w:r w:rsidR="00C92A8B" w:rsidRPr="006B0F97">
        <w:rPr>
          <w:color w:val="000000"/>
          <w:sz w:val="24"/>
          <w:szCs w:val="24"/>
        </w:rPr>
        <w:t>зимания платы</w:t>
      </w:r>
      <w:r w:rsidR="006C678B" w:rsidRPr="006B0F97">
        <w:rPr>
          <w:color w:val="000000"/>
          <w:sz w:val="24"/>
          <w:szCs w:val="24"/>
        </w:rPr>
        <w:t xml:space="preserve">, </w:t>
      </w:r>
      <w:r w:rsidR="00C92A8B" w:rsidRPr="006B0F97">
        <w:rPr>
          <w:color w:val="000000"/>
          <w:sz w:val="24"/>
          <w:szCs w:val="24"/>
        </w:rPr>
        <w:t xml:space="preserve"> на русском языке.</w:t>
      </w:r>
    </w:p>
    <w:p w:rsidR="001C3169" w:rsidRPr="006B0F97" w:rsidRDefault="001C3169" w:rsidP="006118F3">
      <w:pPr>
        <w:spacing w:line="240" w:lineRule="auto"/>
        <w:contextualSpacing/>
        <w:jc w:val="both"/>
        <w:rPr>
          <w:b/>
          <w:sz w:val="24"/>
          <w:szCs w:val="24"/>
        </w:rPr>
      </w:pPr>
      <w:r w:rsidRPr="006B0F97">
        <w:rPr>
          <w:b/>
          <w:sz w:val="24"/>
          <w:szCs w:val="24"/>
        </w:rPr>
        <w:t>1</w:t>
      </w:r>
      <w:r w:rsidR="00534E22" w:rsidRPr="006B0F97">
        <w:rPr>
          <w:b/>
          <w:sz w:val="24"/>
          <w:szCs w:val="24"/>
        </w:rPr>
        <w:t>9</w:t>
      </w:r>
      <w:r w:rsidRPr="006B0F97">
        <w:rPr>
          <w:b/>
          <w:sz w:val="24"/>
          <w:szCs w:val="24"/>
        </w:rPr>
        <w:t xml:space="preserve">. Форма, порядок, дата начала и дата окончания срока предоставления участникам закупки разъяснений </w:t>
      </w:r>
      <w:r w:rsidR="005B6B5D" w:rsidRPr="006B0F97">
        <w:rPr>
          <w:b/>
          <w:sz w:val="24"/>
          <w:szCs w:val="24"/>
        </w:rPr>
        <w:t xml:space="preserve">положений </w:t>
      </w:r>
      <w:r w:rsidR="000A40E9" w:rsidRPr="006B0F97">
        <w:rPr>
          <w:b/>
          <w:sz w:val="24"/>
          <w:szCs w:val="24"/>
        </w:rPr>
        <w:t>извещения (</w:t>
      </w:r>
      <w:r w:rsidR="005B6B5D" w:rsidRPr="006B0F97">
        <w:rPr>
          <w:b/>
          <w:sz w:val="24"/>
          <w:szCs w:val="24"/>
        </w:rPr>
        <w:t>д</w:t>
      </w:r>
      <w:r w:rsidR="00C360ED" w:rsidRPr="006B0F97">
        <w:rPr>
          <w:b/>
          <w:sz w:val="24"/>
          <w:szCs w:val="24"/>
        </w:rPr>
        <w:t>окументации</w:t>
      </w:r>
      <w:r w:rsidR="000A40E9" w:rsidRPr="006B0F97">
        <w:rPr>
          <w:b/>
          <w:sz w:val="24"/>
          <w:szCs w:val="24"/>
        </w:rPr>
        <w:t>)</w:t>
      </w:r>
      <w:r w:rsidRPr="006B0F97">
        <w:rPr>
          <w:b/>
          <w:sz w:val="24"/>
          <w:szCs w:val="24"/>
        </w:rPr>
        <w:t xml:space="preserve"> о </w:t>
      </w:r>
      <w:r w:rsidR="003F529B" w:rsidRPr="006B0F97">
        <w:rPr>
          <w:b/>
          <w:sz w:val="24"/>
          <w:szCs w:val="24"/>
        </w:rPr>
        <w:t>проведении запроса котировок</w:t>
      </w:r>
      <w:r w:rsidR="00824D7C" w:rsidRPr="006B0F97">
        <w:rPr>
          <w:b/>
          <w:sz w:val="24"/>
          <w:szCs w:val="24"/>
        </w:rPr>
        <w:t xml:space="preserve"> в электронной форме</w:t>
      </w:r>
      <w:r w:rsidR="003F529B" w:rsidRPr="006B0F97">
        <w:rPr>
          <w:b/>
          <w:sz w:val="24"/>
          <w:szCs w:val="24"/>
        </w:rPr>
        <w:t>.</w:t>
      </w:r>
    </w:p>
    <w:p w:rsidR="008F1AA3" w:rsidRPr="006B0F97" w:rsidRDefault="006F4C50" w:rsidP="006118F3">
      <w:pPr>
        <w:spacing w:line="240" w:lineRule="auto"/>
        <w:contextualSpacing/>
        <w:jc w:val="both"/>
        <w:rPr>
          <w:rFonts w:eastAsia="Calibri"/>
          <w:sz w:val="24"/>
          <w:szCs w:val="24"/>
        </w:rPr>
      </w:pPr>
      <w:r w:rsidRPr="006B0F97">
        <w:rPr>
          <w:rFonts w:eastAsia="Calibri"/>
          <w:sz w:val="24"/>
          <w:szCs w:val="24"/>
        </w:rPr>
        <w:t>Любой участник закупки</w:t>
      </w:r>
      <w:r w:rsidR="00902B9B" w:rsidRPr="006B0F97">
        <w:rPr>
          <w:rFonts w:eastAsia="Calibri"/>
          <w:sz w:val="24"/>
          <w:szCs w:val="24"/>
        </w:rPr>
        <w:t>, получивший аккредитацию на электронной площадке,</w:t>
      </w:r>
      <w:r w:rsidRPr="006B0F97">
        <w:rPr>
          <w:rFonts w:eastAsia="Calibri"/>
          <w:sz w:val="24"/>
          <w:szCs w:val="24"/>
        </w:rPr>
        <w:t xml:space="preserve"> вправе</w:t>
      </w:r>
      <w:r w:rsidR="00902B9B" w:rsidRPr="006B0F97">
        <w:rPr>
          <w:rFonts w:eastAsia="Calibri"/>
          <w:sz w:val="24"/>
          <w:szCs w:val="24"/>
        </w:rPr>
        <w:t xml:space="preserve"> направить в адрес ЭП запрос о разъяснении положений извещения о проведении закупки и (или) настоящей документации.</w:t>
      </w:r>
      <w:r w:rsidRPr="006B0F97">
        <w:rPr>
          <w:rFonts w:eastAsia="Calibri"/>
          <w:sz w:val="24"/>
          <w:szCs w:val="24"/>
        </w:rPr>
        <w:t xml:space="preserve"> </w:t>
      </w:r>
    </w:p>
    <w:p w:rsidR="006F4C50" w:rsidRPr="006B0F97" w:rsidRDefault="008F1AA3" w:rsidP="006118F3">
      <w:pPr>
        <w:spacing w:line="240" w:lineRule="auto"/>
        <w:contextualSpacing/>
        <w:jc w:val="both"/>
        <w:rPr>
          <w:rFonts w:eastAsia="Calibri"/>
          <w:sz w:val="24"/>
          <w:szCs w:val="24"/>
        </w:rPr>
      </w:pPr>
      <w:r w:rsidRPr="006B0F97">
        <w:rPr>
          <w:rFonts w:eastAsia="Calibri"/>
          <w:sz w:val="24"/>
          <w:szCs w:val="24"/>
        </w:rPr>
        <w:t>Заказчик в течение трех рабочих дней</w:t>
      </w:r>
      <w:r w:rsidR="00CA0A3C" w:rsidRPr="006B0F97">
        <w:rPr>
          <w:rFonts w:eastAsia="Calibri"/>
          <w:sz w:val="24"/>
          <w:szCs w:val="24"/>
        </w:rPr>
        <w:t xml:space="preserve"> с</w:t>
      </w:r>
      <w:r w:rsidRPr="006B0F97">
        <w:rPr>
          <w:rFonts w:eastAsia="Calibri"/>
          <w:sz w:val="24"/>
          <w:szCs w:val="24"/>
        </w:rPr>
        <w:t>о</w:t>
      </w:r>
      <w:r w:rsidR="00CA0A3C" w:rsidRPr="006B0F97">
        <w:rPr>
          <w:rFonts w:eastAsia="Calibri"/>
          <w:sz w:val="24"/>
          <w:szCs w:val="24"/>
        </w:rPr>
        <w:t xml:space="preserve"> </w:t>
      </w:r>
      <w:r w:rsidRPr="006B0F97">
        <w:rPr>
          <w:rFonts w:eastAsia="Calibri"/>
          <w:sz w:val="24"/>
          <w:szCs w:val="24"/>
        </w:rPr>
        <w:t xml:space="preserve">дня поступления от оператора электронной площадки запроса размещает разъяснение положений извещения о закупке и (или) настоящей документации с указанием предмета запроса, но без указания участника закупки, от которого поступил запрос, в ЕИС и на сайте ЭП при условии, что указанный запрос поступил Заказчику не </w:t>
      </w:r>
      <w:proofErr w:type="gramStart"/>
      <w:r w:rsidRPr="006B0F97">
        <w:rPr>
          <w:rFonts w:eastAsia="Calibri"/>
          <w:sz w:val="24"/>
          <w:szCs w:val="24"/>
        </w:rPr>
        <w:t>позднее</w:t>
      </w:r>
      <w:proofErr w:type="gramEnd"/>
      <w:r w:rsidRPr="006B0F97">
        <w:rPr>
          <w:rFonts w:eastAsia="Calibri"/>
          <w:sz w:val="24"/>
          <w:szCs w:val="24"/>
        </w:rPr>
        <w:t xml:space="preserve"> чем за три рабочих дня до даты </w:t>
      </w:r>
      <w:r w:rsidR="00F138B1" w:rsidRPr="006B0F97">
        <w:rPr>
          <w:rFonts w:eastAsia="Calibri"/>
          <w:sz w:val="24"/>
          <w:szCs w:val="24"/>
        </w:rPr>
        <w:t>окончания срока подачи заявок на участие в закупке.</w:t>
      </w:r>
    </w:p>
    <w:p w:rsidR="006F4C50" w:rsidRPr="006B0F97" w:rsidRDefault="006F4C50" w:rsidP="006118F3">
      <w:pPr>
        <w:spacing w:line="240" w:lineRule="auto"/>
        <w:contextualSpacing/>
        <w:jc w:val="both"/>
        <w:rPr>
          <w:rFonts w:eastAsia="Calibri"/>
          <w:sz w:val="24"/>
          <w:szCs w:val="24"/>
        </w:rPr>
      </w:pPr>
      <w:r w:rsidRPr="006B0F97">
        <w:rPr>
          <w:rFonts w:eastAsia="Calibri"/>
          <w:sz w:val="24"/>
          <w:szCs w:val="24"/>
        </w:rPr>
        <w:t xml:space="preserve">Дата начала предоставления </w:t>
      </w:r>
      <w:r w:rsidRPr="006B0F97">
        <w:rPr>
          <w:rFonts w:eastAsia="Calibri"/>
          <w:bCs/>
          <w:sz w:val="24"/>
          <w:szCs w:val="24"/>
        </w:rPr>
        <w:t>разъяснений:</w:t>
      </w:r>
      <w:r w:rsidR="00075A52" w:rsidRPr="006B0F97">
        <w:rPr>
          <w:rFonts w:eastAsia="Calibri"/>
          <w:bCs/>
          <w:sz w:val="24"/>
          <w:szCs w:val="24"/>
        </w:rPr>
        <w:t xml:space="preserve"> </w:t>
      </w:r>
      <w:r w:rsidR="006118F3">
        <w:rPr>
          <w:rFonts w:eastAsia="Calibri"/>
          <w:b/>
          <w:bCs/>
          <w:color w:val="FF0000"/>
          <w:sz w:val="24"/>
          <w:szCs w:val="24"/>
        </w:rPr>
        <w:t>26</w:t>
      </w:r>
      <w:r w:rsidR="003D7097" w:rsidRPr="006B0F97">
        <w:rPr>
          <w:rFonts w:eastAsia="Calibri"/>
          <w:b/>
          <w:bCs/>
          <w:color w:val="FF0000"/>
          <w:sz w:val="24"/>
          <w:szCs w:val="24"/>
        </w:rPr>
        <w:t>.</w:t>
      </w:r>
      <w:r w:rsidR="006118F3">
        <w:rPr>
          <w:rFonts w:eastAsia="Calibri"/>
          <w:b/>
          <w:bCs/>
          <w:color w:val="FF0000"/>
          <w:sz w:val="24"/>
          <w:szCs w:val="24"/>
        </w:rPr>
        <w:t>07</w:t>
      </w:r>
      <w:r w:rsidR="00F138B1" w:rsidRPr="006B0F97">
        <w:rPr>
          <w:rFonts w:eastAsia="Calibri"/>
          <w:b/>
          <w:bCs/>
          <w:color w:val="FF0000"/>
          <w:sz w:val="24"/>
          <w:szCs w:val="24"/>
        </w:rPr>
        <w:t>.2019</w:t>
      </w:r>
      <w:r w:rsidRPr="006B0F97">
        <w:rPr>
          <w:rFonts w:eastAsia="Calibri"/>
          <w:b/>
          <w:color w:val="FF0000"/>
          <w:sz w:val="24"/>
          <w:szCs w:val="24"/>
        </w:rPr>
        <w:t>.</w:t>
      </w:r>
    </w:p>
    <w:p w:rsidR="006F4C50" w:rsidRPr="006B0F97" w:rsidRDefault="006F4C50" w:rsidP="006118F3">
      <w:pPr>
        <w:spacing w:line="240" w:lineRule="auto"/>
        <w:contextualSpacing/>
        <w:jc w:val="both"/>
        <w:rPr>
          <w:rFonts w:eastAsia="Calibri"/>
          <w:sz w:val="24"/>
          <w:szCs w:val="24"/>
        </w:rPr>
      </w:pPr>
      <w:r w:rsidRPr="006B0F97">
        <w:rPr>
          <w:rFonts w:eastAsia="Calibri"/>
          <w:sz w:val="24"/>
          <w:szCs w:val="24"/>
        </w:rPr>
        <w:t xml:space="preserve">Дата </w:t>
      </w:r>
      <w:r w:rsidR="00BC2FFE" w:rsidRPr="006B0F97">
        <w:rPr>
          <w:rFonts w:eastAsia="Calibri"/>
          <w:sz w:val="24"/>
          <w:szCs w:val="24"/>
        </w:rPr>
        <w:t xml:space="preserve">и время </w:t>
      </w:r>
      <w:r w:rsidRPr="006B0F97">
        <w:rPr>
          <w:rFonts w:eastAsia="Calibri"/>
          <w:sz w:val="24"/>
          <w:szCs w:val="24"/>
        </w:rPr>
        <w:t xml:space="preserve">окончания предоставления </w:t>
      </w:r>
      <w:r w:rsidRPr="006B0F97">
        <w:rPr>
          <w:rFonts w:eastAsia="Calibri"/>
          <w:bCs/>
          <w:sz w:val="24"/>
          <w:szCs w:val="24"/>
        </w:rPr>
        <w:t xml:space="preserve">разъяснений: </w:t>
      </w:r>
      <w:r w:rsidR="00A51CEC">
        <w:rPr>
          <w:rFonts w:eastAsia="Calibri"/>
          <w:b/>
          <w:bCs/>
          <w:color w:val="FF0000"/>
          <w:sz w:val="24"/>
          <w:szCs w:val="24"/>
        </w:rPr>
        <w:t>05</w:t>
      </w:r>
      <w:r w:rsidR="003D7097" w:rsidRPr="006B0F97">
        <w:rPr>
          <w:rFonts w:eastAsia="Calibri"/>
          <w:b/>
          <w:bCs/>
          <w:color w:val="FF0000"/>
          <w:sz w:val="24"/>
          <w:szCs w:val="24"/>
        </w:rPr>
        <w:t>.</w:t>
      </w:r>
      <w:r w:rsidR="006118F3">
        <w:rPr>
          <w:rFonts w:eastAsia="Calibri"/>
          <w:b/>
          <w:bCs/>
          <w:color w:val="FF0000"/>
          <w:sz w:val="24"/>
          <w:szCs w:val="24"/>
        </w:rPr>
        <w:t>08</w:t>
      </w:r>
      <w:r w:rsidR="00542113" w:rsidRPr="006B0F97">
        <w:rPr>
          <w:rFonts w:eastAsia="Calibri"/>
          <w:b/>
          <w:bCs/>
          <w:color w:val="FF0000"/>
          <w:sz w:val="24"/>
          <w:szCs w:val="24"/>
        </w:rPr>
        <w:t>.2019</w:t>
      </w:r>
      <w:r w:rsidR="00E2559A" w:rsidRPr="006B0F97">
        <w:rPr>
          <w:rFonts w:eastAsia="Calibri"/>
          <w:b/>
          <w:bCs/>
          <w:color w:val="FF0000"/>
          <w:sz w:val="24"/>
          <w:szCs w:val="24"/>
        </w:rPr>
        <w:t xml:space="preserve">, 18.00 </w:t>
      </w:r>
      <w:proofErr w:type="gramStart"/>
      <w:r w:rsidR="00E2559A" w:rsidRPr="006B0F97">
        <w:rPr>
          <w:rFonts w:eastAsia="Calibri"/>
          <w:b/>
          <w:bCs/>
          <w:color w:val="FF0000"/>
          <w:sz w:val="24"/>
          <w:szCs w:val="24"/>
        </w:rPr>
        <w:t>МСК</w:t>
      </w:r>
      <w:proofErr w:type="gramEnd"/>
      <w:r w:rsidR="00E2559A" w:rsidRPr="006B0F97">
        <w:rPr>
          <w:rFonts w:eastAsia="Calibri"/>
          <w:b/>
          <w:bCs/>
          <w:color w:val="FF0000"/>
          <w:sz w:val="24"/>
          <w:szCs w:val="24"/>
        </w:rPr>
        <w:t>+1</w:t>
      </w:r>
      <w:r w:rsidRPr="006B0F97">
        <w:rPr>
          <w:rFonts w:eastAsia="Calibri"/>
          <w:b/>
          <w:color w:val="FF0000"/>
          <w:sz w:val="24"/>
          <w:szCs w:val="24"/>
        </w:rPr>
        <w:t>.</w:t>
      </w:r>
    </w:p>
    <w:p w:rsidR="00CE3C50" w:rsidRPr="006B0F97" w:rsidRDefault="00534E22" w:rsidP="006118F3">
      <w:pPr>
        <w:spacing w:line="240" w:lineRule="auto"/>
        <w:contextualSpacing/>
        <w:jc w:val="both"/>
        <w:rPr>
          <w:sz w:val="24"/>
          <w:szCs w:val="24"/>
        </w:rPr>
      </w:pPr>
      <w:r w:rsidRPr="006B0F97">
        <w:rPr>
          <w:b/>
          <w:sz w:val="24"/>
          <w:szCs w:val="24"/>
        </w:rPr>
        <w:t>20</w:t>
      </w:r>
      <w:r w:rsidR="00CE3C50" w:rsidRPr="006B0F97">
        <w:rPr>
          <w:b/>
          <w:sz w:val="24"/>
          <w:szCs w:val="24"/>
        </w:rPr>
        <w:t>. Место и дата рассмотрения котировочных заявок</w:t>
      </w:r>
      <w:r w:rsidR="006F4C50" w:rsidRPr="006B0F97">
        <w:rPr>
          <w:b/>
          <w:sz w:val="24"/>
          <w:szCs w:val="24"/>
        </w:rPr>
        <w:t xml:space="preserve"> и подведения итогов закупки</w:t>
      </w:r>
      <w:r w:rsidR="00CE3C50" w:rsidRPr="006B0F97">
        <w:rPr>
          <w:b/>
          <w:sz w:val="24"/>
          <w:szCs w:val="24"/>
        </w:rPr>
        <w:t>:</w:t>
      </w:r>
    </w:p>
    <w:p w:rsidR="00CE3C50" w:rsidRPr="006B0F97" w:rsidRDefault="00CE3C50" w:rsidP="006118F3">
      <w:pPr>
        <w:spacing w:line="240" w:lineRule="auto"/>
        <w:contextualSpacing/>
        <w:jc w:val="both"/>
        <w:rPr>
          <w:sz w:val="24"/>
          <w:szCs w:val="24"/>
        </w:rPr>
      </w:pPr>
      <w:r w:rsidRPr="006B0F97">
        <w:rPr>
          <w:sz w:val="24"/>
          <w:szCs w:val="24"/>
        </w:rPr>
        <w:t>Котир</w:t>
      </w:r>
      <w:r w:rsidR="004B4C82" w:rsidRPr="006B0F97">
        <w:rPr>
          <w:sz w:val="24"/>
          <w:szCs w:val="24"/>
        </w:rPr>
        <w:t>овочные заявки рассматриваются</w:t>
      </w:r>
      <w:r w:rsidR="000A40E9" w:rsidRPr="006B0F97">
        <w:rPr>
          <w:sz w:val="24"/>
          <w:szCs w:val="24"/>
        </w:rPr>
        <w:t>, оцениваются и сопоставляются</w:t>
      </w:r>
      <w:r w:rsidR="004B4C82" w:rsidRPr="006B0F97">
        <w:rPr>
          <w:sz w:val="24"/>
          <w:szCs w:val="24"/>
        </w:rPr>
        <w:t xml:space="preserve"> Е</w:t>
      </w:r>
      <w:r w:rsidRPr="006B0F97">
        <w:rPr>
          <w:sz w:val="24"/>
          <w:szCs w:val="24"/>
        </w:rPr>
        <w:t xml:space="preserve">диной комиссией Заказчика по адресу: </w:t>
      </w:r>
      <w:r w:rsidR="0009110F" w:rsidRPr="006B0F97">
        <w:rPr>
          <w:sz w:val="24"/>
          <w:szCs w:val="24"/>
        </w:rPr>
        <w:t xml:space="preserve">Россия, 414016, г. Астрахань, ул. Капитана Краснова, 31, </w:t>
      </w:r>
      <w:proofErr w:type="spellStart"/>
      <w:r w:rsidR="0009110F" w:rsidRPr="006B0F97">
        <w:rPr>
          <w:sz w:val="24"/>
          <w:szCs w:val="24"/>
        </w:rPr>
        <w:t>каб</w:t>
      </w:r>
      <w:proofErr w:type="spellEnd"/>
      <w:r w:rsidR="0009110F" w:rsidRPr="006B0F97">
        <w:rPr>
          <w:sz w:val="24"/>
          <w:szCs w:val="24"/>
        </w:rPr>
        <w:t>. 206</w:t>
      </w:r>
      <w:r w:rsidR="005507E6" w:rsidRPr="006B0F97">
        <w:rPr>
          <w:sz w:val="24"/>
          <w:szCs w:val="24"/>
        </w:rPr>
        <w:t xml:space="preserve"> </w:t>
      </w:r>
      <w:r w:rsidRPr="006B0F97">
        <w:rPr>
          <w:sz w:val="24"/>
          <w:szCs w:val="24"/>
        </w:rPr>
        <w:t xml:space="preserve">в </w:t>
      </w:r>
      <w:r w:rsidR="001B3BA8">
        <w:rPr>
          <w:b/>
          <w:color w:val="FF0000"/>
          <w:sz w:val="24"/>
          <w:szCs w:val="24"/>
        </w:rPr>
        <w:t>14</w:t>
      </w:r>
      <w:r w:rsidRPr="006B0F97">
        <w:rPr>
          <w:b/>
          <w:color w:val="FF0000"/>
          <w:sz w:val="24"/>
          <w:szCs w:val="24"/>
        </w:rPr>
        <w:t xml:space="preserve"> часов </w:t>
      </w:r>
      <w:r w:rsidR="00075A52" w:rsidRPr="006B0F97">
        <w:rPr>
          <w:b/>
          <w:color w:val="FF0000"/>
          <w:sz w:val="24"/>
          <w:szCs w:val="24"/>
        </w:rPr>
        <w:t>00</w:t>
      </w:r>
      <w:r w:rsidRPr="006B0F97">
        <w:rPr>
          <w:b/>
          <w:color w:val="FF0000"/>
          <w:sz w:val="24"/>
          <w:szCs w:val="24"/>
        </w:rPr>
        <w:t xml:space="preserve"> минут </w:t>
      </w:r>
      <w:proofErr w:type="gramStart"/>
      <w:r w:rsidR="0048462C" w:rsidRPr="006B0F97">
        <w:rPr>
          <w:b/>
          <w:color w:val="FF0000"/>
          <w:sz w:val="24"/>
          <w:szCs w:val="24"/>
        </w:rPr>
        <w:t>МСК</w:t>
      </w:r>
      <w:proofErr w:type="gramEnd"/>
      <w:r w:rsidR="0048462C" w:rsidRPr="006B0F97">
        <w:rPr>
          <w:b/>
          <w:color w:val="FF0000"/>
          <w:sz w:val="24"/>
          <w:szCs w:val="24"/>
        </w:rPr>
        <w:t>+1</w:t>
      </w:r>
      <w:r w:rsidR="003026E8" w:rsidRPr="006B0F97">
        <w:rPr>
          <w:b/>
          <w:color w:val="FF0000"/>
          <w:sz w:val="24"/>
          <w:szCs w:val="24"/>
        </w:rPr>
        <w:t xml:space="preserve"> </w:t>
      </w:r>
      <w:r w:rsidRPr="006B0F97">
        <w:rPr>
          <w:b/>
          <w:color w:val="FF0000"/>
          <w:sz w:val="24"/>
          <w:szCs w:val="24"/>
        </w:rPr>
        <w:t>«</w:t>
      </w:r>
      <w:r w:rsidR="00A51CEC">
        <w:rPr>
          <w:b/>
          <w:color w:val="FF0000"/>
          <w:sz w:val="24"/>
          <w:szCs w:val="24"/>
        </w:rPr>
        <w:t>06</w:t>
      </w:r>
      <w:r w:rsidRPr="006B0F97">
        <w:rPr>
          <w:b/>
          <w:color w:val="FF0000"/>
          <w:sz w:val="24"/>
          <w:szCs w:val="24"/>
        </w:rPr>
        <w:t xml:space="preserve">» </w:t>
      </w:r>
      <w:r w:rsidR="006118F3">
        <w:rPr>
          <w:b/>
          <w:color w:val="FF0000"/>
          <w:sz w:val="24"/>
          <w:szCs w:val="24"/>
        </w:rPr>
        <w:t>августа</w:t>
      </w:r>
      <w:r w:rsidR="005256FA">
        <w:rPr>
          <w:b/>
          <w:color w:val="FF0000"/>
          <w:sz w:val="24"/>
          <w:szCs w:val="24"/>
        </w:rPr>
        <w:t xml:space="preserve"> </w:t>
      </w:r>
      <w:r w:rsidR="00BE7C33" w:rsidRPr="006B0F97">
        <w:rPr>
          <w:b/>
          <w:color w:val="FF0000"/>
          <w:sz w:val="24"/>
          <w:szCs w:val="24"/>
        </w:rPr>
        <w:t>2019</w:t>
      </w:r>
      <w:r w:rsidRPr="006B0F97">
        <w:rPr>
          <w:b/>
          <w:color w:val="FF0000"/>
          <w:sz w:val="24"/>
          <w:szCs w:val="24"/>
        </w:rPr>
        <w:t xml:space="preserve"> года.</w:t>
      </w:r>
      <w:r w:rsidR="008F169B" w:rsidRPr="006B0F97">
        <w:rPr>
          <w:sz w:val="24"/>
          <w:szCs w:val="24"/>
        </w:rPr>
        <w:t xml:space="preserve"> </w:t>
      </w:r>
    </w:p>
    <w:p w:rsidR="00F75918" w:rsidRPr="006B0F97" w:rsidRDefault="00534E22" w:rsidP="006118F3">
      <w:pPr>
        <w:spacing w:line="240" w:lineRule="auto"/>
        <w:contextualSpacing/>
        <w:jc w:val="both"/>
        <w:rPr>
          <w:b/>
          <w:color w:val="FF0000"/>
          <w:sz w:val="24"/>
          <w:szCs w:val="24"/>
        </w:rPr>
      </w:pPr>
      <w:r w:rsidRPr="006B0F97">
        <w:rPr>
          <w:b/>
          <w:color w:val="000000"/>
          <w:sz w:val="24"/>
          <w:szCs w:val="24"/>
        </w:rPr>
        <w:t>21</w:t>
      </w:r>
      <w:r w:rsidR="00CE3C50" w:rsidRPr="006B0F97">
        <w:rPr>
          <w:b/>
          <w:color w:val="000000"/>
          <w:sz w:val="24"/>
          <w:szCs w:val="24"/>
        </w:rPr>
        <w:t xml:space="preserve">. Срок, в течение которого Заказчик вправе </w:t>
      </w:r>
      <w:r w:rsidR="00127723" w:rsidRPr="006B0F97">
        <w:rPr>
          <w:b/>
          <w:color w:val="000000"/>
          <w:sz w:val="24"/>
          <w:szCs w:val="24"/>
        </w:rPr>
        <w:t>отменить запрос</w:t>
      </w:r>
      <w:r w:rsidR="00CE3C50" w:rsidRPr="006B0F97">
        <w:rPr>
          <w:b/>
          <w:color w:val="000000"/>
          <w:sz w:val="24"/>
          <w:szCs w:val="24"/>
        </w:rPr>
        <w:t xml:space="preserve"> котировок</w:t>
      </w:r>
      <w:r w:rsidR="009822B1" w:rsidRPr="006B0F97">
        <w:rPr>
          <w:b/>
          <w:color w:val="000000"/>
          <w:sz w:val="24"/>
          <w:szCs w:val="24"/>
        </w:rPr>
        <w:t xml:space="preserve"> в электронной форме</w:t>
      </w:r>
      <w:r w:rsidR="0071331C" w:rsidRPr="006B0F97">
        <w:rPr>
          <w:b/>
          <w:color w:val="000000"/>
          <w:sz w:val="24"/>
          <w:szCs w:val="24"/>
        </w:rPr>
        <w:t>, внести изменения в извещение (документацию) о проведении запроса котировок в электронной форме</w:t>
      </w:r>
      <w:r w:rsidR="00CE3C50" w:rsidRPr="006B0F97">
        <w:rPr>
          <w:b/>
          <w:color w:val="000000"/>
          <w:sz w:val="24"/>
          <w:szCs w:val="24"/>
        </w:rPr>
        <w:t xml:space="preserve">: </w:t>
      </w:r>
      <w:r w:rsidR="00A51CEC">
        <w:rPr>
          <w:b/>
          <w:color w:val="FF0000"/>
          <w:sz w:val="24"/>
          <w:szCs w:val="24"/>
        </w:rPr>
        <w:t xml:space="preserve">до 12.00 </w:t>
      </w:r>
      <w:proofErr w:type="gramStart"/>
      <w:r w:rsidR="00A51CEC">
        <w:rPr>
          <w:b/>
          <w:color w:val="FF0000"/>
          <w:sz w:val="24"/>
          <w:szCs w:val="24"/>
        </w:rPr>
        <w:t>МСК</w:t>
      </w:r>
      <w:proofErr w:type="gramEnd"/>
      <w:r w:rsidR="00A51CEC">
        <w:rPr>
          <w:b/>
          <w:color w:val="FF0000"/>
          <w:sz w:val="24"/>
          <w:szCs w:val="24"/>
        </w:rPr>
        <w:t>+1 06</w:t>
      </w:r>
      <w:r w:rsidR="006118F3">
        <w:rPr>
          <w:b/>
          <w:color w:val="FF0000"/>
          <w:sz w:val="24"/>
          <w:szCs w:val="24"/>
        </w:rPr>
        <w:t>.08</w:t>
      </w:r>
      <w:r w:rsidR="00E60919" w:rsidRPr="006B0F97">
        <w:rPr>
          <w:b/>
          <w:color w:val="FF0000"/>
          <w:sz w:val="24"/>
          <w:szCs w:val="24"/>
        </w:rPr>
        <w:t>.2019.</w:t>
      </w:r>
    </w:p>
    <w:p w:rsidR="003769D1" w:rsidRPr="006B0F97" w:rsidRDefault="003769D1" w:rsidP="006118F3">
      <w:pPr>
        <w:spacing w:line="240" w:lineRule="auto"/>
        <w:contextualSpacing/>
        <w:jc w:val="both"/>
        <w:rPr>
          <w:sz w:val="24"/>
          <w:szCs w:val="24"/>
        </w:rPr>
      </w:pPr>
      <w:r w:rsidRPr="006B0F97">
        <w:rPr>
          <w:sz w:val="24"/>
          <w:szCs w:val="24"/>
        </w:rPr>
        <w:t>Решение (извещение) об отмене запроса котировок в электронной форме размещается в ЕИС в день принятия такого решения.</w:t>
      </w:r>
    </w:p>
    <w:p w:rsidR="00634005" w:rsidRPr="006B0F97" w:rsidRDefault="00634005" w:rsidP="006118F3">
      <w:pPr>
        <w:spacing w:line="240" w:lineRule="auto"/>
        <w:contextualSpacing/>
        <w:jc w:val="both"/>
        <w:rPr>
          <w:sz w:val="24"/>
          <w:szCs w:val="24"/>
        </w:rPr>
      </w:pPr>
      <w:r w:rsidRPr="006B0F97">
        <w:rPr>
          <w:sz w:val="24"/>
          <w:szCs w:val="24"/>
        </w:rPr>
        <w:t xml:space="preserve">Заказчик не несет обязательств или ответственности в случае </w:t>
      </w:r>
      <w:proofErr w:type="spellStart"/>
      <w:r w:rsidRPr="006B0F97">
        <w:rPr>
          <w:sz w:val="24"/>
          <w:szCs w:val="24"/>
        </w:rPr>
        <w:t>неознакомления</w:t>
      </w:r>
      <w:proofErr w:type="spellEnd"/>
      <w:r w:rsidRPr="006B0F97">
        <w:rPr>
          <w:sz w:val="24"/>
          <w:szCs w:val="24"/>
        </w:rPr>
        <w:t xml:space="preserve"> участниками закупки с извещением об отмене запроса котировок в электронной форме.</w:t>
      </w:r>
    </w:p>
    <w:p w:rsidR="0071331C" w:rsidRPr="006B0F97" w:rsidRDefault="0021695A" w:rsidP="006118F3">
      <w:pPr>
        <w:spacing w:line="240" w:lineRule="auto"/>
        <w:contextualSpacing/>
        <w:jc w:val="both"/>
        <w:rPr>
          <w:sz w:val="24"/>
          <w:szCs w:val="24"/>
        </w:rPr>
      </w:pPr>
      <w:r w:rsidRPr="006B0F97">
        <w:rPr>
          <w:sz w:val="24"/>
          <w:szCs w:val="24"/>
        </w:rPr>
        <w:t>Информация о внесении изменений в извещение (документацию) о проведении запроса котировок</w:t>
      </w:r>
      <w:r w:rsidR="003769D1" w:rsidRPr="006B0F97">
        <w:rPr>
          <w:sz w:val="24"/>
          <w:szCs w:val="24"/>
        </w:rPr>
        <w:t xml:space="preserve"> в электронной форме</w:t>
      </w:r>
      <w:r w:rsidRPr="006B0F97">
        <w:rPr>
          <w:sz w:val="24"/>
          <w:szCs w:val="24"/>
        </w:rPr>
        <w:t xml:space="preserve"> размещается в ЕИС в течение 3 дней со дня принятия соответствующего решения. </w:t>
      </w:r>
      <w:proofErr w:type="gramStart"/>
      <w:r w:rsidR="0071331C" w:rsidRPr="006B0F97">
        <w:rPr>
          <w:sz w:val="24"/>
          <w:szCs w:val="24"/>
        </w:rPr>
        <w:t>В случае принятия решения о необходимости внесения изменений, срок подачи котировочных заявок должен быть продлен таким образом, чтобы с даты размещения в ЕИС указанных изменений до даты окончания срока подачи котировочных заявок оставалось не менее трех рабочих дней, если установленный документацией о проведении запроса котировок</w:t>
      </w:r>
      <w:r w:rsidR="003769D1" w:rsidRPr="006B0F97">
        <w:rPr>
          <w:sz w:val="24"/>
          <w:szCs w:val="24"/>
        </w:rPr>
        <w:t xml:space="preserve"> в электронной форме</w:t>
      </w:r>
      <w:r w:rsidR="0071331C" w:rsidRPr="006B0F97">
        <w:rPr>
          <w:sz w:val="24"/>
          <w:szCs w:val="24"/>
        </w:rPr>
        <w:t xml:space="preserve"> срок подачи заявок составляет 5 рабочих дней, либо не менее половины срока</w:t>
      </w:r>
      <w:proofErr w:type="gramEnd"/>
      <w:r w:rsidR="0071331C" w:rsidRPr="006B0F97">
        <w:rPr>
          <w:sz w:val="24"/>
          <w:szCs w:val="24"/>
        </w:rPr>
        <w:t xml:space="preserve"> подачи котировочных заявок, если срок подачи заявок составляет более 5 рабочих дней.</w:t>
      </w:r>
    </w:p>
    <w:p w:rsidR="004A2980" w:rsidRPr="006B0F97" w:rsidRDefault="00534E22" w:rsidP="006118F3">
      <w:pPr>
        <w:autoSpaceDE w:val="0"/>
        <w:autoSpaceDN w:val="0"/>
        <w:adjustRightInd w:val="0"/>
        <w:spacing w:line="240" w:lineRule="auto"/>
        <w:contextualSpacing/>
        <w:jc w:val="both"/>
        <w:outlineLvl w:val="1"/>
        <w:rPr>
          <w:b/>
          <w:sz w:val="24"/>
          <w:szCs w:val="24"/>
        </w:rPr>
      </w:pPr>
      <w:r w:rsidRPr="006B0F97">
        <w:rPr>
          <w:b/>
          <w:sz w:val="24"/>
          <w:szCs w:val="24"/>
        </w:rPr>
        <w:lastRenderedPageBreak/>
        <w:t>22</w:t>
      </w:r>
      <w:r w:rsidR="004A2980" w:rsidRPr="006B0F97">
        <w:rPr>
          <w:b/>
          <w:sz w:val="24"/>
          <w:szCs w:val="24"/>
        </w:rPr>
        <w:t>. Порядок определения победителя в проведении запроса котировок</w:t>
      </w:r>
      <w:r w:rsidR="00737DB5" w:rsidRPr="006B0F97">
        <w:rPr>
          <w:b/>
          <w:sz w:val="24"/>
          <w:szCs w:val="24"/>
        </w:rPr>
        <w:t xml:space="preserve"> в электронной форме</w:t>
      </w:r>
      <w:r w:rsidR="004A2980" w:rsidRPr="006B0F97">
        <w:rPr>
          <w:b/>
          <w:sz w:val="24"/>
          <w:szCs w:val="24"/>
        </w:rPr>
        <w:t xml:space="preserve">. Основания </w:t>
      </w:r>
      <w:proofErr w:type="gramStart"/>
      <w:r w:rsidR="004A2980" w:rsidRPr="006B0F97">
        <w:rPr>
          <w:b/>
          <w:sz w:val="24"/>
          <w:szCs w:val="24"/>
        </w:rPr>
        <w:t>для отказа в допуске к участию в запросе котировок</w:t>
      </w:r>
      <w:r w:rsidR="00737DB5" w:rsidRPr="006B0F97">
        <w:rPr>
          <w:b/>
          <w:sz w:val="24"/>
          <w:szCs w:val="24"/>
        </w:rPr>
        <w:t xml:space="preserve"> в электронной форме</w:t>
      </w:r>
      <w:proofErr w:type="gramEnd"/>
      <w:r w:rsidR="004A2980" w:rsidRPr="006B0F97">
        <w:rPr>
          <w:b/>
          <w:sz w:val="24"/>
          <w:szCs w:val="24"/>
        </w:rPr>
        <w:t>.</w:t>
      </w:r>
    </w:p>
    <w:p w:rsidR="004A2980" w:rsidRPr="006B0F97" w:rsidRDefault="00C26BD7" w:rsidP="006118F3">
      <w:pPr>
        <w:autoSpaceDE w:val="0"/>
        <w:autoSpaceDN w:val="0"/>
        <w:adjustRightInd w:val="0"/>
        <w:spacing w:line="240" w:lineRule="auto"/>
        <w:contextualSpacing/>
        <w:jc w:val="both"/>
        <w:outlineLvl w:val="1"/>
        <w:rPr>
          <w:sz w:val="24"/>
          <w:szCs w:val="24"/>
        </w:rPr>
      </w:pPr>
      <w:r w:rsidRPr="006B0F97">
        <w:rPr>
          <w:sz w:val="24"/>
          <w:szCs w:val="24"/>
        </w:rPr>
        <w:t xml:space="preserve">22.1. </w:t>
      </w:r>
      <w:proofErr w:type="gramStart"/>
      <w:r w:rsidRPr="006B0F97">
        <w:rPr>
          <w:sz w:val="24"/>
          <w:szCs w:val="24"/>
        </w:rPr>
        <w:t>Комиссия по закупкам</w:t>
      </w:r>
      <w:r w:rsidR="004A2980" w:rsidRPr="006B0F97">
        <w:rPr>
          <w:sz w:val="24"/>
          <w:szCs w:val="24"/>
        </w:rPr>
        <w:t xml:space="preserve"> в день, во время и в месте, указанные в из</w:t>
      </w:r>
      <w:r w:rsidR="00E663E6" w:rsidRPr="006B0F97">
        <w:rPr>
          <w:sz w:val="24"/>
          <w:szCs w:val="24"/>
        </w:rPr>
        <w:t xml:space="preserve">вещении о </w:t>
      </w:r>
      <w:r w:rsidR="00493C9A" w:rsidRPr="006B0F97">
        <w:rPr>
          <w:sz w:val="24"/>
          <w:szCs w:val="24"/>
        </w:rPr>
        <w:t>проведении закупки</w:t>
      </w:r>
      <w:r w:rsidR="004A2980" w:rsidRPr="006B0F97">
        <w:rPr>
          <w:sz w:val="24"/>
          <w:szCs w:val="24"/>
        </w:rPr>
        <w:t xml:space="preserve"> рассматривает котировочные заявки с целью определения соответствия каждого участника закупки требованиям, установленным извещением (документацией) о проведении запроса котировок</w:t>
      </w:r>
      <w:r w:rsidR="007E4A65" w:rsidRPr="006B0F97">
        <w:rPr>
          <w:sz w:val="24"/>
          <w:szCs w:val="24"/>
        </w:rPr>
        <w:t xml:space="preserve"> в электронной форме</w:t>
      </w:r>
      <w:r w:rsidR="004A2980" w:rsidRPr="006B0F97">
        <w:rPr>
          <w:sz w:val="24"/>
          <w:szCs w:val="24"/>
        </w:rPr>
        <w:t>, и соответствия котировочной заявки, поданной таким участником, требованиям к котировочным заявкам, установленным извещением (документацией) о проведении запроса котировок</w:t>
      </w:r>
      <w:r w:rsidR="007E4A65" w:rsidRPr="006B0F97">
        <w:rPr>
          <w:sz w:val="24"/>
          <w:szCs w:val="24"/>
        </w:rPr>
        <w:t xml:space="preserve"> в электронной форме</w:t>
      </w:r>
      <w:r w:rsidR="004A2980" w:rsidRPr="006B0F97">
        <w:rPr>
          <w:sz w:val="24"/>
          <w:szCs w:val="24"/>
        </w:rPr>
        <w:t>.</w:t>
      </w:r>
      <w:proofErr w:type="gramEnd"/>
    </w:p>
    <w:p w:rsidR="004A2980" w:rsidRPr="006B0F97" w:rsidRDefault="00534E22" w:rsidP="006118F3">
      <w:pPr>
        <w:autoSpaceDE w:val="0"/>
        <w:autoSpaceDN w:val="0"/>
        <w:adjustRightInd w:val="0"/>
        <w:spacing w:line="240" w:lineRule="auto"/>
        <w:contextualSpacing/>
        <w:jc w:val="both"/>
        <w:outlineLvl w:val="1"/>
        <w:rPr>
          <w:sz w:val="24"/>
          <w:szCs w:val="24"/>
        </w:rPr>
      </w:pPr>
      <w:r w:rsidRPr="006B0F97">
        <w:rPr>
          <w:sz w:val="24"/>
          <w:szCs w:val="24"/>
        </w:rPr>
        <w:t xml:space="preserve">22.2. </w:t>
      </w:r>
      <w:r w:rsidR="004A2980" w:rsidRPr="006B0F97">
        <w:rPr>
          <w:sz w:val="24"/>
          <w:szCs w:val="24"/>
        </w:rPr>
        <w:t xml:space="preserve">Участнику закупки будет отказано </w:t>
      </w:r>
      <w:proofErr w:type="gramStart"/>
      <w:r w:rsidR="004A2980" w:rsidRPr="006B0F97">
        <w:rPr>
          <w:sz w:val="24"/>
          <w:szCs w:val="24"/>
        </w:rPr>
        <w:t xml:space="preserve">в </w:t>
      </w:r>
      <w:r w:rsidR="009A2255" w:rsidRPr="006B0F97">
        <w:rPr>
          <w:sz w:val="24"/>
          <w:szCs w:val="24"/>
        </w:rPr>
        <w:t xml:space="preserve">допуске к участию </w:t>
      </w:r>
      <w:r w:rsidR="004A2980" w:rsidRPr="006B0F97">
        <w:rPr>
          <w:sz w:val="24"/>
          <w:szCs w:val="24"/>
        </w:rPr>
        <w:t xml:space="preserve">в </w:t>
      </w:r>
      <w:r w:rsidR="00D35C5D" w:rsidRPr="006B0F97">
        <w:rPr>
          <w:sz w:val="24"/>
          <w:szCs w:val="24"/>
        </w:rPr>
        <w:t>запросе</w:t>
      </w:r>
      <w:r w:rsidR="004A2980" w:rsidRPr="006B0F97">
        <w:rPr>
          <w:sz w:val="24"/>
          <w:szCs w:val="24"/>
        </w:rPr>
        <w:t xml:space="preserve"> котировок</w:t>
      </w:r>
      <w:r w:rsidR="00D35C5D" w:rsidRPr="006B0F97">
        <w:rPr>
          <w:sz w:val="24"/>
          <w:szCs w:val="24"/>
        </w:rPr>
        <w:t xml:space="preserve"> в электронной форме</w:t>
      </w:r>
      <w:r w:rsidR="004A2980" w:rsidRPr="006B0F97">
        <w:rPr>
          <w:sz w:val="24"/>
          <w:szCs w:val="24"/>
        </w:rPr>
        <w:t xml:space="preserve"> в следующих случаях</w:t>
      </w:r>
      <w:proofErr w:type="gramEnd"/>
      <w:r w:rsidR="004A2980" w:rsidRPr="006B0F97">
        <w:rPr>
          <w:sz w:val="24"/>
          <w:szCs w:val="24"/>
        </w:rPr>
        <w:t>:</w:t>
      </w:r>
    </w:p>
    <w:p w:rsidR="004A2980" w:rsidRPr="006B0F97" w:rsidRDefault="004A2980" w:rsidP="006118F3">
      <w:pPr>
        <w:widowControl/>
        <w:tabs>
          <w:tab w:val="left" w:pos="900"/>
        </w:tabs>
        <w:spacing w:line="240" w:lineRule="auto"/>
        <w:contextualSpacing/>
        <w:jc w:val="both"/>
        <w:rPr>
          <w:sz w:val="24"/>
          <w:szCs w:val="24"/>
          <w:lang w:eastAsia="en-US"/>
        </w:rPr>
      </w:pPr>
      <w:r w:rsidRPr="006B0F97">
        <w:rPr>
          <w:sz w:val="24"/>
          <w:szCs w:val="24"/>
          <w:lang w:eastAsia="en-US"/>
        </w:rPr>
        <w:t xml:space="preserve">- непредставления документов, а также иных сведений, требование о наличии которых установлено </w:t>
      </w:r>
      <w:r w:rsidR="00887C40" w:rsidRPr="006B0F97">
        <w:rPr>
          <w:sz w:val="24"/>
          <w:szCs w:val="24"/>
          <w:lang w:eastAsia="en-US"/>
        </w:rPr>
        <w:t xml:space="preserve">извещением </w:t>
      </w:r>
      <w:r w:rsidR="00493C9A" w:rsidRPr="006B0F97">
        <w:rPr>
          <w:sz w:val="24"/>
          <w:szCs w:val="24"/>
          <w:lang w:eastAsia="en-US"/>
        </w:rPr>
        <w:t xml:space="preserve">и (или) </w:t>
      </w:r>
      <w:r w:rsidRPr="006B0F97">
        <w:rPr>
          <w:sz w:val="24"/>
          <w:szCs w:val="24"/>
          <w:lang w:eastAsia="en-US"/>
        </w:rPr>
        <w:t>документацией о закупке</w:t>
      </w:r>
      <w:r w:rsidR="00493C9A" w:rsidRPr="006B0F97">
        <w:rPr>
          <w:sz w:val="24"/>
          <w:szCs w:val="24"/>
          <w:lang w:eastAsia="en-US"/>
        </w:rPr>
        <w:t xml:space="preserve"> (за исключением требования об указании (декларировании) страны происхождения поставляемого товара)</w:t>
      </w:r>
      <w:r w:rsidRPr="006B0F97">
        <w:rPr>
          <w:sz w:val="24"/>
          <w:szCs w:val="24"/>
          <w:lang w:eastAsia="en-US"/>
        </w:rPr>
        <w:t>, либо наличие в таких документах недостоверных сведений об участнике закупки или о закупаемых товарах, работах, услугах;</w:t>
      </w:r>
    </w:p>
    <w:p w:rsidR="004A2980" w:rsidRPr="006B0F97" w:rsidRDefault="004A2980" w:rsidP="006118F3">
      <w:pPr>
        <w:widowControl/>
        <w:tabs>
          <w:tab w:val="left" w:pos="900"/>
        </w:tabs>
        <w:spacing w:line="240" w:lineRule="auto"/>
        <w:contextualSpacing/>
        <w:jc w:val="both"/>
        <w:rPr>
          <w:sz w:val="24"/>
          <w:szCs w:val="24"/>
          <w:lang w:eastAsia="en-US"/>
        </w:rPr>
      </w:pPr>
      <w:r w:rsidRPr="006B0F97">
        <w:rPr>
          <w:sz w:val="24"/>
          <w:szCs w:val="24"/>
          <w:lang w:eastAsia="en-US"/>
        </w:rPr>
        <w:t>- несоответствия участника закупки</w:t>
      </w:r>
      <w:r w:rsidR="00EF2658" w:rsidRPr="006B0F97">
        <w:rPr>
          <w:sz w:val="24"/>
          <w:szCs w:val="24"/>
          <w:lang w:eastAsia="en-US"/>
        </w:rPr>
        <w:t xml:space="preserve"> требованиям, установленным в разделе</w:t>
      </w:r>
      <w:r w:rsidR="00534E22" w:rsidRPr="006B0F97">
        <w:rPr>
          <w:sz w:val="24"/>
          <w:szCs w:val="24"/>
          <w:lang w:eastAsia="en-US"/>
        </w:rPr>
        <w:t xml:space="preserve"> 13</w:t>
      </w:r>
      <w:r w:rsidRPr="006B0F97">
        <w:rPr>
          <w:sz w:val="24"/>
          <w:szCs w:val="24"/>
          <w:lang w:eastAsia="en-US"/>
        </w:rPr>
        <w:t xml:space="preserve"> </w:t>
      </w:r>
      <w:r w:rsidR="00FE58FA" w:rsidRPr="006B0F97">
        <w:rPr>
          <w:sz w:val="24"/>
          <w:szCs w:val="24"/>
          <w:lang w:eastAsia="en-US"/>
        </w:rPr>
        <w:t>настоящей д</w:t>
      </w:r>
      <w:r w:rsidRPr="006B0F97">
        <w:rPr>
          <w:sz w:val="24"/>
          <w:szCs w:val="24"/>
          <w:lang w:eastAsia="en-US"/>
        </w:rPr>
        <w:t>окументации;</w:t>
      </w:r>
    </w:p>
    <w:p w:rsidR="004A2980" w:rsidRPr="006B0F97" w:rsidRDefault="004A2980" w:rsidP="006118F3">
      <w:pPr>
        <w:widowControl/>
        <w:tabs>
          <w:tab w:val="left" w:pos="900"/>
        </w:tabs>
        <w:spacing w:line="240" w:lineRule="auto"/>
        <w:contextualSpacing/>
        <w:jc w:val="both"/>
        <w:rPr>
          <w:sz w:val="24"/>
          <w:szCs w:val="24"/>
          <w:lang w:eastAsia="en-US"/>
        </w:rPr>
      </w:pPr>
      <w:r w:rsidRPr="006B0F97">
        <w:rPr>
          <w:sz w:val="24"/>
          <w:szCs w:val="24"/>
          <w:lang w:eastAsia="en-US"/>
        </w:rPr>
        <w:t xml:space="preserve">- несоответствия заявки на участие в закупке требованиям, установленным </w:t>
      </w:r>
      <w:r w:rsidR="00887C40" w:rsidRPr="006B0F97">
        <w:rPr>
          <w:sz w:val="24"/>
          <w:szCs w:val="24"/>
          <w:lang w:eastAsia="en-US"/>
        </w:rPr>
        <w:t xml:space="preserve">извещением </w:t>
      </w:r>
      <w:r w:rsidR="00493C9A" w:rsidRPr="006B0F97">
        <w:rPr>
          <w:sz w:val="24"/>
          <w:szCs w:val="24"/>
          <w:lang w:eastAsia="en-US"/>
        </w:rPr>
        <w:t xml:space="preserve">и (или) </w:t>
      </w:r>
      <w:r w:rsidRPr="006B0F97">
        <w:rPr>
          <w:sz w:val="24"/>
          <w:szCs w:val="24"/>
          <w:lang w:eastAsia="en-US"/>
        </w:rPr>
        <w:t>документацией о закупке, в том числе наличия в таких заявках предложений о цене договора, превышающей начальную (максимальную) цену договора и предл</w:t>
      </w:r>
      <w:r w:rsidR="0065266B" w:rsidRPr="006B0F97">
        <w:rPr>
          <w:sz w:val="24"/>
          <w:szCs w:val="24"/>
          <w:lang w:eastAsia="en-US"/>
        </w:rPr>
        <w:t>ожений о сроках поставки товара</w:t>
      </w:r>
      <w:r w:rsidRPr="006B0F97">
        <w:rPr>
          <w:sz w:val="24"/>
          <w:szCs w:val="24"/>
          <w:lang w:eastAsia="en-US"/>
        </w:rPr>
        <w:t>, выполнения работ, оказания услуг меньше мини</w:t>
      </w:r>
      <w:r w:rsidR="00887C40" w:rsidRPr="006B0F97">
        <w:rPr>
          <w:sz w:val="24"/>
          <w:szCs w:val="24"/>
          <w:lang w:eastAsia="en-US"/>
        </w:rPr>
        <w:t>мального и больше максимального;</w:t>
      </w:r>
    </w:p>
    <w:p w:rsidR="00E9215D" w:rsidRPr="006B0F97" w:rsidRDefault="00E9215D" w:rsidP="006118F3">
      <w:pPr>
        <w:widowControl/>
        <w:tabs>
          <w:tab w:val="left" w:pos="900"/>
        </w:tabs>
        <w:spacing w:line="240" w:lineRule="auto"/>
        <w:contextualSpacing/>
        <w:jc w:val="both"/>
        <w:rPr>
          <w:sz w:val="24"/>
          <w:szCs w:val="24"/>
          <w:lang w:eastAsia="en-US"/>
        </w:rPr>
      </w:pPr>
      <w:r w:rsidRPr="006B0F97">
        <w:rPr>
          <w:sz w:val="24"/>
          <w:szCs w:val="24"/>
          <w:lang w:eastAsia="en-US"/>
        </w:rPr>
        <w:t>- непредставления в составе заявки документов, подтверждающих внесение денежных сре</w:t>
      </w:r>
      <w:proofErr w:type="gramStart"/>
      <w:r w:rsidRPr="006B0F97">
        <w:rPr>
          <w:sz w:val="24"/>
          <w:szCs w:val="24"/>
          <w:lang w:eastAsia="en-US"/>
        </w:rPr>
        <w:t>дств в п</w:t>
      </w:r>
      <w:proofErr w:type="gramEnd"/>
      <w:r w:rsidRPr="006B0F97">
        <w:rPr>
          <w:sz w:val="24"/>
          <w:szCs w:val="24"/>
          <w:lang w:eastAsia="en-US"/>
        </w:rPr>
        <w:t>олном объеме в качестве обеспечения заявки на участие в закупке; невнесения (внесения в неполном объеме) денежных средств в качестве обеспечения заявки на участие в закупке, если такое требование установлено извещением и (или) документацией о закупке;</w:t>
      </w:r>
    </w:p>
    <w:p w:rsidR="00887C40" w:rsidRPr="006B0F97" w:rsidRDefault="00887C40" w:rsidP="006118F3">
      <w:pPr>
        <w:widowControl/>
        <w:tabs>
          <w:tab w:val="left" w:pos="900"/>
        </w:tabs>
        <w:spacing w:line="240" w:lineRule="auto"/>
        <w:contextualSpacing/>
        <w:jc w:val="both"/>
        <w:rPr>
          <w:sz w:val="24"/>
          <w:szCs w:val="24"/>
          <w:lang w:eastAsia="en-US"/>
        </w:rPr>
      </w:pPr>
      <w:r w:rsidRPr="006B0F97">
        <w:rPr>
          <w:sz w:val="24"/>
          <w:szCs w:val="24"/>
          <w:lang w:eastAsia="en-US"/>
        </w:rPr>
        <w:t>- представление недостоверных сведений о стране происхождения товара, указанного в заявке на участие в закупке.</w:t>
      </w:r>
    </w:p>
    <w:p w:rsidR="004A2980" w:rsidRPr="006B0F97" w:rsidRDefault="00534E22" w:rsidP="006118F3">
      <w:pPr>
        <w:autoSpaceDE w:val="0"/>
        <w:autoSpaceDN w:val="0"/>
        <w:adjustRightInd w:val="0"/>
        <w:spacing w:line="240" w:lineRule="auto"/>
        <w:contextualSpacing/>
        <w:jc w:val="both"/>
        <w:outlineLvl w:val="1"/>
        <w:rPr>
          <w:sz w:val="24"/>
          <w:szCs w:val="24"/>
        </w:rPr>
      </w:pPr>
      <w:r w:rsidRPr="006B0F97">
        <w:rPr>
          <w:sz w:val="24"/>
          <w:szCs w:val="24"/>
        </w:rPr>
        <w:t xml:space="preserve">22.3. </w:t>
      </w:r>
      <w:r w:rsidR="004A2980" w:rsidRPr="006B0F97">
        <w:rPr>
          <w:sz w:val="24"/>
          <w:szCs w:val="24"/>
        </w:rPr>
        <w:t>Победителем в проведении запроса котировок</w:t>
      </w:r>
      <w:r w:rsidR="000F303D" w:rsidRPr="006B0F97">
        <w:rPr>
          <w:sz w:val="24"/>
          <w:szCs w:val="24"/>
        </w:rPr>
        <w:t xml:space="preserve"> в электронной форме</w:t>
      </w:r>
      <w:r w:rsidR="004A2980" w:rsidRPr="006B0F97">
        <w:rPr>
          <w:sz w:val="24"/>
          <w:szCs w:val="24"/>
        </w:rPr>
        <w:t xml:space="preserve"> признается участник закупки, соответствующий требованиям, установленным в извещении и документации о проведении запроса котировок</w:t>
      </w:r>
      <w:r w:rsidR="000F303D" w:rsidRPr="006B0F97">
        <w:rPr>
          <w:sz w:val="24"/>
          <w:szCs w:val="24"/>
        </w:rPr>
        <w:t xml:space="preserve"> в электронной форме</w:t>
      </w:r>
      <w:r w:rsidR="004A2980" w:rsidRPr="006B0F97">
        <w:rPr>
          <w:sz w:val="24"/>
          <w:szCs w:val="24"/>
        </w:rPr>
        <w:t xml:space="preserve">, подавший котировочную заявку, которая отвечает всем требованиям, установленным в извещении и документации, и в которой указана наиболее низкая цена </w:t>
      </w:r>
      <w:r w:rsidR="00E10805" w:rsidRPr="006B0F97">
        <w:rPr>
          <w:sz w:val="24"/>
          <w:szCs w:val="24"/>
        </w:rPr>
        <w:t>договора</w:t>
      </w:r>
      <w:r w:rsidR="004A2980" w:rsidRPr="006B0F97">
        <w:rPr>
          <w:sz w:val="24"/>
          <w:szCs w:val="24"/>
        </w:rPr>
        <w:t xml:space="preserve">. При предложении наиболее низкой цены </w:t>
      </w:r>
      <w:r w:rsidR="002D60C2" w:rsidRPr="006B0F97">
        <w:rPr>
          <w:sz w:val="24"/>
          <w:szCs w:val="24"/>
        </w:rPr>
        <w:t>договора</w:t>
      </w:r>
      <w:r w:rsidR="004A2980" w:rsidRPr="006B0F97">
        <w:rPr>
          <w:sz w:val="24"/>
          <w:szCs w:val="24"/>
        </w:rPr>
        <w:t xml:space="preserve"> несколькими участниками закупки победителем в проведении запроса котировок</w:t>
      </w:r>
      <w:r w:rsidR="000F303D" w:rsidRPr="006B0F97">
        <w:rPr>
          <w:sz w:val="24"/>
          <w:szCs w:val="24"/>
        </w:rPr>
        <w:t xml:space="preserve"> в электронной форме</w:t>
      </w:r>
      <w:r w:rsidR="004A2980" w:rsidRPr="006B0F97">
        <w:rPr>
          <w:sz w:val="24"/>
          <w:szCs w:val="24"/>
        </w:rPr>
        <w:t xml:space="preserve"> признается участник закупки, котировочная заявка которого поступила ранее котировочных заявок других участников закупки.</w:t>
      </w:r>
    </w:p>
    <w:p w:rsidR="00BE3822" w:rsidRPr="006B0F97" w:rsidRDefault="0064111B" w:rsidP="006118F3">
      <w:pPr>
        <w:autoSpaceDE w:val="0"/>
        <w:autoSpaceDN w:val="0"/>
        <w:adjustRightInd w:val="0"/>
        <w:spacing w:line="240" w:lineRule="auto"/>
        <w:contextualSpacing/>
        <w:jc w:val="both"/>
        <w:outlineLvl w:val="1"/>
        <w:rPr>
          <w:sz w:val="24"/>
          <w:szCs w:val="24"/>
        </w:rPr>
      </w:pPr>
      <w:r w:rsidRPr="006B0F97">
        <w:rPr>
          <w:sz w:val="24"/>
          <w:szCs w:val="24"/>
        </w:rPr>
        <w:t>В случае</w:t>
      </w:r>
      <w:proofErr w:type="gramStart"/>
      <w:r w:rsidR="00FC6A06" w:rsidRPr="006B0F97">
        <w:rPr>
          <w:sz w:val="24"/>
          <w:szCs w:val="24"/>
        </w:rPr>
        <w:t>,</w:t>
      </w:r>
      <w:proofErr w:type="gramEnd"/>
      <w:r w:rsidR="00FC6A06" w:rsidRPr="006B0F97">
        <w:rPr>
          <w:sz w:val="24"/>
          <w:szCs w:val="24"/>
        </w:rPr>
        <w:t xml:space="preserve"> если заявка на участие в запросе котировок в электронной форме содержит предложение о поставке товаров российского происхождения, выполнении работ, оказании услуг российскими лицами, такая заявка оцениваетс</w:t>
      </w:r>
      <w:r w:rsidR="006E2ACC" w:rsidRPr="006B0F97">
        <w:rPr>
          <w:sz w:val="24"/>
          <w:szCs w:val="24"/>
        </w:rPr>
        <w:t>я по предложенной в заявке цене</w:t>
      </w:r>
      <w:r w:rsidR="00FC6A06" w:rsidRPr="006B0F97">
        <w:rPr>
          <w:sz w:val="24"/>
          <w:szCs w:val="24"/>
        </w:rPr>
        <w:t>, сниженной на 15 процентов, при э</w:t>
      </w:r>
      <w:r w:rsidR="006E2ACC" w:rsidRPr="006B0F97">
        <w:rPr>
          <w:sz w:val="24"/>
          <w:szCs w:val="24"/>
        </w:rPr>
        <w:t>том договор заключается по цене</w:t>
      </w:r>
      <w:r w:rsidR="00FC6A06" w:rsidRPr="006B0F97">
        <w:rPr>
          <w:sz w:val="24"/>
          <w:szCs w:val="24"/>
        </w:rPr>
        <w:t xml:space="preserve">, предложенной участником в заявке на участие в запросе котировок в электронной форме. </w:t>
      </w:r>
    </w:p>
    <w:p w:rsidR="0064111B" w:rsidRPr="006B0F97" w:rsidRDefault="004F60E2" w:rsidP="006118F3">
      <w:pPr>
        <w:autoSpaceDE w:val="0"/>
        <w:autoSpaceDN w:val="0"/>
        <w:adjustRightInd w:val="0"/>
        <w:spacing w:line="240" w:lineRule="auto"/>
        <w:contextualSpacing/>
        <w:jc w:val="both"/>
        <w:outlineLvl w:val="1"/>
        <w:rPr>
          <w:sz w:val="24"/>
          <w:szCs w:val="24"/>
        </w:rPr>
      </w:pPr>
      <w:proofErr w:type="gramStart"/>
      <w:r w:rsidRPr="006B0F97">
        <w:rPr>
          <w:sz w:val="24"/>
          <w:szCs w:val="24"/>
        </w:rPr>
        <w:t>Такой приоритет не устанавливается в случае, если в заявке на участие в запросе котировок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w:t>
      </w:r>
      <w:r w:rsidR="00524F03" w:rsidRPr="006B0F97">
        <w:rPr>
          <w:sz w:val="24"/>
          <w:szCs w:val="24"/>
        </w:rPr>
        <w:t xml:space="preserve">, оказываемых российскими лицами, составляет </w:t>
      </w:r>
      <w:r w:rsidR="00FA06DF" w:rsidRPr="006B0F97">
        <w:rPr>
          <w:sz w:val="24"/>
          <w:szCs w:val="24"/>
        </w:rPr>
        <w:t xml:space="preserve">менее </w:t>
      </w:r>
      <w:r w:rsidR="00524F03" w:rsidRPr="006B0F97">
        <w:rPr>
          <w:sz w:val="24"/>
          <w:szCs w:val="24"/>
        </w:rPr>
        <w:t>50 процентов стоимости всех предложенных таким участником товаров, работ, услуг.</w:t>
      </w:r>
      <w:proofErr w:type="gramEnd"/>
      <w:r w:rsidR="00524F03" w:rsidRPr="006B0F97">
        <w:rPr>
          <w:sz w:val="24"/>
          <w:szCs w:val="24"/>
        </w:rPr>
        <w:t xml:space="preserve"> </w:t>
      </w:r>
      <w:proofErr w:type="gramStart"/>
      <w:r w:rsidR="00524F03" w:rsidRPr="006B0F97">
        <w:rPr>
          <w:sz w:val="24"/>
          <w:szCs w:val="24"/>
        </w:rPr>
        <w:t xml:space="preserve">В таком случае цена единицы каждого товара, работы, услуги определяется как произведение начальной </w:t>
      </w:r>
      <w:r w:rsidR="007C1402" w:rsidRPr="006B0F97">
        <w:rPr>
          <w:sz w:val="24"/>
          <w:szCs w:val="24"/>
        </w:rPr>
        <w:t>(максимальной) цены единицы товара, работы, услуги, указанной в документации, на коэффициент изменения начальной (максимальной) цены договора по результатам проведения запроса котировок</w:t>
      </w:r>
      <w:r w:rsidR="00BE3822" w:rsidRPr="006B0F97">
        <w:rPr>
          <w:sz w:val="24"/>
          <w:szCs w:val="24"/>
        </w:rPr>
        <w:t xml:space="preserve"> в электронной форме</w:t>
      </w:r>
      <w:r w:rsidR="007C1402" w:rsidRPr="006B0F97">
        <w:rPr>
          <w:sz w:val="24"/>
          <w:szCs w:val="24"/>
        </w:rPr>
        <w:t>, определяемый как результат деления цены договора, по которой заключается договор, на начальную (максимальную) цену договора.</w:t>
      </w:r>
      <w:r w:rsidRPr="006B0F97">
        <w:rPr>
          <w:sz w:val="24"/>
          <w:szCs w:val="24"/>
        </w:rPr>
        <w:t xml:space="preserve"> </w:t>
      </w:r>
      <w:r w:rsidR="0064111B" w:rsidRPr="006B0F97">
        <w:rPr>
          <w:sz w:val="24"/>
          <w:szCs w:val="24"/>
        </w:rPr>
        <w:t xml:space="preserve"> </w:t>
      </w:r>
      <w:proofErr w:type="gramEnd"/>
    </w:p>
    <w:p w:rsidR="0020417F" w:rsidRPr="006B0F97" w:rsidRDefault="00534E22" w:rsidP="006118F3">
      <w:pPr>
        <w:autoSpaceDE w:val="0"/>
        <w:autoSpaceDN w:val="0"/>
        <w:adjustRightInd w:val="0"/>
        <w:spacing w:line="240" w:lineRule="auto"/>
        <w:contextualSpacing/>
        <w:jc w:val="both"/>
        <w:outlineLvl w:val="1"/>
        <w:rPr>
          <w:sz w:val="24"/>
          <w:szCs w:val="24"/>
        </w:rPr>
      </w:pPr>
      <w:r w:rsidRPr="006B0F97">
        <w:rPr>
          <w:sz w:val="24"/>
          <w:szCs w:val="24"/>
        </w:rPr>
        <w:t xml:space="preserve">22.4. </w:t>
      </w:r>
      <w:r w:rsidR="00CF40EC" w:rsidRPr="006B0F97">
        <w:rPr>
          <w:sz w:val="24"/>
          <w:szCs w:val="24"/>
        </w:rPr>
        <w:t xml:space="preserve">На основании результатов рассмотрения, оценки и сопоставления </w:t>
      </w:r>
      <w:r w:rsidR="00A67006" w:rsidRPr="006B0F97">
        <w:rPr>
          <w:sz w:val="24"/>
          <w:szCs w:val="24"/>
        </w:rPr>
        <w:t xml:space="preserve">котировочных </w:t>
      </w:r>
      <w:r w:rsidR="00CF40EC" w:rsidRPr="006B0F97">
        <w:rPr>
          <w:sz w:val="24"/>
          <w:szCs w:val="24"/>
        </w:rPr>
        <w:t xml:space="preserve">заявок </w:t>
      </w:r>
      <w:r w:rsidR="00CF40EC" w:rsidRPr="006B0F97">
        <w:rPr>
          <w:sz w:val="24"/>
          <w:szCs w:val="24"/>
        </w:rPr>
        <w:lastRenderedPageBreak/>
        <w:t>форм</w:t>
      </w:r>
      <w:r w:rsidR="0020417F" w:rsidRPr="006B0F97">
        <w:rPr>
          <w:sz w:val="24"/>
          <w:szCs w:val="24"/>
        </w:rPr>
        <w:t xml:space="preserve">ируется протокол рассмотрения, </w:t>
      </w:r>
      <w:r w:rsidR="00CF40EC" w:rsidRPr="006B0F97">
        <w:rPr>
          <w:sz w:val="24"/>
          <w:szCs w:val="24"/>
        </w:rPr>
        <w:t>оценки</w:t>
      </w:r>
      <w:r w:rsidR="0020417F" w:rsidRPr="006B0F97">
        <w:rPr>
          <w:sz w:val="24"/>
          <w:szCs w:val="24"/>
        </w:rPr>
        <w:t xml:space="preserve"> и сопоставления</w:t>
      </w:r>
      <w:r w:rsidR="00CF40EC" w:rsidRPr="006B0F97">
        <w:rPr>
          <w:sz w:val="24"/>
          <w:szCs w:val="24"/>
        </w:rPr>
        <w:t xml:space="preserve"> котировочных заявок, содержащий </w:t>
      </w:r>
      <w:r w:rsidR="0020417F" w:rsidRPr="006B0F97">
        <w:rPr>
          <w:sz w:val="24"/>
          <w:szCs w:val="24"/>
        </w:rPr>
        <w:t>следующие сведения:</w:t>
      </w:r>
    </w:p>
    <w:p w:rsidR="001860CA" w:rsidRPr="006B0F97" w:rsidRDefault="001860CA" w:rsidP="006118F3">
      <w:pPr>
        <w:autoSpaceDE w:val="0"/>
        <w:autoSpaceDN w:val="0"/>
        <w:adjustRightInd w:val="0"/>
        <w:spacing w:line="240" w:lineRule="auto"/>
        <w:contextualSpacing/>
        <w:jc w:val="both"/>
        <w:outlineLvl w:val="1"/>
        <w:rPr>
          <w:sz w:val="24"/>
          <w:szCs w:val="24"/>
        </w:rPr>
      </w:pPr>
      <w:r w:rsidRPr="006B0F97">
        <w:rPr>
          <w:sz w:val="24"/>
          <w:szCs w:val="24"/>
        </w:rPr>
        <w:t>1) дата подписания протокола;</w:t>
      </w:r>
    </w:p>
    <w:p w:rsidR="001860CA" w:rsidRPr="006B0F97" w:rsidRDefault="001860CA" w:rsidP="006118F3">
      <w:pPr>
        <w:autoSpaceDE w:val="0"/>
        <w:autoSpaceDN w:val="0"/>
        <w:adjustRightInd w:val="0"/>
        <w:spacing w:line="240" w:lineRule="auto"/>
        <w:contextualSpacing/>
        <w:jc w:val="both"/>
        <w:outlineLvl w:val="1"/>
        <w:rPr>
          <w:sz w:val="24"/>
          <w:szCs w:val="24"/>
        </w:rPr>
      </w:pPr>
      <w:proofErr w:type="gramStart"/>
      <w:r w:rsidRPr="006B0F97">
        <w:rPr>
          <w:sz w:val="24"/>
          <w:szCs w:val="24"/>
        </w:rPr>
        <w:t>2) количество поданных заявок на участие в закупке, а также дата и время регистрации каждой такой заявки;</w:t>
      </w:r>
      <w:proofErr w:type="gramEnd"/>
    </w:p>
    <w:p w:rsidR="001860CA" w:rsidRPr="006B0F97" w:rsidRDefault="001860CA" w:rsidP="006118F3">
      <w:pPr>
        <w:autoSpaceDE w:val="0"/>
        <w:autoSpaceDN w:val="0"/>
        <w:adjustRightInd w:val="0"/>
        <w:spacing w:line="240" w:lineRule="auto"/>
        <w:contextualSpacing/>
        <w:jc w:val="both"/>
        <w:outlineLvl w:val="1"/>
        <w:rPr>
          <w:sz w:val="24"/>
          <w:szCs w:val="24"/>
        </w:rPr>
      </w:pPr>
      <w:r w:rsidRPr="006B0F97">
        <w:rPr>
          <w:sz w:val="24"/>
          <w:szCs w:val="24"/>
        </w:rPr>
        <w:t>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1860CA" w:rsidRPr="006B0F97" w:rsidRDefault="001860CA" w:rsidP="006118F3">
      <w:pPr>
        <w:autoSpaceDE w:val="0"/>
        <w:autoSpaceDN w:val="0"/>
        <w:adjustRightInd w:val="0"/>
        <w:spacing w:line="240" w:lineRule="auto"/>
        <w:contextualSpacing/>
        <w:jc w:val="both"/>
        <w:outlineLvl w:val="1"/>
        <w:rPr>
          <w:sz w:val="24"/>
          <w:szCs w:val="24"/>
        </w:rPr>
      </w:pPr>
      <w:r w:rsidRPr="006B0F97">
        <w:rPr>
          <w:sz w:val="24"/>
          <w:szCs w:val="24"/>
        </w:rPr>
        <w:t>4)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 Заявке на участие в закупке, в которой содержатся лучшие условия исполнения договора, присваивается первый номер. В случае</w:t>
      </w:r>
      <w:proofErr w:type="gramStart"/>
      <w:r w:rsidRPr="006B0F97">
        <w:rPr>
          <w:sz w:val="24"/>
          <w:szCs w:val="24"/>
        </w:rPr>
        <w:t>,</w:t>
      </w:r>
      <w:proofErr w:type="gramEnd"/>
      <w:r w:rsidRPr="006B0F97">
        <w:rPr>
          <w:sz w:val="24"/>
          <w:szCs w:val="24"/>
        </w:rPr>
        <w:t xml:space="preserve">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6510A5" w:rsidRPr="006B0F97" w:rsidRDefault="006510A5" w:rsidP="006118F3">
      <w:pPr>
        <w:autoSpaceDE w:val="0"/>
        <w:autoSpaceDN w:val="0"/>
        <w:adjustRightInd w:val="0"/>
        <w:spacing w:line="240" w:lineRule="auto"/>
        <w:contextualSpacing/>
        <w:jc w:val="both"/>
        <w:outlineLvl w:val="1"/>
        <w:rPr>
          <w:sz w:val="24"/>
          <w:szCs w:val="24"/>
        </w:rPr>
      </w:pPr>
      <w:r w:rsidRPr="006B0F97">
        <w:rPr>
          <w:sz w:val="24"/>
          <w:szCs w:val="24"/>
        </w:rPr>
        <w:t>5) результаты рассмотрения заявок на участие в закупке с указанием в том числе:</w:t>
      </w:r>
    </w:p>
    <w:p w:rsidR="006510A5" w:rsidRPr="006B0F97" w:rsidRDefault="006510A5" w:rsidP="006118F3">
      <w:pPr>
        <w:autoSpaceDE w:val="0"/>
        <w:autoSpaceDN w:val="0"/>
        <w:adjustRightInd w:val="0"/>
        <w:spacing w:line="240" w:lineRule="auto"/>
        <w:contextualSpacing/>
        <w:jc w:val="both"/>
        <w:outlineLvl w:val="1"/>
        <w:rPr>
          <w:sz w:val="24"/>
          <w:szCs w:val="24"/>
        </w:rPr>
      </w:pPr>
      <w:r w:rsidRPr="006B0F97">
        <w:rPr>
          <w:sz w:val="24"/>
          <w:szCs w:val="24"/>
        </w:rPr>
        <w:t>а) количества заявок на участие в закупке, которые отклонены;</w:t>
      </w:r>
    </w:p>
    <w:p w:rsidR="006510A5" w:rsidRPr="006B0F97" w:rsidRDefault="006510A5" w:rsidP="006118F3">
      <w:pPr>
        <w:autoSpaceDE w:val="0"/>
        <w:autoSpaceDN w:val="0"/>
        <w:adjustRightInd w:val="0"/>
        <w:spacing w:line="240" w:lineRule="auto"/>
        <w:contextualSpacing/>
        <w:jc w:val="both"/>
        <w:outlineLvl w:val="1"/>
        <w:rPr>
          <w:sz w:val="24"/>
          <w:szCs w:val="24"/>
        </w:rPr>
      </w:pPr>
      <w:r w:rsidRPr="006B0F97">
        <w:rPr>
          <w:sz w:val="24"/>
          <w:szCs w:val="24"/>
        </w:rPr>
        <w:t xml:space="preserve">б) оснований отклонения каждой заявки на участие в закупке с указанием положений документации о закупке, извещения о проведении запроса котировок в электронной форме, которым не соответствует такая заявка; </w:t>
      </w:r>
    </w:p>
    <w:p w:rsidR="00665F0F" w:rsidRPr="006B0F97" w:rsidRDefault="00665F0F" w:rsidP="006118F3">
      <w:pPr>
        <w:autoSpaceDE w:val="0"/>
        <w:autoSpaceDN w:val="0"/>
        <w:adjustRightInd w:val="0"/>
        <w:spacing w:line="240" w:lineRule="auto"/>
        <w:contextualSpacing/>
        <w:jc w:val="both"/>
        <w:outlineLvl w:val="1"/>
        <w:rPr>
          <w:sz w:val="24"/>
          <w:szCs w:val="24"/>
        </w:rPr>
      </w:pPr>
      <w:r w:rsidRPr="006B0F97">
        <w:rPr>
          <w:sz w:val="24"/>
          <w:szCs w:val="24"/>
        </w:rPr>
        <w:t>6) результаты оценки заявок на участие в закупке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w:t>
      </w:r>
    </w:p>
    <w:p w:rsidR="001860CA" w:rsidRPr="006B0F97" w:rsidRDefault="00665F0F" w:rsidP="006118F3">
      <w:pPr>
        <w:autoSpaceDE w:val="0"/>
        <w:autoSpaceDN w:val="0"/>
        <w:adjustRightInd w:val="0"/>
        <w:spacing w:line="240" w:lineRule="auto"/>
        <w:contextualSpacing/>
        <w:jc w:val="both"/>
        <w:outlineLvl w:val="1"/>
        <w:rPr>
          <w:sz w:val="24"/>
          <w:szCs w:val="24"/>
        </w:rPr>
      </w:pPr>
      <w:r w:rsidRPr="006B0F97">
        <w:rPr>
          <w:sz w:val="24"/>
          <w:szCs w:val="24"/>
        </w:rPr>
        <w:t>7</w:t>
      </w:r>
      <w:r w:rsidR="001860CA" w:rsidRPr="006B0F97">
        <w:rPr>
          <w:sz w:val="24"/>
          <w:szCs w:val="24"/>
        </w:rPr>
        <w:t>) причины, по которым закупка признана несостоявшейся, в случае признания ее таковой</w:t>
      </w:r>
      <w:r w:rsidR="00800DFF" w:rsidRPr="006B0F97">
        <w:rPr>
          <w:sz w:val="24"/>
          <w:szCs w:val="24"/>
        </w:rPr>
        <w:t>.</w:t>
      </w:r>
    </w:p>
    <w:p w:rsidR="004A2980" w:rsidRPr="006B0F97" w:rsidRDefault="0020417F" w:rsidP="006118F3">
      <w:pPr>
        <w:autoSpaceDE w:val="0"/>
        <w:autoSpaceDN w:val="0"/>
        <w:adjustRightInd w:val="0"/>
        <w:spacing w:line="240" w:lineRule="auto"/>
        <w:contextualSpacing/>
        <w:jc w:val="both"/>
        <w:outlineLvl w:val="1"/>
        <w:rPr>
          <w:sz w:val="24"/>
          <w:szCs w:val="24"/>
        </w:rPr>
      </w:pPr>
      <w:r w:rsidRPr="006B0F97">
        <w:rPr>
          <w:sz w:val="24"/>
          <w:szCs w:val="24"/>
        </w:rPr>
        <w:t>Протокол рассмотрения, оценки и сопоставления котировочных заявок подписывается всеми присутствующими членами комиссии по закупкам, если иное не предусмотрено приказами Заказчика, и утверждается Заказчиком непосредственно после окончания оценки и сопоставления котировочных заявок. Указанный прот</w:t>
      </w:r>
      <w:r w:rsidR="00ED5F1E" w:rsidRPr="006B0F97">
        <w:rPr>
          <w:sz w:val="24"/>
          <w:szCs w:val="24"/>
        </w:rPr>
        <w:t>окол размещается в ЕИС в течение</w:t>
      </w:r>
      <w:r w:rsidRPr="006B0F97">
        <w:rPr>
          <w:sz w:val="24"/>
          <w:szCs w:val="24"/>
        </w:rPr>
        <w:t xml:space="preserve"> трех дней со дня подписания такого протокола.</w:t>
      </w:r>
    </w:p>
    <w:p w:rsidR="00534E22" w:rsidRPr="006B0F97" w:rsidRDefault="00534E22" w:rsidP="006118F3">
      <w:pPr>
        <w:autoSpaceDE w:val="0"/>
        <w:autoSpaceDN w:val="0"/>
        <w:adjustRightInd w:val="0"/>
        <w:spacing w:line="240" w:lineRule="auto"/>
        <w:contextualSpacing/>
        <w:jc w:val="both"/>
        <w:rPr>
          <w:sz w:val="24"/>
          <w:szCs w:val="24"/>
        </w:rPr>
      </w:pPr>
      <w:r w:rsidRPr="006B0F97">
        <w:rPr>
          <w:b/>
          <w:bCs/>
          <w:sz w:val="24"/>
          <w:szCs w:val="24"/>
        </w:rPr>
        <w:t>23</w:t>
      </w:r>
      <w:r w:rsidR="00E917B7" w:rsidRPr="006B0F97">
        <w:rPr>
          <w:b/>
          <w:bCs/>
          <w:sz w:val="24"/>
          <w:szCs w:val="24"/>
        </w:rPr>
        <w:t xml:space="preserve">. </w:t>
      </w:r>
      <w:r w:rsidR="00ED5F1E" w:rsidRPr="006B0F97">
        <w:rPr>
          <w:b/>
          <w:bCs/>
          <w:sz w:val="24"/>
          <w:szCs w:val="24"/>
        </w:rPr>
        <w:t>Срок подписания победителем в проведении запроса котировок в электронной форме проекта договора и направления подписанного проекта договора Заказчику</w:t>
      </w:r>
      <w:r w:rsidR="00E917B7" w:rsidRPr="006B0F97">
        <w:rPr>
          <w:b/>
          <w:bCs/>
          <w:sz w:val="24"/>
          <w:szCs w:val="24"/>
        </w:rPr>
        <w:t>:</w:t>
      </w:r>
    </w:p>
    <w:p w:rsidR="00CE3C50" w:rsidRPr="006B0F97" w:rsidRDefault="00CE3C50" w:rsidP="006118F3">
      <w:pPr>
        <w:autoSpaceDE w:val="0"/>
        <w:autoSpaceDN w:val="0"/>
        <w:adjustRightInd w:val="0"/>
        <w:spacing w:line="240" w:lineRule="auto"/>
        <w:contextualSpacing/>
        <w:jc w:val="both"/>
        <w:rPr>
          <w:bCs/>
          <w:iCs/>
          <w:sz w:val="24"/>
          <w:szCs w:val="24"/>
        </w:rPr>
      </w:pPr>
      <w:r w:rsidRPr="006B0F97">
        <w:rPr>
          <w:bCs/>
          <w:iCs/>
          <w:sz w:val="24"/>
          <w:szCs w:val="24"/>
        </w:rPr>
        <w:t xml:space="preserve">Договор </w:t>
      </w:r>
      <w:r w:rsidR="00075BA3" w:rsidRPr="006B0F97">
        <w:rPr>
          <w:bCs/>
          <w:iCs/>
          <w:sz w:val="24"/>
          <w:szCs w:val="24"/>
        </w:rPr>
        <w:t xml:space="preserve">по результатам запроса котировок в электронной форме </w:t>
      </w:r>
      <w:r w:rsidRPr="006B0F97">
        <w:rPr>
          <w:bCs/>
          <w:iCs/>
          <w:sz w:val="24"/>
          <w:szCs w:val="24"/>
        </w:rPr>
        <w:t xml:space="preserve">заключается не ранее чем через </w:t>
      </w:r>
      <w:r w:rsidR="00075BA3" w:rsidRPr="006B0F97">
        <w:rPr>
          <w:bCs/>
          <w:iCs/>
          <w:sz w:val="24"/>
          <w:szCs w:val="24"/>
        </w:rPr>
        <w:t>10 (Десять) дней</w:t>
      </w:r>
      <w:r w:rsidR="00CF7667" w:rsidRPr="006B0F97">
        <w:rPr>
          <w:bCs/>
          <w:iCs/>
          <w:sz w:val="24"/>
          <w:szCs w:val="24"/>
        </w:rPr>
        <w:t xml:space="preserve"> и не позднее </w:t>
      </w:r>
      <w:r w:rsidR="00075BA3" w:rsidRPr="006B0F97">
        <w:rPr>
          <w:bCs/>
          <w:iCs/>
          <w:sz w:val="24"/>
          <w:szCs w:val="24"/>
        </w:rPr>
        <w:t xml:space="preserve">чем через </w:t>
      </w:r>
      <w:r w:rsidR="00CF7667" w:rsidRPr="006B0F97">
        <w:rPr>
          <w:bCs/>
          <w:iCs/>
          <w:sz w:val="24"/>
          <w:szCs w:val="24"/>
        </w:rPr>
        <w:t>20</w:t>
      </w:r>
      <w:r w:rsidR="00C849AE" w:rsidRPr="006B0F97">
        <w:rPr>
          <w:bCs/>
          <w:iCs/>
          <w:sz w:val="24"/>
          <w:szCs w:val="24"/>
        </w:rPr>
        <w:t xml:space="preserve"> (Двадцать)</w:t>
      </w:r>
      <w:r w:rsidR="00CF7667" w:rsidRPr="006B0F97">
        <w:rPr>
          <w:bCs/>
          <w:iCs/>
          <w:sz w:val="24"/>
          <w:szCs w:val="24"/>
        </w:rPr>
        <w:t xml:space="preserve"> дней со дня </w:t>
      </w:r>
      <w:r w:rsidRPr="006B0F97">
        <w:rPr>
          <w:bCs/>
          <w:iCs/>
          <w:sz w:val="24"/>
          <w:szCs w:val="24"/>
        </w:rPr>
        <w:t xml:space="preserve"> </w:t>
      </w:r>
      <w:r w:rsidR="00B33D02" w:rsidRPr="006B0F97">
        <w:rPr>
          <w:bCs/>
          <w:iCs/>
          <w:sz w:val="24"/>
          <w:szCs w:val="24"/>
        </w:rPr>
        <w:t>ра</w:t>
      </w:r>
      <w:r w:rsidR="006013FE" w:rsidRPr="006B0F97">
        <w:rPr>
          <w:bCs/>
          <w:iCs/>
          <w:sz w:val="24"/>
          <w:szCs w:val="24"/>
        </w:rPr>
        <w:t xml:space="preserve">змещения </w:t>
      </w:r>
      <w:r w:rsidR="00075BA3" w:rsidRPr="006B0F97">
        <w:rPr>
          <w:bCs/>
          <w:iCs/>
          <w:sz w:val="24"/>
          <w:szCs w:val="24"/>
        </w:rPr>
        <w:t>на электронной площадке и в ЕИС</w:t>
      </w:r>
      <w:r w:rsidR="00B33D02" w:rsidRPr="006B0F97">
        <w:rPr>
          <w:bCs/>
          <w:iCs/>
          <w:sz w:val="24"/>
          <w:szCs w:val="24"/>
        </w:rPr>
        <w:t xml:space="preserve"> </w:t>
      </w:r>
      <w:r w:rsidR="00075BA3" w:rsidRPr="006B0F97">
        <w:rPr>
          <w:bCs/>
          <w:iCs/>
          <w:sz w:val="24"/>
          <w:szCs w:val="24"/>
        </w:rPr>
        <w:t>итогового протокола</w:t>
      </w:r>
      <w:r w:rsidR="00C92A8B" w:rsidRPr="006B0F97">
        <w:rPr>
          <w:bCs/>
          <w:iCs/>
          <w:sz w:val="24"/>
          <w:szCs w:val="24"/>
        </w:rPr>
        <w:t>.</w:t>
      </w:r>
    </w:p>
    <w:p w:rsidR="00217CB3" w:rsidRPr="006B0F97" w:rsidRDefault="00217CB3" w:rsidP="006118F3">
      <w:pPr>
        <w:widowControl/>
        <w:tabs>
          <w:tab w:val="left" w:pos="0"/>
        </w:tabs>
        <w:spacing w:line="240" w:lineRule="auto"/>
        <w:contextualSpacing/>
        <w:jc w:val="both"/>
        <w:rPr>
          <w:sz w:val="24"/>
          <w:szCs w:val="24"/>
        </w:rPr>
      </w:pPr>
      <w:proofErr w:type="gramStart"/>
      <w:r w:rsidRPr="006B0F97">
        <w:rPr>
          <w:sz w:val="24"/>
          <w:szCs w:val="24"/>
        </w:rPr>
        <w:t xml:space="preserve">В течение </w:t>
      </w:r>
      <w:r w:rsidR="00E92CDB" w:rsidRPr="006B0F97">
        <w:rPr>
          <w:sz w:val="24"/>
          <w:szCs w:val="24"/>
        </w:rPr>
        <w:t>3 (Т</w:t>
      </w:r>
      <w:r w:rsidRPr="006B0F97">
        <w:rPr>
          <w:sz w:val="24"/>
          <w:szCs w:val="24"/>
        </w:rPr>
        <w:t>рех</w:t>
      </w:r>
      <w:r w:rsidR="00E92CDB" w:rsidRPr="006B0F97">
        <w:rPr>
          <w:sz w:val="24"/>
          <w:szCs w:val="24"/>
        </w:rPr>
        <w:t>)</w:t>
      </w:r>
      <w:r w:rsidRPr="006B0F97">
        <w:rPr>
          <w:sz w:val="24"/>
          <w:szCs w:val="24"/>
        </w:rPr>
        <w:t xml:space="preserve"> </w:t>
      </w:r>
      <w:r w:rsidR="00A83B3A" w:rsidRPr="006B0F97">
        <w:rPr>
          <w:sz w:val="24"/>
          <w:szCs w:val="24"/>
        </w:rPr>
        <w:t xml:space="preserve">рабочих дней со дня подписания </w:t>
      </w:r>
      <w:r w:rsidR="00ED5F1E" w:rsidRPr="006B0F97">
        <w:rPr>
          <w:sz w:val="24"/>
          <w:szCs w:val="24"/>
        </w:rPr>
        <w:t xml:space="preserve">протокола рассмотрения, </w:t>
      </w:r>
      <w:r w:rsidRPr="006B0F97">
        <w:rPr>
          <w:sz w:val="24"/>
          <w:szCs w:val="24"/>
        </w:rPr>
        <w:t>оценки</w:t>
      </w:r>
      <w:r w:rsidR="00ED5F1E" w:rsidRPr="006B0F97">
        <w:rPr>
          <w:sz w:val="24"/>
          <w:szCs w:val="24"/>
        </w:rPr>
        <w:t xml:space="preserve"> и сопоставления</w:t>
      </w:r>
      <w:r w:rsidRPr="006B0F97">
        <w:rPr>
          <w:sz w:val="24"/>
          <w:szCs w:val="24"/>
        </w:rPr>
        <w:t xml:space="preserve"> котировочных заявок Заказчик направляет победителю в проведении запроса котировок</w:t>
      </w:r>
      <w:r w:rsidR="000F303D" w:rsidRPr="006B0F97">
        <w:rPr>
          <w:sz w:val="24"/>
          <w:szCs w:val="24"/>
        </w:rPr>
        <w:t xml:space="preserve"> в электронной форме</w:t>
      </w:r>
      <w:r w:rsidRPr="006B0F97">
        <w:rPr>
          <w:sz w:val="24"/>
          <w:szCs w:val="24"/>
        </w:rPr>
        <w:t xml:space="preserve"> проект договора, который составляется путем включения условий исполнения договора, предложенных победителем в котировочной заявке, в проект договора, прилагаемый к извещению </w:t>
      </w:r>
      <w:r w:rsidR="00C92A8B" w:rsidRPr="006B0F97">
        <w:rPr>
          <w:sz w:val="24"/>
          <w:szCs w:val="24"/>
        </w:rPr>
        <w:t>и (или) документации о закупке.</w:t>
      </w:r>
      <w:proofErr w:type="gramEnd"/>
    </w:p>
    <w:p w:rsidR="009A4765" w:rsidRPr="006B0F97" w:rsidRDefault="009A4765" w:rsidP="006118F3">
      <w:pPr>
        <w:widowControl/>
        <w:tabs>
          <w:tab w:val="left" w:pos="0"/>
        </w:tabs>
        <w:spacing w:line="240" w:lineRule="auto"/>
        <w:contextualSpacing/>
        <w:jc w:val="both"/>
        <w:rPr>
          <w:sz w:val="24"/>
          <w:szCs w:val="24"/>
        </w:rPr>
      </w:pPr>
      <w:proofErr w:type="gramStart"/>
      <w:r w:rsidRPr="006B0F97">
        <w:rPr>
          <w:sz w:val="24"/>
          <w:szCs w:val="24"/>
        </w:rPr>
        <w:t xml:space="preserve">В течение 3 (Трех) рабочих дней с момента получения от Заказчика проекта договора (без подписи Заказчика) победитель в проведении запроса котировок </w:t>
      </w:r>
      <w:r w:rsidR="00DF660F" w:rsidRPr="006B0F97">
        <w:rPr>
          <w:sz w:val="24"/>
          <w:szCs w:val="24"/>
        </w:rPr>
        <w:t xml:space="preserve">в электронной форме </w:t>
      </w:r>
      <w:r w:rsidRPr="006B0F97">
        <w:rPr>
          <w:sz w:val="24"/>
          <w:szCs w:val="24"/>
        </w:rPr>
        <w:t>обязан подписать договор и передать его Заказчику со всеми обязательными приложениями, указанными в договоре, и надлежащим документом, подтверждающим факт предоставления таким участником закупки обеспечения исполнения договора в случае, если предоставление такого обеспечения предусмотрено настоящим запросом котировок</w:t>
      </w:r>
      <w:proofErr w:type="gramEnd"/>
      <w:r w:rsidR="00765CB3" w:rsidRPr="006B0F97">
        <w:rPr>
          <w:sz w:val="24"/>
          <w:szCs w:val="24"/>
        </w:rPr>
        <w:t xml:space="preserve"> в электронной форме</w:t>
      </w:r>
      <w:r w:rsidRPr="006B0F97">
        <w:rPr>
          <w:sz w:val="24"/>
          <w:szCs w:val="24"/>
        </w:rPr>
        <w:t>.</w:t>
      </w:r>
    </w:p>
    <w:p w:rsidR="00D01D12" w:rsidRPr="006B0F97" w:rsidRDefault="00D01D12" w:rsidP="006118F3">
      <w:pPr>
        <w:widowControl/>
        <w:tabs>
          <w:tab w:val="left" w:pos="0"/>
        </w:tabs>
        <w:spacing w:line="240" w:lineRule="auto"/>
        <w:contextualSpacing/>
        <w:jc w:val="both"/>
        <w:rPr>
          <w:sz w:val="24"/>
          <w:szCs w:val="24"/>
        </w:rPr>
      </w:pPr>
      <w:r w:rsidRPr="006B0F97">
        <w:rPr>
          <w:sz w:val="24"/>
          <w:szCs w:val="24"/>
        </w:rPr>
        <w:t xml:space="preserve">В случае наличия разногласий по проекту договора, направленному Заказчиком, победитель составляет и направляет Заказчику протокол разногласий с указанием замечаний к положениям проекта договора, не соответствующих извещению, документации о закупке и своей заявке, с указанием соответствующих положений данных документов. Заказчик рассматривает протокол разногласий и направляет победителю доработанный проект договора либо повторно направляет </w:t>
      </w:r>
      <w:r w:rsidRPr="006B0F97">
        <w:rPr>
          <w:sz w:val="24"/>
          <w:szCs w:val="24"/>
        </w:rPr>
        <w:lastRenderedPageBreak/>
        <w:t>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660059" w:rsidRPr="006B0F97" w:rsidRDefault="009A4765" w:rsidP="006118F3">
      <w:pPr>
        <w:widowControl/>
        <w:tabs>
          <w:tab w:val="left" w:pos="0"/>
        </w:tabs>
        <w:spacing w:line="240" w:lineRule="auto"/>
        <w:contextualSpacing/>
        <w:jc w:val="both"/>
        <w:rPr>
          <w:bCs/>
          <w:iCs/>
          <w:sz w:val="24"/>
          <w:szCs w:val="24"/>
        </w:rPr>
      </w:pPr>
      <w:r w:rsidRPr="006B0F97">
        <w:rPr>
          <w:sz w:val="24"/>
          <w:szCs w:val="24"/>
        </w:rPr>
        <w:t xml:space="preserve">Заказчик осуществляет подписание </w:t>
      </w:r>
      <w:r w:rsidR="00660059" w:rsidRPr="006B0F97">
        <w:rPr>
          <w:sz w:val="24"/>
          <w:szCs w:val="24"/>
        </w:rPr>
        <w:t xml:space="preserve">договора, полученного от победителя в проведении запроса котировок в электронной форме, </w:t>
      </w:r>
      <w:r w:rsidRPr="006B0F97">
        <w:rPr>
          <w:sz w:val="24"/>
          <w:szCs w:val="24"/>
        </w:rPr>
        <w:t>со своей стороны и возвращает один экземпляр такого договора победителю в проведении запроса котировок</w:t>
      </w:r>
      <w:r w:rsidR="008E71D3" w:rsidRPr="006B0F97">
        <w:rPr>
          <w:sz w:val="24"/>
          <w:szCs w:val="24"/>
        </w:rPr>
        <w:t xml:space="preserve"> в электронной форме</w:t>
      </w:r>
      <w:r w:rsidRPr="006B0F97">
        <w:rPr>
          <w:sz w:val="24"/>
          <w:szCs w:val="24"/>
        </w:rPr>
        <w:t>.</w:t>
      </w:r>
      <w:r w:rsidR="00660059" w:rsidRPr="006B0F97">
        <w:rPr>
          <w:bCs/>
          <w:iCs/>
          <w:sz w:val="24"/>
          <w:szCs w:val="24"/>
        </w:rPr>
        <w:t xml:space="preserve"> Подписание договора Заказчиком осуществляется не ранее, чем по истечении 10 (Десяти) дней с момента размещения Заказчиком в ЕИС протокола</w:t>
      </w:r>
      <w:r w:rsidR="00660059" w:rsidRPr="006B0F97">
        <w:rPr>
          <w:sz w:val="24"/>
          <w:szCs w:val="24"/>
        </w:rPr>
        <w:t xml:space="preserve"> рассмотрения, оценки и сопоставления котировочных заявок </w:t>
      </w:r>
      <w:r w:rsidR="00660059" w:rsidRPr="006B0F97">
        <w:rPr>
          <w:bCs/>
          <w:iCs/>
          <w:sz w:val="24"/>
          <w:szCs w:val="24"/>
        </w:rPr>
        <w:t>и не позднее, чем по истечении 20 (Двадцати) дней с указанного момента.</w:t>
      </w:r>
    </w:p>
    <w:p w:rsidR="00BB78EA" w:rsidRPr="006B0F97" w:rsidRDefault="00BB78EA" w:rsidP="006118F3">
      <w:pPr>
        <w:widowControl/>
        <w:tabs>
          <w:tab w:val="left" w:pos="0"/>
        </w:tabs>
        <w:spacing w:line="240" w:lineRule="auto"/>
        <w:contextualSpacing/>
        <w:jc w:val="both"/>
        <w:rPr>
          <w:sz w:val="24"/>
          <w:szCs w:val="24"/>
        </w:rPr>
      </w:pPr>
      <w:proofErr w:type="gramStart"/>
      <w:r w:rsidRPr="006B0F97">
        <w:rPr>
          <w:sz w:val="24"/>
          <w:szCs w:val="24"/>
        </w:rPr>
        <w:t>В случае если участник закупки, с которым заключается договор, в срок, предусмотренный документацией о закупке, не представил Заказчику подписанный договор, такой участник закупки признается уклонившимся от заключения договора, и сведения о нем направляются в реестр недобросовестных поставщиков в соответствии с постановлением Правительства Российской Федерации от 22.11.2012 № 1211 «О ведении реестра недобросовестных поставщиков, предусмотренного Федеральным законом «О закупках товаров, работ, услуг</w:t>
      </w:r>
      <w:proofErr w:type="gramEnd"/>
      <w:r w:rsidRPr="006B0F97">
        <w:rPr>
          <w:sz w:val="24"/>
          <w:szCs w:val="24"/>
        </w:rPr>
        <w:t xml:space="preserve"> отдельными видами юридических лиц».</w:t>
      </w:r>
    </w:p>
    <w:p w:rsidR="00590E37" w:rsidRPr="006B0F97" w:rsidRDefault="00217CB3" w:rsidP="006118F3">
      <w:pPr>
        <w:widowControl/>
        <w:autoSpaceDE w:val="0"/>
        <w:autoSpaceDN w:val="0"/>
        <w:adjustRightInd w:val="0"/>
        <w:spacing w:line="240" w:lineRule="auto"/>
        <w:contextualSpacing/>
        <w:jc w:val="both"/>
        <w:rPr>
          <w:bCs/>
          <w:iCs/>
          <w:sz w:val="24"/>
          <w:szCs w:val="24"/>
        </w:rPr>
      </w:pPr>
      <w:proofErr w:type="gramStart"/>
      <w:r w:rsidRPr="006B0F97">
        <w:rPr>
          <w:bCs/>
          <w:iCs/>
          <w:sz w:val="24"/>
          <w:szCs w:val="24"/>
        </w:rPr>
        <w:t>В случае уклонения поб</w:t>
      </w:r>
      <w:r w:rsidR="005A597D" w:rsidRPr="006B0F97">
        <w:rPr>
          <w:bCs/>
          <w:iCs/>
          <w:sz w:val="24"/>
          <w:szCs w:val="24"/>
        </w:rPr>
        <w:t>едителя в проведении запроса котировок</w:t>
      </w:r>
      <w:r w:rsidRPr="006B0F97">
        <w:rPr>
          <w:bCs/>
          <w:iCs/>
          <w:sz w:val="24"/>
          <w:szCs w:val="24"/>
        </w:rPr>
        <w:t xml:space="preserve"> </w:t>
      </w:r>
      <w:r w:rsidR="006D0D47" w:rsidRPr="006B0F97">
        <w:rPr>
          <w:bCs/>
          <w:iCs/>
          <w:sz w:val="24"/>
          <w:szCs w:val="24"/>
        </w:rPr>
        <w:t xml:space="preserve">в электронной форме </w:t>
      </w:r>
      <w:r w:rsidRPr="006B0F97">
        <w:rPr>
          <w:bCs/>
          <w:iCs/>
          <w:sz w:val="24"/>
          <w:szCs w:val="24"/>
        </w:rPr>
        <w:t xml:space="preserve">от заключения договора, Заказчик вправе заключить договор с участником, которому по результатам проведения запроса </w:t>
      </w:r>
      <w:r w:rsidR="00B33D02" w:rsidRPr="006B0F97">
        <w:rPr>
          <w:bCs/>
          <w:iCs/>
          <w:sz w:val="24"/>
          <w:szCs w:val="24"/>
        </w:rPr>
        <w:t>котировок</w:t>
      </w:r>
      <w:r w:rsidRPr="006B0F97">
        <w:rPr>
          <w:bCs/>
          <w:iCs/>
          <w:sz w:val="24"/>
          <w:szCs w:val="24"/>
        </w:rPr>
        <w:t xml:space="preserve"> </w:t>
      </w:r>
      <w:r w:rsidR="00A25C90" w:rsidRPr="006B0F97">
        <w:rPr>
          <w:bCs/>
          <w:iCs/>
          <w:sz w:val="24"/>
          <w:szCs w:val="24"/>
        </w:rPr>
        <w:t xml:space="preserve">в электронной форме </w:t>
      </w:r>
      <w:r w:rsidRPr="006B0F97">
        <w:rPr>
          <w:bCs/>
          <w:iCs/>
          <w:sz w:val="24"/>
          <w:szCs w:val="24"/>
        </w:rPr>
        <w:t xml:space="preserve">был присвоен второй номер, на условиях проекта договора, прилагаемого к </w:t>
      </w:r>
      <w:r w:rsidR="00A83B3A" w:rsidRPr="006B0F97">
        <w:rPr>
          <w:bCs/>
          <w:iCs/>
          <w:sz w:val="24"/>
          <w:szCs w:val="24"/>
        </w:rPr>
        <w:t xml:space="preserve">извещению </w:t>
      </w:r>
      <w:r w:rsidRPr="006B0F97">
        <w:rPr>
          <w:bCs/>
          <w:iCs/>
          <w:sz w:val="24"/>
          <w:szCs w:val="24"/>
        </w:rPr>
        <w:t xml:space="preserve">и (или) документации о закупке, и по </w:t>
      </w:r>
      <w:r w:rsidR="00176FD5" w:rsidRPr="006B0F97">
        <w:rPr>
          <w:bCs/>
          <w:iCs/>
          <w:sz w:val="24"/>
          <w:szCs w:val="24"/>
        </w:rPr>
        <w:t>цене договора, предложенной</w:t>
      </w:r>
      <w:r w:rsidRPr="006B0F97">
        <w:rPr>
          <w:bCs/>
          <w:iCs/>
          <w:sz w:val="24"/>
          <w:szCs w:val="24"/>
        </w:rPr>
        <w:t xml:space="preserve"> таким участником в котировочной заявке.</w:t>
      </w:r>
      <w:proofErr w:type="gramEnd"/>
    </w:p>
    <w:p w:rsidR="004F44BA" w:rsidRPr="006B0F97" w:rsidRDefault="004F44BA" w:rsidP="006118F3">
      <w:pPr>
        <w:widowControl/>
        <w:autoSpaceDE w:val="0"/>
        <w:autoSpaceDN w:val="0"/>
        <w:adjustRightInd w:val="0"/>
        <w:spacing w:line="240" w:lineRule="auto"/>
        <w:contextualSpacing/>
        <w:jc w:val="both"/>
        <w:rPr>
          <w:bCs/>
          <w:iCs/>
          <w:sz w:val="24"/>
          <w:szCs w:val="24"/>
        </w:rPr>
      </w:pPr>
      <w:r w:rsidRPr="006B0F97">
        <w:rPr>
          <w:bCs/>
          <w:iCs/>
          <w:sz w:val="24"/>
          <w:szCs w:val="24"/>
        </w:rPr>
        <w:t>В случае уклонения участника закупки, который занял второе место после победителя, от заключения договора Заказчик вправе обратиться в суд с требованием о понуждении такого участника заключить договор, а также о возмещении убытков, причиненных уклонением от заключения договора, или принять решение о признании закупки несостоявшейся.</w:t>
      </w:r>
    </w:p>
    <w:p w:rsidR="005507E6" w:rsidRPr="006B0F97" w:rsidRDefault="00534E22" w:rsidP="006118F3">
      <w:pPr>
        <w:widowControl/>
        <w:autoSpaceDE w:val="0"/>
        <w:autoSpaceDN w:val="0"/>
        <w:adjustRightInd w:val="0"/>
        <w:spacing w:line="240" w:lineRule="auto"/>
        <w:contextualSpacing/>
        <w:jc w:val="both"/>
        <w:rPr>
          <w:b/>
          <w:sz w:val="24"/>
          <w:szCs w:val="24"/>
        </w:rPr>
      </w:pPr>
      <w:r w:rsidRPr="006B0F97">
        <w:rPr>
          <w:b/>
          <w:sz w:val="24"/>
          <w:szCs w:val="24"/>
        </w:rPr>
        <w:t>24</w:t>
      </w:r>
      <w:r w:rsidR="00217CB3" w:rsidRPr="006B0F97">
        <w:rPr>
          <w:b/>
          <w:sz w:val="24"/>
          <w:szCs w:val="24"/>
        </w:rPr>
        <w:t xml:space="preserve">. </w:t>
      </w:r>
      <w:r w:rsidR="005507E6" w:rsidRPr="006B0F97">
        <w:rPr>
          <w:b/>
          <w:sz w:val="24"/>
          <w:szCs w:val="24"/>
        </w:rPr>
        <w:t>Основания и последствия признания закупки несостоявшейся</w:t>
      </w:r>
      <w:r w:rsidR="0098443F" w:rsidRPr="006B0F97">
        <w:rPr>
          <w:b/>
          <w:sz w:val="24"/>
          <w:szCs w:val="24"/>
        </w:rPr>
        <w:t>:</w:t>
      </w:r>
    </w:p>
    <w:p w:rsidR="00B33D02" w:rsidRPr="006B0F97" w:rsidRDefault="00534E22" w:rsidP="006118F3">
      <w:pPr>
        <w:widowControl/>
        <w:spacing w:line="240" w:lineRule="auto"/>
        <w:contextualSpacing/>
        <w:jc w:val="both"/>
        <w:rPr>
          <w:sz w:val="24"/>
          <w:szCs w:val="24"/>
        </w:rPr>
      </w:pPr>
      <w:r w:rsidRPr="006B0F97">
        <w:rPr>
          <w:sz w:val="24"/>
          <w:szCs w:val="24"/>
        </w:rPr>
        <w:t>24</w:t>
      </w:r>
      <w:r w:rsidR="00B33D02" w:rsidRPr="006B0F97">
        <w:rPr>
          <w:sz w:val="24"/>
          <w:szCs w:val="24"/>
        </w:rPr>
        <w:t xml:space="preserve">.1. Запрос котировок </w:t>
      </w:r>
      <w:r w:rsidR="00687CA1" w:rsidRPr="006B0F97">
        <w:rPr>
          <w:sz w:val="24"/>
          <w:szCs w:val="24"/>
        </w:rPr>
        <w:t xml:space="preserve">в электронной форме </w:t>
      </w:r>
      <w:r w:rsidR="00B33D02" w:rsidRPr="006B0F97">
        <w:rPr>
          <w:sz w:val="24"/>
          <w:szCs w:val="24"/>
        </w:rPr>
        <w:t>признается несостоявшимся в следующих случаях:</w:t>
      </w:r>
    </w:p>
    <w:p w:rsidR="00B33D02" w:rsidRPr="006B0F97" w:rsidRDefault="00534E22" w:rsidP="006118F3">
      <w:pPr>
        <w:widowControl/>
        <w:spacing w:line="240" w:lineRule="auto"/>
        <w:contextualSpacing/>
        <w:jc w:val="both"/>
        <w:rPr>
          <w:sz w:val="24"/>
          <w:szCs w:val="24"/>
        </w:rPr>
      </w:pPr>
      <w:r w:rsidRPr="006B0F97">
        <w:rPr>
          <w:sz w:val="24"/>
          <w:szCs w:val="24"/>
        </w:rPr>
        <w:t>24</w:t>
      </w:r>
      <w:r w:rsidR="00B33D02" w:rsidRPr="006B0F97">
        <w:rPr>
          <w:sz w:val="24"/>
          <w:szCs w:val="24"/>
        </w:rPr>
        <w:t xml:space="preserve">.1.1. </w:t>
      </w:r>
      <w:r w:rsidR="00EC0571" w:rsidRPr="006B0F97">
        <w:rPr>
          <w:sz w:val="24"/>
          <w:szCs w:val="24"/>
        </w:rPr>
        <w:t>Если по окончании срока подачи котировочных заявок, установленного извещением о проведении запроса котировок</w:t>
      </w:r>
      <w:r w:rsidR="009D1455" w:rsidRPr="006B0F97">
        <w:rPr>
          <w:sz w:val="24"/>
          <w:szCs w:val="24"/>
        </w:rPr>
        <w:t xml:space="preserve"> в электронной форме</w:t>
      </w:r>
      <w:r w:rsidR="00EC0571" w:rsidRPr="006B0F97">
        <w:rPr>
          <w:sz w:val="24"/>
          <w:szCs w:val="24"/>
        </w:rPr>
        <w:t xml:space="preserve">, </w:t>
      </w:r>
      <w:r w:rsidR="005507E6" w:rsidRPr="006B0F97">
        <w:rPr>
          <w:sz w:val="24"/>
          <w:szCs w:val="24"/>
        </w:rPr>
        <w:t>будет получена только одна котировочная заявка</w:t>
      </w:r>
      <w:r w:rsidR="00B33D02" w:rsidRPr="006B0F97">
        <w:rPr>
          <w:sz w:val="24"/>
          <w:szCs w:val="24"/>
        </w:rPr>
        <w:t>.</w:t>
      </w:r>
      <w:r w:rsidR="00EC0571" w:rsidRPr="006B0F97">
        <w:rPr>
          <w:sz w:val="24"/>
          <w:szCs w:val="24"/>
        </w:rPr>
        <w:t xml:space="preserve"> </w:t>
      </w:r>
      <w:r w:rsidR="00F40722" w:rsidRPr="006B0F97">
        <w:rPr>
          <w:sz w:val="24"/>
          <w:szCs w:val="24"/>
        </w:rPr>
        <w:t xml:space="preserve">В таком случае </w:t>
      </w:r>
      <w:r w:rsidR="00CB2F5F" w:rsidRPr="006B0F97">
        <w:rPr>
          <w:sz w:val="24"/>
          <w:szCs w:val="24"/>
        </w:rPr>
        <w:t>к</w:t>
      </w:r>
      <w:r w:rsidR="00F40722" w:rsidRPr="006B0F97">
        <w:rPr>
          <w:sz w:val="24"/>
          <w:szCs w:val="24"/>
        </w:rPr>
        <w:t>омиссия по закупкам</w:t>
      </w:r>
      <w:r w:rsidR="00FF191A" w:rsidRPr="006B0F97">
        <w:rPr>
          <w:sz w:val="24"/>
          <w:szCs w:val="24"/>
        </w:rPr>
        <w:t xml:space="preserve"> Заказчика </w:t>
      </w:r>
      <w:r w:rsidR="00607A9C" w:rsidRPr="006B0F97">
        <w:rPr>
          <w:sz w:val="24"/>
          <w:szCs w:val="24"/>
        </w:rPr>
        <w:t>рассматривает ее в по</w:t>
      </w:r>
      <w:r w:rsidR="00162C8F" w:rsidRPr="006B0F97">
        <w:rPr>
          <w:sz w:val="24"/>
          <w:szCs w:val="24"/>
        </w:rPr>
        <w:t xml:space="preserve">рядке, установленном </w:t>
      </w:r>
      <w:r w:rsidR="00F40722" w:rsidRPr="006B0F97">
        <w:rPr>
          <w:sz w:val="24"/>
          <w:szCs w:val="24"/>
        </w:rPr>
        <w:t xml:space="preserve">Положением и </w:t>
      </w:r>
      <w:r w:rsidR="00162C8F" w:rsidRPr="006B0F97">
        <w:rPr>
          <w:sz w:val="24"/>
          <w:szCs w:val="24"/>
        </w:rPr>
        <w:t>настоящей д</w:t>
      </w:r>
      <w:r w:rsidR="00607A9C" w:rsidRPr="006B0F97">
        <w:rPr>
          <w:sz w:val="24"/>
          <w:szCs w:val="24"/>
        </w:rPr>
        <w:t xml:space="preserve">окументацией. </w:t>
      </w:r>
      <w:proofErr w:type="gramStart"/>
      <w:r w:rsidR="00607A9C" w:rsidRPr="006B0F97">
        <w:rPr>
          <w:sz w:val="24"/>
          <w:szCs w:val="24"/>
        </w:rPr>
        <w:t>Если рассматриваемая котировочная заявка и подавший такую заявку участник закупки соответствуют требованиям и условиям, предусмотренным извещением о проведении запроса котировок</w:t>
      </w:r>
      <w:r w:rsidR="009D1455" w:rsidRPr="006B0F97">
        <w:rPr>
          <w:sz w:val="24"/>
          <w:szCs w:val="24"/>
        </w:rPr>
        <w:t xml:space="preserve"> в электронной форме </w:t>
      </w:r>
      <w:r w:rsidR="00162C8F" w:rsidRPr="006B0F97">
        <w:rPr>
          <w:sz w:val="24"/>
          <w:szCs w:val="24"/>
        </w:rPr>
        <w:t xml:space="preserve"> и настоящей д</w:t>
      </w:r>
      <w:r w:rsidR="00607A9C" w:rsidRPr="006B0F97">
        <w:rPr>
          <w:sz w:val="24"/>
          <w:szCs w:val="24"/>
        </w:rPr>
        <w:t>окументацией, Заказчик вправе заключить договор с таким участником закупки, на условиях извещения о закупке, проекта договора и котировочной заявки, поданной участником, или пров</w:t>
      </w:r>
      <w:r w:rsidR="00C92A8B" w:rsidRPr="006B0F97">
        <w:rPr>
          <w:sz w:val="24"/>
          <w:szCs w:val="24"/>
        </w:rPr>
        <w:t xml:space="preserve">ести запрос котировок </w:t>
      </w:r>
      <w:r w:rsidR="00361E82" w:rsidRPr="006B0F97">
        <w:rPr>
          <w:sz w:val="24"/>
          <w:szCs w:val="24"/>
        </w:rPr>
        <w:t xml:space="preserve">в электронной форме </w:t>
      </w:r>
      <w:r w:rsidR="00C92A8B" w:rsidRPr="006B0F97">
        <w:rPr>
          <w:sz w:val="24"/>
          <w:szCs w:val="24"/>
        </w:rPr>
        <w:t>повторно.</w:t>
      </w:r>
      <w:proofErr w:type="gramEnd"/>
    </w:p>
    <w:p w:rsidR="00B33D02" w:rsidRPr="006B0F97" w:rsidRDefault="00534E22" w:rsidP="006118F3">
      <w:pPr>
        <w:widowControl/>
        <w:spacing w:line="240" w:lineRule="auto"/>
        <w:contextualSpacing/>
        <w:jc w:val="both"/>
        <w:rPr>
          <w:sz w:val="24"/>
          <w:szCs w:val="24"/>
        </w:rPr>
      </w:pPr>
      <w:r w:rsidRPr="006B0F97">
        <w:rPr>
          <w:sz w:val="24"/>
          <w:szCs w:val="24"/>
        </w:rPr>
        <w:t>24</w:t>
      </w:r>
      <w:r w:rsidR="00B33D02" w:rsidRPr="006B0F97">
        <w:rPr>
          <w:sz w:val="24"/>
          <w:szCs w:val="24"/>
        </w:rPr>
        <w:t>.1.2.</w:t>
      </w:r>
      <w:r w:rsidR="005507E6" w:rsidRPr="006B0F97">
        <w:rPr>
          <w:sz w:val="24"/>
          <w:szCs w:val="24"/>
        </w:rPr>
        <w:t xml:space="preserve"> </w:t>
      </w:r>
      <w:r w:rsidR="00B33D02" w:rsidRPr="006B0F97">
        <w:rPr>
          <w:sz w:val="24"/>
          <w:szCs w:val="24"/>
        </w:rPr>
        <w:t>Если по окончании срока подачи котировочных заявок, установленного извещением о проведении запроса котировок</w:t>
      </w:r>
      <w:r w:rsidR="00C16339" w:rsidRPr="006B0F97">
        <w:rPr>
          <w:sz w:val="24"/>
          <w:szCs w:val="24"/>
        </w:rPr>
        <w:t xml:space="preserve"> в электронной форме</w:t>
      </w:r>
      <w:r w:rsidR="00B33D02" w:rsidRPr="006B0F97">
        <w:rPr>
          <w:sz w:val="24"/>
          <w:szCs w:val="24"/>
        </w:rPr>
        <w:t xml:space="preserve">, </w:t>
      </w:r>
      <w:r w:rsidR="005507E6" w:rsidRPr="006B0F97">
        <w:rPr>
          <w:sz w:val="24"/>
          <w:szCs w:val="24"/>
        </w:rPr>
        <w:t>не будет получено ни одной котировочной заявки</w:t>
      </w:r>
      <w:r w:rsidR="00B33D02" w:rsidRPr="006B0F97">
        <w:rPr>
          <w:sz w:val="24"/>
          <w:szCs w:val="24"/>
        </w:rPr>
        <w:t>.</w:t>
      </w:r>
      <w:r w:rsidR="00607A9C" w:rsidRPr="006B0F97">
        <w:rPr>
          <w:sz w:val="24"/>
          <w:szCs w:val="24"/>
        </w:rPr>
        <w:t xml:space="preserve"> В таком случае Заказчик вправе повторно провести запрос котировок</w:t>
      </w:r>
      <w:r w:rsidR="00C16339" w:rsidRPr="006B0F97">
        <w:rPr>
          <w:sz w:val="24"/>
          <w:szCs w:val="24"/>
        </w:rPr>
        <w:t xml:space="preserve"> в электронной форме</w:t>
      </w:r>
      <w:r w:rsidR="00607A9C" w:rsidRPr="006B0F97">
        <w:rPr>
          <w:sz w:val="24"/>
          <w:szCs w:val="24"/>
        </w:rPr>
        <w:t xml:space="preserve"> или осуществить закупку у единственного поставщика в порядке, предусмотренном Положением.</w:t>
      </w:r>
    </w:p>
    <w:p w:rsidR="00B33D02" w:rsidRPr="006B0F97" w:rsidRDefault="00534E22" w:rsidP="006118F3">
      <w:pPr>
        <w:widowControl/>
        <w:spacing w:line="240" w:lineRule="auto"/>
        <w:contextualSpacing/>
        <w:jc w:val="both"/>
        <w:rPr>
          <w:sz w:val="24"/>
          <w:szCs w:val="24"/>
        </w:rPr>
      </w:pPr>
      <w:r w:rsidRPr="006B0F97">
        <w:rPr>
          <w:sz w:val="24"/>
          <w:szCs w:val="24"/>
        </w:rPr>
        <w:t>24</w:t>
      </w:r>
      <w:r w:rsidR="00B33D02" w:rsidRPr="006B0F97">
        <w:rPr>
          <w:sz w:val="24"/>
          <w:szCs w:val="24"/>
        </w:rPr>
        <w:t xml:space="preserve">.1.3. Если по результатам рассмотрения </w:t>
      </w:r>
      <w:r w:rsidR="003478E0" w:rsidRPr="006B0F97">
        <w:rPr>
          <w:sz w:val="24"/>
          <w:szCs w:val="24"/>
        </w:rPr>
        <w:t>к</w:t>
      </w:r>
      <w:r w:rsidR="00F40722" w:rsidRPr="006B0F97">
        <w:rPr>
          <w:sz w:val="24"/>
          <w:szCs w:val="24"/>
        </w:rPr>
        <w:t>омиссией по закупкам</w:t>
      </w:r>
      <w:r w:rsidR="00B33D02" w:rsidRPr="006B0F97">
        <w:rPr>
          <w:sz w:val="24"/>
          <w:szCs w:val="24"/>
        </w:rPr>
        <w:t xml:space="preserve"> Заказчика котировочных заявок отклонены все котировочные заявки.</w:t>
      </w:r>
      <w:r w:rsidR="00607A9C" w:rsidRPr="006B0F97">
        <w:rPr>
          <w:sz w:val="24"/>
          <w:szCs w:val="24"/>
        </w:rPr>
        <w:t xml:space="preserve"> В таком случае Заказчик повторно проводит запрос котировок</w:t>
      </w:r>
      <w:r w:rsidR="0078461D" w:rsidRPr="006B0F97">
        <w:rPr>
          <w:sz w:val="24"/>
          <w:szCs w:val="24"/>
        </w:rPr>
        <w:t xml:space="preserve"> в электронной форме</w:t>
      </w:r>
      <w:r w:rsidR="00607A9C" w:rsidRPr="006B0F97">
        <w:rPr>
          <w:sz w:val="24"/>
          <w:szCs w:val="24"/>
        </w:rPr>
        <w:t>.</w:t>
      </w:r>
    </w:p>
    <w:p w:rsidR="00E459E1" w:rsidRPr="006B0F97" w:rsidRDefault="00534E22" w:rsidP="006118F3">
      <w:pPr>
        <w:widowControl/>
        <w:spacing w:line="240" w:lineRule="auto"/>
        <w:contextualSpacing/>
        <w:jc w:val="both"/>
        <w:rPr>
          <w:sz w:val="24"/>
          <w:szCs w:val="24"/>
        </w:rPr>
      </w:pPr>
      <w:r w:rsidRPr="006B0F97">
        <w:rPr>
          <w:sz w:val="24"/>
          <w:szCs w:val="24"/>
        </w:rPr>
        <w:t>24</w:t>
      </w:r>
      <w:r w:rsidR="00B33D02" w:rsidRPr="006B0F97">
        <w:rPr>
          <w:sz w:val="24"/>
          <w:szCs w:val="24"/>
        </w:rPr>
        <w:t xml:space="preserve">.1.4. Если по результатам рассмотрения </w:t>
      </w:r>
      <w:r w:rsidR="003478E0" w:rsidRPr="006B0F97">
        <w:rPr>
          <w:sz w:val="24"/>
          <w:szCs w:val="24"/>
        </w:rPr>
        <w:t>к</w:t>
      </w:r>
      <w:r w:rsidR="00F40722" w:rsidRPr="006B0F97">
        <w:rPr>
          <w:sz w:val="24"/>
          <w:szCs w:val="24"/>
        </w:rPr>
        <w:t>омиссией по закупкам</w:t>
      </w:r>
      <w:r w:rsidR="00B33D02" w:rsidRPr="006B0F97">
        <w:rPr>
          <w:sz w:val="24"/>
          <w:szCs w:val="24"/>
        </w:rPr>
        <w:t xml:space="preserve"> Заказчика котировочных заявок только одна котировочная заявка и подавший такую заявку участник</w:t>
      </w:r>
      <w:r w:rsidR="00EC0571" w:rsidRPr="006B0F97">
        <w:rPr>
          <w:sz w:val="24"/>
          <w:szCs w:val="24"/>
        </w:rPr>
        <w:t xml:space="preserve"> закупки</w:t>
      </w:r>
      <w:r w:rsidR="00B33D02" w:rsidRPr="006B0F97">
        <w:rPr>
          <w:sz w:val="24"/>
          <w:szCs w:val="24"/>
        </w:rPr>
        <w:t xml:space="preserve"> признаны соответствующими требованиям и условиям, предусмотренным извещением о проведении запроса котировок</w:t>
      </w:r>
      <w:r w:rsidR="005218E0" w:rsidRPr="006B0F97">
        <w:rPr>
          <w:sz w:val="24"/>
          <w:szCs w:val="24"/>
        </w:rPr>
        <w:t xml:space="preserve"> в электронной форме</w:t>
      </w:r>
      <w:r w:rsidR="00331AE7" w:rsidRPr="006B0F97">
        <w:rPr>
          <w:sz w:val="24"/>
          <w:szCs w:val="24"/>
        </w:rPr>
        <w:t xml:space="preserve"> и настоящей д</w:t>
      </w:r>
      <w:r w:rsidR="00B33D02" w:rsidRPr="006B0F97">
        <w:rPr>
          <w:sz w:val="24"/>
          <w:szCs w:val="24"/>
        </w:rPr>
        <w:t>окументацией</w:t>
      </w:r>
      <w:r w:rsidR="00EC0571" w:rsidRPr="006B0F97">
        <w:rPr>
          <w:sz w:val="24"/>
          <w:szCs w:val="24"/>
        </w:rPr>
        <w:t>.</w:t>
      </w:r>
      <w:r w:rsidR="00607A9C" w:rsidRPr="006B0F97">
        <w:rPr>
          <w:sz w:val="24"/>
          <w:szCs w:val="24"/>
        </w:rPr>
        <w:t xml:space="preserve"> В таком случае Заказчик </w:t>
      </w:r>
      <w:r w:rsidR="002D420D" w:rsidRPr="006B0F97">
        <w:rPr>
          <w:sz w:val="24"/>
          <w:szCs w:val="24"/>
        </w:rPr>
        <w:t>вправе заключить дог</w:t>
      </w:r>
      <w:r w:rsidR="00B76FED" w:rsidRPr="006B0F97">
        <w:rPr>
          <w:sz w:val="24"/>
          <w:szCs w:val="24"/>
        </w:rPr>
        <w:t>о</w:t>
      </w:r>
      <w:r w:rsidR="002D420D" w:rsidRPr="006B0F97">
        <w:rPr>
          <w:sz w:val="24"/>
          <w:szCs w:val="24"/>
        </w:rPr>
        <w:t>вор</w:t>
      </w:r>
      <w:r w:rsidR="00607A9C" w:rsidRPr="006B0F97">
        <w:rPr>
          <w:sz w:val="24"/>
          <w:szCs w:val="24"/>
        </w:rPr>
        <w:t xml:space="preserve"> с таким участником закупки на условиях извещения о закупке, проекта договора и котировоч</w:t>
      </w:r>
      <w:r w:rsidR="002D420D" w:rsidRPr="006B0F97">
        <w:rPr>
          <w:sz w:val="24"/>
          <w:szCs w:val="24"/>
        </w:rPr>
        <w:t>ной заявки, поданной участником, или повторно провести запрос котировок</w:t>
      </w:r>
      <w:r w:rsidR="005218E0" w:rsidRPr="006B0F97">
        <w:rPr>
          <w:sz w:val="24"/>
          <w:szCs w:val="24"/>
        </w:rPr>
        <w:t xml:space="preserve"> в электронной форме</w:t>
      </w:r>
      <w:r w:rsidR="002D420D" w:rsidRPr="006B0F97">
        <w:rPr>
          <w:sz w:val="24"/>
          <w:szCs w:val="24"/>
        </w:rPr>
        <w:t>.</w:t>
      </w:r>
      <w:r w:rsidR="00BD42EE" w:rsidRPr="006B0F97">
        <w:rPr>
          <w:sz w:val="24"/>
          <w:szCs w:val="24"/>
        </w:rPr>
        <w:br w:type="column"/>
      </w:r>
    </w:p>
    <w:tbl>
      <w:tblPr>
        <w:tblpPr w:leftFromText="180" w:rightFromText="180" w:vertAnchor="text" w:horzAnchor="margin" w:tblpXSpec="right" w:tblpY="-274"/>
        <w:tblW w:w="0" w:type="auto"/>
        <w:tblLook w:val="01E0" w:firstRow="1" w:lastRow="1" w:firstColumn="1" w:lastColumn="1" w:noHBand="0" w:noVBand="0"/>
      </w:tblPr>
      <w:tblGrid>
        <w:gridCol w:w="4608"/>
      </w:tblGrid>
      <w:tr w:rsidR="00D75437" w:rsidRPr="006B0F97">
        <w:tc>
          <w:tcPr>
            <w:tcW w:w="4608" w:type="dxa"/>
          </w:tcPr>
          <w:p w:rsidR="00D75437" w:rsidRPr="006B0F97" w:rsidRDefault="00C92A8B" w:rsidP="006118F3">
            <w:pPr>
              <w:spacing w:line="240" w:lineRule="auto"/>
              <w:contextualSpacing/>
              <w:jc w:val="both"/>
              <w:rPr>
                <w:b/>
                <w:bCs/>
                <w:color w:val="000000"/>
                <w:sz w:val="24"/>
                <w:szCs w:val="24"/>
              </w:rPr>
            </w:pPr>
            <w:r w:rsidRPr="006B0F97">
              <w:rPr>
                <w:color w:val="000000"/>
                <w:sz w:val="24"/>
                <w:szCs w:val="24"/>
              </w:rPr>
              <w:br w:type="page"/>
            </w:r>
            <w:r w:rsidR="00D75437" w:rsidRPr="006B0F97">
              <w:rPr>
                <w:b/>
                <w:bCs/>
                <w:color w:val="000000"/>
                <w:sz w:val="24"/>
                <w:szCs w:val="24"/>
              </w:rPr>
              <w:t>Приложение № 1</w:t>
            </w:r>
          </w:p>
          <w:p w:rsidR="00D75437" w:rsidRPr="006B0F97" w:rsidRDefault="00340C10" w:rsidP="006118F3">
            <w:pPr>
              <w:spacing w:line="240" w:lineRule="auto"/>
              <w:contextualSpacing/>
              <w:jc w:val="both"/>
              <w:rPr>
                <w:color w:val="000000"/>
                <w:sz w:val="24"/>
                <w:szCs w:val="24"/>
              </w:rPr>
            </w:pPr>
            <w:r w:rsidRPr="006B0F97">
              <w:rPr>
                <w:color w:val="000000"/>
                <w:sz w:val="24"/>
                <w:szCs w:val="24"/>
              </w:rPr>
              <w:t>к д</w:t>
            </w:r>
            <w:r w:rsidR="00602C08" w:rsidRPr="006B0F97">
              <w:rPr>
                <w:color w:val="000000"/>
                <w:sz w:val="24"/>
                <w:szCs w:val="24"/>
              </w:rPr>
              <w:t>окументации</w:t>
            </w:r>
            <w:r w:rsidR="001F1190" w:rsidRPr="006B0F97">
              <w:rPr>
                <w:color w:val="000000"/>
                <w:sz w:val="24"/>
                <w:szCs w:val="24"/>
              </w:rPr>
              <w:t xml:space="preserve"> от </w:t>
            </w:r>
            <w:r w:rsidR="00D75437" w:rsidRPr="006B0F97">
              <w:rPr>
                <w:color w:val="000000"/>
                <w:sz w:val="24"/>
                <w:szCs w:val="24"/>
              </w:rPr>
              <w:t>“</w:t>
            </w:r>
            <w:r w:rsidR="00197EE5" w:rsidRPr="006B0F97">
              <w:rPr>
                <w:color w:val="000000"/>
                <w:sz w:val="24"/>
                <w:szCs w:val="24"/>
              </w:rPr>
              <w:t>__</w:t>
            </w:r>
            <w:r w:rsidR="00D75437" w:rsidRPr="006B0F97">
              <w:rPr>
                <w:color w:val="000000"/>
                <w:sz w:val="24"/>
                <w:szCs w:val="24"/>
              </w:rPr>
              <w:t xml:space="preserve">“ </w:t>
            </w:r>
            <w:r w:rsidR="007E4F99" w:rsidRPr="006B0F97">
              <w:rPr>
                <w:color w:val="000000"/>
                <w:sz w:val="24"/>
                <w:szCs w:val="24"/>
              </w:rPr>
              <w:t>________</w:t>
            </w:r>
            <w:r w:rsidR="001F1190" w:rsidRPr="006B0F97">
              <w:rPr>
                <w:color w:val="000000"/>
                <w:sz w:val="24"/>
                <w:szCs w:val="24"/>
              </w:rPr>
              <w:t xml:space="preserve"> </w:t>
            </w:r>
            <w:r w:rsidR="00D75437" w:rsidRPr="006B0F97">
              <w:rPr>
                <w:color w:val="000000"/>
                <w:sz w:val="24"/>
                <w:szCs w:val="24"/>
              </w:rPr>
              <w:t>201</w:t>
            </w:r>
            <w:r w:rsidR="00EE2ED2" w:rsidRPr="006B0F97">
              <w:rPr>
                <w:color w:val="000000"/>
                <w:sz w:val="24"/>
                <w:szCs w:val="24"/>
              </w:rPr>
              <w:t>9</w:t>
            </w:r>
            <w:r w:rsidR="00D75437" w:rsidRPr="006B0F97">
              <w:rPr>
                <w:color w:val="000000"/>
                <w:sz w:val="24"/>
                <w:szCs w:val="24"/>
              </w:rPr>
              <w:t xml:space="preserve"> г.</w:t>
            </w:r>
          </w:p>
          <w:p w:rsidR="00D75437" w:rsidRPr="006B0F97" w:rsidRDefault="00D75437" w:rsidP="006118F3">
            <w:pPr>
              <w:spacing w:line="240" w:lineRule="auto"/>
              <w:contextualSpacing/>
              <w:jc w:val="both"/>
              <w:rPr>
                <w:color w:val="000000"/>
                <w:sz w:val="24"/>
                <w:szCs w:val="24"/>
              </w:rPr>
            </w:pPr>
          </w:p>
        </w:tc>
      </w:tr>
    </w:tbl>
    <w:p w:rsidR="00E917B7" w:rsidRPr="006B0F97" w:rsidRDefault="00E917B7" w:rsidP="006118F3">
      <w:pPr>
        <w:spacing w:line="240" w:lineRule="auto"/>
        <w:ind w:left="709"/>
        <w:contextualSpacing/>
        <w:jc w:val="both"/>
        <w:rPr>
          <w:color w:val="000000"/>
          <w:sz w:val="24"/>
          <w:szCs w:val="24"/>
        </w:rPr>
      </w:pPr>
    </w:p>
    <w:p w:rsidR="00E917B7" w:rsidRPr="006B0F97" w:rsidRDefault="00E917B7" w:rsidP="006118F3">
      <w:pPr>
        <w:spacing w:line="240" w:lineRule="auto"/>
        <w:ind w:left="709"/>
        <w:contextualSpacing/>
        <w:jc w:val="both"/>
        <w:rPr>
          <w:color w:val="000000"/>
          <w:sz w:val="24"/>
          <w:szCs w:val="24"/>
        </w:rPr>
      </w:pPr>
    </w:p>
    <w:tbl>
      <w:tblPr>
        <w:tblW w:w="0" w:type="auto"/>
        <w:jc w:val="center"/>
        <w:tblLook w:val="01E0" w:firstRow="1" w:lastRow="1" w:firstColumn="1" w:lastColumn="1" w:noHBand="0" w:noVBand="0"/>
      </w:tblPr>
      <w:tblGrid>
        <w:gridCol w:w="2749"/>
        <w:gridCol w:w="2977"/>
      </w:tblGrid>
      <w:tr w:rsidR="00E917B7" w:rsidRPr="006B0F97" w:rsidTr="00BA1A00">
        <w:trPr>
          <w:cantSplit/>
          <w:trHeight w:val="309"/>
          <w:jc w:val="center"/>
        </w:trPr>
        <w:tc>
          <w:tcPr>
            <w:tcW w:w="4934" w:type="dxa"/>
            <w:vMerge w:val="restart"/>
          </w:tcPr>
          <w:p w:rsidR="00E917B7" w:rsidRPr="006B0F97" w:rsidRDefault="00E917B7" w:rsidP="006118F3">
            <w:pPr>
              <w:spacing w:line="240" w:lineRule="auto"/>
              <w:contextualSpacing/>
              <w:jc w:val="both"/>
              <w:rPr>
                <w:color w:val="000000"/>
                <w:sz w:val="24"/>
                <w:szCs w:val="24"/>
              </w:rPr>
            </w:pPr>
            <w:r w:rsidRPr="006B0F97">
              <w:rPr>
                <w:color w:val="000000"/>
                <w:sz w:val="24"/>
                <w:szCs w:val="24"/>
              </w:rPr>
              <w:t>На бланке организации</w:t>
            </w:r>
            <w:r w:rsidR="000E7732" w:rsidRPr="006B0F97">
              <w:rPr>
                <w:color w:val="000000"/>
                <w:sz w:val="24"/>
                <w:szCs w:val="24"/>
              </w:rPr>
              <w:t xml:space="preserve"> (при наличии)</w:t>
            </w:r>
          </w:p>
          <w:p w:rsidR="00E917B7" w:rsidRPr="006B0F97" w:rsidRDefault="00E917B7" w:rsidP="006118F3">
            <w:pPr>
              <w:spacing w:line="240" w:lineRule="auto"/>
              <w:contextualSpacing/>
              <w:jc w:val="both"/>
              <w:rPr>
                <w:color w:val="000000"/>
                <w:spacing w:val="80"/>
                <w:sz w:val="24"/>
                <w:szCs w:val="24"/>
              </w:rPr>
            </w:pPr>
            <w:r w:rsidRPr="006B0F97">
              <w:rPr>
                <w:color w:val="000000"/>
                <w:sz w:val="24"/>
                <w:szCs w:val="24"/>
              </w:rPr>
              <w:t>Дата, исх. номер</w:t>
            </w:r>
          </w:p>
        </w:tc>
        <w:tc>
          <w:tcPr>
            <w:tcW w:w="4764" w:type="dxa"/>
            <w:vMerge w:val="restart"/>
          </w:tcPr>
          <w:p w:rsidR="00E917B7" w:rsidRPr="006B0F97" w:rsidRDefault="00E917B7" w:rsidP="006118F3">
            <w:pPr>
              <w:spacing w:line="240" w:lineRule="auto"/>
              <w:contextualSpacing/>
              <w:jc w:val="both"/>
              <w:rPr>
                <w:color w:val="000000"/>
                <w:sz w:val="24"/>
                <w:szCs w:val="24"/>
              </w:rPr>
            </w:pPr>
            <w:r w:rsidRPr="006B0F97">
              <w:rPr>
                <w:color w:val="000000"/>
                <w:sz w:val="24"/>
                <w:szCs w:val="24"/>
              </w:rPr>
              <w:t xml:space="preserve">Федеральное государственное </w:t>
            </w:r>
            <w:r w:rsidR="004D5C36" w:rsidRPr="006B0F97">
              <w:rPr>
                <w:color w:val="000000"/>
                <w:sz w:val="24"/>
                <w:szCs w:val="24"/>
              </w:rPr>
              <w:t xml:space="preserve">бюджетное </w:t>
            </w:r>
            <w:r w:rsidRPr="006B0F97">
              <w:rPr>
                <w:color w:val="000000"/>
                <w:sz w:val="24"/>
                <w:szCs w:val="24"/>
              </w:rPr>
              <w:t>учрежд</w:t>
            </w:r>
            <w:r w:rsidR="00253287" w:rsidRPr="006B0F97">
              <w:rPr>
                <w:color w:val="000000"/>
                <w:sz w:val="24"/>
                <w:szCs w:val="24"/>
              </w:rPr>
              <w:t>ение “Администрация мор</w:t>
            </w:r>
            <w:r w:rsidR="004D5C36" w:rsidRPr="006B0F97">
              <w:rPr>
                <w:color w:val="000000"/>
                <w:sz w:val="24"/>
                <w:szCs w:val="24"/>
              </w:rPr>
              <w:t>ских портов Каспийского моря</w:t>
            </w:r>
            <w:r w:rsidRPr="006B0F97">
              <w:rPr>
                <w:color w:val="000000"/>
                <w:sz w:val="24"/>
                <w:szCs w:val="24"/>
              </w:rPr>
              <w:t>“</w:t>
            </w:r>
          </w:p>
          <w:p w:rsidR="00E917B7" w:rsidRPr="006B0F97" w:rsidRDefault="00253287" w:rsidP="006118F3">
            <w:pPr>
              <w:spacing w:line="240" w:lineRule="auto"/>
              <w:contextualSpacing/>
              <w:jc w:val="both"/>
              <w:rPr>
                <w:color w:val="000000"/>
                <w:sz w:val="24"/>
                <w:szCs w:val="24"/>
              </w:rPr>
            </w:pPr>
            <w:r w:rsidRPr="006B0F97">
              <w:rPr>
                <w:color w:val="000000"/>
                <w:sz w:val="24"/>
                <w:szCs w:val="24"/>
              </w:rPr>
              <w:t>Руководителю ФГ</w:t>
            </w:r>
            <w:r w:rsidR="004E4346" w:rsidRPr="006B0F97">
              <w:rPr>
                <w:color w:val="000000"/>
                <w:sz w:val="24"/>
                <w:szCs w:val="24"/>
              </w:rPr>
              <w:t>БУ «АМП Каспийского моря</w:t>
            </w:r>
            <w:r w:rsidR="00BA1A00" w:rsidRPr="006B0F97">
              <w:rPr>
                <w:color w:val="000000"/>
                <w:sz w:val="24"/>
                <w:szCs w:val="24"/>
              </w:rPr>
              <w:t>»</w:t>
            </w:r>
          </w:p>
          <w:p w:rsidR="00E917B7" w:rsidRPr="006B0F97" w:rsidRDefault="00253287" w:rsidP="006118F3">
            <w:pPr>
              <w:spacing w:line="240" w:lineRule="auto"/>
              <w:contextualSpacing/>
              <w:jc w:val="both"/>
              <w:rPr>
                <w:color w:val="000000"/>
                <w:sz w:val="24"/>
                <w:szCs w:val="24"/>
              </w:rPr>
            </w:pPr>
            <w:r w:rsidRPr="006B0F97">
              <w:rPr>
                <w:color w:val="000000"/>
                <w:sz w:val="24"/>
                <w:szCs w:val="24"/>
              </w:rPr>
              <w:t xml:space="preserve">М.А. </w:t>
            </w:r>
            <w:proofErr w:type="spellStart"/>
            <w:r w:rsidRPr="006B0F97">
              <w:rPr>
                <w:color w:val="000000"/>
                <w:sz w:val="24"/>
                <w:szCs w:val="24"/>
              </w:rPr>
              <w:t>Абдулатипову</w:t>
            </w:r>
            <w:proofErr w:type="spellEnd"/>
          </w:p>
        </w:tc>
      </w:tr>
      <w:tr w:rsidR="00E917B7" w:rsidRPr="006B0F97" w:rsidTr="00BA1A00">
        <w:trPr>
          <w:cantSplit/>
          <w:trHeight w:val="309"/>
          <w:jc w:val="center"/>
        </w:trPr>
        <w:tc>
          <w:tcPr>
            <w:tcW w:w="4934" w:type="dxa"/>
            <w:vMerge/>
          </w:tcPr>
          <w:p w:rsidR="00E917B7" w:rsidRPr="006B0F97" w:rsidRDefault="00E917B7" w:rsidP="006118F3">
            <w:pPr>
              <w:spacing w:line="240" w:lineRule="auto"/>
              <w:contextualSpacing/>
              <w:jc w:val="both"/>
              <w:rPr>
                <w:b/>
                <w:bCs/>
                <w:color w:val="000000"/>
                <w:spacing w:val="20"/>
                <w:sz w:val="24"/>
                <w:szCs w:val="24"/>
              </w:rPr>
            </w:pPr>
          </w:p>
        </w:tc>
        <w:tc>
          <w:tcPr>
            <w:tcW w:w="4764" w:type="dxa"/>
            <w:vMerge/>
          </w:tcPr>
          <w:p w:rsidR="00E917B7" w:rsidRPr="006B0F97" w:rsidRDefault="00E917B7" w:rsidP="006118F3">
            <w:pPr>
              <w:spacing w:line="240" w:lineRule="auto"/>
              <w:contextualSpacing/>
              <w:jc w:val="both"/>
              <w:rPr>
                <w:color w:val="000000"/>
                <w:spacing w:val="80"/>
                <w:sz w:val="24"/>
                <w:szCs w:val="24"/>
              </w:rPr>
            </w:pPr>
          </w:p>
        </w:tc>
      </w:tr>
      <w:tr w:rsidR="00E917B7" w:rsidRPr="006B0F97" w:rsidTr="00BA1A00">
        <w:trPr>
          <w:cantSplit/>
          <w:trHeight w:val="376"/>
          <w:jc w:val="center"/>
        </w:trPr>
        <w:tc>
          <w:tcPr>
            <w:tcW w:w="4934" w:type="dxa"/>
            <w:vMerge/>
          </w:tcPr>
          <w:p w:rsidR="00E917B7" w:rsidRPr="006B0F97" w:rsidRDefault="00E917B7" w:rsidP="006118F3">
            <w:pPr>
              <w:pStyle w:val="a4"/>
              <w:spacing w:line="240" w:lineRule="auto"/>
              <w:contextualSpacing/>
              <w:jc w:val="both"/>
              <w:rPr>
                <w:b/>
                <w:bCs/>
                <w:color w:val="000000"/>
                <w:spacing w:val="80"/>
                <w:sz w:val="24"/>
                <w:szCs w:val="24"/>
              </w:rPr>
            </w:pPr>
          </w:p>
        </w:tc>
        <w:tc>
          <w:tcPr>
            <w:tcW w:w="4764" w:type="dxa"/>
            <w:vMerge/>
          </w:tcPr>
          <w:p w:rsidR="00E917B7" w:rsidRPr="006B0F97" w:rsidRDefault="00E917B7" w:rsidP="006118F3">
            <w:pPr>
              <w:spacing w:line="240" w:lineRule="auto"/>
              <w:contextualSpacing/>
              <w:jc w:val="both"/>
              <w:rPr>
                <w:b/>
                <w:bCs/>
                <w:color w:val="000000"/>
                <w:spacing w:val="80"/>
                <w:sz w:val="24"/>
                <w:szCs w:val="24"/>
              </w:rPr>
            </w:pPr>
          </w:p>
        </w:tc>
      </w:tr>
      <w:tr w:rsidR="00E917B7" w:rsidRPr="006B0F97" w:rsidTr="00BA1A00">
        <w:trPr>
          <w:cantSplit/>
          <w:trHeight w:val="378"/>
          <w:jc w:val="center"/>
        </w:trPr>
        <w:tc>
          <w:tcPr>
            <w:tcW w:w="4934" w:type="dxa"/>
            <w:vMerge/>
          </w:tcPr>
          <w:p w:rsidR="00E917B7" w:rsidRPr="006B0F97" w:rsidRDefault="00E917B7" w:rsidP="006118F3">
            <w:pPr>
              <w:spacing w:line="240" w:lineRule="auto"/>
              <w:contextualSpacing/>
              <w:jc w:val="both"/>
              <w:rPr>
                <w:color w:val="000000"/>
                <w:sz w:val="24"/>
                <w:szCs w:val="24"/>
              </w:rPr>
            </w:pPr>
          </w:p>
        </w:tc>
        <w:tc>
          <w:tcPr>
            <w:tcW w:w="4764" w:type="dxa"/>
            <w:vMerge/>
          </w:tcPr>
          <w:p w:rsidR="00E917B7" w:rsidRPr="006B0F97" w:rsidRDefault="00E917B7" w:rsidP="006118F3">
            <w:pPr>
              <w:spacing w:line="240" w:lineRule="auto"/>
              <w:contextualSpacing/>
              <w:jc w:val="both"/>
              <w:rPr>
                <w:b/>
                <w:bCs/>
                <w:color w:val="000000"/>
                <w:spacing w:val="80"/>
                <w:sz w:val="24"/>
                <w:szCs w:val="24"/>
              </w:rPr>
            </w:pPr>
          </w:p>
        </w:tc>
      </w:tr>
      <w:tr w:rsidR="00E917B7" w:rsidRPr="006B0F97" w:rsidTr="00BA1A00">
        <w:trPr>
          <w:cantSplit/>
          <w:trHeight w:val="378"/>
          <w:jc w:val="center"/>
        </w:trPr>
        <w:tc>
          <w:tcPr>
            <w:tcW w:w="4934" w:type="dxa"/>
            <w:vMerge/>
          </w:tcPr>
          <w:p w:rsidR="00E917B7" w:rsidRPr="006B0F97" w:rsidRDefault="00E917B7" w:rsidP="006118F3">
            <w:pPr>
              <w:spacing w:line="240" w:lineRule="auto"/>
              <w:contextualSpacing/>
              <w:jc w:val="both"/>
              <w:rPr>
                <w:color w:val="000000"/>
                <w:sz w:val="24"/>
                <w:szCs w:val="24"/>
              </w:rPr>
            </w:pPr>
            <w:r w:rsidRPr="006B0F97">
              <w:rPr>
                <w:color w:val="000000"/>
                <w:sz w:val="24"/>
                <w:szCs w:val="24"/>
              </w:rPr>
              <w:t>На бланке организации</w:t>
            </w:r>
          </w:p>
          <w:p w:rsidR="00E917B7" w:rsidRPr="006B0F97" w:rsidRDefault="00E917B7" w:rsidP="006118F3">
            <w:pPr>
              <w:spacing w:line="240" w:lineRule="auto"/>
              <w:contextualSpacing/>
              <w:jc w:val="both"/>
              <w:rPr>
                <w:color w:val="000000"/>
                <w:sz w:val="24"/>
                <w:szCs w:val="24"/>
              </w:rPr>
            </w:pPr>
            <w:r w:rsidRPr="006B0F97">
              <w:rPr>
                <w:color w:val="000000"/>
                <w:sz w:val="24"/>
                <w:szCs w:val="24"/>
              </w:rPr>
              <w:t>Дата, исх. №</w:t>
            </w:r>
          </w:p>
        </w:tc>
        <w:tc>
          <w:tcPr>
            <w:tcW w:w="4764" w:type="dxa"/>
            <w:vMerge/>
          </w:tcPr>
          <w:p w:rsidR="00E917B7" w:rsidRPr="006B0F97" w:rsidRDefault="00E917B7" w:rsidP="006118F3">
            <w:pPr>
              <w:spacing w:line="240" w:lineRule="auto"/>
              <w:contextualSpacing/>
              <w:jc w:val="both"/>
              <w:rPr>
                <w:b/>
                <w:bCs/>
                <w:color w:val="000000"/>
                <w:sz w:val="24"/>
                <w:szCs w:val="24"/>
              </w:rPr>
            </w:pPr>
            <w:r w:rsidRPr="006B0F97">
              <w:rPr>
                <w:color w:val="000000"/>
                <w:sz w:val="24"/>
                <w:szCs w:val="24"/>
              </w:rPr>
              <w:t>Заказчику</w:t>
            </w:r>
            <w:r w:rsidRPr="006B0F97">
              <w:rPr>
                <w:color w:val="000000"/>
                <w:sz w:val="24"/>
                <w:szCs w:val="24"/>
              </w:rPr>
              <w:br/>
            </w:r>
            <w:r w:rsidRPr="006B0F97">
              <w:rPr>
                <w:b/>
                <w:bCs/>
                <w:color w:val="000000"/>
                <w:sz w:val="24"/>
                <w:szCs w:val="24"/>
              </w:rPr>
              <w:t>ФГУ “АМП “</w:t>
            </w:r>
            <w:proofErr w:type="spellStart"/>
            <w:r w:rsidRPr="006B0F97">
              <w:rPr>
                <w:b/>
                <w:bCs/>
                <w:color w:val="000000"/>
                <w:sz w:val="24"/>
                <w:szCs w:val="24"/>
              </w:rPr>
              <w:t>БПСПб</w:t>
            </w:r>
            <w:proofErr w:type="spellEnd"/>
            <w:r w:rsidRPr="006B0F97">
              <w:rPr>
                <w:b/>
                <w:bCs/>
                <w:color w:val="000000"/>
                <w:sz w:val="24"/>
                <w:szCs w:val="24"/>
              </w:rPr>
              <w:t xml:space="preserve">” </w:t>
            </w:r>
          </w:p>
          <w:p w:rsidR="00E917B7" w:rsidRPr="006B0F97" w:rsidRDefault="00E917B7" w:rsidP="006118F3">
            <w:pPr>
              <w:spacing w:line="240" w:lineRule="auto"/>
              <w:contextualSpacing/>
              <w:jc w:val="both"/>
              <w:rPr>
                <w:color w:val="000000"/>
                <w:sz w:val="24"/>
                <w:szCs w:val="24"/>
              </w:rPr>
            </w:pPr>
            <w:r w:rsidRPr="006B0F97">
              <w:rPr>
                <w:color w:val="000000"/>
                <w:sz w:val="24"/>
                <w:szCs w:val="24"/>
              </w:rPr>
              <w:t xml:space="preserve">198035, Санкт-Петербург, </w:t>
            </w:r>
          </w:p>
          <w:p w:rsidR="00E917B7" w:rsidRPr="006B0F97" w:rsidRDefault="00E917B7" w:rsidP="006118F3">
            <w:pPr>
              <w:spacing w:line="240" w:lineRule="auto"/>
              <w:contextualSpacing/>
              <w:jc w:val="both"/>
              <w:rPr>
                <w:color w:val="000000"/>
                <w:sz w:val="24"/>
                <w:szCs w:val="24"/>
              </w:rPr>
            </w:pPr>
            <w:r w:rsidRPr="006B0F97">
              <w:rPr>
                <w:color w:val="000000"/>
                <w:sz w:val="24"/>
                <w:szCs w:val="24"/>
              </w:rPr>
              <w:t xml:space="preserve">ул. </w:t>
            </w:r>
            <w:proofErr w:type="spellStart"/>
            <w:r w:rsidRPr="006B0F97">
              <w:rPr>
                <w:color w:val="000000"/>
                <w:sz w:val="24"/>
                <w:szCs w:val="24"/>
              </w:rPr>
              <w:t>Гапсальская</w:t>
            </w:r>
            <w:proofErr w:type="spellEnd"/>
            <w:r w:rsidRPr="006B0F97">
              <w:rPr>
                <w:color w:val="000000"/>
                <w:sz w:val="24"/>
                <w:szCs w:val="24"/>
              </w:rPr>
              <w:t xml:space="preserve">, д. 10, </w:t>
            </w:r>
            <w:proofErr w:type="spellStart"/>
            <w:r w:rsidRPr="006B0F97">
              <w:rPr>
                <w:color w:val="000000"/>
                <w:sz w:val="24"/>
                <w:szCs w:val="24"/>
              </w:rPr>
              <w:t>каб</w:t>
            </w:r>
            <w:proofErr w:type="spellEnd"/>
            <w:r w:rsidRPr="006B0F97">
              <w:rPr>
                <w:color w:val="000000"/>
                <w:sz w:val="24"/>
                <w:szCs w:val="24"/>
              </w:rPr>
              <w:t>. 410</w:t>
            </w:r>
          </w:p>
        </w:tc>
      </w:tr>
      <w:tr w:rsidR="00E917B7" w:rsidRPr="006B0F97" w:rsidTr="00BA1A00">
        <w:trPr>
          <w:cantSplit/>
          <w:trHeight w:val="378"/>
          <w:jc w:val="center"/>
        </w:trPr>
        <w:tc>
          <w:tcPr>
            <w:tcW w:w="4934" w:type="dxa"/>
            <w:vMerge/>
          </w:tcPr>
          <w:p w:rsidR="00E917B7" w:rsidRPr="006B0F97" w:rsidRDefault="00E917B7" w:rsidP="006118F3">
            <w:pPr>
              <w:spacing w:line="240" w:lineRule="auto"/>
              <w:contextualSpacing/>
              <w:jc w:val="both"/>
              <w:rPr>
                <w:color w:val="000000"/>
                <w:sz w:val="24"/>
                <w:szCs w:val="24"/>
              </w:rPr>
            </w:pPr>
            <w:r w:rsidRPr="006B0F97">
              <w:rPr>
                <w:color w:val="000000"/>
                <w:sz w:val="24"/>
                <w:szCs w:val="24"/>
              </w:rPr>
              <w:t>На бланке организации</w:t>
            </w:r>
          </w:p>
          <w:p w:rsidR="00E917B7" w:rsidRPr="006B0F97" w:rsidRDefault="00E917B7" w:rsidP="006118F3">
            <w:pPr>
              <w:spacing w:line="240" w:lineRule="auto"/>
              <w:contextualSpacing/>
              <w:jc w:val="both"/>
              <w:rPr>
                <w:color w:val="000000"/>
                <w:sz w:val="24"/>
                <w:szCs w:val="24"/>
              </w:rPr>
            </w:pPr>
            <w:r w:rsidRPr="006B0F97">
              <w:rPr>
                <w:color w:val="000000"/>
                <w:sz w:val="24"/>
                <w:szCs w:val="24"/>
              </w:rPr>
              <w:t>Дата, исх. №</w:t>
            </w:r>
          </w:p>
        </w:tc>
        <w:tc>
          <w:tcPr>
            <w:tcW w:w="4764" w:type="dxa"/>
            <w:vMerge/>
          </w:tcPr>
          <w:p w:rsidR="00E917B7" w:rsidRPr="006B0F97" w:rsidRDefault="00E917B7" w:rsidP="006118F3">
            <w:pPr>
              <w:spacing w:line="240" w:lineRule="auto"/>
              <w:contextualSpacing/>
              <w:jc w:val="both"/>
              <w:rPr>
                <w:b/>
                <w:bCs/>
                <w:color w:val="000000"/>
                <w:sz w:val="24"/>
                <w:szCs w:val="24"/>
              </w:rPr>
            </w:pPr>
            <w:r w:rsidRPr="006B0F97">
              <w:rPr>
                <w:color w:val="000000"/>
                <w:sz w:val="24"/>
                <w:szCs w:val="24"/>
              </w:rPr>
              <w:t>Заказчику</w:t>
            </w:r>
            <w:r w:rsidRPr="006B0F97">
              <w:rPr>
                <w:color w:val="000000"/>
                <w:sz w:val="24"/>
                <w:szCs w:val="24"/>
              </w:rPr>
              <w:br/>
            </w:r>
            <w:r w:rsidRPr="006B0F97">
              <w:rPr>
                <w:b/>
                <w:bCs/>
                <w:color w:val="000000"/>
                <w:sz w:val="24"/>
                <w:szCs w:val="24"/>
              </w:rPr>
              <w:t>ФГУ “АМП “</w:t>
            </w:r>
            <w:proofErr w:type="spellStart"/>
            <w:r w:rsidRPr="006B0F97">
              <w:rPr>
                <w:b/>
                <w:bCs/>
                <w:color w:val="000000"/>
                <w:sz w:val="24"/>
                <w:szCs w:val="24"/>
              </w:rPr>
              <w:t>БПСПб</w:t>
            </w:r>
            <w:proofErr w:type="spellEnd"/>
            <w:r w:rsidRPr="006B0F97">
              <w:rPr>
                <w:b/>
                <w:bCs/>
                <w:color w:val="000000"/>
                <w:sz w:val="24"/>
                <w:szCs w:val="24"/>
              </w:rPr>
              <w:t xml:space="preserve">” </w:t>
            </w:r>
          </w:p>
          <w:p w:rsidR="00E917B7" w:rsidRPr="006B0F97" w:rsidRDefault="00E917B7" w:rsidP="006118F3">
            <w:pPr>
              <w:spacing w:line="240" w:lineRule="auto"/>
              <w:contextualSpacing/>
              <w:jc w:val="both"/>
              <w:rPr>
                <w:color w:val="000000"/>
                <w:sz w:val="24"/>
                <w:szCs w:val="24"/>
              </w:rPr>
            </w:pPr>
            <w:r w:rsidRPr="006B0F97">
              <w:rPr>
                <w:color w:val="000000"/>
                <w:sz w:val="24"/>
                <w:szCs w:val="24"/>
              </w:rPr>
              <w:t xml:space="preserve">198035, Санкт-Петербург, </w:t>
            </w:r>
          </w:p>
          <w:p w:rsidR="00E917B7" w:rsidRPr="006B0F97" w:rsidRDefault="00E917B7" w:rsidP="006118F3">
            <w:pPr>
              <w:spacing w:line="240" w:lineRule="auto"/>
              <w:contextualSpacing/>
              <w:jc w:val="both"/>
              <w:rPr>
                <w:color w:val="000000"/>
                <w:sz w:val="24"/>
                <w:szCs w:val="24"/>
              </w:rPr>
            </w:pPr>
            <w:r w:rsidRPr="006B0F97">
              <w:rPr>
                <w:color w:val="000000"/>
                <w:sz w:val="24"/>
                <w:szCs w:val="24"/>
              </w:rPr>
              <w:t xml:space="preserve">ул. </w:t>
            </w:r>
            <w:proofErr w:type="spellStart"/>
            <w:r w:rsidRPr="006B0F97">
              <w:rPr>
                <w:color w:val="000000"/>
                <w:sz w:val="24"/>
                <w:szCs w:val="24"/>
              </w:rPr>
              <w:t>Гапсальская</w:t>
            </w:r>
            <w:proofErr w:type="spellEnd"/>
            <w:r w:rsidRPr="006B0F97">
              <w:rPr>
                <w:color w:val="000000"/>
                <w:sz w:val="24"/>
                <w:szCs w:val="24"/>
              </w:rPr>
              <w:t xml:space="preserve">, д. 10, </w:t>
            </w:r>
            <w:proofErr w:type="spellStart"/>
            <w:r w:rsidRPr="006B0F97">
              <w:rPr>
                <w:color w:val="000000"/>
                <w:sz w:val="24"/>
                <w:szCs w:val="24"/>
              </w:rPr>
              <w:t>каб</w:t>
            </w:r>
            <w:proofErr w:type="spellEnd"/>
            <w:r w:rsidRPr="006B0F97">
              <w:rPr>
                <w:color w:val="000000"/>
                <w:sz w:val="24"/>
                <w:szCs w:val="24"/>
              </w:rPr>
              <w:t>. 410</w:t>
            </w:r>
          </w:p>
        </w:tc>
      </w:tr>
      <w:tr w:rsidR="00E917B7" w:rsidRPr="006B0F97" w:rsidTr="00EE6392">
        <w:trPr>
          <w:cantSplit/>
          <w:trHeight w:val="276"/>
          <w:jc w:val="center"/>
        </w:trPr>
        <w:tc>
          <w:tcPr>
            <w:tcW w:w="4934" w:type="dxa"/>
            <w:vMerge/>
          </w:tcPr>
          <w:p w:rsidR="00E917B7" w:rsidRPr="006B0F97" w:rsidRDefault="00E917B7" w:rsidP="006118F3">
            <w:pPr>
              <w:spacing w:line="240" w:lineRule="auto"/>
              <w:contextualSpacing/>
              <w:jc w:val="both"/>
              <w:rPr>
                <w:color w:val="000000"/>
                <w:sz w:val="24"/>
                <w:szCs w:val="24"/>
              </w:rPr>
            </w:pPr>
            <w:r w:rsidRPr="006B0F97">
              <w:rPr>
                <w:color w:val="000000"/>
                <w:sz w:val="24"/>
                <w:szCs w:val="24"/>
              </w:rPr>
              <w:t>На бланке организации</w:t>
            </w:r>
          </w:p>
          <w:p w:rsidR="00E917B7" w:rsidRPr="006B0F97" w:rsidRDefault="00E917B7" w:rsidP="006118F3">
            <w:pPr>
              <w:spacing w:line="240" w:lineRule="auto"/>
              <w:contextualSpacing/>
              <w:jc w:val="both"/>
              <w:rPr>
                <w:color w:val="000000"/>
                <w:sz w:val="24"/>
                <w:szCs w:val="24"/>
              </w:rPr>
            </w:pPr>
            <w:r w:rsidRPr="006B0F97">
              <w:rPr>
                <w:color w:val="000000"/>
                <w:sz w:val="24"/>
                <w:szCs w:val="24"/>
              </w:rPr>
              <w:t>Дата, исх. №</w:t>
            </w:r>
          </w:p>
        </w:tc>
        <w:tc>
          <w:tcPr>
            <w:tcW w:w="4764" w:type="dxa"/>
            <w:vMerge/>
          </w:tcPr>
          <w:p w:rsidR="00E917B7" w:rsidRPr="006B0F97" w:rsidRDefault="00E917B7" w:rsidP="006118F3">
            <w:pPr>
              <w:spacing w:line="240" w:lineRule="auto"/>
              <w:contextualSpacing/>
              <w:jc w:val="both"/>
              <w:rPr>
                <w:b/>
                <w:bCs/>
                <w:color w:val="000000"/>
                <w:sz w:val="24"/>
                <w:szCs w:val="24"/>
              </w:rPr>
            </w:pPr>
            <w:r w:rsidRPr="006B0F97">
              <w:rPr>
                <w:color w:val="000000"/>
                <w:sz w:val="24"/>
                <w:szCs w:val="24"/>
              </w:rPr>
              <w:t>Заказчику</w:t>
            </w:r>
            <w:r w:rsidRPr="006B0F97">
              <w:rPr>
                <w:color w:val="000000"/>
                <w:sz w:val="24"/>
                <w:szCs w:val="24"/>
              </w:rPr>
              <w:br/>
            </w:r>
            <w:r w:rsidRPr="006B0F97">
              <w:rPr>
                <w:b/>
                <w:bCs/>
                <w:color w:val="000000"/>
                <w:sz w:val="24"/>
                <w:szCs w:val="24"/>
              </w:rPr>
              <w:t>ФГУ “АМП “</w:t>
            </w:r>
            <w:proofErr w:type="spellStart"/>
            <w:r w:rsidRPr="006B0F97">
              <w:rPr>
                <w:b/>
                <w:bCs/>
                <w:color w:val="000000"/>
                <w:sz w:val="24"/>
                <w:szCs w:val="24"/>
              </w:rPr>
              <w:t>БПСПб</w:t>
            </w:r>
            <w:proofErr w:type="spellEnd"/>
            <w:r w:rsidRPr="006B0F97">
              <w:rPr>
                <w:b/>
                <w:bCs/>
                <w:color w:val="000000"/>
                <w:sz w:val="24"/>
                <w:szCs w:val="24"/>
              </w:rPr>
              <w:t xml:space="preserve">” </w:t>
            </w:r>
          </w:p>
          <w:p w:rsidR="00E917B7" w:rsidRPr="006B0F97" w:rsidRDefault="00E917B7" w:rsidP="006118F3">
            <w:pPr>
              <w:spacing w:line="240" w:lineRule="auto"/>
              <w:contextualSpacing/>
              <w:jc w:val="both"/>
              <w:rPr>
                <w:color w:val="000000"/>
                <w:sz w:val="24"/>
                <w:szCs w:val="24"/>
              </w:rPr>
            </w:pPr>
            <w:r w:rsidRPr="006B0F97">
              <w:rPr>
                <w:color w:val="000000"/>
                <w:sz w:val="24"/>
                <w:szCs w:val="24"/>
              </w:rPr>
              <w:t xml:space="preserve">198035, Санкт-Петербург, </w:t>
            </w:r>
          </w:p>
          <w:p w:rsidR="00E917B7" w:rsidRPr="006B0F97" w:rsidRDefault="00E917B7" w:rsidP="006118F3">
            <w:pPr>
              <w:spacing w:line="240" w:lineRule="auto"/>
              <w:contextualSpacing/>
              <w:jc w:val="both"/>
              <w:rPr>
                <w:color w:val="000000"/>
                <w:sz w:val="24"/>
                <w:szCs w:val="24"/>
              </w:rPr>
            </w:pPr>
            <w:r w:rsidRPr="006B0F97">
              <w:rPr>
                <w:color w:val="000000"/>
                <w:sz w:val="24"/>
                <w:szCs w:val="24"/>
              </w:rPr>
              <w:t xml:space="preserve">ул. </w:t>
            </w:r>
            <w:proofErr w:type="spellStart"/>
            <w:r w:rsidRPr="006B0F97">
              <w:rPr>
                <w:color w:val="000000"/>
                <w:sz w:val="24"/>
                <w:szCs w:val="24"/>
              </w:rPr>
              <w:t>Гапсальская</w:t>
            </w:r>
            <w:proofErr w:type="spellEnd"/>
            <w:r w:rsidRPr="006B0F97">
              <w:rPr>
                <w:color w:val="000000"/>
                <w:sz w:val="24"/>
                <w:szCs w:val="24"/>
              </w:rPr>
              <w:t xml:space="preserve">, д. 10, </w:t>
            </w:r>
            <w:proofErr w:type="spellStart"/>
            <w:r w:rsidRPr="006B0F97">
              <w:rPr>
                <w:color w:val="000000"/>
                <w:sz w:val="24"/>
                <w:szCs w:val="24"/>
              </w:rPr>
              <w:t>каб</w:t>
            </w:r>
            <w:proofErr w:type="spellEnd"/>
            <w:r w:rsidRPr="006B0F97">
              <w:rPr>
                <w:color w:val="000000"/>
                <w:sz w:val="24"/>
                <w:szCs w:val="24"/>
              </w:rPr>
              <w:t>. 410</w:t>
            </w:r>
          </w:p>
        </w:tc>
      </w:tr>
    </w:tbl>
    <w:p w:rsidR="00E917B7" w:rsidRPr="006B0F97" w:rsidRDefault="00E917B7" w:rsidP="006118F3">
      <w:pPr>
        <w:spacing w:line="240" w:lineRule="auto"/>
        <w:ind w:left="709"/>
        <w:contextualSpacing/>
        <w:jc w:val="center"/>
        <w:rPr>
          <w:b/>
          <w:bCs/>
          <w:color w:val="000000"/>
          <w:sz w:val="24"/>
          <w:szCs w:val="24"/>
        </w:rPr>
      </w:pPr>
      <w:r w:rsidRPr="006B0F97">
        <w:rPr>
          <w:b/>
          <w:bCs/>
          <w:color w:val="000000"/>
          <w:sz w:val="24"/>
          <w:szCs w:val="24"/>
        </w:rPr>
        <w:t>КОТИРОВОЧНАЯ ЗАЯВКА</w:t>
      </w:r>
    </w:p>
    <w:p w:rsidR="005256FA" w:rsidRPr="006118F3" w:rsidRDefault="005A314D" w:rsidP="006118F3">
      <w:pPr>
        <w:spacing w:line="240" w:lineRule="auto"/>
        <w:contextualSpacing/>
        <w:jc w:val="both"/>
        <w:rPr>
          <w:b/>
          <w:sz w:val="24"/>
          <w:szCs w:val="24"/>
        </w:rPr>
      </w:pPr>
      <w:r w:rsidRPr="006B0F97">
        <w:rPr>
          <w:b/>
          <w:color w:val="000000"/>
          <w:sz w:val="24"/>
          <w:szCs w:val="24"/>
        </w:rPr>
        <w:t>1.</w:t>
      </w:r>
      <w:r w:rsidRPr="006B0F97">
        <w:rPr>
          <w:color w:val="000000"/>
          <w:sz w:val="24"/>
          <w:szCs w:val="24"/>
        </w:rPr>
        <w:t xml:space="preserve"> </w:t>
      </w:r>
      <w:r w:rsidR="00920CA8" w:rsidRPr="006B0F97">
        <w:rPr>
          <w:color w:val="000000"/>
          <w:sz w:val="24"/>
          <w:szCs w:val="24"/>
        </w:rPr>
        <w:t>Изучив и</w:t>
      </w:r>
      <w:r w:rsidR="00E917B7" w:rsidRPr="006B0F97">
        <w:rPr>
          <w:color w:val="000000"/>
          <w:sz w:val="24"/>
          <w:szCs w:val="24"/>
        </w:rPr>
        <w:t>звещени</w:t>
      </w:r>
      <w:r w:rsidR="00086D2D" w:rsidRPr="006B0F97">
        <w:rPr>
          <w:color w:val="000000"/>
          <w:sz w:val="24"/>
          <w:szCs w:val="24"/>
        </w:rPr>
        <w:t>е</w:t>
      </w:r>
      <w:r w:rsidR="00FD1A33" w:rsidRPr="006B0F97">
        <w:rPr>
          <w:color w:val="000000"/>
          <w:sz w:val="24"/>
          <w:szCs w:val="24"/>
        </w:rPr>
        <w:t xml:space="preserve"> и документацию</w:t>
      </w:r>
      <w:r w:rsidR="00086D2D" w:rsidRPr="006B0F97">
        <w:rPr>
          <w:color w:val="000000"/>
          <w:sz w:val="24"/>
          <w:szCs w:val="24"/>
        </w:rPr>
        <w:t xml:space="preserve"> о проведении запроса котировок в электронной форме</w:t>
      </w:r>
      <w:r w:rsidR="00E917B7" w:rsidRPr="006B0F97">
        <w:rPr>
          <w:color w:val="000000"/>
          <w:sz w:val="24"/>
          <w:szCs w:val="24"/>
        </w:rPr>
        <w:t xml:space="preserve"> от “</w:t>
      </w:r>
      <w:r w:rsidR="00803394" w:rsidRPr="006B0F97">
        <w:rPr>
          <w:color w:val="000000"/>
          <w:sz w:val="24"/>
          <w:szCs w:val="24"/>
        </w:rPr>
        <w:t>___</w:t>
      </w:r>
      <w:r w:rsidR="00E917B7" w:rsidRPr="006B0F97">
        <w:rPr>
          <w:color w:val="000000"/>
          <w:sz w:val="24"/>
          <w:szCs w:val="24"/>
        </w:rPr>
        <w:t>”</w:t>
      </w:r>
      <w:r w:rsidR="00936981" w:rsidRPr="006B0F97">
        <w:rPr>
          <w:color w:val="000000"/>
          <w:sz w:val="24"/>
          <w:szCs w:val="24"/>
        </w:rPr>
        <w:t xml:space="preserve"> </w:t>
      </w:r>
      <w:r w:rsidR="00C00DA7" w:rsidRPr="006B0F97">
        <w:rPr>
          <w:color w:val="000000"/>
          <w:sz w:val="24"/>
          <w:szCs w:val="24"/>
        </w:rPr>
        <w:t>__</w:t>
      </w:r>
      <w:r w:rsidR="001C18ED" w:rsidRPr="006B0F97">
        <w:rPr>
          <w:color w:val="000000"/>
          <w:sz w:val="24"/>
          <w:szCs w:val="24"/>
        </w:rPr>
        <w:t>_____</w:t>
      </w:r>
      <w:r w:rsidR="001F1190" w:rsidRPr="006B0F97">
        <w:rPr>
          <w:color w:val="000000"/>
          <w:sz w:val="24"/>
          <w:szCs w:val="24"/>
        </w:rPr>
        <w:t xml:space="preserve"> </w:t>
      </w:r>
      <w:r w:rsidR="00E917B7" w:rsidRPr="006B0F97">
        <w:rPr>
          <w:color w:val="000000"/>
          <w:sz w:val="24"/>
          <w:szCs w:val="24"/>
        </w:rPr>
        <w:t>201</w:t>
      </w:r>
      <w:r w:rsidR="007A7E1B" w:rsidRPr="006B0F97">
        <w:rPr>
          <w:color w:val="000000"/>
          <w:sz w:val="24"/>
          <w:szCs w:val="24"/>
        </w:rPr>
        <w:t>9</w:t>
      </w:r>
      <w:r w:rsidR="001F1190" w:rsidRPr="006B0F97">
        <w:rPr>
          <w:color w:val="000000"/>
          <w:sz w:val="24"/>
          <w:szCs w:val="24"/>
        </w:rPr>
        <w:t xml:space="preserve"> </w:t>
      </w:r>
      <w:r w:rsidR="00E917B7" w:rsidRPr="006B0F97">
        <w:rPr>
          <w:color w:val="000000"/>
          <w:sz w:val="24"/>
          <w:szCs w:val="24"/>
        </w:rPr>
        <w:t>года</w:t>
      </w:r>
      <w:r w:rsidR="00936981" w:rsidRPr="006B0F97">
        <w:rPr>
          <w:color w:val="000000"/>
          <w:sz w:val="24"/>
          <w:szCs w:val="24"/>
        </w:rPr>
        <w:br/>
      </w:r>
      <w:r w:rsidR="00E917B7" w:rsidRPr="006B0F97">
        <w:rPr>
          <w:color w:val="000000"/>
          <w:sz w:val="24"/>
          <w:szCs w:val="24"/>
        </w:rPr>
        <w:t>№ ________</w:t>
      </w:r>
      <w:r w:rsidR="00936981" w:rsidRPr="006B0F97">
        <w:rPr>
          <w:color w:val="000000"/>
          <w:sz w:val="24"/>
          <w:szCs w:val="24"/>
        </w:rPr>
        <w:t>__</w:t>
      </w:r>
      <w:r w:rsidR="00E917B7" w:rsidRPr="006B0F97">
        <w:rPr>
          <w:color w:val="000000"/>
          <w:sz w:val="24"/>
          <w:szCs w:val="24"/>
        </w:rPr>
        <w:t>__</w:t>
      </w:r>
      <w:r w:rsidR="00BD00E9" w:rsidRPr="006B0F97">
        <w:rPr>
          <w:color w:val="000000"/>
          <w:sz w:val="24"/>
          <w:szCs w:val="24"/>
        </w:rPr>
        <w:t>______________________</w:t>
      </w:r>
      <w:r w:rsidR="00E917B7" w:rsidRPr="006B0F97">
        <w:rPr>
          <w:color w:val="000000"/>
          <w:sz w:val="24"/>
          <w:szCs w:val="24"/>
        </w:rPr>
        <w:t xml:space="preserve"> </w:t>
      </w:r>
      <w:r w:rsidR="0038390D" w:rsidRPr="006118F3">
        <w:rPr>
          <w:b/>
          <w:sz w:val="24"/>
          <w:szCs w:val="24"/>
        </w:rPr>
        <w:t>на</w:t>
      </w:r>
      <w:r w:rsidR="00985D50" w:rsidRPr="006118F3">
        <w:rPr>
          <w:b/>
          <w:sz w:val="24"/>
          <w:szCs w:val="24"/>
        </w:rPr>
        <w:t xml:space="preserve"> </w:t>
      </w:r>
      <w:r w:rsidR="006118F3" w:rsidRPr="006118F3">
        <w:rPr>
          <w:b/>
          <w:sz w:val="24"/>
          <w:szCs w:val="24"/>
        </w:rPr>
        <w:t xml:space="preserve">выполнение комплекса  работ по поставке, монтажу, подключению и </w:t>
      </w:r>
      <w:proofErr w:type="spellStart"/>
      <w:r w:rsidR="006118F3" w:rsidRPr="006118F3">
        <w:rPr>
          <w:b/>
          <w:sz w:val="24"/>
          <w:szCs w:val="24"/>
        </w:rPr>
        <w:t>пусконаладке</w:t>
      </w:r>
      <w:proofErr w:type="spellEnd"/>
      <w:r w:rsidR="006118F3" w:rsidRPr="006118F3">
        <w:rPr>
          <w:b/>
          <w:sz w:val="24"/>
          <w:szCs w:val="24"/>
        </w:rPr>
        <w:t xml:space="preserve"> радиооборудования для </w:t>
      </w:r>
      <w:proofErr w:type="spellStart"/>
      <w:r w:rsidR="006118F3" w:rsidRPr="006118F3">
        <w:rPr>
          <w:b/>
          <w:sz w:val="24"/>
          <w:szCs w:val="24"/>
        </w:rPr>
        <w:t>Олинского</w:t>
      </w:r>
      <w:proofErr w:type="spellEnd"/>
      <w:r w:rsidR="006118F3" w:rsidRPr="006118F3">
        <w:rPr>
          <w:b/>
          <w:sz w:val="24"/>
          <w:szCs w:val="24"/>
        </w:rPr>
        <w:t xml:space="preserve"> филиала ФГБУ «АМП Каспийского моря»</w:t>
      </w:r>
      <w:r w:rsidR="006118F3">
        <w:rPr>
          <w:b/>
          <w:sz w:val="24"/>
          <w:szCs w:val="24"/>
        </w:rPr>
        <w:t>,</w:t>
      </w:r>
    </w:p>
    <w:p w:rsidR="00936981" w:rsidRPr="005256FA" w:rsidRDefault="00936981" w:rsidP="006118F3">
      <w:pPr>
        <w:spacing w:line="240" w:lineRule="auto"/>
        <w:contextualSpacing/>
        <w:jc w:val="both"/>
        <w:rPr>
          <w:b/>
          <w:bCs/>
          <w:sz w:val="24"/>
          <w:szCs w:val="24"/>
        </w:rPr>
      </w:pPr>
    </w:p>
    <w:p w:rsidR="00E917B7" w:rsidRPr="006B0F97" w:rsidRDefault="00534E22" w:rsidP="006118F3">
      <w:pPr>
        <w:spacing w:before="60" w:after="60" w:line="240" w:lineRule="auto"/>
        <w:contextualSpacing/>
        <w:jc w:val="both"/>
        <w:rPr>
          <w:color w:val="000000"/>
          <w:sz w:val="24"/>
          <w:szCs w:val="24"/>
        </w:rPr>
      </w:pPr>
      <w:r w:rsidRPr="006B0F97">
        <w:rPr>
          <w:color w:val="000000"/>
          <w:sz w:val="24"/>
          <w:szCs w:val="24"/>
        </w:rPr>
        <w:t>_______________</w:t>
      </w:r>
      <w:r w:rsidR="00E917B7" w:rsidRPr="006B0F97">
        <w:rPr>
          <w:color w:val="000000"/>
          <w:sz w:val="24"/>
          <w:szCs w:val="24"/>
        </w:rPr>
        <w:t>_________________________________________________________________________________</w:t>
      </w:r>
    </w:p>
    <w:p w:rsidR="00E917B7" w:rsidRPr="006B0F97" w:rsidRDefault="00E917B7" w:rsidP="006118F3">
      <w:pPr>
        <w:tabs>
          <w:tab w:val="left" w:pos="1080"/>
        </w:tabs>
        <w:spacing w:before="60" w:after="60" w:line="240" w:lineRule="auto"/>
        <w:ind w:firstLine="709"/>
        <w:contextualSpacing/>
        <w:jc w:val="both"/>
        <w:rPr>
          <w:i/>
          <w:color w:val="FF0000"/>
          <w:sz w:val="24"/>
          <w:szCs w:val="24"/>
          <w:vertAlign w:val="superscript"/>
        </w:rPr>
      </w:pPr>
      <w:r w:rsidRPr="006B0F97">
        <w:rPr>
          <w:i/>
          <w:color w:val="FF0000"/>
          <w:sz w:val="24"/>
          <w:szCs w:val="24"/>
          <w:vertAlign w:val="superscript"/>
        </w:rPr>
        <w:t>указать полное наименование организации и место нахождения (для юридического лица),</w:t>
      </w:r>
    </w:p>
    <w:p w:rsidR="00E917B7" w:rsidRPr="006B0F97" w:rsidRDefault="00CA367B" w:rsidP="006118F3">
      <w:pPr>
        <w:tabs>
          <w:tab w:val="left" w:pos="1080"/>
        </w:tabs>
        <w:spacing w:line="240" w:lineRule="auto"/>
        <w:ind w:firstLine="709"/>
        <w:contextualSpacing/>
        <w:jc w:val="both"/>
        <w:rPr>
          <w:i/>
          <w:color w:val="FF0000"/>
          <w:sz w:val="24"/>
          <w:szCs w:val="24"/>
        </w:rPr>
      </w:pPr>
      <w:r w:rsidRPr="006B0F97">
        <w:rPr>
          <w:i/>
          <w:color w:val="FF0000"/>
          <w:sz w:val="24"/>
          <w:szCs w:val="24"/>
          <w:vertAlign w:val="superscript"/>
        </w:rPr>
        <w:t xml:space="preserve">Ф.И.О., </w:t>
      </w:r>
      <w:r w:rsidR="00E917B7" w:rsidRPr="006B0F97">
        <w:rPr>
          <w:i/>
          <w:color w:val="FF0000"/>
          <w:sz w:val="24"/>
          <w:szCs w:val="24"/>
          <w:vertAlign w:val="superscript"/>
        </w:rPr>
        <w:t>место жительства</w:t>
      </w:r>
      <w:r w:rsidRPr="006B0F97">
        <w:rPr>
          <w:i/>
          <w:color w:val="FF0000"/>
          <w:sz w:val="24"/>
          <w:szCs w:val="24"/>
          <w:vertAlign w:val="superscript"/>
        </w:rPr>
        <w:t>, паспортные данные</w:t>
      </w:r>
      <w:r w:rsidR="00E917B7" w:rsidRPr="006B0F97">
        <w:rPr>
          <w:i/>
          <w:color w:val="FF0000"/>
          <w:sz w:val="24"/>
          <w:szCs w:val="24"/>
          <w:vertAlign w:val="superscript"/>
        </w:rPr>
        <w:t xml:space="preserve"> (для физического лица</w:t>
      </w:r>
      <w:r w:rsidR="00534E22" w:rsidRPr="006B0F97">
        <w:rPr>
          <w:i/>
          <w:color w:val="FF0000"/>
          <w:sz w:val="24"/>
          <w:szCs w:val="24"/>
          <w:vertAlign w:val="superscript"/>
        </w:rPr>
        <w:t>/индивидуального предпринимателя</w:t>
      </w:r>
      <w:r w:rsidR="00E917B7" w:rsidRPr="006B0F97">
        <w:rPr>
          <w:i/>
          <w:color w:val="FF0000"/>
          <w:sz w:val="24"/>
          <w:szCs w:val="24"/>
          <w:vertAlign w:val="superscript"/>
        </w:rPr>
        <w:t xml:space="preserve">), </w:t>
      </w:r>
      <w:r w:rsidR="00E917B7" w:rsidRPr="006B0F97">
        <w:rPr>
          <w:b/>
          <w:i/>
          <w:color w:val="FF0000"/>
          <w:sz w:val="24"/>
          <w:szCs w:val="24"/>
          <w:vertAlign w:val="superscript"/>
        </w:rPr>
        <w:t>идентифика</w:t>
      </w:r>
      <w:r w:rsidR="00412E09" w:rsidRPr="006B0F97">
        <w:rPr>
          <w:b/>
          <w:i/>
          <w:color w:val="FF0000"/>
          <w:sz w:val="24"/>
          <w:szCs w:val="24"/>
          <w:vertAlign w:val="superscript"/>
        </w:rPr>
        <w:t>ционный номер налогоплательщика</w:t>
      </w:r>
    </w:p>
    <w:p w:rsidR="00E917B7" w:rsidRPr="006B0F97" w:rsidRDefault="00C47473" w:rsidP="006118F3">
      <w:pPr>
        <w:tabs>
          <w:tab w:val="left" w:pos="1080"/>
        </w:tabs>
        <w:spacing w:line="240" w:lineRule="auto"/>
        <w:contextualSpacing/>
        <w:jc w:val="both"/>
        <w:rPr>
          <w:color w:val="000000"/>
          <w:sz w:val="24"/>
          <w:szCs w:val="24"/>
        </w:rPr>
      </w:pPr>
      <w:proofErr w:type="gramStart"/>
      <w:r w:rsidRPr="006B0F97">
        <w:rPr>
          <w:color w:val="000000"/>
          <w:sz w:val="24"/>
          <w:szCs w:val="24"/>
        </w:rPr>
        <w:t>выражает</w:t>
      </w:r>
      <w:r w:rsidR="00E917B7" w:rsidRPr="006B0F97">
        <w:rPr>
          <w:color w:val="000000"/>
          <w:sz w:val="24"/>
          <w:szCs w:val="24"/>
        </w:rPr>
        <w:t xml:space="preserve"> свое </w:t>
      </w:r>
      <w:r w:rsidR="00E33EA1" w:rsidRPr="006B0F97">
        <w:rPr>
          <w:color w:val="000000"/>
          <w:sz w:val="24"/>
          <w:szCs w:val="24"/>
        </w:rPr>
        <w:t>согласие на участие в закупке</w:t>
      </w:r>
      <w:r w:rsidR="00E917B7" w:rsidRPr="006B0F97">
        <w:rPr>
          <w:color w:val="000000"/>
          <w:sz w:val="24"/>
          <w:szCs w:val="24"/>
        </w:rPr>
        <w:t xml:space="preserve"> путем запроса котировок</w:t>
      </w:r>
      <w:r w:rsidR="00045054" w:rsidRPr="006B0F97">
        <w:rPr>
          <w:color w:val="000000"/>
          <w:sz w:val="24"/>
          <w:szCs w:val="24"/>
        </w:rPr>
        <w:t xml:space="preserve"> в электронной форме</w:t>
      </w:r>
      <w:r w:rsidR="00E917B7" w:rsidRPr="006B0F97">
        <w:rPr>
          <w:color w:val="000000"/>
          <w:sz w:val="24"/>
          <w:szCs w:val="24"/>
        </w:rPr>
        <w:t xml:space="preserve"> </w:t>
      </w:r>
      <w:r w:rsidRPr="006B0F97">
        <w:rPr>
          <w:color w:val="000000"/>
          <w:sz w:val="24"/>
          <w:szCs w:val="24"/>
        </w:rPr>
        <w:t xml:space="preserve">и выполнение работ, указанных в извещении о проведении запроса котировок в электронной форме, </w:t>
      </w:r>
      <w:r w:rsidR="00E917B7" w:rsidRPr="006B0F97">
        <w:rPr>
          <w:color w:val="000000"/>
          <w:sz w:val="24"/>
          <w:szCs w:val="24"/>
        </w:rPr>
        <w:t xml:space="preserve">на условиях, указанных в </w:t>
      </w:r>
      <w:r w:rsidRPr="006B0F97">
        <w:rPr>
          <w:color w:val="000000"/>
          <w:sz w:val="24"/>
          <w:szCs w:val="24"/>
        </w:rPr>
        <w:t>проекте договора, прилагаемому к указанному извещению</w:t>
      </w:r>
      <w:r w:rsidR="00E917B7" w:rsidRPr="006B0F97">
        <w:rPr>
          <w:color w:val="000000"/>
          <w:sz w:val="24"/>
          <w:szCs w:val="24"/>
        </w:rPr>
        <w:t>.</w:t>
      </w:r>
      <w:proofErr w:type="gramEnd"/>
    </w:p>
    <w:p w:rsidR="0038390D" w:rsidRPr="006B0F97" w:rsidRDefault="005A314D" w:rsidP="006118F3">
      <w:pPr>
        <w:spacing w:before="60" w:after="60" w:line="240" w:lineRule="auto"/>
        <w:ind w:firstLine="709"/>
        <w:contextualSpacing/>
        <w:jc w:val="both"/>
        <w:rPr>
          <w:b/>
          <w:sz w:val="24"/>
          <w:szCs w:val="24"/>
        </w:rPr>
      </w:pPr>
      <w:r w:rsidRPr="006B0F97">
        <w:rPr>
          <w:b/>
          <w:bCs/>
          <w:sz w:val="24"/>
          <w:szCs w:val="24"/>
        </w:rPr>
        <w:t xml:space="preserve">2. </w:t>
      </w:r>
      <w:r w:rsidR="0086012F" w:rsidRPr="006B0F97">
        <w:rPr>
          <w:b/>
          <w:bCs/>
          <w:sz w:val="24"/>
          <w:szCs w:val="24"/>
        </w:rPr>
        <w:t>Предложение о цене договора</w:t>
      </w:r>
    </w:p>
    <w:p w:rsidR="00352E59" w:rsidRPr="006118F3" w:rsidRDefault="00525F39" w:rsidP="006118F3">
      <w:pPr>
        <w:spacing w:line="240" w:lineRule="auto"/>
        <w:contextualSpacing/>
        <w:jc w:val="both"/>
        <w:rPr>
          <w:sz w:val="24"/>
          <w:szCs w:val="24"/>
        </w:rPr>
      </w:pPr>
      <w:r w:rsidRPr="006118F3">
        <w:rPr>
          <w:bCs/>
          <w:sz w:val="24"/>
          <w:szCs w:val="24"/>
        </w:rPr>
        <w:t>Ц</w:t>
      </w:r>
      <w:r w:rsidR="00236DC3" w:rsidRPr="006118F3">
        <w:rPr>
          <w:bCs/>
          <w:sz w:val="24"/>
          <w:szCs w:val="24"/>
        </w:rPr>
        <w:t>ен</w:t>
      </w:r>
      <w:r w:rsidRPr="006118F3">
        <w:rPr>
          <w:bCs/>
          <w:sz w:val="24"/>
          <w:szCs w:val="24"/>
        </w:rPr>
        <w:t>а</w:t>
      </w:r>
      <w:r w:rsidR="005B4971" w:rsidRPr="006118F3">
        <w:rPr>
          <w:bCs/>
          <w:sz w:val="24"/>
          <w:szCs w:val="24"/>
        </w:rPr>
        <w:t xml:space="preserve"> договора </w:t>
      </w:r>
      <w:r w:rsidR="005B4971" w:rsidRPr="006118F3">
        <w:rPr>
          <w:sz w:val="24"/>
          <w:szCs w:val="24"/>
        </w:rPr>
        <w:t xml:space="preserve">на </w:t>
      </w:r>
      <w:r w:rsidR="006118F3" w:rsidRPr="006118F3">
        <w:rPr>
          <w:sz w:val="24"/>
          <w:szCs w:val="24"/>
        </w:rPr>
        <w:t xml:space="preserve">Выполнение комплекса  работ по поставке, монтажу, подключению и </w:t>
      </w:r>
      <w:proofErr w:type="spellStart"/>
      <w:r w:rsidR="006118F3" w:rsidRPr="006118F3">
        <w:rPr>
          <w:sz w:val="24"/>
          <w:szCs w:val="24"/>
        </w:rPr>
        <w:t>пусконаладке</w:t>
      </w:r>
      <w:proofErr w:type="spellEnd"/>
      <w:r w:rsidR="006118F3" w:rsidRPr="006118F3">
        <w:rPr>
          <w:sz w:val="24"/>
          <w:szCs w:val="24"/>
        </w:rPr>
        <w:t xml:space="preserve"> радиооборудования для </w:t>
      </w:r>
      <w:proofErr w:type="spellStart"/>
      <w:r w:rsidR="006118F3" w:rsidRPr="006118F3">
        <w:rPr>
          <w:sz w:val="24"/>
          <w:szCs w:val="24"/>
        </w:rPr>
        <w:t>Олинского</w:t>
      </w:r>
      <w:proofErr w:type="spellEnd"/>
      <w:r w:rsidR="006118F3" w:rsidRPr="006118F3">
        <w:rPr>
          <w:sz w:val="24"/>
          <w:szCs w:val="24"/>
        </w:rPr>
        <w:t xml:space="preserve"> филиала ФГБУ «АМП Каспийского моря»</w:t>
      </w:r>
      <w:r w:rsidR="00492046" w:rsidRPr="006118F3">
        <w:rPr>
          <w:bCs/>
          <w:sz w:val="24"/>
          <w:szCs w:val="24"/>
        </w:rPr>
        <w:t xml:space="preserve">, </w:t>
      </w:r>
      <w:r w:rsidR="00352E59" w:rsidRPr="006118F3">
        <w:rPr>
          <w:bCs/>
          <w:sz w:val="24"/>
          <w:szCs w:val="24"/>
        </w:rPr>
        <w:t>составляет</w:t>
      </w:r>
      <w:proofErr w:type="gramStart"/>
      <w:r w:rsidR="00352E59" w:rsidRPr="006118F3">
        <w:rPr>
          <w:bCs/>
          <w:sz w:val="24"/>
          <w:szCs w:val="24"/>
        </w:rPr>
        <w:t xml:space="preserve"> ________________ (_______________) </w:t>
      </w:r>
      <w:proofErr w:type="gramEnd"/>
      <w:r w:rsidR="00352E59" w:rsidRPr="006118F3">
        <w:rPr>
          <w:bCs/>
          <w:sz w:val="24"/>
          <w:szCs w:val="24"/>
        </w:rPr>
        <w:t>рублей ___ копеек, в</w:t>
      </w:r>
      <w:r w:rsidR="00A93BA9" w:rsidRPr="006118F3">
        <w:rPr>
          <w:bCs/>
          <w:sz w:val="24"/>
          <w:szCs w:val="24"/>
        </w:rPr>
        <w:t xml:space="preserve"> том числе НДС 20</w:t>
      </w:r>
      <w:r w:rsidR="00352E59" w:rsidRPr="006118F3">
        <w:rPr>
          <w:bCs/>
          <w:sz w:val="24"/>
          <w:szCs w:val="24"/>
        </w:rPr>
        <w:t xml:space="preserve">% </w:t>
      </w:r>
      <w:r w:rsidR="005C6E72" w:rsidRPr="006118F3">
        <w:rPr>
          <w:bCs/>
          <w:sz w:val="24"/>
          <w:szCs w:val="24"/>
        </w:rPr>
        <w:t xml:space="preserve">- </w:t>
      </w:r>
      <w:r w:rsidR="00352E59" w:rsidRPr="006118F3">
        <w:rPr>
          <w:bCs/>
          <w:sz w:val="24"/>
          <w:szCs w:val="24"/>
        </w:rPr>
        <w:t>_______</w:t>
      </w:r>
      <w:r w:rsidR="005C6E72" w:rsidRPr="006118F3">
        <w:rPr>
          <w:bCs/>
          <w:sz w:val="24"/>
          <w:szCs w:val="24"/>
        </w:rPr>
        <w:t xml:space="preserve"> </w:t>
      </w:r>
      <w:r w:rsidR="00352E59" w:rsidRPr="006118F3">
        <w:rPr>
          <w:bCs/>
          <w:sz w:val="24"/>
          <w:szCs w:val="24"/>
        </w:rPr>
        <w:t>рублей __</w:t>
      </w:r>
      <w:r w:rsidR="005C6E72" w:rsidRPr="006118F3">
        <w:rPr>
          <w:bCs/>
          <w:sz w:val="24"/>
          <w:szCs w:val="24"/>
        </w:rPr>
        <w:t xml:space="preserve"> </w:t>
      </w:r>
      <w:r w:rsidR="00352E59" w:rsidRPr="006118F3">
        <w:rPr>
          <w:bCs/>
          <w:sz w:val="24"/>
          <w:szCs w:val="24"/>
        </w:rPr>
        <w:t>копеек/НДС не облагается (</w:t>
      </w:r>
      <w:r w:rsidR="00352E59" w:rsidRPr="006118F3">
        <w:rPr>
          <w:bCs/>
          <w:i/>
          <w:sz w:val="24"/>
          <w:szCs w:val="24"/>
        </w:rPr>
        <w:t>указывается с учетом применяемой у участника закупки системы налогообложения</w:t>
      </w:r>
      <w:r w:rsidR="00D4071F" w:rsidRPr="006118F3">
        <w:rPr>
          <w:bCs/>
          <w:sz w:val="24"/>
          <w:szCs w:val="24"/>
        </w:rPr>
        <w:t>).</w:t>
      </w:r>
    </w:p>
    <w:p w:rsidR="00D4071F" w:rsidRPr="006118F3" w:rsidRDefault="00D4071F" w:rsidP="006118F3">
      <w:pPr>
        <w:spacing w:before="60" w:after="60" w:line="240" w:lineRule="auto"/>
        <w:ind w:firstLine="567"/>
        <w:contextualSpacing/>
        <w:jc w:val="both"/>
        <w:rPr>
          <w:bCs/>
          <w:sz w:val="24"/>
          <w:szCs w:val="24"/>
        </w:rPr>
      </w:pPr>
      <w:r w:rsidRPr="006118F3">
        <w:rPr>
          <w:bCs/>
          <w:sz w:val="24"/>
          <w:szCs w:val="24"/>
        </w:rPr>
        <w:t>2.1.</w:t>
      </w:r>
      <w:r w:rsidR="00CD7481" w:rsidRPr="006118F3">
        <w:rPr>
          <w:bCs/>
          <w:sz w:val="24"/>
          <w:szCs w:val="24"/>
        </w:rPr>
        <w:t xml:space="preserve"> Цены единицы каждой </w:t>
      </w:r>
      <w:r w:rsidR="0034687E" w:rsidRPr="006118F3">
        <w:rPr>
          <w:bCs/>
          <w:sz w:val="24"/>
          <w:szCs w:val="24"/>
        </w:rPr>
        <w:t>работ</w:t>
      </w:r>
      <w:r w:rsidR="00CD7481" w:rsidRPr="006118F3">
        <w:rPr>
          <w:bCs/>
          <w:sz w:val="24"/>
          <w:szCs w:val="24"/>
        </w:rPr>
        <w:t>ы</w:t>
      </w:r>
      <w:r w:rsidR="0034687E" w:rsidRPr="006118F3">
        <w:rPr>
          <w:bCs/>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
        <w:gridCol w:w="4086"/>
        <w:gridCol w:w="1069"/>
        <w:gridCol w:w="1747"/>
        <w:gridCol w:w="1553"/>
        <w:gridCol w:w="1137"/>
      </w:tblGrid>
      <w:tr w:rsidR="006118F3" w:rsidRPr="006118F3" w:rsidTr="00971958">
        <w:trPr>
          <w:trHeight w:val="985"/>
        </w:trPr>
        <w:tc>
          <w:tcPr>
            <w:tcW w:w="0" w:type="auto"/>
            <w:shd w:val="clear" w:color="auto" w:fill="auto"/>
            <w:noWrap/>
            <w:hideMark/>
          </w:tcPr>
          <w:p w:rsidR="006118F3" w:rsidRPr="006118F3" w:rsidRDefault="006118F3" w:rsidP="006118F3">
            <w:pPr>
              <w:suppressAutoHyphens/>
              <w:spacing w:line="240" w:lineRule="auto"/>
              <w:contextualSpacing/>
              <w:jc w:val="center"/>
              <w:rPr>
                <w:bCs/>
                <w:sz w:val="24"/>
                <w:szCs w:val="24"/>
                <w:lang w:eastAsia="ar-SA"/>
              </w:rPr>
            </w:pPr>
            <w:r w:rsidRPr="006118F3">
              <w:rPr>
                <w:bCs/>
                <w:sz w:val="24"/>
                <w:szCs w:val="24"/>
                <w:lang w:eastAsia="ar-SA"/>
              </w:rPr>
              <w:t xml:space="preserve">№ </w:t>
            </w:r>
            <w:proofErr w:type="gramStart"/>
            <w:r w:rsidRPr="006118F3">
              <w:rPr>
                <w:bCs/>
                <w:sz w:val="24"/>
                <w:szCs w:val="24"/>
                <w:lang w:eastAsia="ar-SA"/>
              </w:rPr>
              <w:t>п</w:t>
            </w:r>
            <w:proofErr w:type="gramEnd"/>
            <w:r w:rsidRPr="006118F3">
              <w:rPr>
                <w:bCs/>
                <w:sz w:val="24"/>
                <w:szCs w:val="24"/>
                <w:lang w:eastAsia="ar-SA"/>
              </w:rPr>
              <w:t>/п</w:t>
            </w:r>
          </w:p>
        </w:tc>
        <w:tc>
          <w:tcPr>
            <w:tcW w:w="0" w:type="auto"/>
            <w:shd w:val="clear" w:color="auto" w:fill="auto"/>
            <w:hideMark/>
          </w:tcPr>
          <w:p w:rsidR="006118F3" w:rsidRPr="006118F3" w:rsidRDefault="006118F3" w:rsidP="006118F3">
            <w:pPr>
              <w:suppressAutoHyphens/>
              <w:spacing w:line="240" w:lineRule="auto"/>
              <w:contextualSpacing/>
              <w:jc w:val="center"/>
              <w:rPr>
                <w:bCs/>
                <w:sz w:val="24"/>
                <w:szCs w:val="24"/>
                <w:lang w:eastAsia="ar-SA"/>
              </w:rPr>
            </w:pPr>
            <w:r w:rsidRPr="006118F3">
              <w:rPr>
                <w:bCs/>
                <w:sz w:val="24"/>
                <w:szCs w:val="24"/>
                <w:lang w:eastAsia="ar-SA"/>
              </w:rPr>
              <w:t>Наименование работ</w:t>
            </w:r>
          </w:p>
        </w:tc>
        <w:tc>
          <w:tcPr>
            <w:tcW w:w="0" w:type="auto"/>
          </w:tcPr>
          <w:p w:rsidR="006118F3" w:rsidRPr="006118F3" w:rsidRDefault="006118F3" w:rsidP="006118F3">
            <w:pPr>
              <w:widowControl/>
              <w:suppressAutoHyphens/>
              <w:spacing w:line="240" w:lineRule="auto"/>
              <w:contextualSpacing/>
              <w:jc w:val="center"/>
              <w:rPr>
                <w:sz w:val="24"/>
                <w:szCs w:val="24"/>
                <w:lang w:eastAsia="ar-SA"/>
              </w:rPr>
            </w:pPr>
            <w:proofErr w:type="spellStart"/>
            <w:r w:rsidRPr="006118F3">
              <w:rPr>
                <w:sz w:val="24"/>
                <w:szCs w:val="24"/>
                <w:lang w:eastAsia="ar-SA"/>
              </w:rPr>
              <w:t>Ед</w:t>
            </w:r>
            <w:proofErr w:type="gramStart"/>
            <w:r w:rsidRPr="006118F3">
              <w:rPr>
                <w:sz w:val="24"/>
                <w:szCs w:val="24"/>
                <w:lang w:eastAsia="ar-SA"/>
              </w:rPr>
              <w:t>.и</w:t>
            </w:r>
            <w:proofErr w:type="gramEnd"/>
            <w:r w:rsidRPr="006118F3">
              <w:rPr>
                <w:sz w:val="24"/>
                <w:szCs w:val="24"/>
                <w:lang w:eastAsia="ar-SA"/>
              </w:rPr>
              <w:t>зм</w:t>
            </w:r>
            <w:proofErr w:type="spellEnd"/>
            <w:r w:rsidRPr="006118F3">
              <w:rPr>
                <w:sz w:val="24"/>
                <w:szCs w:val="24"/>
                <w:lang w:eastAsia="ar-SA"/>
              </w:rPr>
              <w:t>.</w:t>
            </w:r>
          </w:p>
        </w:tc>
        <w:tc>
          <w:tcPr>
            <w:tcW w:w="0" w:type="auto"/>
            <w:shd w:val="clear" w:color="auto" w:fill="auto"/>
            <w:hideMark/>
          </w:tcPr>
          <w:p w:rsidR="006118F3" w:rsidRPr="006118F3" w:rsidRDefault="006118F3" w:rsidP="006118F3">
            <w:pPr>
              <w:suppressAutoHyphens/>
              <w:spacing w:line="240" w:lineRule="auto"/>
              <w:contextualSpacing/>
              <w:jc w:val="center"/>
              <w:rPr>
                <w:bCs/>
                <w:sz w:val="24"/>
                <w:szCs w:val="24"/>
                <w:lang w:eastAsia="ar-SA"/>
              </w:rPr>
            </w:pPr>
            <w:r w:rsidRPr="006118F3">
              <w:rPr>
                <w:bCs/>
                <w:sz w:val="24"/>
                <w:szCs w:val="24"/>
                <w:lang w:eastAsia="ar-SA"/>
              </w:rPr>
              <w:t xml:space="preserve">Количество, </w:t>
            </w:r>
            <w:proofErr w:type="spellStart"/>
            <w:r w:rsidRPr="006118F3">
              <w:rPr>
                <w:bCs/>
                <w:sz w:val="24"/>
                <w:szCs w:val="24"/>
                <w:lang w:eastAsia="ar-SA"/>
              </w:rPr>
              <w:t>усл</w:t>
            </w:r>
            <w:proofErr w:type="gramStart"/>
            <w:r w:rsidRPr="006118F3">
              <w:rPr>
                <w:bCs/>
                <w:sz w:val="24"/>
                <w:szCs w:val="24"/>
                <w:lang w:eastAsia="ar-SA"/>
              </w:rPr>
              <w:t>.е</w:t>
            </w:r>
            <w:proofErr w:type="gramEnd"/>
            <w:r w:rsidRPr="006118F3">
              <w:rPr>
                <w:bCs/>
                <w:sz w:val="24"/>
                <w:szCs w:val="24"/>
                <w:lang w:eastAsia="ar-SA"/>
              </w:rPr>
              <w:t>д</w:t>
            </w:r>
            <w:proofErr w:type="spellEnd"/>
          </w:p>
        </w:tc>
        <w:tc>
          <w:tcPr>
            <w:tcW w:w="0" w:type="auto"/>
            <w:shd w:val="clear" w:color="auto" w:fill="auto"/>
            <w:hideMark/>
          </w:tcPr>
          <w:p w:rsidR="006118F3" w:rsidRPr="006118F3" w:rsidRDefault="006118F3" w:rsidP="006118F3">
            <w:pPr>
              <w:suppressAutoHyphens/>
              <w:spacing w:line="240" w:lineRule="auto"/>
              <w:contextualSpacing/>
              <w:jc w:val="center"/>
              <w:rPr>
                <w:bCs/>
                <w:sz w:val="24"/>
                <w:szCs w:val="24"/>
                <w:lang w:eastAsia="ar-SA"/>
              </w:rPr>
            </w:pPr>
            <w:r>
              <w:rPr>
                <w:bCs/>
                <w:sz w:val="24"/>
                <w:szCs w:val="24"/>
                <w:lang w:eastAsia="ar-SA"/>
              </w:rPr>
              <w:t xml:space="preserve">Цена </w:t>
            </w:r>
            <w:r w:rsidRPr="006118F3">
              <w:rPr>
                <w:bCs/>
                <w:sz w:val="24"/>
                <w:szCs w:val="24"/>
                <w:lang w:eastAsia="ar-SA"/>
              </w:rPr>
              <w:t xml:space="preserve">единицы работ, </w:t>
            </w:r>
            <w:proofErr w:type="spellStart"/>
            <w:r w:rsidRPr="006118F3">
              <w:rPr>
                <w:bCs/>
                <w:sz w:val="24"/>
                <w:szCs w:val="24"/>
                <w:lang w:eastAsia="ar-SA"/>
              </w:rPr>
              <w:t>руб</w:t>
            </w:r>
            <w:proofErr w:type="spellEnd"/>
          </w:p>
        </w:tc>
        <w:tc>
          <w:tcPr>
            <w:tcW w:w="0" w:type="auto"/>
            <w:shd w:val="clear" w:color="auto" w:fill="auto"/>
            <w:hideMark/>
          </w:tcPr>
          <w:p w:rsidR="006118F3" w:rsidRPr="006118F3" w:rsidRDefault="006118F3" w:rsidP="006118F3">
            <w:pPr>
              <w:suppressAutoHyphens/>
              <w:spacing w:line="240" w:lineRule="auto"/>
              <w:contextualSpacing/>
              <w:jc w:val="center"/>
              <w:rPr>
                <w:bCs/>
                <w:sz w:val="24"/>
                <w:szCs w:val="24"/>
                <w:lang w:eastAsia="ar-SA"/>
              </w:rPr>
            </w:pPr>
            <w:r w:rsidRPr="006118F3">
              <w:rPr>
                <w:bCs/>
                <w:sz w:val="24"/>
                <w:szCs w:val="24"/>
                <w:lang w:eastAsia="ar-SA"/>
              </w:rPr>
              <w:t xml:space="preserve">Сумма, </w:t>
            </w:r>
            <w:proofErr w:type="spellStart"/>
            <w:r w:rsidRPr="006118F3">
              <w:rPr>
                <w:bCs/>
                <w:sz w:val="24"/>
                <w:szCs w:val="24"/>
                <w:lang w:eastAsia="ar-SA"/>
              </w:rPr>
              <w:t>руб</w:t>
            </w:r>
            <w:proofErr w:type="spellEnd"/>
          </w:p>
        </w:tc>
      </w:tr>
      <w:tr w:rsidR="006118F3" w:rsidRPr="006118F3" w:rsidTr="00971958">
        <w:trPr>
          <w:trHeight w:val="583"/>
        </w:trPr>
        <w:tc>
          <w:tcPr>
            <w:tcW w:w="0" w:type="auto"/>
            <w:shd w:val="clear" w:color="auto" w:fill="auto"/>
            <w:noWrap/>
            <w:hideMark/>
          </w:tcPr>
          <w:p w:rsidR="006118F3" w:rsidRPr="006118F3" w:rsidRDefault="006118F3" w:rsidP="006118F3">
            <w:pPr>
              <w:suppressAutoHyphens/>
              <w:spacing w:line="240" w:lineRule="auto"/>
              <w:contextualSpacing/>
              <w:jc w:val="both"/>
              <w:rPr>
                <w:bCs/>
                <w:sz w:val="24"/>
                <w:szCs w:val="24"/>
                <w:lang w:eastAsia="ar-SA"/>
              </w:rPr>
            </w:pPr>
            <w:r w:rsidRPr="006118F3">
              <w:rPr>
                <w:bCs/>
                <w:sz w:val="24"/>
                <w:szCs w:val="24"/>
                <w:lang w:eastAsia="ar-SA"/>
              </w:rPr>
              <w:t>1.</w:t>
            </w:r>
          </w:p>
        </w:tc>
        <w:tc>
          <w:tcPr>
            <w:tcW w:w="0" w:type="auto"/>
            <w:gridSpan w:val="5"/>
            <w:shd w:val="clear" w:color="auto" w:fill="auto"/>
            <w:vAlign w:val="center"/>
          </w:tcPr>
          <w:p w:rsidR="006118F3" w:rsidRPr="006118F3" w:rsidRDefault="006118F3" w:rsidP="006118F3">
            <w:pPr>
              <w:widowControl/>
              <w:suppressAutoHyphens/>
              <w:spacing w:line="240" w:lineRule="auto"/>
              <w:contextualSpacing/>
              <w:jc w:val="center"/>
              <w:rPr>
                <w:color w:val="000000"/>
                <w:sz w:val="24"/>
                <w:szCs w:val="24"/>
                <w:lang w:eastAsia="ar-SA"/>
              </w:rPr>
            </w:pPr>
            <w:r w:rsidRPr="006118F3">
              <w:rPr>
                <w:sz w:val="24"/>
                <w:szCs w:val="24"/>
                <w:lang w:eastAsia="ar-SA"/>
              </w:rPr>
              <w:t>Комплекс работ, проводимых в контейнере аппаратной ГМССБ АФ ФГУП «</w:t>
            </w:r>
            <w:proofErr w:type="spellStart"/>
            <w:r w:rsidRPr="006118F3">
              <w:rPr>
                <w:sz w:val="24"/>
                <w:szCs w:val="24"/>
                <w:lang w:eastAsia="ar-SA"/>
              </w:rPr>
              <w:t>Росморпорт</w:t>
            </w:r>
            <w:proofErr w:type="spellEnd"/>
            <w:r w:rsidRPr="006118F3">
              <w:rPr>
                <w:sz w:val="24"/>
                <w:szCs w:val="24"/>
                <w:lang w:eastAsia="ar-SA"/>
              </w:rPr>
              <w:t xml:space="preserve">», расположенной по адресу: 416425, Астраханская область, </w:t>
            </w:r>
            <w:proofErr w:type="spellStart"/>
            <w:r w:rsidRPr="006118F3">
              <w:rPr>
                <w:sz w:val="24"/>
                <w:szCs w:val="24"/>
                <w:lang w:eastAsia="ar-SA"/>
              </w:rPr>
              <w:t>Лиманский</w:t>
            </w:r>
            <w:proofErr w:type="spellEnd"/>
            <w:r w:rsidRPr="006118F3">
              <w:rPr>
                <w:sz w:val="24"/>
                <w:szCs w:val="24"/>
                <w:lang w:eastAsia="ar-SA"/>
              </w:rPr>
              <w:t xml:space="preserve"> район, </w:t>
            </w:r>
            <w:proofErr w:type="gramStart"/>
            <w:r w:rsidRPr="006118F3">
              <w:rPr>
                <w:sz w:val="24"/>
                <w:szCs w:val="24"/>
                <w:lang w:eastAsia="ar-SA"/>
              </w:rPr>
              <w:t>с</w:t>
            </w:r>
            <w:proofErr w:type="gramEnd"/>
            <w:r w:rsidRPr="006118F3">
              <w:rPr>
                <w:sz w:val="24"/>
                <w:szCs w:val="24"/>
                <w:lang w:eastAsia="ar-SA"/>
              </w:rPr>
              <w:t xml:space="preserve">. </w:t>
            </w:r>
            <w:proofErr w:type="gramStart"/>
            <w:r w:rsidRPr="006118F3">
              <w:rPr>
                <w:sz w:val="24"/>
                <w:szCs w:val="24"/>
                <w:lang w:eastAsia="ar-SA"/>
              </w:rPr>
              <w:t>Оля</w:t>
            </w:r>
            <w:proofErr w:type="gramEnd"/>
            <w:r w:rsidRPr="006118F3">
              <w:rPr>
                <w:sz w:val="24"/>
                <w:szCs w:val="24"/>
                <w:lang w:eastAsia="ar-SA"/>
              </w:rPr>
              <w:t>, ул. Чкалова, д. 27</w:t>
            </w:r>
          </w:p>
        </w:tc>
      </w:tr>
      <w:tr w:rsidR="006118F3" w:rsidRPr="006118F3" w:rsidTr="00971958">
        <w:trPr>
          <w:trHeight w:val="818"/>
        </w:trPr>
        <w:tc>
          <w:tcPr>
            <w:tcW w:w="0" w:type="auto"/>
            <w:shd w:val="clear" w:color="auto" w:fill="auto"/>
            <w:noWrap/>
          </w:tcPr>
          <w:p w:rsidR="006118F3" w:rsidRPr="006118F3" w:rsidRDefault="006118F3" w:rsidP="006118F3">
            <w:pPr>
              <w:suppressAutoHyphens/>
              <w:spacing w:line="240" w:lineRule="auto"/>
              <w:contextualSpacing/>
              <w:jc w:val="both"/>
              <w:rPr>
                <w:bCs/>
                <w:sz w:val="24"/>
                <w:szCs w:val="24"/>
                <w:lang w:eastAsia="ar-SA"/>
              </w:rPr>
            </w:pPr>
            <w:r w:rsidRPr="006118F3">
              <w:rPr>
                <w:bCs/>
                <w:sz w:val="24"/>
                <w:szCs w:val="24"/>
                <w:lang w:eastAsia="ar-SA"/>
              </w:rPr>
              <w:t>1.1.</w:t>
            </w:r>
          </w:p>
        </w:tc>
        <w:tc>
          <w:tcPr>
            <w:tcW w:w="0" w:type="auto"/>
            <w:shd w:val="clear" w:color="auto" w:fill="auto"/>
          </w:tcPr>
          <w:p w:rsidR="006118F3" w:rsidRPr="006118F3" w:rsidRDefault="006118F3" w:rsidP="006118F3">
            <w:pPr>
              <w:widowControl/>
              <w:suppressAutoHyphens/>
              <w:spacing w:line="240" w:lineRule="auto"/>
              <w:contextualSpacing/>
              <w:rPr>
                <w:sz w:val="24"/>
                <w:szCs w:val="24"/>
                <w:lang w:eastAsia="ar-SA"/>
              </w:rPr>
            </w:pPr>
            <w:r w:rsidRPr="006118F3">
              <w:rPr>
                <w:sz w:val="24"/>
                <w:szCs w:val="24"/>
                <w:lang w:eastAsia="ar-SA"/>
              </w:rPr>
              <w:t>Монтаж антенно-фидерного устройства</w:t>
            </w:r>
          </w:p>
        </w:tc>
        <w:tc>
          <w:tcPr>
            <w:tcW w:w="0" w:type="auto"/>
          </w:tcPr>
          <w:p w:rsidR="006118F3" w:rsidRPr="006118F3" w:rsidRDefault="006118F3" w:rsidP="006118F3">
            <w:pPr>
              <w:widowControl/>
              <w:suppressAutoHyphens/>
              <w:spacing w:line="240" w:lineRule="auto"/>
              <w:contextualSpacing/>
              <w:jc w:val="center"/>
              <w:rPr>
                <w:sz w:val="24"/>
                <w:szCs w:val="24"/>
                <w:lang w:eastAsia="ar-SA"/>
              </w:rPr>
            </w:pPr>
            <w:r w:rsidRPr="006118F3">
              <w:rPr>
                <w:sz w:val="24"/>
                <w:szCs w:val="24"/>
                <w:lang w:eastAsia="ar-SA"/>
              </w:rPr>
              <w:t>шт.</w:t>
            </w:r>
          </w:p>
        </w:tc>
        <w:tc>
          <w:tcPr>
            <w:tcW w:w="0" w:type="auto"/>
            <w:shd w:val="clear" w:color="auto" w:fill="auto"/>
          </w:tcPr>
          <w:p w:rsidR="006118F3" w:rsidRPr="006118F3" w:rsidRDefault="006118F3" w:rsidP="006118F3">
            <w:pPr>
              <w:widowControl/>
              <w:suppressAutoHyphens/>
              <w:spacing w:line="240" w:lineRule="auto"/>
              <w:contextualSpacing/>
              <w:jc w:val="center"/>
              <w:rPr>
                <w:sz w:val="24"/>
                <w:szCs w:val="24"/>
                <w:lang w:eastAsia="ar-SA"/>
              </w:rPr>
            </w:pPr>
            <w:r w:rsidRPr="006118F3">
              <w:rPr>
                <w:sz w:val="24"/>
                <w:szCs w:val="24"/>
                <w:lang w:eastAsia="ar-SA"/>
              </w:rPr>
              <w:t>1</w:t>
            </w:r>
          </w:p>
        </w:tc>
        <w:tc>
          <w:tcPr>
            <w:tcW w:w="0" w:type="auto"/>
            <w:shd w:val="clear" w:color="auto" w:fill="auto"/>
            <w:vAlign w:val="center"/>
          </w:tcPr>
          <w:p w:rsidR="006118F3" w:rsidRPr="006118F3" w:rsidRDefault="006118F3" w:rsidP="006118F3">
            <w:pPr>
              <w:widowControl/>
              <w:suppressAutoHyphens/>
              <w:spacing w:line="240" w:lineRule="auto"/>
              <w:contextualSpacing/>
              <w:jc w:val="center"/>
              <w:rPr>
                <w:color w:val="000000"/>
                <w:sz w:val="24"/>
                <w:szCs w:val="24"/>
                <w:lang w:eastAsia="ar-SA"/>
              </w:rPr>
            </w:pPr>
          </w:p>
        </w:tc>
        <w:tc>
          <w:tcPr>
            <w:tcW w:w="0" w:type="auto"/>
            <w:shd w:val="clear" w:color="auto" w:fill="auto"/>
            <w:vAlign w:val="center"/>
          </w:tcPr>
          <w:p w:rsidR="006118F3" w:rsidRPr="006118F3" w:rsidRDefault="006118F3" w:rsidP="006118F3">
            <w:pPr>
              <w:widowControl/>
              <w:suppressAutoHyphens/>
              <w:spacing w:line="240" w:lineRule="auto"/>
              <w:contextualSpacing/>
              <w:jc w:val="center"/>
              <w:rPr>
                <w:color w:val="000000"/>
                <w:sz w:val="24"/>
                <w:szCs w:val="24"/>
                <w:lang w:eastAsia="ar-SA"/>
              </w:rPr>
            </w:pPr>
          </w:p>
        </w:tc>
      </w:tr>
      <w:tr w:rsidR="006118F3" w:rsidRPr="006118F3" w:rsidTr="00971958">
        <w:trPr>
          <w:trHeight w:val="830"/>
        </w:trPr>
        <w:tc>
          <w:tcPr>
            <w:tcW w:w="0" w:type="auto"/>
            <w:shd w:val="clear" w:color="auto" w:fill="auto"/>
            <w:noWrap/>
          </w:tcPr>
          <w:p w:rsidR="006118F3" w:rsidRPr="006118F3" w:rsidRDefault="006118F3" w:rsidP="006118F3">
            <w:pPr>
              <w:suppressAutoHyphens/>
              <w:spacing w:line="240" w:lineRule="auto"/>
              <w:contextualSpacing/>
              <w:jc w:val="both"/>
              <w:rPr>
                <w:bCs/>
                <w:sz w:val="24"/>
                <w:szCs w:val="24"/>
                <w:lang w:eastAsia="ar-SA"/>
              </w:rPr>
            </w:pPr>
            <w:r w:rsidRPr="006118F3">
              <w:rPr>
                <w:bCs/>
                <w:sz w:val="24"/>
                <w:szCs w:val="24"/>
                <w:lang w:eastAsia="ar-SA"/>
              </w:rPr>
              <w:t>1.2.</w:t>
            </w:r>
          </w:p>
        </w:tc>
        <w:tc>
          <w:tcPr>
            <w:tcW w:w="0" w:type="auto"/>
            <w:shd w:val="clear" w:color="auto" w:fill="auto"/>
          </w:tcPr>
          <w:p w:rsidR="006118F3" w:rsidRPr="006118F3" w:rsidRDefault="006118F3" w:rsidP="006118F3">
            <w:pPr>
              <w:widowControl/>
              <w:suppressAutoHyphens/>
              <w:spacing w:line="240" w:lineRule="auto"/>
              <w:contextualSpacing/>
              <w:rPr>
                <w:sz w:val="24"/>
                <w:szCs w:val="24"/>
                <w:lang w:eastAsia="ar-SA"/>
              </w:rPr>
            </w:pPr>
            <w:r w:rsidRPr="006118F3">
              <w:rPr>
                <w:sz w:val="24"/>
                <w:szCs w:val="24"/>
                <w:lang w:eastAsia="ar-SA"/>
              </w:rPr>
              <w:t>Установка приемопередатчика УКВ (радиостанции)</w:t>
            </w:r>
          </w:p>
        </w:tc>
        <w:tc>
          <w:tcPr>
            <w:tcW w:w="0" w:type="auto"/>
          </w:tcPr>
          <w:p w:rsidR="006118F3" w:rsidRPr="006118F3" w:rsidRDefault="006118F3" w:rsidP="006118F3">
            <w:pPr>
              <w:widowControl/>
              <w:suppressAutoHyphens/>
              <w:spacing w:line="240" w:lineRule="auto"/>
              <w:contextualSpacing/>
              <w:jc w:val="center"/>
              <w:rPr>
                <w:sz w:val="24"/>
                <w:szCs w:val="24"/>
                <w:lang w:eastAsia="ar-SA"/>
              </w:rPr>
            </w:pPr>
            <w:r w:rsidRPr="006118F3">
              <w:rPr>
                <w:sz w:val="24"/>
                <w:szCs w:val="24"/>
                <w:lang w:eastAsia="ar-SA"/>
              </w:rPr>
              <w:t>шт.</w:t>
            </w:r>
          </w:p>
        </w:tc>
        <w:tc>
          <w:tcPr>
            <w:tcW w:w="0" w:type="auto"/>
            <w:shd w:val="clear" w:color="auto" w:fill="auto"/>
          </w:tcPr>
          <w:p w:rsidR="006118F3" w:rsidRPr="006118F3" w:rsidRDefault="006118F3" w:rsidP="006118F3">
            <w:pPr>
              <w:widowControl/>
              <w:suppressAutoHyphens/>
              <w:spacing w:line="240" w:lineRule="auto"/>
              <w:contextualSpacing/>
              <w:jc w:val="center"/>
              <w:rPr>
                <w:sz w:val="24"/>
                <w:szCs w:val="24"/>
                <w:lang w:eastAsia="ar-SA"/>
              </w:rPr>
            </w:pPr>
            <w:r w:rsidRPr="006118F3">
              <w:rPr>
                <w:sz w:val="24"/>
                <w:szCs w:val="24"/>
                <w:lang w:eastAsia="ar-SA"/>
              </w:rPr>
              <w:t>2</w:t>
            </w:r>
          </w:p>
        </w:tc>
        <w:tc>
          <w:tcPr>
            <w:tcW w:w="0" w:type="auto"/>
            <w:shd w:val="clear" w:color="auto" w:fill="auto"/>
            <w:vAlign w:val="center"/>
          </w:tcPr>
          <w:p w:rsidR="006118F3" w:rsidRPr="006118F3" w:rsidRDefault="006118F3" w:rsidP="006118F3">
            <w:pPr>
              <w:widowControl/>
              <w:suppressAutoHyphens/>
              <w:spacing w:line="240" w:lineRule="auto"/>
              <w:contextualSpacing/>
              <w:jc w:val="center"/>
              <w:rPr>
                <w:color w:val="000000"/>
                <w:sz w:val="24"/>
                <w:szCs w:val="24"/>
                <w:lang w:eastAsia="ar-SA"/>
              </w:rPr>
            </w:pPr>
          </w:p>
        </w:tc>
        <w:tc>
          <w:tcPr>
            <w:tcW w:w="0" w:type="auto"/>
            <w:shd w:val="clear" w:color="auto" w:fill="auto"/>
            <w:vAlign w:val="center"/>
          </w:tcPr>
          <w:p w:rsidR="006118F3" w:rsidRPr="006118F3" w:rsidRDefault="006118F3" w:rsidP="006118F3">
            <w:pPr>
              <w:widowControl/>
              <w:suppressAutoHyphens/>
              <w:spacing w:line="240" w:lineRule="auto"/>
              <w:contextualSpacing/>
              <w:jc w:val="center"/>
              <w:rPr>
                <w:color w:val="000000"/>
                <w:sz w:val="24"/>
                <w:szCs w:val="24"/>
                <w:lang w:eastAsia="ar-SA"/>
              </w:rPr>
            </w:pPr>
          </w:p>
        </w:tc>
      </w:tr>
      <w:tr w:rsidR="006118F3" w:rsidRPr="006118F3" w:rsidTr="00971958">
        <w:trPr>
          <w:trHeight w:val="842"/>
        </w:trPr>
        <w:tc>
          <w:tcPr>
            <w:tcW w:w="0" w:type="auto"/>
            <w:shd w:val="clear" w:color="auto" w:fill="auto"/>
            <w:noWrap/>
          </w:tcPr>
          <w:p w:rsidR="006118F3" w:rsidRPr="006118F3" w:rsidRDefault="006118F3" w:rsidP="006118F3">
            <w:pPr>
              <w:suppressAutoHyphens/>
              <w:spacing w:line="240" w:lineRule="auto"/>
              <w:contextualSpacing/>
              <w:jc w:val="both"/>
              <w:rPr>
                <w:bCs/>
                <w:sz w:val="24"/>
                <w:szCs w:val="24"/>
                <w:lang w:eastAsia="ar-SA"/>
              </w:rPr>
            </w:pPr>
            <w:r w:rsidRPr="006118F3">
              <w:rPr>
                <w:bCs/>
                <w:sz w:val="24"/>
                <w:szCs w:val="24"/>
                <w:lang w:eastAsia="ar-SA"/>
              </w:rPr>
              <w:t>1.3.</w:t>
            </w:r>
          </w:p>
        </w:tc>
        <w:tc>
          <w:tcPr>
            <w:tcW w:w="0" w:type="auto"/>
            <w:shd w:val="clear" w:color="auto" w:fill="auto"/>
          </w:tcPr>
          <w:p w:rsidR="006118F3" w:rsidRPr="006118F3" w:rsidRDefault="006118F3" w:rsidP="006118F3">
            <w:pPr>
              <w:widowControl/>
              <w:suppressAutoHyphens/>
              <w:spacing w:line="240" w:lineRule="auto"/>
              <w:contextualSpacing/>
              <w:rPr>
                <w:sz w:val="24"/>
                <w:szCs w:val="24"/>
                <w:lang w:eastAsia="ar-SA"/>
              </w:rPr>
            </w:pPr>
            <w:r w:rsidRPr="006118F3">
              <w:rPr>
                <w:sz w:val="24"/>
                <w:szCs w:val="24"/>
                <w:lang w:eastAsia="ar-SA"/>
              </w:rPr>
              <w:t>Монтаж сетевого оборудования</w:t>
            </w:r>
          </w:p>
        </w:tc>
        <w:tc>
          <w:tcPr>
            <w:tcW w:w="0" w:type="auto"/>
          </w:tcPr>
          <w:p w:rsidR="006118F3" w:rsidRPr="006118F3" w:rsidRDefault="006118F3" w:rsidP="006118F3">
            <w:pPr>
              <w:widowControl/>
              <w:suppressAutoHyphens/>
              <w:spacing w:line="240" w:lineRule="auto"/>
              <w:contextualSpacing/>
              <w:jc w:val="center"/>
              <w:rPr>
                <w:sz w:val="24"/>
                <w:szCs w:val="24"/>
                <w:lang w:eastAsia="ar-SA"/>
              </w:rPr>
            </w:pPr>
            <w:proofErr w:type="spellStart"/>
            <w:r w:rsidRPr="006118F3">
              <w:rPr>
                <w:sz w:val="24"/>
                <w:szCs w:val="24"/>
                <w:lang w:eastAsia="ar-SA"/>
              </w:rPr>
              <w:t>компл</w:t>
            </w:r>
            <w:proofErr w:type="spellEnd"/>
            <w:r w:rsidRPr="006118F3">
              <w:rPr>
                <w:sz w:val="24"/>
                <w:szCs w:val="24"/>
                <w:lang w:eastAsia="ar-SA"/>
              </w:rPr>
              <w:t>.</w:t>
            </w:r>
          </w:p>
        </w:tc>
        <w:tc>
          <w:tcPr>
            <w:tcW w:w="0" w:type="auto"/>
            <w:shd w:val="clear" w:color="auto" w:fill="auto"/>
          </w:tcPr>
          <w:p w:rsidR="006118F3" w:rsidRPr="006118F3" w:rsidRDefault="006118F3" w:rsidP="006118F3">
            <w:pPr>
              <w:widowControl/>
              <w:suppressAutoHyphens/>
              <w:spacing w:line="240" w:lineRule="auto"/>
              <w:contextualSpacing/>
              <w:jc w:val="center"/>
              <w:rPr>
                <w:sz w:val="24"/>
                <w:szCs w:val="24"/>
                <w:lang w:eastAsia="ar-SA"/>
              </w:rPr>
            </w:pPr>
            <w:r w:rsidRPr="006118F3">
              <w:rPr>
                <w:sz w:val="24"/>
                <w:szCs w:val="24"/>
                <w:lang w:eastAsia="ar-SA"/>
              </w:rPr>
              <w:t>1</w:t>
            </w:r>
          </w:p>
        </w:tc>
        <w:tc>
          <w:tcPr>
            <w:tcW w:w="0" w:type="auto"/>
            <w:shd w:val="clear" w:color="auto" w:fill="auto"/>
            <w:vAlign w:val="center"/>
          </w:tcPr>
          <w:p w:rsidR="006118F3" w:rsidRPr="006118F3" w:rsidRDefault="006118F3" w:rsidP="006118F3">
            <w:pPr>
              <w:widowControl/>
              <w:suppressAutoHyphens/>
              <w:spacing w:line="240" w:lineRule="auto"/>
              <w:contextualSpacing/>
              <w:jc w:val="center"/>
              <w:rPr>
                <w:color w:val="000000"/>
                <w:sz w:val="24"/>
                <w:szCs w:val="24"/>
                <w:lang w:eastAsia="ar-SA"/>
              </w:rPr>
            </w:pPr>
          </w:p>
        </w:tc>
        <w:tc>
          <w:tcPr>
            <w:tcW w:w="0" w:type="auto"/>
            <w:shd w:val="clear" w:color="auto" w:fill="auto"/>
            <w:vAlign w:val="center"/>
          </w:tcPr>
          <w:p w:rsidR="006118F3" w:rsidRPr="006118F3" w:rsidRDefault="006118F3" w:rsidP="006118F3">
            <w:pPr>
              <w:widowControl/>
              <w:suppressAutoHyphens/>
              <w:spacing w:line="240" w:lineRule="auto"/>
              <w:contextualSpacing/>
              <w:jc w:val="center"/>
              <w:rPr>
                <w:color w:val="000000"/>
                <w:sz w:val="24"/>
                <w:szCs w:val="24"/>
                <w:lang w:eastAsia="ar-SA"/>
              </w:rPr>
            </w:pPr>
          </w:p>
        </w:tc>
      </w:tr>
      <w:tr w:rsidR="006118F3" w:rsidRPr="006118F3" w:rsidTr="00971958">
        <w:trPr>
          <w:trHeight w:val="840"/>
        </w:trPr>
        <w:tc>
          <w:tcPr>
            <w:tcW w:w="0" w:type="auto"/>
            <w:shd w:val="clear" w:color="auto" w:fill="auto"/>
            <w:noWrap/>
          </w:tcPr>
          <w:p w:rsidR="006118F3" w:rsidRPr="006118F3" w:rsidRDefault="006118F3" w:rsidP="006118F3">
            <w:pPr>
              <w:suppressAutoHyphens/>
              <w:spacing w:line="240" w:lineRule="auto"/>
              <w:contextualSpacing/>
              <w:jc w:val="both"/>
              <w:rPr>
                <w:bCs/>
                <w:sz w:val="24"/>
                <w:szCs w:val="24"/>
                <w:lang w:eastAsia="ar-SA"/>
              </w:rPr>
            </w:pPr>
            <w:r w:rsidRPr="006118F3">
              <w:rPr>
                <w:bCs/>
                <w:sz w:val="24"/>
                <w:szCs w:val="24"/>
                <w:lang w:eastAsia="ar-SA"/>
              </w:rPr>
              <w:lastRenderedPageBreak/>
              <w:t>1.4.</w:t>
            </w:r>
          </w:p>
        </w:tc>
        <w:tc>
          <w:tcPr>
            <w:tcW w:w="0" w:type="auto"/>
            <w:shd w:val="clear" w:color="auto" w:fill="auto"/>
          </w:tcPr>
          <w:p w:rsidR="006118F3" w:rsidRPr="006118F3" w:rsidRDefault="006118F3" w:rsidP="006118F3">
            <w:pPr>
              <w:widowControl/>
              <w:suppressAutoHyphens/>
              <w:spacing w:after="200" w:line="240" w:lineRule="auto"/>
              <w:contextualSpacing/>
              <w:rPr>
                <w:sz w:val="24"/>
                <w:szCs w:val="24"/>
                <w:lang w:eastAsia="ar-SA"/>
              </w:rPr>
            </w:pPr>
            <w:r w:rsidRPr="006118F3">
              <w:rPr>
                <w:sz w:val="24"/>
                <w:szCs w:val="24"/>
                <w:lang w:eastAsia="ar-SA"/>
              </w:rPr>
              <w:t>Изготовление плана расположения оборудования и чертежей на прокладку кабельной линии</w:t>
            </w:r>
          </w:p>
        </w:tc>
        <w:tc>
          <w:tcPr>
            <w:tcW w:w="0" w:type="auto"/>
          </w:tcPr>
          <w:p w:rsidR="006118F3" w:rsidRPr="006118F3" w:rsidRDefault="006118F3" w:rsidP="006118F3">
            <w:pPr>
              <w:widowControl/>
              <w:suppressAutoHyphens/>
              <w:spacing w:after="200" w:line="240" w:lineRule="auto"/>
              <w:contextualSpacing/>
              <w:jc w:val="center"/>
              <w:rPr>
                <w:sz w:val="24"/>
                <w:szCs w:val="24"/>
                <w:lang w:eastAsia="ar-SA"/>
              </w:rPr>
            </w:pPr>
            <w:proofErr w:type="spellStart"/>
            <w:r w:rsidRPr="006118F3">
              <w:rPr>
                <w:sz w:val="24"/>
                <w:szCs w:val="24"/>
                <w:lang w:eastAsia="ar-SA"/>
              </w:rPr>
              <w:t>компл</w:t>
            </w:r>
            <w:proofErr w:type="spellEnd"/>
            <w:r w:rsidRPr="006118F3">
              <w:rPr>
                <w:sz w:val="24"/>
                <w:szCs w:val="24"/>
                <w:lang w:eastAsia="ar-SA"/>
              </w:rPr>
              <w:t>.</w:t>
            </w:r>
          </w:p>
        </w:tc>
        <w:tc>
          <w:tcPr>
            <w:tcW w:w="0" w:type="auto"/>
            <w:shd w:val="clear" w:color="auto" w:fill="auto"/>
          </w:tcPr>
          <w:p w:rsidR="006118F3" w:rsidRPr="006118F3" w:rsidRDefault="006118F3" w:rsidP="006118F3">
            <w:pPr>
              <w:widowControl/>
              <w:suppressAutoHyphens/>
              <w:spacing w:after="200" w:line="240" w:lineRule="auto"/>
              <w:contextualSpacing/>
              <w:jc w:val="center"/>
              <w:rPr>
                <w:sz w:val="24"/>
                <w:szCs w:val="24"/>
                <w:lang w:eastAsia="ar-SA"/>
              </w:rPr>
            </w:pPr>
            <w:r w:rsidRPr="006118F3">
              <w:rPr>
                <w:sz w:val="24"/>
                <w:szCs w:val="24"/>
                <w:lang w:eastAsia="ar-SA"/>
              </w:rPr>
              <w:t>2</w:t>
            </w:r>
          </w:p>
        </w:tc>
        <w:tc>
          <w:tcPr>
            <w:tcW w:w="0" w:type="auto"/>
            <w:shd w:val="clear" w:color="auto" w:fill="auto"/>
            <w:vAlign w:val="center"/>
          </w:tcPr>
          <w:p w:rsidR="006118F3" w:rsidRPr="006118F3" w:rsidRDefault="006118F3" w:rsidP="006118F3">
            <w:pPr>
              <w:widowControl/>
              <w:suppressAutoHyphens/>
              <w:spacing w:line="240" w:lineRule="auto"/>
              <w:contextualSpacing/>
              <w:jc w:val="center"/>
              <w:rPr>
                <w:color w:val="000000"/>
                <w:sz w:val="24"/>
                <w:szCs w:val="24"/>
                <w:lang w:eastAsia="ar-SA"/>
              </w:rPr>
            </w:pPr>
          </w:p>
        </w:tc>
        <w:tc>
          <w:tcPr>
            <w:tcW w:w="0" w:type="auto"/>
            <w:shd w:val="clear" w:color="auto" w:fill="auto"/>
            <w:vAlign w:val="center"/>
          </w:tcPr>
          <w:p w:rsidR="006118F3" w:rsidRPr="006118F3" w:rsidRDefault="006118F3" w:rsidP="006118F3">
            <w:pPr>
              <w:widowControl/>
              <w:suppressAutoHyphens/>
              <w:spacing w:line="240" w:lineRule="auto"/>
              <w:contextualSpacing/>
              <w:jc w:val="center"/>
              <w:rPr>
                <w:color w:val="000000"/>
                <w:sz w:val="24"/>
                <w:szCs w:val="24"/>
                <w:lang w:eastAsia="ar-SA"/>
              </w:rPr>
            </w:pPr>
          </w:p>
        </w:tc>
      </w:tr>
      <w:tr w:rsidR="006118F3" w:rsidRPr="006118F3" w:rsidTr="00971958">
        <w:trPr>
          <w:trHeight w:val="1020"/>
        </w:trPr>
        <w:tc>
          <w:tcPr>
            <w:tcW w:w="0" w:type="auto"/>
            <w:shd w:val="clear" w:color="auto" w:fill="auto"/>
            <w:noWrap/>
          </w:tcPr>
          <w:p w:rsidR="006118F3" w:rsidRPr="006118F3" w:rsidRDefault="006118F3" w:rsidP="006118F3">
            <w:pPr>
              <w:suppressAutoHyphens/>
              <w:spacing w:line="240" w:lineRule="auto"/>
              <w:contextualSpacing/>
              <w:jc w:val="both"/>
              <w:rPr>
                <w:bCs/>
                <w:sz w:val="24"/>
                <w:szCs w:val="24"/>
                <w:lang w:eastAsia="ar-SA"/>
              </w:rPr>
            </w:pPr>
            <w:r w:rsidRPr="006118F3">
              <w:rPr>
                <w:bCs/>
                <w:sz w:val="24"/>
                <w:szCs w:val="24"/>
                <w:lang w:eastAsia="ar-SA"/>
              </w:rPr>
              <w:t>2.</w:t>
            </w:r>
          </w:p>
        </w:tc>
        <w:tc>
          <w:tcPr>
            <w:tcW w:w="0" w:type="auto"/>
            <w:gridSpan w:val="5"/>
            <w:shd w:val="clear" w:color="auto" w:fill="auto"/>
            <w:vAlign w:val="center"/>
          </w:tcPr>
          <w:p w:rsidR="006118F3" w:rsidRPr="006118F3" w:rsidRDefault="006118F3" w:rsidP="006118F3">
            <w:pPr>
              <w:widowControl/>
              <w:suppressAutoHyphens/>
              <w:spacing w:line="240" w:lineRule="auto"/>
              <w:contextualSpacing/>
              <w:jc w:val="center"/>
              <w:rPr>
                <w:color w:val="000000"/>
                <w:sz w:val="24"/>
                <w:szCs w:val="24"/>
                <w:lang w:eastAsia="ar-SA"/>
              </w:rPr>
            </w:pPr>
            <w:r w:rsidRPr="006118F3">
              <w:rPr>
                <w:sz w:val="24"/>
                <w:szCs w:val="24"/>
                <w:lang w:eastAsia="ar-SA"/>
              </w:rPr>
              <w:t xml:space="preserve">Комплекс работ, проводимых в ИГПК </w:t>
            </w:r>
            <w:proofErr w:type="spellStart"/>
            <w:r w:rsidRPr="006118F3">
              <w:rPr>
                <w:sz w:val="24"/>
                <w:szCs w:val="24"/>
                <w:lang w:eastAsia="ar-SA"/>
              </w:rPr>
              <w:t>Олинского</w:t>
            </w:r>
            <w:proofErr w:type="spellEnd"/>
            <w:r w:rsidRPr="006118F3">
              <w:rPr>
                <w:sz w:val="24"/>
                <w:szCs w:val="24"/>
                <w:lang w:eastAsia="ar-SA"/>
              </w:rPr>
              <w:t xml:space="preserve"> филиала ФГБУ «АМП Каспийского моря», расположенного на 2- ом этаже нежилого административного здания по адресу: 416425, Астраханская область, </w:t>
            </w:r>
            <w:proofErr w:type="spellStart"/>
            <w:r w:rsidRPr="006118F3">
              <w:rPr>
                <w:sz w:val="24"/>
                <w:szCs w:val="24"/>
                <w:lang w:eastAsia="ar-SA"/>
              </w:rPr>
              <w:t>Лиманский</w:t>
            </w:r>
            <w:proofErr w:type="spellEnd"/>
            <w:r w:rsidRPr="006118F3">
              <w:rPr>
                <w:sz w:val="24"/>
                <w:szCs w:val="24"/>
                <w:lang w:eastAsia="ar-SA"/>
              </w:rPr>
              <w:t xml:space="preserve"> район, </w:t>
            </w:r>
            <w:proofErr w:type="gramStart"/>
            <w:r w:rsidRPr="006118F3">
              <w:rPr>
                <w:sz w:val="24"/>
                <w:szCs w:val="24"/>
                <w:lang w:eastAsia="ar-SA"/>
              </w:rPr>
              <w:t>с</w:t>
            </w:r>
            <w:proofErr w:type="gramEnd"/>
            <w:r w:rsidRPr="006118F3">
              <w:rPr>
                <w:sz w:val="24"/>
                <w:szCs w:val="24"/>
                <w:lang w:eastAsia="ar-SA"/>
              </w:rPr>
              <w:t xml:space="preserve">. </w:t>
            </w:r>
            <w:proofErr w:type="gramStart"/>
            <w:r w:rsidRPr="006118F3">
              <w:rPr>
                <w:sz w:val="24"/>
                <w:szCs w:val="24"/>
                <w:lang w:eastAsia="ar-SA"/>
              </w:rPr>
              <w:t>Оля</w:t>
            </w:r>
            <w:proofErr w:type="gramEnd"/>
            <w:r w:rsidRPr="006118F3">
              <w:rPr>
                <w:sz w:val="24"/>
                <w:szCs w:val="24"/>
                <w:lang w:eastAsia="ar-SA"/>
              </w:rPr>
              <w:t>, ул. Чкалова, д. 29</w:t>
            </w:r>
          </w:p>
        </w:tc>
      </w:tr>
      <w:tr w:rsidR="006118F3" w:rsidRPr="006118F3" w:rsidTr="00971958">
        <w:trPr>
          <w:trHeight w:val="854"/>
        </w:trPr>
        <w:tc>
          <w:tcPr>
            <w:tcW w:w="0" w:type="auto"/>
            <w:shd w:val="clear" w:color="auto" w:fill="auto"/>
            <w:noWrap/>
          </w:tcPr>
          <w:p w:rsidR="006118F3" w:rsidRPr="006118F3" w:rsidRDefault="006118F3" w:rsidP="006118F3">
            <w:pPr>
              <w:suppressAutoHyphens/>
              <w:spacing w:line="240" w:lineRule="auto"/>
              <w:contextualSpacing/>
              <w:jc w:val="both"/>
              <w:rPr>
                <w:bCs/>
                <w:sz w:val="24"/>
                <w:szCs w:val="24"/>
                <w:lang w:eastAsia="ar-SA"/>
              </w:rPr>
            </w:pPr>
            <w:r w:rsidRPr="006118F3">
              <w:rPr>
                <w:bCs/>
                <w:sz w:val="24"/>
                <w:szCs w:val="24"/>
                <w:lang w:eastAsia="ar-SA"/>
              </w:rPr>
              <w:t>2.1.</w:t>
            </w:r>
          </w:p>
        </w:tc>
        <w:tc>
          <w:tcPr>
            <w:tcW w:w="0" w:type="auto"/>
            <w:shd w:val="clear" w:color="auto" w:fill="auto"/>
          </w:tcPr>
          <w:p w:rsidR="006118F3" w:rsidRPr="006118F3" w:rsidRDefault="006118F3" w:rsidP="006118F3">
            <w:pPr>
              <w:widowControl/>
              <w:suppressAutoHyphens/>
              <w:spacing w:line="240" w:lineRule="auto"/>
              <w:contextualSpacing/>
              <w:rPr>
                <w:sz w:val="24"/>
                <w:szCs w:val="24"/>
                <w:lang w:eastAsia="ar-SA"/>
              </w:rPr>
            </w:pPr>
            <w:r w:rsidRPr="006118F3">
              <w:rPr>
                <w:sz w:val="24"/>
                <w:szCs w:val="24"/>
                <w:lang w:eastAsia="ar-SA"/>
              </w:rPr>
              <w:t>Установка автоматизированного рабочего места  оператора УКВ</w:t>
            </w:r>
          </w:p>
        </w:tc>
        <w:tc>
          <w:tcPr>
            <w:tcW w:w="0" w:type="auto"/>
          </w:tcPr>
          <w:p w:rsidR="006118F3" w:rsidRPr="006118F3" w:rsidRDefault="006118F3" w:rsidP="006118F3">
            <w:pPr>
              <w:widowControl/>
              <w:suppressAutoHyphens/>
              <w:spacing w:line="240" w:lineRule="auto"/>
              <w:contextualSpacing/>
              <w:jc w:val="center"/>
              <w:rPr>
                <w:sz w:val="24"/>
                <w:szCs w:val="24"/>
                <w:lang w:eastAsia="ar-SA"/>
              </w:rPr>
            </w:pPr>
            <w:proofErr w:type="spellStart"/>
            <w:r w:rsidRPr="006118F3">
              <w:rPr>
                <w:sz w:val="24"/>
                <w:szCs w:val="24"/>
                <w:lang w:eastAsia="ar-SA"/>
              </w:rPr>
              <w:t>компл</w:t>
            </w:r>
            <w:proofErr w:type="spellEnd"/>
            <w:r w:rsidRPr="006118F3">
              <w:rPr>
                <w:sz w:val="24"/>
                <w:szCs w:val="24"/>
                <w:lang w:eastAsia="ar-SA"/>
              </w:rPr>
              <w:t>.</w:t>
            </w:r>
          </w:p>
        </w:tc>
        <w:tc>
          <w:tcPr>
            <w:tcW w:w="0" w:type="auto"/>
            <w:shd w:val="clear" w:color="auto" w:fill="auto"/>
          </w:tcPr>
          <w:p w:rsidR="006118F3" w:rsidRPr="006118F3" w:rsidRDefault="006118F3" w:rsidP="006118F3">
            <w:pPr>
              <w:widowControl/>
              <w:suppressAutoHyphens/>
              <w:spacing w:line="240" w:lineRule="auto"/>
              <w:contextualSpacing/>
              <w:jc w:val="center"/>
              <w:rPr>
                <w:sz w:val="24"/>
                <w:szCs w:val="24"/>
                <w:lang w:eastAsia="ar-SA"/>
              </w:rPr>
            </w:pPr>
            <w:r w:rsidRPr="006118F3">
              <w:rPr>
                <w:sz w:val="24"/>
                <w:szCs w:val="24"/>
                <w:lang w:eastAsia="ar-SA"/>
              </w:rPr>
              <w:t>1</w:t>
            </w:r>
          </w:p>
        </w:tc>
        <w:tc>
          <w:tcPr>
            <w:tcW w:w="0" w:type="auto"/>
            <w:shd w:val="clear" w:color="auto" w:fill="auto"/>
            <w:vAlign w:val="center"/>
          </w:tcPr>
          <w:p w:rsidR="006118F3" w:rsidRPr="006118F3" w:rsidRDefault="006118F3" w:rsidP="006118F3">
            <w:pPr>
              <w:widowControl/>
              <w:suppressAutoHyphens/>
              <w:spacing w:line="240" w:lineRule="auto"/>
              <w:contextualSpacing/>
              <w:jc w:val="center"/>
              <w:rPr>
                <w:color w:val="000000"/>
                <w:sz w:val="24"/>
                <w:szCs w:val="24"/>
                <w:lang w:eastAsia="ar-SA"/>
              </w:rPr>
            </w:pPr>
          </w:p>
        </w:tc>
        <w:tc>
          <w:tcPr>
            <w:tcW w:w="0" w:type="auto"/>
            <w:shd w:val="clear" w:color="auto" w:fill="auto"/>
            <w:vAlign w:val="center"/>
          </w:tcPr>
          <w:p w:rsidR="006118F3" w:rsidRPr="006118F3" w:rsidRDefault="006118F3" w:rsidP="006118F3">
            <w:pPr>
              <w:widowControl/>
              <w:suppressAutoHyphens/>
              <w:spacing w:line="240" w:lineRule="auto"/>
              <w:contextualSpacing/>
              <w:jc w:val="center"/>
              <w:rPr>
                <w:color w:val="000000"/>
                <w:sz w:val="24"/>
                <w:szCs w:val="24"/>
                <w:lang w:eastAsia="ar-SA"/>
              </w:rPr>
            </w:pPr>
          </w:p>
        </w:tc>
      </w:tr>
      <w:tr w:rsidR="006118F3" w:rsidRPr="006118F3" w:rsidTr="00971958">
        <w:trPr>
          <w:trHeight w:val="838"/>
        </w:trPr>
        <w:tc>
          <w:tcPr>
            <w:tcW w:w="0" w:type="auto"/>
            <w:shd w:val="clear" w:color="auto" w:fill="auto"/>
            <w:noWrap/>
          </w:tcPr>
          <w:p w:rsidR="006118F3" w:rsidRPr="006118F3" w:rsidRDefault="006118F3" w:rsidP="006118F3">
            <w:pPr>
              <w:suppressAutoHyphens/>
              <w:spacing w:line="240" w:lineRule="auto"/>
              <w:contextualSpacing/>
              <w:jc w:val="both"/>
              <w:rPr>
                <w:bCs/>
                <w:sz w:val="24"/>
                <w:szCs w:val="24"/>
                <w:lang w:eastAsia="ar-SA"/>
              </w:rPr>
            </w:pPr>
            <w:r w:rsidRPr="006118F3">
              <w:rPr>
                <w:bCs/>
                <w:sz w:val="24"/>
                <w:szCs w:val="24"/>
                <w:lang w:eastAsia="ar-SA"/>
              </w:rPr>
              <w:t>2.2.</w:t>
            </w:r>
          </w:p>
        </w:tc>
        <w:tc>
          <w:tcPr>
            <w:tcW w:w="0" w:type="auto"/>
            <w:shd w:val="clear" w:color="auto" w:fill="auto"/>
          </w:tcPr>
          <w:p w:rsidR="006118F3" w:rsidRPr="006118F3" w:rsidRDefault="006118F3" w:rsidP="006118F3">
            <w:pPr>
              <w:widowControl/>
              <w:suppressAutoHyphens/>
              <w:spacing w:after="200" w:line="240" w:lineRule="auto"/>
              <w:contextualSpacing/>
              <w:rPr>
                <w:sz w:val="24"/>
                <w:szCs w:val="24"/>
                <w:lang w:eastAsia="ar-SA"/>
              </w:rPr>
            </w:pPr>
            <w:r w:rsidRPr="006118F3">
              <w:rPr>
                <w:sz w:val="24"/>
                <w:szCs w:val="24"/>
                <w:lang w:eastAsia="ar-SA"/>
              </w:rPr>
              <w:t xml:space="preserve">Установка и настройка </w:t>
            </w:r>
            <w:proofErr w:type="gramStart"/>
            <w:r w:rsidRPr="006118F3">
              <w:rPr>
                <w:sz w:val="24"/>
                <w:szCs w:val="24"/>
                <w:lang w:eastAsia="ar-SA"/>
              </w:rPr>
              <w:t>ПО</w:t>
            </w:r>
            <w:proofErr w:type="gramEnd"/>
            <w:r w:rsidRPr="006118F3">
              <w:rPr>
                <w:sz w:val="24"/>
                <w:szCs w:val="24"/>
                <w:lang w:eastAsia="ar-SA"/>
              </w:rPr>
              <w:t xml:space="preserve"> </w:t>
            </w:r>
            <w:proofErr w:type="gramStart"/>
            <w:r w:rsidRPr="006118F3">
              <w:rPr>
                <w:sz w:val="24"/>
                <w:szCs w:val="24"/>
                <w:lang w:eastAsia="ar-SA"/>
              </w:rPr>
              <w:t>для</w:t>
            </w:r>
            <w:proofErr w:type="gramEnd"/>
            <w:r w:rsidRPr="006118F3">
              <w:rPr>
                <w:sz w:val="24"/>
                <w:szCs w:val="24"/>
                <w:lang w:eastAsia="ar-SA"/>
              </w:rPr>
              <w:t xml:space="preserve"> работы УКВ</w:t>
            </w:r>
          </w:p>
        </w:tc>
        <w:tc>
          <w:tcPr>
            <w:tcW w:w="0" w:type="auto"/>
          </w:tcPr>
          <w:p w:rsidR="006118F3" w:rsidRPr="006118F3" w:rsidRDefault="006118F3" w:rsidP="006118F3">
            <w:pPr>
              <w:widowControl/>
              <w:suppressAutoHyphens/>
              <w:spacing w:after="200" w:line="240" w:lineRule="auto"/>
              <w:contextualSpacing/>
              <w:jc w:val="center"/>
              <w:rPr>
                <w:sz w:val="24"/>
                <w:szCs w:val="24"/>
                <w:lang w:eastAsia="ar-SA"/>
              </w:rPr>
            </w:pPr>
            <w:r w:rsidRPr="006118F3">
              <w:rPr>
                <w:sz w:val="24"/>
                <w:szCs w:val="24"/>
                <w:lang w:eastAsia="ar-SA"/>
              </w:rPr>
              <w:t>шт.</w:t>
            </w:r>
          </w:p>
        </w:tc>
        <w:tc>
          <w:tcPr>
            <w:tcW w:w="0" w:type="auto"/>
            <w:shd w:val="clear" w:color="auto" w:fill="auto"/>
          </w:tcPr>
          <w:p w:rsidR="006118F3" w:rsidRPr="006118F3" w:rsidRDefault="006118F3" w:rsidP="006118F3">
            <w:pPr>
              <w:widowControl/>
              <w:suppressAutoHyphens/>
              <w:spacing w:after="200" w:line="240" w:lineRule="auto"/>
              <w:contextualSpacing/>
              <w:jc w:val="center"/>
              <w:rPr>
                <w:sz w:val="24"/>
                <w:szCs w:val="24"/>
                <w:lang w:eastAsia="ar-SA"/>
              </w:rPr>
            </w:pPr>
            <w:r w:rsidRPr="006118F3">
              <w:rPr>
                <w:sz w:val="24"/>
                <w:szCs w:val="24"/>
                <w:lang w:eastAsia="ar-SA"/>
              </w:rPr>
              <w:t>1</w:t>
            </w:r>
          </w:p>
        </w:tc>
        <w:tc>
          <w:tcPr>
            <w:tcW w:w="0" w:type="auto"/>
            <w:shd w:val="clear" w:color="auto" w:fill="auto"/>
            <w:vAlign w:val="center"/>
          </w:tcPr>
          <w:p w:rsidR="006118F3" w:rsidRPr="006118F3" w:rsidRDefault="006118F3" w:rsidP="006118F3">
            <w:pPr>
              <w:widowControl/>
              <w:suppressAutoHyphens/>
              <w:spacing w:line="240" w:lineRule="auto"/>
              <w:contextualSpacing/>
              <w:jc w:val="center"/>
              <w:rPr>
                <w:color w:val="000000"/>
                <w:sz w:val="24"/>
                <w:szCs w:val="24"/>
                <w:lang w:eastAsia="ar-SA"/>
              </w:rPr>
            </w:pPr>
          </w:p>
        </w:tc>
        <w:tc>
          <w:tcPr>
            <w:tcW w:w="0" w:type="auto"/>
            <w:shd w:val="clear" w:color="auto" w:fill="auto"/>
            <w:vAlign w:val="center"/>
          </w:tcPr>
          <w:p w:rsidR="006118F3" w:rsidRPr="006118F3" w:rsidRDefault="006118F3" w:rsidP="006118F3">
            <w:pPr>
              <w:widowControl/>
              <w:suppressAutoHyphens/>
              <w:spacing w:line="240" w:lineRule="auto"/>
              <w:contextualSpacing/>
              <w:jc w:val="center"/>
              <w:rPr>
                <w:color w:val="000000"/>
                <w:sz w:val="24"/>
                <w:szCs w:val="24"/>
                <w:lang w:eastAsia="ar-SA"/>
              </w:rPr>
            </w:pPr>
          </w:p>
        </w:tc>
      </w:tr>
      <w:tr w:rsidR="006118F3" w:rsidRPr="006118F3" w:rsidTr="00971958">
        <w:trPr>
          <w:trHeight w:val="850"/>
        </w:trPr>
        <w:tc>
          <w:tcPr>
            <w:tcW w:w="0" w:type="auto"/>
            <w:shd w:val="clear" w:color="auto" w:fill="auto"/>
            <w:noWrap/>
          </w:tcPr>
          <w:p w:rsidR="006118F3" w:rsidRPr="006118F3" w:rsidRDefault="006118F3" w:rsidP="006118F3">
            <w:pPr>
              <w:suppressAutoHyphens/>
              <w:spacing w:line="240" w:lineRule="auto"/>
              <w:contextualSpacing/>
              <w:jc w:val="both"/>
              <w:rPr>
                <w:bCs/>
                <w:sz w:val="24"/>
                <w:szCs w:val="24"/>
                <w:lang w:eastAsia="ar-SA"/>
              </w:rPr>
            </w:pPr>
            <w:r w:rsidRPr="006118F3">
              <w:rPr>
                <w:bCs/>
                <w:sz w:val="24"/>
                <w:szCs w:val="24"/>
                <w:lang w:eastAsia="ar-SA"/>
              </w:rPr>
              <w:t>2.3.</w:t>
            </w:r>
          </w:p>
        </w:tc>
        <w:tc>
          <w:tcPr>
            <w:tcW w:w="0" w:type="auto"/>
            <w:shd w:val="clear" w:color="auto" w:fill="auto"/>
          </w:tcPr>
          <w:p w:rsidR="006118F3" w:rsidRPr="006118F3" w:rsidRDefault="006118F3" w:rsidP="006118F3">
            <w:pPr>
              <w:widowControl/>
              <w:suppressAutoHyphens/>
              <w:spacing w:after="200" w:line="240" w:lineRule="auto"/>
              <w:contextualSpacing/>
              <w:rPr>
                <w:color w:val="FF0000"/>
                <w:sz w:val="24"/>
                <w:szCs w:val="24"/>
                <w:lang w:eastAsia="ar-SA"/>
              </w:rPr>
            </w:pPr>
            <w:r w:rsidRPr="006118F3">
              <w:rPr>
                <w:sz w:val="24"/>
                <w:szCs w:val="24"/>
                <w:lang w:eastAsia="ar-SA"/>
              </w:rPr>
              <w:t xml:space="preserve">Проверка монтажа оборудования, </w:t>
            </w:r>
            <w:proofErr w:type="spellStart"/>
            <w:r w:rsidRPr="006118F3">
              <w:rPr>
                <w:sz w:val="24"/>
                <w:szCs w:val="24"/>
                <w:lang w:eastAsia="ar-SA"/>
              </w:rPr>
              <w:t>пусконаладка</w:t>
            </w:r>
            <w:proofErr w:type="spellEnd"/>
            <w:r w:rsidRPr="006118F3">
              <w:rPr>
                <w:sz w:val="24"/>
                <w:szCs w:val="24"/>
                <w:lang w:eastAsia="ar-SA"/>
              </w:rPr>
              <w:t xml:space="preserve"> оборудования</w:t>
            </w:r>
          </w:p>
        </w:tc>
        <w:tc>
          <w:tcPr>
            <w:tcW w:w="0" w:type="auto"/>
          </w:tcPr>
          <w:p w:rsidR="006118F3" w:rsidRPr="006118F3" w:rsidRDefault="006118F3" w:rsidP="006118F3">
            <w:pPr>
              <w:widowControl/>
              <w:suppressAutoHyphens/>
              <w:spacing w:after="200" w:line="240" w:lineRule="auto"/>
              <w:contextualSpacing/>
              <w:jc w:val="center"/>
              <w:rPr>
                <w:sz w:val="24"/>
                <w:szCs w:val="24"/>
                <w:lang w:eastAsia="ar-SA"/>
              </w:rPr>
            </w:pPr>
            <w:r w:rsidRPr="006118F3">
              <w:rPr>
                <w:sz w:val="24"/>
                <w:szCs w:val="24"/>
                <w:lang w:eastAsia="ar-SA"/>
              </w:rPr>
              <w:t>у.е.</w:t>
            </w:r>
          </w:p>
        </w:tc>
        <w:tc>
          <w:tcPr>
            <w:tcW w:w="0" w:type="auto"/>
            <w:shd w:val="clear" w:color="auto" w:fill="auto"/>
          </w:tcPr>
          <w:p w:rsidR="006118F3" w:rsidRPr="006118F3" w:rsidRDefault="006118F3" w:rsidP="006118F3">
            <w:pPr>
              <w:widowControl/>
              <w:suppressAutoHyphens/>
              <w:spacing w:after="200" w:line="240" w:lineRule="auto"/>
              <w:contextualSpacing/>
              <w:jc w:val="center"/>
              <w:rPr>
                <w:sz w:val="24"/>
                <w:szCs w:val="24"/>
                <w:lang w:eastAsia="ar-SA"/>
              </w:rPr>
            </w:pPr>
            <w:r w:rsidRPr="006118F3">
              <w:rPr>
                <w:sz w:val="24"/>
                <w:szCs w:val="24"/>
                <w:lang w:eastAsia="ar-SA"/>
              </w:rPr>
              <w:t>1</w:t>
            </w:r>
          </w:p>
        </w:tc>
        <w:tc>
          <w:tcPr>
            <w:tcW w:w="0" w:type="auto"/>
            <w:shd w:val="clear" w:color="auto" w:fill="auto"/>
            <w:vAlign w:val="center"/>
          </w:tcPr>
          <w:p w:rsidR="006118F3" w:rsidRPr="006118F3" w:rsidRDefault="006118F3" w:rsidP="006118F3">
            <w:pPr>
              <w:widowControl/>
              <w:suppressAutoHyphens/>
              <w:spacing w:line="240" w:lineRule="auto"/>
              <w:contextualSpacing/>
              <w:jc w:val="center"/>
              <w:rPr>
                <w:color w:val="000000"/>
                <w:sz w:val="24"/>
                <w:szCs w:val="24"/>
                <w:lang w:eastAsia="ar-SA"/>
              </w:rPr>
            </w:pPr>
          </w:p>
        </w:tc>
        <w:tc>
          <w:tcPr>
            <w:tcW w:w="0" w:type="auto"/>
            <w:shd w:val="clear" w:color="auto" w:fill="auto"/>
            <w:vAlign w:val="center"/>
          </w:tcPr>
          <w:p w:rsidR="006118F3" w:rsidRPr="006118F3" w:rsidRDefault="006118F3" w:rsidP="006118F3">
            <w:pPr>
              <w:widowControl/>
              <w:suppressAutoHyphens/>
              <w:spacing w:line="240" w:lineRule="auto"/>
              <w:contextualSpacing/>
              <w:jc w:val="center"/>
              <w:rPr>
                <w:color w:val="000000"/>
                <w:sz w:val="24"/>
                <w:szCs w:val="24"/>
                <w:lang w:eastAsia="ar-SA"/>
              </w:rPr>
            </w:pPr>
          </w:p>
        </w:tc>
      </w:tr>
      <w:tr w:rsidR="006118F3" w:rsidRPr="006118F3" w:rsidTr="00971958">
        <w:trPr>
          <w:trHeight w:val="537"/>
        </w:trPr>
        <w:tc>
          <w:tcPr>
            <w:tcW w:w="0" w:type="auto"/>
            <w:shd w:val="clear" w:color="auto" w:fill="auto"/>
            <w:noWrap/>
          </w:tcPr>
          <w:p w:rsidR="006118F3" w:rsidRPr="006118F3" w:rsidRDefault="006118F3" w:rsidP="006118F3">
            <w:pPr>
              <w:suppressAutoHyphens/>
              <w:spacing w:line="240" w:lineRule="auto"/>
              <w:contextualSpacing/>
              <w:jc w:val="both"/>
              <w:rPr>
                <w:bCs/>
                <w:sz w:val="24"/>
                <w:szCs w:val="24"/>
                <w:lang w:eastAsia="ar-SA"/>
              </w:rPr>
            </w:pPr>
            <w:r w:rsidRPr="006118F3">
              <w:rPr>
                <w:bCs/>
                <w:sz w:val="24"/>
                <w:szCs w:val="24"/>
                <w:lang w:eastAsia="ar-SA"/>
              </w:rPr>
              <w:t>3.</w:t>
            </w:r>
          </w:p>
        </w:tc>
        <w:tc>
          <w:tcPr>
            <w:tcW w:w="0" w:type="auto"/>
            <w:gridSpan w:val="5"/>
            <w:shd w:val="clear" w:color="auto" w:fill="auto"/>
            <w:vAlign w:val="center"/>
          </w:tcPr>
          <w:p w:rsidR="006118F3" w:rsidRPr="006118F3" w:rsidRDefault="006118F3" w:rsidP="006118F3">
            <w:pPr>
              <w:widowControl/>
              <w:suppressAutoHyphens/>
              <w:spacing w:line="240" w:lineRule="auto"/>
              <w:contextualSpacing/>
              <w:jc w:val="center"/>
              <w:rPr>
                <w:color w:val="000000"/>
                <w:sz w:val="24"/>
                <w:szCs w:val="24"/>
                <w:lang w:eastAsia="ar-SA"/>
              </w:rPr>
            </w:pPr>
            <w:proofErr w:type="gramStart"/>
            <w:r w:rsidRPr="006118F3">
              <w:rPr>
                <w:sz w:val="24"/>
                <w:szCs w:val="24"/>
                <w:lang w:eastAsia="ar-SA"/>
              </w:rPr>
              <w:t>Комплекс работ, проводимых с аппаратной ГМССБ АФ ФГУП «</w:t>
            </w:r>
            <w:proofErr w:type="spellStart"/>
            <w:r w:rsidRPr="006118F3">
              <w:rPr>
                <w:sz w:val="24"/>
                <w:szCs w:val="24"/>
                <w:lang w:eastAsia="ar-SA"/>
              </w:rPr>
              <w:t>Росморпорт</w:t>
            </w:r>
            <w:proofErr w:type="spellEnd"/>
            <w:r w:rsidRPr="006118F3">
              <w:rPr>
                <w:sz w:val="24"/>
                <w:szCs w:val="24"/>
                <w:lang w:eastAsia="ar-SA"/>
              </w:rPr>
              <w:t xml:space="preserve">», расположенной по адресу: 416425, Астраханская область, </w:t>
            </w:r>
            <w:proofErr w:type="spellStart"/>
            <w:r w:rsidRPr="006118F3">
              <w:rPr>
                <w:sz w:val="24"/>
                <w:szCs w:val="24"/>
                <w:lang w:eastAsia="ar-SA"/>
              </w:rPr>
              <w:t>Лиманский</w:t>
            </w:r>
            <w:proofErr w:type="spellEnd"/>
            <w:r w:rsidRPr="006118F3">
              <w:rPr>
                <w:sz w:val="24"/>
                <w:szCs w:val="24"/>
                <w:lang w:eastAsia="ar-SA"/>
              </w:rPr>
              <w:t xml:space="preserve"> район, с. Оля, ул. Чкалова, д. 27 до ИГПК </w:t>
            </w:r>
            <w:proofErr w:type="spellStart"/>
            <w:r w:rsidRPr="006118F3">
              <w:rPr>
                <w:sz w:val="24"/>
                <w:szCs w:val="24"/>
                <w:lang w:eastAsia="ar-SA"/>
              </w:rPr>
              <w:t>Олинского</w:t>
            </w:r>
            <w:proofErr w:type="spellEnd"/>
            <w:r w:rsidRPr="006118F3">
              <w:rPr>
                <w:sz w:val="24"/>
                <w:szCs w:val="24"/>
                <w:lang w:eastAsia="ar-SA"/>
              </w:rPr>
              <w:t xml:space="preserve"> филиала ФГБУ «АМП Каспийского моря», расположенного на 2- ом этаже нежилого административного здания по адресу: 416425, Астраханская область, </w:t>
            </w:r>
            <w:proofErr w:type="spellStart"/>
            <w:r w:rsidRPr="006118F3">
              <w:rPr>
                <w:sz w:val="24"/>
                <w:szCs w:val="24"/>
                <w:lang w:eastAsia="ar-SA"/>
              </w:rPr>
              <w:t>Лиманский</w:t>
            </w:r>
            <w:proofErr w:type="spellEnd"/>
            <w:r w:rsidRPr="006118F3">
              <w:rPr>
                <w:sz w:val="24"/>
                <w:szCs w:val="24"/>
                <w:lang w:eastAsia="ar-SA"/>
              </w:rPr>
              <w:t xml:space="preserve"> район, с. Оля, ул. Чкалова, д. 29</w:t>
            </w:r>
            <w:proofErr w:type="gramEnd"/>
          </w:p>
        </w:tc>
      </w:tr>
      <w:tr w:rsidR="006118F3" w:rsidRPr="006118F3" w:rsidTr="00971958">
        <w:trPr>
          <w:trHeight w:val="463"/>
        </w:trPr>
        <w:tc>
          <w:tcPr>
            <w:tcW w:w="0" w:type="auto"/>
            <w:shd w:val="clear" w:color="auto" w:fill="auto"/>
            <w:noWrap/>
          </w:tcPr>
          <w:p w:rsidR="006118F3" w:rsidRPr="006118F3" w:rsidRDefault="006118F3" w:rsidP="006118F3">
            <w:pPr>
              <w:suppressAutoHyphens/>
              <w:spacing w:line="240" w:lineRule="auto"/>
              <w:contextualSpacing/>
              <w:jc w:val="both"/>
              <w:rPr>
                <w:bCs/>
                <w:sz w:val="24"/>
                <w:szCs w:val="24"/>
                <w:lang w:eastAsia="ar-SA"/>
              </w:rPr>
            </w:pPr>
            <w:r w:rsidRPr="006118F3">
              <w:rPr>
                <w:bCs/>
                <w:sz w:val="24"/>
                <w:szCs w:val="24"/>
                <w:lang w:eastAsia="ar-SA"/>
              </w:rPr>
              <w:t>3.1.</w:t>
            </w:r>
          </w:p>
        </w:tc>
        <w:tc>
          <w:tcPr>
            <w:tcW w:w="0" w:type="auto"/>
            <w:shd w:val="clear" w:color="auto" w:fill="auto"/>
          </w:tcPr>
          <w:p w:rsidR="006118F3" w:rsidRPr="006118F3" w:rsidRDefault="006118F3" w:rsidP="006118F3">
            <w:pPr>
              <w:widowControl/>
              <w:suppressAutoHyphens/>
              <w:spacing w:after="200" w:line="240" w:lineRule="auto"/>
              <w:contextualSpacing/>
              <w:rPr>
                <w:sz w:val="24"/>
                <w:szCs w:val="24"/>
                <w:lang w:eastAsia="ar-SA"/>
              </w:rPr>
            </w:pPr>
            <w:r w:rsidRPr="006118F3">
              <w:rPr>
                <w:sz w:val="24"/>
                <w:szCs w:val="24"/>
                <w:lang w:eastAsia="ar-SA"/>
              </w:rPr>
              <w:t>Прокладка оптического кабеля</w:t>
            </w:r>
          </w:p>
        </w:tc>
        <w:tc>
          <w:tcPr>
            <w:tcW w:w="0" w:type="auto"/>
          </w:tcPr>
          <w:p w:rsidR="006118F3" w:rsidRPr="006118F3" w:rsidRDefault="006118F3" w:rsidP="006118F3">
            <w:pPr>
              <w:widowControl/>
              <w:suppressAutoHyphens/>
              <w:spacing w:after="200" w:line="240" w:lineRule="auto"/>
              <w:contextualSpacing/>
              <w:jc w:val="center"/>
              <w:rPr>
                <w:sz w:val="24"/>
                <w:szCs w:val="24"/>
                <w:lang w:eastAsia="ar-SA"/>
              </w:rPr>
            </w:pPr>
            <w:r w:rsidRPr="006118F3">
              <w:rPr>
                <w:sz w:val="24"/>
                <w:szCs w:val="24"/>
                <w:lang w:eastAsia="ar-SA"/>
              </w:rPr>
              <w:t>м</w:t>
            </w:r>
          </w:p>
        </w:tc>
        <w:tc>
          <w:tcPr>
            <w:tcW w:w="0" w:type="auto"/>
            <w:shd w:val="clear" w:color="auto" w:fill="auto"/>
          </w:tcPr>
          <w:p w:rsidR="006118F3" w:rsidRPr="006118F3" w:rsidRDefault="006118F3" w:rsidP="006118F3">
            <w:pPr>
              <w:widowControl/>
              <w:suppressAutoHyphens/>
              <w:spacing w:after="200" w:line="240" w:lineRule="auto"/>
              <w:contextualSpacing/>
              <w:jc w:val="center"/>
              <w:rPr>
                <w:sz w:val="24"/>
                <w:szCs w:val="24"/>
                <w:lang w:eastAsia="ar-SA"/>
              </w:rPr>
            </w:pPr>
            <w:r w:rsidRPr="006118F3">
              <w:rPr>
                <w:sz w:val="24"/>
                <w:szCs w:val="24"/>
                <w:lang w:eastAsia="ar-SA"/>
              </w:rPr>
              <w:t>650</w:t>
            </w:r>
          </w:p>
        </w:tc>
        <w:tc>
          <w:tcPr>
            <w:tcW w:w="0" w:type="auto"/>
            <w:shd w:val="clear" w:color="auto" w:fill="auto"/>
            <w:vAlign w:val="center"/>
          </w:tcPr>
          <w:p w:rsidR="006118F3" w:rsidRPr="006118F3" w:rsidRDefault="006118F3" w:rsidP="006118F3">
            <w:pPr>
              <w:widowControl/>
              <w:suppressAutoHyphens/>
              <w:spacing w:line="240" w:lineRule="auto"/>
              <w:contextualSpacing/>
              <w:jc w:val="center"/>
              <w:rPr>
                <w:color w:val="000000"/>
                <w:sz w:val="24"/>
                <w:szCs w:val="24"/>
                <w:lang w:eastAsia="ar-SA"/>
              </w:rPr>
            </w:pPr>
          </w:p>
        </w:tc>
        <w:tc>
          <w:tcPr>
            <w:tcW w:w="0" w:type="auto"/>
            <w:shd w:val="clear" w:color="auto" w:fill="auto"/>
            <w:vAlign w:val="center"/>
          </w:tcPr>
          <w:p w:rsidR="006118F3" w:rsidRPr="006118F3" w:rsidRDefault="006118F3" w:rsidP="006118F3">
            <w:pPr>
              <w:widowControl/>
              <w:suppressAutoHyphens/>
              <w:spacing w:line="240" w:lineRule="auto"/>
              <w:contextualSpacing/>
              <w:jc w:val="center"/>
              <w:rPr>
                <w:color w:val="000000"/>
                <w:sz w:val="24"/>
                <w:szCs w:val="24"/>
                <w:lang w:eastAsia="ar-SA"/>
              </w:rPr>
            </w:pPr>
          </w:p>
        </w:tc>
      </w:tr>
      <w:tr w:rsidR="006118F3" w:rsidRPr="006118F3" w:rsidTr="00971958">
        <w:trPr>
          <w:trHeight w:val="615"/>
        </w:trPr>
        <w:tc>
          <w:tcPr>
            <w:tcW w:w="0" w:type="auto"/>
            <w:shd w:val="clear" w:color="auto" w:fill="auto"/>
            <w:noWrap/>
          </w:tcPr>
          <w:p w:rsidR="006118F3" w:rsidRPr="006118F3" w:rsidRDefault="006118F3" w:rsidP="006118F3">
            <w:pPr>
              <w:suppressAutoHyphens/>
              <w:spacing w:line="240" w:lineRule="auto"/>
              <w:contextualSpacing/>
              <w:jc w:val="both"/>
              <w:rPr>
                <w:bCs/>
                <w:sz w:val="24"/>
                <w:szCs w:val="24"/>
                <w:lang w:eastAsia="ar-SA"/>
              </w:rPr>
            </w:pPr>
            <w:r w:rsidRPr="006118F3">
              <w:rPr>
                <w:bCs/>
                <w:sz w:val="24"/>
                <w:szCs w:val="24"/>
                <w:lang w:eastAsia="ar-SA"/>
              </w:rPr>
              <w:t>3.2.</w:t>
            </w:r>
          </w:p>
        </w:tc>
        <w:tc>
          <w:tcPr>
            <w:tcW w:w="0" w:type="auto"/>
            <w:shd w:val="clear" w:color="auto" w:fill="auto"/>
          </w:tcPr>
          <w:p w:rsidR="006118F3" w:rsidRPr="006118F3" w:rsidRDefault="006118F3" w:rsidP="006118F3">
            <w:pPr>
              <w:widowControl/>
              <w:suppressAutoHyphens/>
              <w:spacing w:after="200" w:line="240" w:lineRule="auto"/>
              <w:contextualSpacing/>
              <w:rPr>
                <w:sz w:val="24"/>
                <w:szCs w:val="24"/>
                <w:lang w:eastAsia="ar-SA"/>
              </w:rPr>
            </w:pPr>
            <w:r w:rsidRPr="006118F3">
              <w:rPr>
                <w:sz w:val="24"/>
                <w:szCs w:val="24"/>
                <w:lang w:eastAsia="ar-SA"/>
              </w:rPr>
              <w:t>Установка оптического кросса</w:t>
            </w:r>
          </w:p>
        </w:tc>
        <w:tc>
          <w:tcPr>
            <w:tcW w:w="0" w:type="auto"/>
          </w:tcPr>
          <w:p w:rsidR="006118F3" w:rsidRPr="006118F3" w:rsidRDefault="006118F3" w:rsidP="006118F3">
            <w:pPr>
              <w:widowControl/>
              <w:suppressAutoHyphens/>
              <w:spacing w:after="200" w:line="240" w:lineRule="auto"/>
              <w:contextualSpacing/>
              <w:jc w:val="center"/>
              <w:rPr>
                <w:sz w:val="24"/>
                <w:szCs w:val="24"/>
                <w:lang w:eastAsia="ar-SA"/>
              </w:rPr>
            </w:pPr>
            <w:r w:rsidRPr="006118F3">
              <w:rPr>
                <w:sz w:val="24"/>
                <w:szCs w:val="24"/>
                <w:lang w:eastAsia="ar-SA"/>
              </w:rPr>
              <w:t>шт.</w:t>
            </w:r>
          </w:p>
        </w:tc>
        <w:tc>
          <w:tcPr>
            <w:tcW w:w="0" w:type="auto"/>
            <w:shd w:val="clear" w:color="auto" w:fill="auto"/>
          </w:tcPr>
          <w:p w:rsidR="006118F3" w:rsidRPr="006118F3" w:rsidRDefault="006118F3" w:rsidP="006118F3">
            <w:pPr>
              <w:widowControl/>
              <w:suppressAutoHyphens/>
              <w:spacing w:after="200" w:line="240" w:lineRule="auto"/>
              <w:contextualSpacing/>
              <w:jc w:val="center"/>
              <w:rPr>
                <w:sz w:val="24"/>
                <w:szCs w:val="24"/>
                <w:lang w:eastAsia="ar-SA"/>
              </w:rPr>
            </w:pPr>
            <w:r w:rsidRPr="006118F3">
              <w:rPr>
                <w:sz w:val="24"/>
                <w:szCs w:val="24"/>
                <w:lang w:eastAsia="ar-SA"/>
              </w:rPr>
              <w:t>2</w:t>
            </w:r>
          </w:p>
        </w:tc>
        <w:tc>
          <w:tcPr>
            <w:tcW w:w="0" w:type="auto"/>
            <w:shd w:val="clear" w:color="auto" w:fill="auto"/>
            <w:vAlign w:val="center"/>
          </w:tcPr>
          <w:p w:rsidR="006118F3" w:rsidRPr="006118F3" w:rsidRDefault="006118F3" w:rsidP="006118F3">
            <w:pPr>
              <w:widowControl/>
              <w:suppressAutoHyphens/>
              <w:spacing w:line="240" w:lineRule="auto"/>
              <w:contextualSpacing/>
              <w:jc w:val="center"/>
              <w:rPr>
                <w:color w:val="000000"/>
                <w:sz w:val="24"/>
                <w:szCs w:val="24"/>
                <w:lang w:eastAsia="ar-SA"/>
              </w:rPr>
            </w:pPr>
          </w:p>
        </w:tc>
        <w:tc>
          <w:tcPr>
            <w:tcW w:w="0" w:type="auto"/>
            <w:shd w:val="clear" w:color="auto" w:fill="auto"/>
            <w:vAlign w:val="center"/>
          </w:tcPr>
          <w:p w:rsidR="006118F3" w:rsidRPr="006118F3" w:rsidRDefault="006118F3" w:rsidP="006118F3">
            <w:pPr>
              <w:widowControl/>
              <w:suppressAutoHyphens/>
              <w:spacing w:line="240" w:lineRule="auto"/>
              <w:contextualSpacing/>
              <w:jc w:val="center"/>
              <w:rPr>
                <w:color w:val="000000"/>
                <w:sz w:val="24"/>
                <w:szCs w:val="24"/>
                <w:lang w:eastAsia="ar-SA"/>
              </w:rPr>
            </w:pPr>
          </w:p>
        </w:tc>
      </w:tr>
      <w:tr w:rsidR="006118F3" w:rsidRPr="006118F3" w:rsidTr="00971958">
        <w:trPr>
          <w:trHeight w:val="300"/>
        </w:trPr>
        <w:tc>
          <w:tcPr>
            <w:tcW w:w="0" w:type="auto"/>
            <w:gridSpan w:val="5"/>
          </w:tcPr>
          <w:p w:rsidR="006118F3" w:rsidRPr="006118F3" w:rsidRDefault="006118F3" w:rsidP="006118F3">
            <w:pPr>
              <w:suppressAutoHyphens/>
              <w:spacing w:line="240" w:lineRule="auto"/>
              <w:contextualSpacing/>
              <w:jc w:val="center"/>
              <w:rPr>
                <w:bCs/>
                <w:sz w:val="24"/>
                <w:szCs w:val="24"/>
                <w:lang w:eastAsia="ar-SA"/>
              </w:rPr>
            </w:pPr>
            <w:r w:rsidRPr="006118F3">
              <w:rPr>
                <w:bCs/>
                <w:sz w:val="24"/>
                <w:szCs w:val="24"/>
                <w:lang w:eastAsia="ar-SA"/>
              </w:rPr>
              <w:t>Итого:</w:t>
            </w:r>
          </w:p>
        </w:tc>
        <w:tc>
          <w:tcPr>
            <w:tcW w:w="0" w:type="auto"/>
            <w:shd w:val="clear" w:color="auto" w:fill="auto"/>
            <w:hideMark/>
          </w:tcPr>
          <w:p w:rsidR="006118F3" w:rsidRPr="006118F3" w:rsidRDefault="006118F3" w:rsidP="006118F3">
            <w:pPr>
              <w:suppressAutoHyphens/>
              <w:spacing w:line="240" w:lineRule="auto"/>
              <w:contextualSpacing/>
              <w:jc w:val="center"/>
              <w:rPr>
                <w:bCs/>
                <w:sz w:val="24"/>
                <w:szCs w:val="24"/>
                <w:lang w:eastAsia="ar-SA"/>
              </w:rPr>
            </w:pPr>
          </w:p>
        </w:tc>
      </w:tr>
    </w:tbl>
    <w:p w:rsidR="001B324D" w:rsidRPr="006B0F97" w:rsidRDefault="00D4071F" w:rsidP="006118F3">
      <w:pPr>
        <w:spacing w:before="60" w:after="60" w:line="240" w:lineRule="auto"/>
        <w:ind w:firstLine="567"/>
        <w:contextualSpacing/>
        <w:jc w:val="both"/>
        <w:rPr>
          <w:bCs/>
          <w:sz w:val="24"/>
          <w:szCs w:val="24"/>
        </w:rPr>
      </w:pPr>
      <w:r w:rsidRPr="006B0F97">
        <w:rPr>
          <w:bCs/>
          <w:sz w:val="24"/>
          <w:szCs w:val="24"/>
        </w:rPr>
        <w:t>2.2.</w:t>
      </w:r>
      <w:r w:rsidR="0034687E" w:rsidRPr="006B0F97">
        <w:rPr>
          <w:bCs/>
          <w:sz w:val="24"/>
          <w:szCs w:val="24"/>
        </w:rPr>
        <w:t xml:space="preserve"> </w:t>
      </w:r>
      <w:r w:rsidR="00AB4AF4" w:rsidRPr="006B0F97">
        <w:rPr>
          <w:bCs/>
          <w:sz w:val="24"/>
          <w:szCs w:val="24"/>
        </w:rPr>
        <w:t>Цены единицы каждого</w:t>
      </w:r>
      <w:r w:rsidR="00BB3411" w:rsidRPr="006B0F97">
        <w:rPr>
          <w:bCs/>
          <w:sz w:val="24"/>
          <w:szCs w:val="24"/>
        </w:rPr>
        <w:t xml:space="preserve"> товара, используемого при выполнении работ: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
        <w:gridCol w:w="3390"/>
        <w:gridCol w:w="980"/>
        <w:gridCol w:w="1698"/>
        <w:gridCol w:w="2290"/>
        <w:gridCol w:w="1234"/>
      </w:tblGrid>
      <w:tr w:rsidR="006118F3" w:rsidRPr="006118F3" w:rsidTr="00971958">
        <w:trPr>
          <w:trHeight w:val="1032"/>
        </w:trPr>
        <w:tc>
          <w:tcPr>
            <w:tcW w:w="0" w:type="auto"/>
            <w:shd w:val="clear" w:color="auto" w:fill="auto"/>
            <w:noWrap/>
            <w:hideMark/>
          </w:tcPr>
          <w:p w:rsidR="006118F3" w:rsidRPr="006118F3" w:rsidRDefault="006118F3" w:rsidP="006118F3">
            <w:pPr>
              <w:spacing w:line="240" w:lineRule="auto"/>
              <w:contextualSpacing/>
              <w:jc w:val="center"/>
              <w:rPr>
                <w:bCs/>
                <w:sz w:val="24"/>
                <w:szCs w:val="24"/>
                <w:lang w:eastAsia="ar-SA"/>
              </w:rPr>
            </w:pPr>
            <w:r w:rsidRPr="006118F3">
              <w:rPr>
                <w:bCs/>
                <w:sz w:val="24"/>
                <w:szCs w:val="24"/>
                <w:lang w:eastAsia="ar-SA"/>
              </w:rPr>
              <w:t xml:space="preserve">№ </w:t>
            </w:r>
            <w:proofErr w:type="gramStart"/>
            <w:r w:rsidRPr="006118F3">
              <w:rPr>
                <w:bCs/>
                <w:sz w:val="24"/>
                <w:szCs w:val="24"/>
                <w:lang w:eastAsia="ar-SA"/>
              </w:rPr>
              <w:t>п</w:t>
            </w:r>
            <w:proofErr w:type="gramEnd"/>
            <w:r w:rsidRPr="006118F3">
              <w:rPr>
                <w:bCs/>
                <w:sz w:val="24"/>
                <w:szCs w:val="24"/>
                <w:lang w:eastAsia="ar-SA"/>
              </w:rPr>
              <w:t>/п</w:t>
            </w:r>
          </w:p>
        </w:tc>
        <w:tc>
          <w:tcPr>
            <w:tcW w:w="3390" w:type="dxa"/>
            <w:shd w:val="clear" w:color="auto" w:fill="auto"/>
            <w:hideMark/>
          </w:tcPr>
          <w:p w:rsidR="006118F3" w:rsidRPr="006118F3" w:rsidRDefault="006118F3" w:rsidP="006118F3">
            <w:pPr>
              <w:spacing w:line="240" w:lineRule="auto"/>
              <w:contextualSpacing/>
              <w:jc w:val="center"/>
              <w:rPr>
                <w:bCs/>
                <w:sz w:val="24"/>
                <w:szCs w:val="24"/>
                <w:lang w:eastAsia="ar-SA"/>
              </w:rPr>
            </w:pPr>
            <w:r w:rsidRPr="006118F3">
              <w:rPr>
                <w:bCs/>
                <w:sz w:val="24"/>
                <w:szCs w:val="24"/>
                <w:lang w:eastAsia="ar-SA"/>
              </w:rPr>
              <w:t>Наименование товара</w:t>
            </w:r>
          </w:p>
        </w:tc>
        <w:tc>
          <w:tcPr>
            <w:tcW w:w="980" w:type="dxa"/>
          </w:tcPr>
          <w:p w:rsidR="006118F3" w:rsidRPr="006118F3" w:rsidRDefault="006118F3" w:rsidP="006118F3">
            <w:pPr>
              <w:widowControl/>
              <w:suppressAutoHyphens/>
              <w:spacing w:line="240" w:lineRule="auto"/>
              <w:contextualSpacing/>
              <w:jc w:val="center"/>
              <w:rPr>
                <w:sz w:val="24"/>
                <w:szCs w:val="24"/>
                <w:lang w:eastAsia="ar-SA"/>
              </w:rPr>
            </w:pPr>
            <w:proofErr w:type="spellStart"/>
            <w:r w:rsidRPr="006118F3">
              <w:rPr>
                <w:sz w:val="24"/>
                <w:szCs w:val="24"/>
                <w:lang w:eastAsia="ar-SA"/>
              </w:rPr>
              <w:t>Ед</w:t>
            </w:r>
            <w:proofErr w:type="gramStart"/>
            <w:r w:rsidRPr="006118F3">
              <w:rPr>
                <w:sz w:val="24"/>
                <w:szCs w:val="24"/>
                <w:lang w:eastAsia="ar-SA"/>
              </w:rPr>
              <w:t>.и</w:t>
            </w:r>
            <w:proofErr w:type="gramEnd"/>
            <w:r w:rsidRPr="006118F3">
              <w:rPr>
                <w:sz w:val="24"/>
                <w:szCs w:val="24"/>
                <w:lang w:eastAsia="ar-SA"/>
              </w:rPr>
              <w:t>зм</w:t>
            </w:r>
            <w:proofErr w:type="spellEnd"/>
            <w:r w:rsidRPr="006118F3">
              <w:rPr>
                <w:sz w:val="24"/>
                <w:szCs w:val="24"/>
                <w:lang w:eastAsia="ar-SA"/>
              </w:rPr>
              <w:t>.</w:t>
            </w:r>
          </w:p>
        </w:tc>
        <w:tc>
          <w:tcPr>
            <w:tcW w:w="0" w:type="auto"/>
            <w:shd w:val="clear" w:color="auto" w:fill="auto"/>
            <w:hideMark/>
          </w:tcPr>
          <w:p w:rsidR="006118F3" w:rsidRPr="006118F3" w:rsidRDefault="006118F3" w:rsidP="006118F3">
            <w:pPr>
              <w:spacing w:line="240" w:lineRule="auto"/>
              <w:contextualSpacing/>
              <w:jc w:val="center"/>
              <w:rPr>
                <w:bCs/>
                <w:sz w:val="24"/>
                <w:szCs w:val="24"/>
                <w:lang w:eastAsia="ar-SA"/>
              </w:rPr>
            </w:pPr>
            <w:r w:rsidRPr="006118F3">
              <w:rPr>
                <w:bCs/>
                <w:sz w:val="24"/>
                <w:szCs w:val="24"/>
                <w:lang w:eastAsia="ar-SA"/>
              </w:rPr>
              <w:t xml:space="preserve">Количество, </w:t>
            </w:r>
            <w:proofErr w:type="spellStart"/>
            <w:proofErr w:type="gramStart"/>
            <w:r w:rsidRPr="006118F3">
              <w:rPr>
                <w:bCs/>
                <w:sz w:val="24"/>
                <w:szCs w:val="24"/>
                <w:lang w:eastAsia="ar-SA"/>
              </w:rPr>
              <w:t>шт</w:t>
            </w:r>
            <w:proofErr w:type="spellEnd"/>
            <w:proofErr w:type="gramEnd"/>
          </w:p>
        </w:tc>
        <w:tc>
          <w:tcPr>
            <w:tcW w:w="0" w:type="auto"/>
            <w:shd w:val="clear" w:color="auto" w:fill="auto"/>
            <w:hideMark/>
          </w:tcPr>
          <w:p w:rsidR="006118F3" w:rsidRPr="006118F3" w:rsidRDefault="006118F3" w:rsidP="006118F3">
            <w:pPr>
              <w:spacing w:line="240" w:lineRule="auto"/>
              <w:contextualSpacing/>
              <w:jc w:val="center"/>
              <w:rPr>
                <w:bCs/>
                <w:sz w:val="24"/>
                <w:szCs w:val="24"/>
                <w:lang w:eastAsia="ar-SA"/>
              </w:rPr>
            </w:pPr>
            <w:r>
              <w:rPr>
                <w:bCs/>
                <w:sz w:val="24"/>
                <w:szCs w:val="24"/>
                <w:lang w:eastAsia="ar-SA"/>
              </w:rPr>
              <w:t xml:space="preserve">Цена </w:t>
            </w:r>
            <w:r w:rsidRPr="006118F3">
              <w:rPr>
                <w:bCs/>
                <w:sz w:val="24"/>
                <w:szCs w:val="24"/>
                <w:lang w:eastAsia="ar-SA"/>
              </w:rPr>
              <w:t xml:space="preserve"> единицы товара, </w:t>
            </w:r>
            <w:proofErr w:type="spellStart"/>
            <w:r w:rsidRPr="006118F3">
              <w:rPr>
                <w:bCs/>
                <w:sz w:val="24"/>
                <w:szCs w:val="24"/>
                <w:lang w:eastAsia="ar-SA"/>
              </w:rPr>
              <w:t>руб</w:t>
            </w:r>
            <w:proofErr w:type="spellEnd"/>
          </w:p>
        </w:tc>
        <w:tc>
          <w:tcPr>
            <w:tcW w:w="0" w:type="auto"/>
            <w:shd w:val="clear" w:color="auto" w:fill="auto"/>
            <w:hideMark/>
          </w:tcPr>
          <w:p w:rsidR="006118F3" w:rsidRPr="006118F3" w:rsidRDefault="006118F3" w:rsidP="006118F3">
            <w:pPr>
              <w:spacing w:line="240" w:lineRule="auto"/>
              <w:contextualSpacing/>
              <w:jc w:val="center"/>
              <w:rPr>
                <w:bCs/>
                <w:sz w:val="24"/>
                <w:szCs w:val="24"/>
                <w:lang w:eastAsia="ar-SA"/>
              </w:rPr>
            </w:pPr>
            <w:r w:rsidRPr="006118F3">
              <w:rPr>
                <w:bCs/>
                <w:sz w:val="24"/>
                <w:szCs w:val="24"/>
                <w:lang w:eastAsia="ar-SA"/>
              </w:rPr>
              <w:t xml:space="preserve">Сумма, </w:t>
            </w:r>
            <w:proofErr w:type="spellStart"/>
            <w:r w:rsidRPr="006118F3">
              <w:rPr>
                <w:bCs/>
                <w:sz w:val="24"/>
                <w:szCs w:val="24"/>
                <w:lang w:eastAsia="ar-SA"/>
              </w:rPr>
              <w:t>руб</w:t>
            </w:r>
            <w:proofErr w:type="spellEnd"/>
          </w:p>
        </w:tc>
      </w:tr>
      <w:tr w:rsidR="006118F3" w:rsidRPr="006118F3" w:rsidTr="00971958">
        <w:trPr>
          <w:trHeight w:val="885"/>
        </w:trPr>
        <w:tc>
          <w:tcPr>
            <w:tcW w:w="0" w:type="auto"/>
            <w:shd w:val="clear" w:color="auto" w:fill="auto"/>
            <w:noWrap/>
            <w:hideMark/>
          </w:tcPr>
          <w:p w:rsidR="006118F3" w:rsidRPr="006118F3" w:rsidRDefault="006118F3" w:rsidP="006118F3">
            <w:pPr>
              <w:spacing w:line="240" w:lineRule="auto"/>
              <w:contextualSpacing/>
              <w:jc w:val="both"/>
              <w:rPr>
                <w:bCs/>
                <w:sz w:val="24"/>
                <w:szCs w:val="24"/>
                <w:lang w:eastAsia="ar-SA"/>
              </w:rPr>
            </w:pPr>
            <w:r w:rsidRPr="006118F3">
              <w:rPr>
                <w:bCs/>
                <w:sz w:val="24"/>
                <w:szCs w:val="24"/>
                <w:lang w:eastAsia="ar-SA"/>
              </w:rPr>
              <w:t>1</w:t>
            </w:r>
          </w:p>
        </w:tc>
        <w:tc>
          <w:tcPr>
            <w:tcW w:w="3390" w:type="dxa"/>
            <w:shd w:val="clear" w:color="auto" w:fill="auto"/>
            <w:vAlign w:val="center"/>
          </w:tcPr>
          <w:p w:rsidR="006118F3" w:rsidRPr="006118F3" w:rsidRDefault="006118F3" w:rsidP="006118F3">
            <w:pPr>
              <w:widowControl/>
              <w:suppressAutoHyphens/>
              <w:spacing w:line="240" w:lineRule="auto"/>
              <w:contextualSpacing/>
              <w:jc w:val="both"/>
              <w:rPr>
                <w:sz w:val="24"/>
                <w:szCs w:val="24"/>
                <w:lang w:eastAsia="ar-SA"/>
              </w:rPr>
            </w:pPr>
            <w:r w:rsidRPr="006118F3">
              <w:rPr>
                <w:sz w:val="24"/>
                <w:szCs w:val="24"/>
                <w:lang w:eastAsia="ar-SA"/>
              </w:rPr>
              <w:t>Антенно-фидерное устройство в составе:</w:t>
            </w:r>
          </w:p>
          <w:p w:rsidR="006118F3" w:rsidRPr="006118F3" w:rsidRDefault="006118F3" w:rsidP="006118F3">
            <w:pPr>
              <w:widowControl/>
              <w:suppressAutoHyphens/>
              <w:spacing w:line="240" w:lineRule="auto"/>
              <w:contextualSpacing/>
              <w:rPr>
                <w:i/>
                <w:sz w:val="24"/>
                <w:szCs w:val="24"/>
                <w:lang w:eastAsia="ar-SA"/>
              </w:rPr>
            </w:pPr>
            <w:r w:rsidRPr="006118F3">
              <w:rPr>
                <w:i/>
                <w:sz w:val="24"/>
                <w:szCs w:val="24"/>
                <w:lang w:eastAsia="ar-SA"/>
              </w:rPr>
              <w:t xml:space="preserve">- антенна диполь </w:t>
            </w:r>
            <w:r w:rsidRPr="006118F3">
              <w:rPr>
                <w:i/>
                <w:sz w:val="24"/>
                <w:szCs w:val="24"/>
                <w:lang w:val="en-US" w:eastAsia="ar-SA"/>
              </w:rPr>
              <w:t>D</w:t>
            </w:r>
            <w:r w:rsidRPr="006118F3">
              <w:rPr>
                <w:i/>
                <w:sz w:val="24"/>
                <w:szCs w:val="24"/>
                <w:lang w:eastAsia="ar-SA"/>
              </w:rPr>
              <w:t>1 – 2 шт.</w:t>
            </w:r>
          </w:p>
          <w:p w:rsidR="006118F3" w:rsidRPr="006118F3" w:rsidRDefault="006118F3" w:rsidP="006118F3">
            <w:pPr>
              <w:widowControl/>
              <w:suppressAutoHyphens/>
              <w:spacing w:line="240" w:lineRule="auto"/>
              <w:contextualSpacing/>
              <w:rPr>
                <w:i/>
                <w:sz w:val="24"/>
                <w:szCs w:val="24"/>
                <w:lang w:eastAsia="ar-SA"/>
              </w:rPr>
            </w:pPr>
            <w:r w:rsidRPr="006118F3">
              <w:rPr>
                <w:i/>
                <w:sz w:val="24"/>
                <w:szCs w:val="24"/>
                <w:lang w:eastAsia="ar-SA"/>
              </w:rPr>
              <w:t xml:space="preserve">- панель </w:t>
            </w:r>
            <w:proofErr w:type="spellStart"/>
            <w:r w:rsidRPr="006118F3">
              <w:rPr>
                <w:i/>
                <w:sz w:val="24"/>
                <w:szCs w:val="24"/>
                <w:lang w:eastAsia="ar-SA"/>
              </w:rPr>
              <w:t>грозоразрядников</w:t>
            </w:r>
            <w:proofErr w:type="spellEnd"/>
            <w:r w:rsidRPr="006118F3">
              <w:rPr>
                <w:i/>
                <w:sz w:val="24"/>
                <w:szCs w:val="24"/>
                <w:lang w:eastAsia="ar-SA"/>
              </w:rPr>
              <w:t xml:space="preserve"> </w:t>
            </w:r>
            <w:r w:rsidRPr="006118F3">
              <w:rPr>
                <w:i/>
                <w:sz w:val="24"/>
                <w:szCs w:val="24"/>
                <w:lang w:val="en-US" w:eastAsia="ar-SA"/>
              </w:rPr>
              <w:t>PGR</w:t>
            </w:r>
            <w:r w:rsidRPr="006118F3">
              <w:rPr>
                <w:i/>
                <w:sz w:val="24"/>
                <w:szCs w:val="24"/>
                <w:lang w:eastAsia="ar-SA"/>
              </w:rPr>
              <w:t>-2 – 1 шт.</w:t>
            </w:r>
          </w:p>
          <w:p w:rsidR="006118F3" w:rsidRPr="006118F3" w:rsidRDefault="006118F3" w:rsidP="006118F3">
            <w:pPr>
              <w:widowControl/>
              <w:suppressAutoHyphens/>
              <w:spacing w:line="240" w:lineRule="auto"/>
              <w:contextualSpacing/>
              <w:rPr>
                <w:i/>
                <w:sz w:val="24"/>
                <w:szCs w:val="24"/>
                <w:lang w:eastAsia="ar-SA"/>
              </w:rPr>
            </w:pPr>
            <w:r w:rsidRPr="006118F3">
              <w:rPr>
                <w:i/>
                <w:sz w:val="24"/>
                <w:szCs w:val="24"/>
                <w:lang w:eastAsia="ar-SA"/>
              </w:rPr>
              <w:t xml:space="preserve">- кабель </w:t>
            </w:r>
            <w:r w:rsidRPr="006118F3">
              <w:rPr>
                <w:i/>
                <w:sz w:val="24"/>
                <w:szCs w:val="24"/>
                <w:lang w:val="en-US" w:eastAsia="ar-SA"/>
              </w:rPr>
              <w:t>LCF</w:t>
            </w:r>
            <w:r w:rsidRPr="006118F3">
              <w:rPr>
                <w:i/>
                <w:sz w:val="24"/>
                <w:szCs w:val="24"/>
                <w:lang w:eastAsia="ar-SA"/>
              </w:rPr>
              <w:t xml:space="preserve"> 12-50 – 150м</w:t>
            </w:r>
          </w:p>
          <w:p w:rsidR="006118F3" w:rsidRPr="006118F3" w:rsidRDefault="006118F3" w:rsidP="006118F3">
            <w:pPr>
              <w:widowControl/>
              <w:suppressAutoHyphens/>
              <w:spacing w:line="240" w:lineRule="auto"/>
              <w:contextualSpacing/>
              <w:rPr>
                <w:i/>
                <w:sz w:val="24"/>
                <w:szCs w:val="24"/>
                <w:lang w:eastAsia="ar-SA"/>
              </w:rPr>
            </w:pPr>
            <w:r w:rsidRPr="006118F3">
              <w:rPr>
                <w:i/>
                <w:sz w:val="24"/>
                <w:szCs w:val="24"/>
                <w:lang w:eastAsia="ar-SA"/>
              </w:rPr>
              <w:t xml:space="preserve">- кабель </w:t>
            </w:r>
            <w:r w:rsidRPr="006118F3">
              <w:rPr>
                <w:i/>
                <w:sz w:val="24"/>
                <w:szCs w:val="24"/>
                <w:lang w:val="en-US" w:eastAsia="ar-SA"/>
              </w:rPr>
              <w:t>RG</w:t>
            </w:r>
            <w:r w:rsidRPr="006118F3">
              <w:rPr>
                <w:i/>
                <w:sz w:val="24"/>
                <w:szCs w:val="24"/>
                <w:lang w:eastAsia="ar-SA"/>
              </w:rPr>
              <w:t xml:space="preserve">213 – 20м </w:t>
            </w:r>
          </w:p>
          <w:p w:rsidR="006118F3" w:rsidRPr="006118F3" w:rsidRDefault="006118F3" w:rsidP="006118F3">
            <w:pPr>
              <w:widowControl/>
              <w:suppressAutoHyphens/>
              <w:spacing w:line="240" w:lineRule="auto"/>
              <w:contextualSpacing/>
              <w:rPr>
                <w:i/>
                <w:sz w:val="24"/>
                <w:szCs w:val="24"/>
                <w:lang w:eastAsia="ar-SA"/>
              </w:rPr>
            </w:pPr>
            <w:r w:rsidRPr="006118F3">
              <w:rPr>
                <w:i/>
                <w:sz w:val="24"/>
                <w:szCs w:val="24"/>
                <w:lang w:eastAsia="ar-SA"/>
              </w:rPr>
              <w:t xml:space="preserve">- кабель </w:t>
            </w:r>
            <w:r w:rsidRPr="006118F3">
              <w:rPr>
                <w:i/>
                <w:sz w:val="24"/>
                <w:szCs w:val="24"/>
                <w:lang w:val="en-US" w:eastAsia="ar-SA"/>
              </w:rPr>
              <w:t>UTP</w:t>
            </w:r>
            <w:r w:rsidRPr="006118F3">
              <w:rPr>
                <w:i/>
                <w:sz w:val="24"/>
                <w:szCs w:val="24"/>
                <w:lang w:eastAsia="ar-SA"/>
              </w:rPr>
              <w:t xml:space="preserve"> 5 кат.  – 20м</w:t>
            </w:r>
          </w:p>
          <w:p w:rsidR="006118F3" w:rsidRPr="006118F3" w:rsidRDefault="006118F3" w:rsidP="006118F3">
            <w:pPr>
              <w:widowControl/>
              <w:suppressAutoHyphens/>
              <w:spacing w:line="240" w:lineRule="auto"/>
              <w:contextualSpacing/>
              <w:rPr>
                <w:color w:val="000000"/>
                <w:sz w:val="24"/>
                <w:szCs w:val="24"/>
                <w:lang w:eastAsia="ar-SA"/>
              </w:rPr>
            </w:pPr>
            <w:r w:rsidRPr="006118F3">
              <w:rPr>
                <w:i/>
                <w:sz w:val="24"/>
                <w:szCs w:val="24"/>
                <w:lang w:eastAsia="ar-SA"/>
              </w:rPr>
              <w:t xml:space="preserve">- разъемы, заземлители  - 2 </w:t>
            </w:r>
            <w:proofErr w:type="spellStart"/>
            <w:r w:rsidRPr="006118F3">
              <w:rPr>
                <w:i/>
                <w:sz w:val="24"/>
                <w:szCs w:val="24"/>
                <w:lang w:eastAsia="ar-SA"/>
              </w:rPr>
              <w:t>компл</w:t>
            </w:r>
            <w:proofErr w:type="spellEnd"/>
            <w:r w:rsidRPr="006118F3">
              <w:rPr>
                <w:i/>
                <w:sz w:val="24"/>
                <w:szCs w:val="24"/>
                <w:lang w:eastAsia="ar-SA"/>
              </w:rPr>
              <w:t>.</w:t>
            </w:r>
          </w:p>
        </w:tc>
        <w:tc>
          <w:tcPr>
            <w:tcW w:w="980" w:type="dxa"/>
          </w:tcPr>
          <w:p w:rsidR="006118F3" w:rsidRPr="006118F3" w:rsidRDefault="006118F3" w:rsidP="006118F3">
            <w:pPr>
              <w:widowControl/>
              <w:suppressAutoHyphens/>
              <w:spacing w:after="200" w:line="240" w:lineRule="auto"/>
              <w:contextualSpacing/>
              <w:jc w:val="center"/>
              <w:rPr>
                <w:sz w:val="24"/>
                <w:szCs w:val="24"/>
                <w:lang w:eastAsia="ar-SA"/>
              </w:rPr>
            </w:pPr>
            <w:proofErr w:type="spellStart"/>
            <w:r w:rsidRPr="006118F3">
              <w:rPr>
                <w:sz w:val="24"/>
                <w:szCs w:val="24"/>
                <w:lang w:eastAsia="ar-SA"/>
              </w:rPr>
              <w:t>компл</w:t>
            </w:r>
            <w:proofErr w:type="spellEnd"/>
            <w:r w:rsidRPr="006118F3">
              <w:rPr>
                <w:sz w:val="24"/>
                <w:szCs w:val="24"/>
                <w:lang w:eastAsia="ar-SA"/>
              </w:rPr>
              <w:t>.</w:t>
            </w:r>
          </w:p>
        </w:tc>
        <w:tc>
          <w:tcPr>
            <w:tcW w:w="0" w:type="auto"/>
            <w:shd w:val="clear" w:color="auto" w:fill="auto"/>
          </w:tcPr>
          <w:p w:rsidR="006118F3" w:rsidRPr="006118F3" w:rsidRDefault="006118F3" w:rsidP="006118F3">
            <w:pPr>
              <w:widowControl/>
              <w:suppressAutoHyphens/>
              <w:spacing w:after="200" w:line="240" w:lineRule="auto"/>
              <w:contextualSpacing/>
              <w:jc w:val="center"/>
              <w:rPr>
                <w:sz w:val="24"/>
                <w:szCs w:val="24"/>
                <w:lang w:eastAsia="ar-SA"/>
              </w:rPr>
            </w:pPr>
            <w:r w:rsidRPr="006118F3">
              <w:rPr>
                <w:sz w:val="24"/>
                <w:szCs w:val="24"/>
                <w:lang w:eastAsia="ar-SA"/>
              </w:rPr>
              <w:t>1</w:t>
            </w:r>
          </w:p>
        </w:tc>
        <w:tc>
          <w:tcPr>
            <w:tcW w:w="0" w:type="auto"/>
            <w:shd w:val="clear" w:color="auto" w:fill="auto"/>
            <w:vAlign w:val="center"/>
          </w:tcPr>
          <w:p w:rsidR="006118F3" w:rsidRPr="006118F3" w:rsidRDefault="006118F3" w:rsidP="006118F3">
            <w:pPr>
              <w:widowControl/>
              <w:suppressAutoHyphens/>
              <w:spacing w:line="240" w:lineRule="auto"/>
              <w:contextualSpacing/>
              <w:jc w:val="center"/>
              <w:rPr>
                <w:color w:val="000000"/>
                <w:sz w:val="24"/>
                <w:szCs w:val="24"/>
                <w:lang w:eastAsia="ar-SA"/>
              </w:rPr>
            </w:pPr>
          </w:p>
        </w:tc>
        <w:tc>
          <w:tcPr>
            <w:tcW w:w="0" w:type="auto"/>
            <w:shd w:val="clear" w:color="auto" w:fill="auto"/>
            <w:vAlign w:val="center"/>
          </w:tcPr>
          <w:p w:rsidR="006118F3" w:rsidRPr="006118F3" w:rsidRDefault="006118F3" w:rsidP="006118F3">
            <w:pPr>
              <w:widowControl/>
              <w:suppressAutoHyphens/>
              <w:spacing w:line="240" w:lineRule="auto"/>
              <w:contextualSpacing/>
              <w:jc w:val="center"/>
              <w:rPr>
                <w:color w:val="000000"/>
                <w:sz w:val="24"/>
                <w:szCs w:val="24"/>
                <w:lang w:eastAsia="ar-SA"/>
              </w:rPr>
            </w:pPr>
          </w:p>
        </w:tc>
      </w:tr>
      <w:tr w:rsidR="006118F3" w:rsidRPr="006118F3" w:rsidTr="00971958">
        <w:trPr>
          <w:trHeight w:val="644"/>
        </w:trPr>
        <w:tc>
          <w:tcPr>
            <w:tcW w:w="0" w:type="auto"/>
            <w:shd w:val="clear" w:color="auto" w:fill="auto"/>
            <w:noWrap/>
            <w:hideMark/>
          </w:tcPr>
          <w:p w:rsidR="006118F3" w:rsidRPr="006118F3" w:rsidRDefault="006118F3" w:rsidP="006118F3">
            <w:pPr>
              <w:spacing w:line="240" w:lineRule="auto"/>
              <w:contextualSpacing/>
              <w:jc w:val="both"/>
              <w:rPr>
                <w:bCs/>
                <w:sz w:val="24"/>
                <w:szCs w:val="24"/>
                <w:lang w:eastAsia="ar-SA"/>
              </w:rPr>
            </w:pPr>
            <w:r w:rsidRPr="006118F3">
              <w:rPr>
                <w:bCs/>
                <w:sz w:val="24"/>
                <w:szCs w:val="24"/>
                <w:lang w:eastAsia="ar-SA"/>
              </w:rPr>
              <w:t>2</w:t>
            </w:r>
          </w:p>
        </w:tc>
        <w:tc>
          <w:tcPr>
            <w:tcW w:w="3390" w:type="dxa"/>
            <w:shd w:val="clear" w:color="auto" w:fill="auto"/>
            <w:vAlign w:val="center"/>
          </w:tcPr>
          <w:p w:rsidR="006118F3" w:rsidRPr="006118F3" w:rsidRDefault="006118F3" w:rsidP="006118F3">
            <w:pPr>
              <w:widowControl/>
              <w:suppressAutoHyphens/>
              <w:spacing w:line="240" w:lineRule="auto"/>
              <w:contextualSpacing/>
              <w:rPr>
                <w:color w:val="000000"/>
                <w:sz w:val="24"/>
                <w:szCs w:val="24"/>
                <w:lang w:eastAsia="ar-SA"/>
              </w:rPr>
            </w:pPr>
            <w:r w:rsidRPr="006118F3">
              <w:rPr>
                <w:sz w:val="24"/>
                <w:szCs w:val="24"/>
                <w:lang w:eastAsia="ar-SA"/>
              </w:rPr>
              <w:t>Радиостанция Лазурит 1Р23СВ или эквивалент</w:t>
            </w:r>
          </w:p>
        </w:tc>
        <w:tc>
          <w:tcPr>
            <w:tcW w:w="980" w:type="dxa"/>
          </w:tcPr>
          <w:p w:rsidR="006118F3" w:rsidRPr="006118F3" w:rsidRDefault="006118F3" w:rsidP="006118F3">
            <w:pPr>
              <w:widowControl/>
              <w:suppressAutoHyphens/>
              <w:spacing w:after="200" w:line="240" w:lineRule="auto"/>
              <w:contextualSpacing/>
              <w:jc w:val="center"/>
              <w:rPr>
                <w:sz w:val="24"/>
                <w:szCs w:val="24"/>
                <w:lang w:eastAsia="ar-SA"/>
              </w:rPr>
            </w:pPr>
            <w:r w:rsidRPr="006118F3">
              <w:rPr>
                <w:sz w:val="24"/>
                <w:szCs w:val="24"/>
                <w:lang w:eastAsia="ar-SA"/>
              </w:rPr>
              <w:t>шт.</w:t>
            </w:r>
          </w:p>
        </w:tc>
        <w:tc>
          <w:tcPr>
            <w:tcW w:w="0" w:type="auto"/>
            <w:shd w:val="clear" w:color="auto" w:fill="auto"/>
          </w:tcPr>
          <w:p w:rsidR="006118F3" w:rsidRPr="006118F3" w:rsidRDefault="006118F3" w:rsidP="006118F3">
            <w:pPr>
              <w:widowControl/>
              <w:suppressAutoHyphens/>
              <w:spacing w:after="200" w:line="240" w:lineRule="auto"/>
              <w:contextualSpacing/>
              <w:jc w:val="center"/>
              <w:rPr>
                <w:sz w:val="24"/>
                <w:szCs w:val="24"/>
                <w:lang w:eastAsia="ar-SA"/>
              </w:rPr>
            </w:pPr>
            <w:r w:rsidRPr="006118F3">
              <w:rPr>
                <w:sz w:val="24"/>
                <w:szCs w:val="24"/>
                <w:lang w:eastAsia="ar-SA"/>
              </w:rPr>
              <w:t>2</w:t>
            </w:r>
          </w:p>
        </w:tc>
        <w:tc>
          <w:tcPr>
            <w:tcW w:w="0" w:type="auto"/>
            <w:shd w:val="clear" w:color="auto" w:fill="auto"/>
            <w:vAlign w:val="center"/>
          </w:tcPr>
          <w:p w:rsidR="006118F3" w:rsidRPr="006118F3" w:rsidRDefault="006118F3" w:rsidP="006118F3">
            <w:pPr>
              <w:widowControl/>
              <w:suppressAutoHyphens/>
              <w:spacing w:line="240" w:lineRule="auto"/>
              <w:contextualSpacing/>
              <w:jc w:val="center"/>
              <w:rPr>
                <w:color w:val="000000"/>
                <w:sz w:val="24"/>
                <w:szCs w:val="24"/>
                <w:lang w:eastAsia="ar-SA"/>
              </w:rPr>
            </w:pPr>
          </w:p>
        </w:tc>
        <w:tc>
          <w:tcPr>
            <w:tcW w:w="0" w:type="auto"/>
            <w:shd w:val="clear" w:color="auto" w:fill="auto"/>
            <w:vAlign w:val="center"/>
          </w:tcPr>
          <w:p w:rsidR="006118F3" w:rsidRPr="006118F3" w:rsidRDefault="006118F3" w:rsidP="006118F3">
            <w:pPr>
              <w:widowControl/>
              <w:suppressAutoHyphens/>
              <w:spacing w:line="240" w:lineRule="auto"/>
              <w:contextualSpacing/>
              <w:jc w:val="center"/>
              <w:rPr>
                <w:color w:val="000000"/>
                <w:sz w:val="24"/>
                <w:szCs w:val="24"/>
                <w:lang w:eastAsia="ar-SA"/>
              </w:rPr>
            </w:pPr>
          </w:p>
        </w:tc>
      </w:tr>
      <w:tr w:rsidR="006118F3" w:rsidRPr="006118F3" w:rsidTr="00971958">
        <w:trPr>
          <w:trHeight w:val="809"/>
        </w:trPr>
        <w:tc>
          <w:tcPr>
            <w:tcW w:w="0" w:type="auto"/>
            <w:shd w:val="clear" w:color="auto" w:fill="auto"/>
            <w:noWrap/>
            <w:hideMark/>
          </w:tcPr>
          <w:p w:rsidR="006118F3" w:rsidRPr="006118F3" w:rsidRDefault="006118F3" w:rsidP="006118F3">
            <w:pPr>
              <w:spacing w:line="240" w:lineRule="auto"/>
              <w:contextualSpacing/>
              <w:jc w:val="both"/>
              <w:rPr>
                <w:bCs/>
                <w:sz w:val="24"/>
                <w:szCs w:val="24"/>
                <w:lang w:eastAsia="ar-SA"/>
              </w:rPr>
            </w:pPr>
            <w:r w:rsidRPr="006118F3">
              <w:rPr>
                <w:bCs/>
                <w:sz w:val="24"/>
                <w:szCs w:val="24"/>
                <w:lang w:eastAsia="ar-SA"/>
              </w:rPr>
              <w:t>3</w:t>
            </w:r>
          </w:p>
        </w:tc>
        <w:tc>
          <w:tcPr>
            <w:tcW w:w="3390" w:type="dxa"/>
            <w:shd w:val="clear" w:color="auto" w:fill="auto"/>
            <w:vAlign w:val="center"/>
          </w:tcPr>
          <w:p w:rsidR="006118F3" w:rsidRPr="006118F3" w:rsidRDefault="006118F3" w:rsidP="006118F3">
            <w:pPr>
              <w:widowControl/>
              <w:suppressAutoHyphens/>
              <w:spacing w:line="240" w:lineRule="auto"/>
              <w:contextualSpacing/>
              <w:jc w:val="both"/>
              <w:rPr>
                <w:sz w:val="24"/>
                <w:szCs w:val="24"/>
                <w:lang w:eastAsia="ar-SA"/>
              </w:rPr>
            </w:pPr>
            <w:r w:rsidRPr="006118F3">
              <w:rPr>
                <w:sz w:val="24"/>
                <w:szCs w:val="24"/>
                <w:lang w:eastAsia="ar-SA"/>
              </w:rPr>
              <w:t>Сетевое оборудование в составе:</w:t>
            </w:r>
          </w:p>
          <w:p w:rsidR="006118F3" w:rsidRPr="006118F3" w:rsidRDefault="006118F3" w:rsidP="006118F3">
            <w:pPr>
              <w:widowControl/>
              <w:suppressAutoHyphens/>
              <w:spacing w:line="240" w:lineRule="auto"/>
              <w:contextualSpacing/>
              <w:jc w:val="both"/>
              <w:rPr>
                <w:i/>
                <w:sz w:val="24"/>
                <w:szCs w:val="24"/>
                <w:lang w:eastAsia="ar-SA"/>
              </w:rPr>
            </w:pPr>
            <w:r w:rsidRPr="006118F3">
              <w:rPr>
                <w:sz w:val="24"/>
                <w:szCs w:val="24"/>
                <w:lang w:eastAsia="ar-SA"/>
              </w:rPr>
              <w:t>-</w:t>
            </w:r>
            <w:r w:rsidRPr="006118F3">
              <w:rPr>
                <w:i/>
                <w:sz w:val="24"/>
                <w:szCs w:val="24"/>
                <w:lang w:eastAsia="ar-SA"/>
              </w:rPr>
              <w:t xml:space="preserve"> Контроллер радиостанции BARIX </w:t>
            </w:r>
            <w:proofErr w:type="spellStart"/>
            <w:r w:rsidRPr="006118F3">
              <w:rPr>
                <w:i/>
                <w:sz w:val="24"/>
                <w:szCs w:val="24"/>
                <w:lang w:eastAsia="ar-SA"/>
              </w:rPr>
              <w:t>Annuncicom</w:t>
            </w:r>
            <w:proofErr w:type="spellEnd"/>
            <w:r w:rsidRPr="006118F3">
              <w:rPr>
                <w:i/>
                <w:sz w:val="24"/>
                <w:szCs w:val="24"/>
                <w:lang w:eastAsia="ar-SA"/>
              </w:rPr>
              <w:t xml:space="preserve"> 200 или эквивалент – 4 шт.</w:t>
            </w:r>
          </w:p>
          <w:p w:rsidR="006118F3" w:rsidRPr="006118F3" w:rsidRDefault="006118F3" w:rsidP="006118F3">
            <w:pPr>
              <w:widowControl/>
              <w:suppressAutoHyphens/>
              <w:spacing w:line="240" w:lineRule="auto"/>
              <w:contextualSpacing/>
              <w:jc w:val="both"/>
              <w:rPr>
                <w:i/>
                <w:sz w:val="24"/>
                <w:szCs w:val="24"/>
                <w:lang w:eastAsia="ar-SA"/>
              </w:rPr>
            </w:pPr>
            <w:r w:rsidRPr="006118F3">
              <w:rPr>
                <w:i/>
                <w:sz w:val="24"/>
                <w:szCs w:val="24"/>
                <w:lang w:eastAsia="ar-SA"/>
              </w:rPr>
              <w:t>- Устройство N-</w:t>
            </w:r>
            <w:proofErr w:type="spellStart"/>
            <w:r w:rsidRPr="006118F3">
              <w:rPr>
                <w:i/>
                <w:sz w:val="24"/>
                <w:szCs w:val="24"/>
                <w:lang w:eastAsia="ar-SA"/>
              </w:rPr>
              <w:t>Port</w:t>
            </w:r>
            <w:proofErr w:type="spellEnd"/>
            <w:r w:rsidRPr="006118F3">
              <w:rPr>
                <w:i/>
                <w:sz w:val="24"/>
                <w:szCs w:val="24"/>
                <w:lang w:eastAsia="ar-SA"/>
              </w:rPr>
              <w:t xml:space="preserve"> 2 RS232 ГОСТ </w:t>
            </w:r>
            <w:proofErr w:type="gramStart"/>
            <w:r w:rsidRPr="006118F3">
              <w:rPr>
                <w:i/>
                <w:sz w:val="24"/>
                <w:szCs w:val="24"/>
                <w:lang w:eastAsia="ar-SA"/>
              </w:rPr>
              <w:t>Р</w:t>
            </w:r>
            <w:proofErr w:type="gramEnd"/>
            <w:r w:rsidRPr="006118F3">
              <w:rPr>
                <w:i/>
                <w:sz w:val="24"/>
                <w:szCs w:val="24"/>
                <w:lang w:eastAsia="ar-SA"/>
              </w:rPr>
              <w:t xml:space="preserve"> 50668-94  - 1шт</w:t>
            </w:r>
          </w:p>
          <w:p w:rsidR="006118F3" w:rsidRPr="006118F3" w:rsidRDefault="006118F3" w:rsidP="006118F3">
            <w:pPr>
              <w:widowControl/>
              <w:suppressAutoHyphens/>
              <w:spacing w:line="240" w:lineRule="auto"/>
              <w:contextualSpacing/>
              <w:jc w:val="both"/>
              <w:rPr>
                <w:i/>
                <w:sz w:val="24"/>
                <w:szCs w:val="24"/>
                <w:lang w:eastAsia="ar-SA"/>
              </w:rPr>
            </w:pPr>
            <w:r w:rsidRPr="006118F3">
              <w:rPr>
                <w:i/>
                <w:sz w:val="24"/>
                <w:szCs w:val="24"/>
                <w:lang w:eastAsia="ar-SA"/>
              </w:rPr>
              <w:t xml:space="preserve">- Коммутатор ЛВС 8 портов </w:t>
            </w:r>
            <w:r w:rsidRPr="006118F3">
              <w:rPr>
                <w:i/>
                <w:sz w:val="24"/>
                <w:szCs w:val="24"/>
                <w:lang w:eastAsia="ar-SA"/>
              </w:rPr>
              <w:lastRenderedPageBreak/>
              <w:t xml:space="preserve">с </w:t>
            </w:r>
            <w:r w:rsidRPr="006118F3">
              <w:rPr>
                <w:i/>
                <w:sz w:val="24"/>
                <w:szCs w:val="24"/>
                <w:lang w:val="en-US" w:eastAsia="ar-SA"/>
              </w:rPr>
              <w:t>SFP</w:t>
            </w:r>
            <w:r w:rsidRPr="006118F3">
              <w:rPr>
                <w:i/>
                <w:sz w:val="24"/>
                <w:szCs w:val="24"/>
                <w:lang w:eastAsia="ar-SA"/>
              </w:rPr>
              <w:t xml:space="preserve"> с оптическим модулем ГОСТ </w:t>
            </w:r>
            <w:proofErr w:type="gramStart"/>
            <w:r w:rsidRPr="006118F3">
              <w:rPr>
                <w:i/>
                <w:sz w:val="24"/>
                <w:szCs w:val="24"/>
                <w:lang w:eastAsia="ar-SA"/>
              </w:rPr>
              <w:t>Р</w:t>
            </w:r>
            <w:proofErr w:type="gramEnd"/>
            <w:r w:rsidRPr="006118F3">
              <w:rPr>
                <w:i/>
                <w:sz w:val="24"/>
                <w:szCs w:val="24"/>
                <w:lang w:eastAsia="ar-SA"/>
              </w:rPr>
              <w:t xml:space="preserve"> 50397-2011  - 2 </w:t>
            </w:r>
            <w:proofErr w:type="spellStart"/>
            <w:r w:rsidRPr="006118F3">
              <w:rPr>
                <w:i/>
                <w:sz w:val="24"/>
                <w:szCs w:val="24"/>
                <w:lang w:eastAsia="ar-SA"/>
              </w:rPr>
              <w:t>шт</w:t>
            </w:r>
            <w:proofErr w:type="spellEnd"/>
          </w:p>
          <w:p w:rsidR="006118F3" w:rsidRPr="006118F3" w:rsidRDefault="006118F3" w:rsidP="006118F3">
            <w:pPr>
              <w:widowControl/>
              <w:suppressAutoHyphens/>
              <w:spacing w:line="240" w:lineRule="auto"/>
              <w:contextualSpacing/>
              <w:rPr>
                <w:color w:val="000000"/>
                <w:sz w:val="24"/>
                <w:szCs w:val="24"/>
                <w:lang w:eastAsia="ar-SA"/>
              </w:rPr>
            </w:pPr>
            <w:r w:rsidRPr="006118F3">
              <w:rPr>
                <w:i/>
                <w:sz w:val="24"/>
                <w:szCs w:val="24"/>
                <w:lang w:eastAsia="ar-SA"/>
              </w:rPr>
              <w:t>- Щиток электрический в сборе со счетчиком (однофазный одно тарифный) и предохранительными автоматами (6А, в кол-ве 2 шт.) ГОСТ 32397-2013 – 1шт</w:t>
            </w:r>
          </w:p>
        </w:tc>
        <w:tc>
          <w:tcPr>
            <w:tcW w:w="980" w:type="dxa"/>
          </w:tcPr>
          <w:p w:rsidR="006118F3" w:rsidRPr="006118F3" w:rsidRDefault="006118F3" w:rsidP="006118F3">
            <w:pPr>
              <w:widowControl/>
              <w:suppressAutoHyphens/>
              <w:spacing w:after="200" w:line="240" w:lineRule="auto"/>
              <w:contextualSpacing/>
              <w:jc w:val="center"/>
              <w:rPr>
                <w:sz w:val="24"/>
                <w:szCs w:val="24"/>
                <w:lang w:eastAsia="ar-SA"/>
              </w:rPr>
            </w:pPr>
            <w:proofErr w:type="spellStart"/>
            <w:r w:rsidRPr="006118F3">
              <w:rPr>
                <w:sz w:val="24"/>
                <w:szCs w:val="24"/>
                <w:lang w:eastAsia="ar-SA"/>
              </w:rPr>
              <w:lastRenderedPageBreak/>
              <w:t>компл</w:t>
            </w:r>
            <w:proofErr w:type="spellEnd"/>
            <w:r w:rsidRPr="006118F3">
              <w:rPr>
                <w:sz w:val="24"/>
                <w:szCs w:val="24"/>
                <w:lang w:eastAsia="ar-SA"/>
              </w:rPr>
              <w:t>.</w:t>
            </w:r>
          </w:p>
        </w:tc>
        <w:tc>
          <w:tcPr>
            <w:tcW w:w="0" w:type="auto"/>
            <w:shd w:val="clear" w:color="auto" w:fill="auto"/>
          </w:tcPr>
          <w:p w:rsidR="006118F3" w:rsidRPr="006118F3" w:rsidRDefault="006118F3" w:rsidP="006118F3">
            <w:pPr>
              <w:widowControl/>
              <w:suppressAutoHyphens/>
              <w:spacing w:after="200" w:line="240" w:lineRule="auto"/>
              <w:contextualSpacing/>
              <w:jc w:val="center"/>
              <w:rPr>
                <w:sz w:val="24"/>
                <w:szCs w:val="24"/>
                <w:lang w:eastAsia="ar-SA"/>
              </w:rPr>
            </w:pPr>
            <w:r w:rsidRPr="006118F3">
              <w:rPr>
                <w:sz w:val="24"/>
                <w:szCs w:val="24"/>
                <w:lang w:eastAsia="ar-SA"/>
              </w:rPr>
              <w:t>1</w:t>
            </w:r>
          </w:p>
        </w:tc>
        <w:tc>
          <w:tcPr>
            <w:tcW w:w="0" w:type="auto"/>
            <w:shd w:val="clear" w:color="auto" w:fill="auto"/>
            <w:vAlign w:val="center"/>
          </w:tcPr>
          <w:p w:rsidR="006118F3" w:rsidRPr="006118F3" w:rsidRDefault="006118F3" w:rsidP="006118F3">
            <w:pPr>
              <w:widowControl/>
              <w:suppressAutoHyphens/>
              <w:spacing w:line="240" w:lineRule="auto"/>
              <w:contextualSpacing/>
              <w:jc w:val="center"/>
              <w:rPr>
                <w:color w:val="000000"/>
                <w:sz w:val="24"/>
                <w:szCs w:val="24"/>
                <w:lang w:eastAsia="ar-SA"/>
              </w:rPr>
            </w:pPr>
          </w:p>
        </w:tc>
        <w:tc>
          <w:tcPr>
            <w:tcW w:w="0" w:type="auto"/>
            <w:shd w:val="clear" w:color="auto" w:fill="auto"/>
            <w:vAlign w:val="center"/>
          </w:tcPr>
          <w:p w:rsidR="006118F3" w:rsidRPr="006118F3" w:rsidRDefault="006118F3" w:rsidP="006118F3">
            <w:pPr>
              <w:widowControl/>
              <w:suppressAutoHyphens/>
              <w:spacing w:line="240" w:lineRule="auto"/>
              <w:contextualSpacing/>
              <w:jc w:val="center"/>
              <w:rPr>
                <w:color w:val="000000"/>
                <w:sz w:val="24"/>
                <w:szCs w:val="24"/>
                <w:lang w:eastAsia="ar-SA"/>
              </w:rPr>
            </w:pPr>
          </w:p>
        </w:tc>
      </w:tr>
      <w:tr w:rsidR="006118F3" w:rsidRPr="006118F3" w:rsidTr="00971958">
        <w:trPr>
          <w:trHeight w:val="554"/>
        </w:trPr>
        <w:tc>
          <w:tcPr>
            <w:tcW w:w="0" w:type="auto"/>
            <w:shd w:val="clear" w:color="auto" w:fill="auto"/>
            <w:noWrap/>
            <w:hideMark/>
          </w:tcPr>
          <w:p w:rsidR="006118F3" w:rsidRPr="006118F3" w:rsidRDefault="006118F3" w:rsidP="006118F3">
            <w:pPr>
              <w:spacing w:line="240" w:lineRule="auto"/>
              <w:contextualSpacing/>
              <w:jc w:val="both"/>
              <w:rPr>
                <w:bCs/>
                <w:sz w:val="24"/>
                <w:szCs w:val="24"/>
                <w:lang w:eastAsia="ar-SA"/>
              </w:rPr>
            </w:pPr>
            <w:r w:rsidRPr="006118F3">
              <w:rPr>
                <w:bCs/>
                <w:sz w:val="24"/>
                <w:szCs w:val="24"/>
                <w:lang w:eastAsia="ar-SA"/>
              </w:rPr>
              <w:lastRenderedPageBreak/>
              <w:t>4</w:t>
            </w:r>
          </w:p>
        </w:tc>
        <w:tc>
          <w:tcPr>
            <w:tcW w:w="3390" w:type="dxa"/>
            <w:shd w:val="clear" w:color="auto" w:fill="auto"/>
            <w:vAlign w:val="center"/>
          </w:tcPr>
          <w:p w:rsidR="006118F3" w:rsidRPr="006118F3" w:rsidRDefault="006118F3" w:rsidP="006118F3">
            <w:pPr>
              <w:widowControl/>
              <w:suppressAutoHyphens/>
              <w:spacing w:line="240" w:lineRule="auto"/>
              <w:contextualSpacing/>
              <w:jc w:val="both"/>
              <w:rPr>
                <w:sz w:val="24"/>
                <w:szCs w:val="24"/>
                <w:lang w:eastAsia="ar-SA"/>
              </w:rPr>
            </w:pPr>
            <w:r w:rsidRPr="006118F3">
              <w:rPr>
                <w:sz w:val="24"/>
                <w:szCs w:val="24"/>
                <w:lang w:eastAsia="ar-SA"/>
              </w:rPr>
              <w:t>Автоматизированное рабочее место  оператора УКВ в составе:</w:t>
            </w:r>
          </w:p>
          <w:p w:rsidR="006118F3" w:rsidRPr="006118F3" w:rsidRDefault="006118F3" w:rsidP="006118F3">
            <w:pPr>
              <w:widowControl/>
              <w:suppressAutoHyphens/>
              <w:spacing w:line="240" w:lineRule="auto"/>
              <w:contextualSpacing/>
              <w:jc w:val="both"/>
              <w:rPr>
                <w:i/>
                <w:sz w:val="24"/>
                <w:szCs w:val="24"/>
                <w:lang w:eastAsia="ar-SA"/>
              </w:rPr>
            </w:pPr>
            <w:proofErr w:type="gramStart"/>
            <w:r w:rsidRPr="006118F3">
              <w:rPr>
                <w:sz w:val="24"/>
                <w:szCs w:val="24"/>
                <w:lang w:eastAsia="ar-SA"/>
              </w:rPr>
              <w:t xml:space="preserve">- </w:t>
            </w:r>
            <w:r w:rsidRPr="006118F3">
              <w:rPr>
                <w:i/>
                <w:sz w:val="24"/>
                <w:szCs w:val="24"/>
                <w:lang w:eastAsia="ar-SA"/>
              </w:rPr>
              <w:t xml:space="preserve">Сенсорный моноблок 12" (с комплектом кабелей) (ATOL </w:t>
            </w:r>
            <w:proofErr w:type="spellStart"/>
            <w:r w:rsidRPr="006118F3">
              <w:rPr>
                <w:i/>
                <w:sz w:val="24"/>
                <w:szCs w:val="24"/>
                <w:lang w:eastAsia="ar-SA"/>
              </w:rPr>
              <w:t>Optima</w:t>
            </w:r>
            <w:proofErr w:type="spellEnd"/>
            <w:r w:rsidRPr="006118F3">
              <w:rPr>
                <w:i/>
                <w:sz w:val="24"/>
                <w:szCs w:val="24"/>
                <w:lang w:eastAsia="ar-SA"/>
              </w:rPr>
              <w:t xml:space="preserve"> [11,6" </w:t>
            </w:r>
            <w:proofErr w:type="spellStart"/>
            <w:r w:rsidRPr="006118F3">
              <w:rPr>
                <w:i/>
                <w:sz w:val="24"/>
                <w:szCs w:val="24"/>
                <w:lang w:eastAsia="ar-SA"/>
              </w:rPr>
              <w:t>Intel</w:t>
            </w:r>
            <w:proofErr w:type="spellEnd"/>
            <w:r w:rsidRPr="006118F3">
              <w:rPr>
                <w:i/>
                <w:sz w:val="24"/>
                <w:szCs w:val="24"/>
                <w:lang w:eastAsia="ar-SA"/>
              </w:rPr>
              <w:t xml:space="preserve"> </w:t>
            </w:r>
            <w:proofErr w:type="spellStart"/>
            <w:r w:rsidRPr="006118F3">
              <w:rPr>
                <w:i/>
                <w:sz w:val="24"/>
                <w:szCs w:val="24"/>
                <w:lang w:eastAsia="ar-SA"/>
              </w:rPr>
              <w:t>Celeron</w:t>
            </w:r>
            <w:proofErr w:type="spellEnd"/>
            <w:r w:rsidRPr="006118F3">
              <w:rPr>
                <w:i/>
                <w:sz w:val="24"/>
                <w:szCs w:val="24"/>
                <w:lang w:eastAsia="ar-SA"/>
              </w:rPr>
              <w:t xml:space="preserve"> N3350, 2 ГБ ОЗУ, 32 ГБ MMC, без АКБ, без ОС]) или эквивалент с ПО для УКВ на 1 радиостанцию – 2шт</w:t>
            </w:r>
            <w:proofErr w:type="gramEnd"/>
          </w:p>
          <w:p w:rsidR="006118F3" w:rsidRPr="006118F3" w:rsidRDefault="006118F3" w:rsidP="006118F3">
            <w:pPr>
              <w:widowControl/>
              <w:suppressAutoHyphens/>
              <w:spacing w:line="240" w:lineRule="auto"/>
              <w:contextualSpacing/>
              <w:jc w:val="both"/>
              <w:rPr>
                <w:i/>
                <w:sz w:val="24"/>
                <w:szCs w:val="24"/>
                <w:lang w:eastAsia="ar-SA"/>
              </w:rPr>
            </w:pPr>
            <w:r w:rsidRPr="006118F3">
              <w:rPr>
                <w:sz w:val="24"/>
                <w:szCs w:val="24"/>
                <w:lang w:eastAsia="ar-SA"/>
              </w:rPr>
              <w:t>-</w:t>
            </w:r>
            <w:r w:rsidRPr="006118F3">
              <w:rPr>
                <w:i/>
                <w:sz w:val="24"/>
                <w:szCs w:val="24"/>
                <w:lang w:eastAsia="ar-SA"/>
              </w:rPr>
              <w:t xml:space="preserve"> Панель оператора ЮТНК.468361.101 – 2 </w:t>
            </w:r>
            <w:proofErr w:type="spellStart"/>
            <w:proofErr w:type="gramStart"/>
            <w:r w:rsidRPr="006118F3">
              <w:rPr>
                <w:i/>
                <w:sz w:val="24"/>
                <w:szCs w:val="24"/>
                <w:lang w:eastAsia="ar-SA"/>
              </w:rPr>
              <w:t>шт</w:t>
            </w:r>
            <w:proofErr w:type="spellEnd"/>
            <w:proofErr w:type="gramEnd"/>
            <w:r w:rsidRPr="006118F3">
              <w:rPr>
                <w:i/>
                <w:sz w:val="24"/>
                <w:szCs w:val="24"/>
                <w:lang w:eastAsia="ar-SA"/>
              </w:rPr>
              <w:t xml:space="preserve"> </w:t>
            </w:r>
          </w:p>
          <w:p w:rsidR="006118F3" w:rsidRPr="006118F3" w:rsidRDefault="006118F3" w:rsidP="006118F3">
            <w:pPr>
              <w:widowControl/>
              <w:suppressAutoHyphens/>
              <w:spacing w:line="240" w:lineRule="auto"/>
              <w:contextualSpacing/>
              <w:rPr>
                <w:color w:val="000000"/>
                <w:sz w:val="24"/>
                <w:szCs w:val="24"/>
                <w:lang w:eastAsia="ar-SA"/>
              </w:rPr>
            </w:pPr>
            <w:r w:rsidRPr="006118F3">
              <w:rPr>
                <w:i/>
                <w:sz w:val="24"/>
                <w:szCs w:val="24"/>
                <w:lang w:eastAsia="ar-SA"/>
              </w:rPr>
              <w:t>- Микрофон ICOM SM-30 – 2шт</w:t>
            </w:r>
          </w:p>
        </w:tc>
        <w:tc>
          <w:tcPr>
            <w:tcW w:w="980" w:type="dxa"/>
          </w:tcPr>
          <w:p w:rsidR="006118F3" w:rsidRPr="006118F3" w:rsidRDefault="006118F3" w:rsidP="006118F3">
            <w:pPr>
              <w:widowControl/>
              <w:suppressAutoHyphens/>
              <w:spacing w:after="200" w:line="240" w:lineRule="auto"/>
              <w:contextualSpacing/>
              <w:jc w:val="center"/>
              <w:rPr>
                <w:sz w:val="24"/>
                <w:szCs w:val="24"/>
                <w:lang w:eastAsia="ar-SA"/>
              </w:rPr>
            </w:pPr>
            <w:proofErr w:type="spellStart"/>
            <w:r w:rsidRPr="006118F3">
              <w:rPr>
                <w:sz w:val="24"/>
                <w:szCs w:val="24"/>
                <w:lang w:eastAsia="ar-SA"/>
              </w:rPr>
              <w:t>компл</w:t>
            </w:r>
            <w:proofErr w:type="spellEnd"/>
            <w:r w:rsidRPr="006118F3">
              <w:rPr>
                <w:sz w:val="24"/>
                <w:szCs w:val="24"/>
                <w:lang w:eastAsia="ar-SA"/>
              </w:rPr>
              <w:t>.</w:t>
            </w:r>
          </w:p>
        </w:tc>
        <w:tc>
          <w:tcPr>
            <w:tcW w:w="0" w:type="auto"/>
            <w:shd w:val="clear" w:color="auto" w:fill="auto"/>
          </w:tcPr>
          <w:p w:rsidR="006118F3" w:rsidRPr="006118F3" w:rsidRDefault="006118F3" w:rsidP="006118F3">
            <w:pPr>
              <w:widowControl/>
              <w:suppressAutoHyphens/>
              <w:spacing w:after="200" w:line="240" w:lineRule="auto"/>
              <w:contextualSpacing/>
              <w:jc w:val="center"/>
              <w:rPr>
                <w:sz w:val="24"/>
                <w:szCs w:val="24"/>
                <w:lang w:eastAsia="ar-SA"/>
              </w:rPr>
            </w:pPr>
            <w:r w:rsidRPr="006118F3">
              <w:rPr>
                <w:sz w:val="24"/>
                <w:szCs w:val="24"/>
                <w:lang w:eastAsia="ar-SA"/>
              </w:rPr>
              <w:t>1</w:t>
            </w:r>
          </w:p>
        </w:tc>
        <w:tc>
          <w:tcPr>
            <w:tcW w:w="0" w:type="auto"/>
            <w:shd w:val="clear" w:color="auto" w:fill="auto"/>
            <w:vAlign w:val="center"/>
          </w:tcPr>
          <w:p w:rsidR="006118F3" w:rsidRPr="006118F3" w:rsidRDefault="006118F3" w:rsidP="006118F3">
            <w:pPr>
              <w:widowControl/>
              <w:suppressAutoHyphens/>
              <w:spacing w:line="240" w:lineRule="auto"/>
              <w:contextualSpacing/>
              <w:jc w:val="center"/>
              <w:rPr>
                <w:color w:val="000000"/>
                <w:sz w:val="24"/>
                <w:szCs w:val="24"/>
                <w:lang w:eastAsia="ar-SA"/>
              </w:rPr>
            </w:pPr>
          </w:p>
        </w:tc>
        <w:tc>
          <w:tcPr>
            <w:tcW w:w="0" w:type="auto"/>
            <w:shd w:val="clear" w:color="auto" w:fill="auto"/>
            <w:vAlign w:val="center"/>
          </w:tcPr>
          <w:p w:rsidR="006118F3" w:rsidRPr="006118F3" w:rsidRDefault="006118F3" w:rsidP="006118F3">
            <w:pPr>
              <w:widowControl/>
              <w:suppressAutoHyphens/>
              <w:spacing w:line="240" w:lineRule="auto"/>
              <w:contextualSpacing/>
              <w:jc w:val="center"/>
              <w:rPr>
                <w:color w:val="000000"/>
                <w:sz w:val="24"/>
                <w:szCs w:val="24"/>
                <w:lang w:eastAsia="ar-SA"/>
              </w:rPr>
            </w:pPr>
          </w:p>
        </w:tc>
      </w:tr>
      <w:tr w:rsidR="006118F3" w:rsidRPr="006118F3" w:rsidTr="00971958">
        <w:trPr>
          <w:trHeight w:val="592"/>
        </w:trPr>
        <w:tc>
          <w:tcPr>
            <w:tcW w:w="0" w:type="auto"/>
            <w:shd w:val="clear" w:color="auto" w:fill="auto"/>
            <w:noWrap/>
            <w:hideMark/>
          </w:tcPr>
          <w:p w:rsidR="006118F3" w:rsidRPr="006118F3" w:rsidRDefault="006118F3" w:rsidP="006118F3">
            <w:pPr>
              <w:spacing w:line="240" w:lineRule="auto"/>
              <w:contextualSpacing/>
              <w:jc w:val="both"/>
              <w:rPr>
                <w:bCs/>
                <w:sz w:val="24"/>
                <w:szCs w:val="24"/>
                <w:lang w:eastAsia="ar-SA"/>
              </w:rPr>
            </w:pPr>
            <w:r w:rsidRPr="006118F3">
              <w:rPr>
                <w:bCs/>
                <w:sz w:val="24"/>
                <w:szCs w:val="24"/>
                <w:lang w:eastAsia="ar-SA"/>
              </w:rPr>
              <w:t>5</w:t>
            </w:r>
          </w:p>
        </w:tc>
        <w:tc>
          <w:tcPr>
            <w:tcW w:w="3390" w:type="dxa"/>
            <w:shd w:val="clear" w:color="auto" w:fill="auto"/>
            <w:vAlign w:val="center"/>
          </w:tcPr>
          <w:p w:rsidR="006118F3" w:rsidRPr="006118F3" w:rsidRDefault="006118F3" w:rsidP="006118F3">
            <w:pPr>
              <w:widowControl/>
              <w:suppressAutoHyphens/>
              <w:spacing w:line="240" w:lineRule="auto"/>
              <w:contextualSpacing/>
              <w:jc w:val="both"/>
              <w:rPr>
                <w:sz w:val="24"/>
                <w:szCs w:val="24"/>
                <w:lang w:eastAsia="ar-SA"/>
              </w:rPr>
            </w:pPr>
            <w:r w:rsidRPr="006118F3">
              <w:rPr>
                <w:sz w:val="24"/>
                <w:szCs w:val="24"/>
                <w:lang w:eastAsia="ar-SA"/>
              </w:rPr>
              <w:t>Оборудование оптической линии связи в составе:</w:t>
            </w:r>
          </w:p>
          <w:p w:rsidR="006118F3" w:rsidRPr="006118F3" w:rsidRDefault="006118F3" w:rsidP="006118F3">
            <w:pPr>
              <w:widowControl/>
              <w:suppressAutoHyphens/>
              <w:spacing w:line="240" w:lineRule="auto"/>
              <w:contextualSpacing/>
              <w:jc w:val="both"/>
              <w:rPr>
                <w:i/>
                <w:sz w:val="24"/>
                <w:szCs w:val="24"/>
                <w:lang w:eastAsia="ar-SA"/>
              </w:rPr>
            </w:pPr>
            <w:r w:rsidRPr="006118F3">
              <w:rPr>
                <w:sz w:val="24"/>
                <w:szCs w:val="24"/>
                <w:lang w:eastAsia="ar-SA"/>
              </w:rPr>
              <w:t>-</w:t>
            </w:r>
            <w:r w:rsidRPr="006118F3">
              <w:rPr>
                <w:i/>
                <w:sz w:val="24"/>
                <w:szCs w:val="24"/>
                <w:lang w:eastAsia="ar-SA"/>
              </w:rPr>
              <w:t xml:space="preserve"> Кабель оптический </w:t>
            </w:r>
            <w:proofErr w:type="spellStart"/>
            <w:r w:rsidRPr="006118F3">
              <w:rPr>
                <w:i/>
                <w:sz w:val="24"/>
                <w:szCs w:val="24"/>
                <w:lang w:eastAsia="ar-SA"/>
              </w:rPr>
              <w:t>одномодовый</w:t>
            </w:r>
            <w:proofErr w:type="spellEnd"/>
            <w:r w:rsidRPr="006118F3">
              <w:rPr>
                <w:i/>
                <w:sz w:val="24"/>
                <w:szCs w:val="24"/>
                <w:lang w:eastAsia="ar-SA"/>
              </w:rPr>
              <w:t xml:space="preserve"> для наружной прокладки </w:t>
            </w:r>
            <w:r w:rsidRPr="006118F3">
              <w:rPr>
                <w:i/>
                <w:sz w:val="24"/>
                <w:szCs w:val="24"/>
                <w:shd w:val="clear" w:color="auto" w:fill="FFFFFF"/>
                <w:lang w:eastAsia="ar-SA"/>
              </w:rPr>
              <w:t xml:space="preserve">ОКК-Л </w:t>
            </w:r>
            <w:r w:rsidRPr="006118F3">
              <w:rPr>
                <w:i/>
                <w:sz w:val="24"/>
                <w:szCs w:val="24"/>
                <w:lang w:eastAsia="ar-SA"/>
              </w:rPr>
              <w:t xml:space="preserve">ГОСТ </w:t>
            </w:r>
            <w:proofErr w:type="gramStart"/>
            <w:r w:rsidRPr="006118F3">
              <w:rPr>
                <w:i/>
                <w:sz w:val="24"/>
                <w:szCs w:val="24"/>
                <w:lang w:eastAsia="ar-SA"/>
              </w:rPr>
              <w:t>Р</w:t>
            </w:r>
            <w:proofErr w:type="gramEnd"/>
            <w:r w:rsidRPr="006118F3">
              <w:rPr>
                <w:i/>
                <w:sz w:val="24"/>
                <w:szCs w:val="24"/>
                <w:lang w:eastAsia="ar-SA"/>
              </w:rPr>
              <w:t xml:space="preserve"> 57139-2016 – 650м</w:t>
            </w:r>
          </w:p>
          <w:p w:rsidR="006118F3" w:rsidRPr="006118F3" w:rsidRDefault="006118F3" w:rsidP="006118F3">
            <w:pPr>
              <w:widowControl/>
              <w:suppressAutoHyphens/>
              <w:spacing w:line="240" w:lineRule="auto"/>
              <w:contextualSpacing/>
              <w:jc w:val="both"/>
              <w:rPr>
                <w:i/>
                <w:sz w:val="24"/>
                <w:szCs w:val="24"/>
                <w:lang w:eastAsia="ar-SA"/>
              </w:rPr>
            </w:pPr>
            <w:r w:rsidRPr="006118F3">
              <w:rPr>
                <w:sz w:val="24"/>
                <w:szCs w:val="24"/>
                <w:lang w:eastAsia="ar-SA"/>
              </w:rPr>
              <w:t xml:space="preserve">- </w:t>
            </w:r>
            <w:r w:rsidRPr="006118F3">
              <w:rPr>
                <w:i/>
                <w:sz w:val="24"/>
                <w:szCs w:val="24"/>
                <w:lang w:eastAsia="ar-SA"/>
              </w:rPr>
              <w:t>Кросс оптический 8-портовый КС-24-1</w:t>
            </w:r>
            <w:r w:rsidRPr="006118F3">
              <w:rPr>
                <w:i/>
                <w:sz w:val="24"/>
                <w:szCs w:val="24"/>
                <w:lang w:val="en-US" w:eastAsia="ar-SA"/>
              </w:rPr>
              <w:t>U</w:t>
            </w:r>
            <w:r w:rsidRPr="006118F3">
              <w:rPr>
                <w:i/>
                <w:sz w:val="24"/>
                <w:szCs w:val="24"/>
                <w:lang w:eastAsia="ar-SA"/>
              </w:rPr>
              <w:t>-8-</w:t>
            </w:r>
            <w:r w:rsidRPr="006118F3">
              <w:rPr>
                <w:i/>
                <w:sz w:val="24"/>
                <w:szCs w:val="24"/>
                <w:lang w:val="en-US" w:eastAsia="ar-SA"/>
              </w:rPr>
              <w:t>SC</w:t>
            </w:r>
            <w:r w:rsidRPr="006118F3">
              <w:rPr>
                <w:i/>
                <w:sz w:val="24"/>
                <w:szCs w:val="24"/>
                <w:lang w:eastAsia="ar-SA"/>
              </w:rPr>
              <w:t xml:space="preserve"> – 1шт</w:t>
            </w:r>
          </w:p>
          <w:p w:rsidR="006118F3" w:rsidRPr="006118F3" w:rsidRDefault="006118F3" w:rsidP="006118F3">
            <w:pPr>
              <w:widowControl/>
              <w:suppressAutoHyphens/>
              <w:spacing w:line="240" w:lineRule="auto"/>
              <w:contextualSpacing/>
              <w:rPr>
                <w:color w:val="000000"/>
                <w:sz w:val="24"/>
                <w:szCs w:val="24"/>
                <w:lang w:eastAsia="ar-SA"/>
              </w:rPr>
            </w:pPr>
            <w:r w:rsidRPr="006118F3">
              <w:rPr>
                <w:sz w:val="24"/>
                <w:szCs w:val="24"/>
                <w:lang w:eastAsia="ar-SA"/>
              </w:rPr>
              <w:t xml:space="preserve">- </w:t>
            </w:r>
            <w:r w:rsidRPr="006118F3">
              <w:rPr>
                <w:i/>
                <w:sz w:val="24"/>
                <w:szCs w:val="24"/>
                <w:lang w:eastAsia="ar-SA"/>
              </w:rPr>
              <w:t xml:space="preserve">Кросс оптический 8-портовый КС-8-SC – 1 </w:t>
            </w:r>
            <w:proofErr w:type="spellStart"/>
            <w:proofErr w:type="gramStart"/>
            <w:r w:rsidRPr="006118F3">
              <w:rPr>
                <w:i/>
                <w:sz w:val="24"/>
                <w:szCs w:val="24"/>
                <w:lang w:eastAsia="ar-SA"/>
              </w:rPr>
              <w:t>шт</w:t>
            </w:r>
            <w:proofErr w:type="spellEnd"/>
            <w:proofErr w:type="gramEnd"/>
          </w:p>
        </w:tc>
        <w:tc>
          <w:tcPr>
            <w:tcW w:w="980" w:type="dxa"/>
          </w:tcPr>
          <w:p w:rsidR="006118F3" w:rsidRPr="006118F3" w:rsidRDefault="006118F3" w:rsidP="006118F3">
            <w:pPr>
              <w:widowControl/>
              <w:suppressAutoHyphens/>
              <w:spacing w:after="200" w:line="240" w:lineRule="auto"/>
              <w:contextualSpacing/>
              <w:jc w:val="center"/>
              <w:rPr>
                <w:sz w:val="24"/>
                <w:szCs w:val="24"/>
                <w:lang w:eastAsia="ar-SA"/>
              </w:rPr>
            </w:pPr>
            <w:proofErr w:type="spellStart"/>
            <w:r w:rsidRPr="006118F3">
              <w:rPr>
                <w:sz w:val="24"/>
                <w:szCs w:val="24"/>
                <w:lang w:eastAsia="ar-SA"/>
              </w:rPr>
              <w:t>компл</w:t>
            </w:r>
            <w:proofErr w:type="spellEnd"/>
            <w:r w:rsidRPr="006118F3">
              <w:rPr>
                <w:sz w:val="24"/>
                <w:szCs w:val="24"/>
                <w:lang w:eastAsia="ar-SA"/>
              </w:rPr>
              <w:t>.</w:t>
            </w:r>
          </w:p>
        </w:tc>
        <w:tc>
          <w:tcPr>
            <w:tcW w:w="0" w:type="auto"/>
            <w:shd w:val="clear" w:color="auto" w:fill="auto"/>
          </w:tcPr>
          <w:p w:rsidR="006118F3" w:rsidRPr="006118F3" w:rsidRDefault="006118F3" w:rsidP="006118F3">
            <w:pPr>
              <w:widowControl/>
              <w:suppressAutoHyphens/>
              <w:spacing w:after="200" w:line="240" w:lineRule="auto"/>
              <w:contextualSpacing/>
              <w:jc w:val="center"/>
              <w:rPr>
                <w:sz w:val="24"/>
                <w:szCs w:val="24"/>
                <w:lang w:eastAsia="ar-SA"/>
              </w:rPr>
            </w:pPr>
            <w:r w:rsidRPr="006118F3">
              <w:rPr>
                <w:sz w:val="24"/>
                <w:szCs w:val="24"/>
                <w:lang w:eastAsia="ar-SA"/>
              </w:rPr>
              <w:t>1</w:t>
            </w:r>
          </w:p>
        </w:tc>
        <w:tc>
          <w:tcPr>
            <w:tcW w:w="0" w:type="auto"/>
            <w:shd w:val="clear" w:color="auto" w:fill="auto"/>
            <w:vAlign w:val="center"/>
          </w:tcPr>
          <w:p w:rsidR="006118F3" w:rsidRPr="006118F3" w:rsidRDefault="006118F3" w:rsidP="006118F3">
            <w:pPr>
              <w:widowControl/>
              <w:suppressAutoHyphens/>
              <w:spacing w:line="240" w:lineRule="auto"/>
              <w:contextualSpacing/>
              <w:jc w:val="center"/>
              <w:rPr>
                <w:color w:val="000000"/>
                <w:sz w:val="24"/>
                <w:szCs w:val="24"/>
                <w:lang w:eastAsia="ar-SA"/>
              </w:rPr>
            </w:pPr>
          </w:p>
        </w:tc>
        <w:tc>
          <w:tcPr>
            <w:tcW w:w="0" w:type="auto"/>
            <w:shd w:val="clear" w:color="auto" w:fill="auto"/>
            <w:vAlign w:val="center"/>
          </w:tcPr>
          <w:p w:rsidR="006118F3" w:rsidRPr="006118F3" w:rsidRDefault="006118F3" w:rsidP="006118F3">
            <w:pPr>
              <w:widowControl/>
              <w:suppressAutoHyphens/>
              <w:spacing w:line="240" w:lineRule="auto"/>
              <w:contextualSpacing/>
              <w:jc w:val="center"/>
              <w:rPr>
                <w:color w:val="000000"/>
                <w:sz w:val="24"/>
                <w:szCs w:val="24"/>
                <w:lang w:eastAsia="ar-SA"/>
              </w:rPr>
            </w:pPr>
          </w:p>
        </w:tc>
      </w:tr>
      <w:tr w:rsidR="006118F3" w:rsidRPr="006118F3" w:rsidTr="00971958">
        <w:trPr>
          <w:trHeight w:val="300"/>
        </w:trPr>
        <w:tc>
          <w:tcPr>
            <w:tcW w:w="0" w:type="auto"/>
            <w:gridSpan w:val="5"/>
          </w:tcPr>
          <w:p w:rsidR="006118F3" w:rsidRPr="006118F3" w:rsidRDefault="006118F3" w:rsidP="006118F3">
            <w:pPr>
              <w:spacing w:line="240" w:lineRule="auto"/>
              <w:contextualSpacing/>
              <w:jc w:val="center"/>
              <w:rPr>
                <w:bCs/>
                <w:sz w:val="24"/>
                <w:szCs w:val="24"/>
                <w:lang w:eastAsia="ar-SA"/>
              </w:rPr>
            </w:pPr>
            <w:r w:rsidRPr="006118F3">
              <w:rPr>
                <w:bCs/>
                <w:sz w:val="24"/>
                <w:szCs w:val="24"/>
                <w:lang w:eastAsia="ar-SA"/>
              </w:rPr>
              <w:t>Итого:</w:t>
            </w:r>
          </w:p>
        </w:tc>
        <w:tc>
          <w:tcPr>
            <w:tcW w:w="0" w:type="auto"/>
            <w:shd w:val="clear" w:color="auto" w:fill="auto"/>
          </w:tcPr>
          <w:p w:rsidR="006118F3" w:rsidRPr="006118F3" w:rsidRDefault="006118F3" w:rsidP="006118F3">
            <w:pPr>
              <w:spacing w:line="240" w:lineRule="auto"/>
              <w:contextualSpacing/>
              <w:jc w:val="center"/>
              <w:rPr>
                <w:bCs/>
                <w:sz w:val="24"/>
                <w:szCs w:val="24"/>
                <w:lang w:eastAsia="ar-SA"/>
              </w:rPr>
            </w:pPr>
          </w:p>
        </w:tc>
      </w:tr>
    </w:tbl>
    <w:p w:rsidR="00BB3411" w:rsidRPr="006B0F97" w:rsidRDefault="00BB3411" w:rsidP="006118F3">
      <w:pPr>
        <w:spacing w:before="60" w:after="60" w:line="240" w:lineRule="auto"/>
        <w:ind w:firstLine="567"/>
        <w:contextualSpacing/>
        <w:jc w:val="both"/>
        <w:rPr>
          <w:bCs/>
          <w:sz w:val="24"/>
          <w:szCs w:val="24"/>
        </w:rPr>
      </w:pPr>
    </w:p>
    <w:p w:rsidR="006118F3" w:rsidRPr="00174403" w:rsidRDefault="006118F3" w:rsidP="006118F3">
      <w:pPr>
        <w:spacing w:line="240" w:lineRule="auto"/>
        <w:contextualSpacing/>
        <w:jc w:val="both"/>
        <w:rPr>
          <w:sz w:val="24"/>
          <w:szCs w:val="24"/>
        </w:rPr>
      </w:pPr>
      <w:r w:rsidRPr="00174403">
        <w:rPr>
          <w:sz w:val="24"/>
          <w:szCs w:val="24"/>
        </w:rPr>
        <w:t xml:space="preserve">Цена договора включает в себя стоимость </w:t>
      </w:r>
      <w:r>
        <w:rPr>
          <w:sz w:val="24"/>
          <w:szCs w:val="24"/>
        </w:rPr>
        <w:t xml:space="preserve">поставляемого радиооборудования, </w:t>
      </w:r>
      <w:r w:rsidRPr="00174403">
        <w:rPr>
          <w:sz w:val="24"/>
          <w:szCs w:val="24"/>
        </w:rPr>
        <w:t>выполнения работ</w:t>
      </w:r>
      <w:r>
        <w:rPr>
          <w:sz w:val="24"/>
          <w:szCs w:val="24"/>
        </w:rPr>
        <w:t xml:space="preserve"> по его монтажу, подключению и </w:t>
      </w:r>
      <w:proofErr w:type="spellStart"/>
      <w:r>
        <w:rPr>
          <w:sz w:val="24"/>
          <w:szCs w:val="24"/>
        </w:rPr>
        <w:t>пусконаладке</w:t>
      </w:r>
      <w:proofErr w:type="spellEnd"/>
      <w:r w:rsidRPr="00174403">
        <w:rPr>
          <w:sz w:val="24"/>
          <w:szCs w:val="24"/>
        </w:rPr>
        <w:t>,</w:t>
      </w:r>
      <w:r>
        <w:rPr>
          <w:sz w:val="24"/>
          <w:szCs w:val="24"/>
        </w:rPr>
        <w:t xml:space="preserve"> </w:t>
      </w:r>
      <w:r w:rsidRPr="009A4415">
        <w:rPr>
          <w:sz w:val="24"/>
          <w:szCs w:val="24"/>
        </w:rPr>
        <w:t>транспортных расходов Подрядчика</w:t>
      </w:r>
      <w:r>
        <w:rPr>
          <w:sz w:val="24"/>
          <w:szCs w:val="24"/>
        </w:rPr>
        <w:t>,</w:t>
      </w:r>
      <w:r w:rsidRPr="00174403">
        <w:rPr>
          <w:sz w:val="24"/>
          <w:szCs w:val="24"/>
        </w:rPr>
        <w:t xml:space="preserve"> уплату  налогов, пошлин, сборов и других обязательных платежей, предусмотренных законодательством Российской Федерации, а также все другие расходы Подрядчика, связанные с выполнением обязательств по настоящему договору.</w:t>
      </w:r>
    </w:p>
    <w:p w:rsidR="00E917B7" w:rsidRPr="006B0F97" w:rsidRDefault="00E917B7" w:rsidP="006118F3">
      <w:pPr>
        <w:spacing w:before="60" w:after="60" w:line="240" w:lineRule="auto"/>
        <w:ind w:firstLine="709"/>
        <w:contextualSpacing/>
        <w:jc w:val="both"/>
        <w:rPr>
          <w:color w:val="000000"/>
          <w:sz w:val="24"/>
          <w:szCs w:val="24"/>
        </w:rPr>
      </w:pPr>
      <w:r w:rsidRPr="006B0F97">
        <w:rPr>
          <w:color w:val="000000"/>
          <w:sz w:val="24"/>
          <w:szCs w:val="24"/>
        </w:rPr>
        <w:t xml:space="preserve">Согласие участника </w:t>
      </w:r>
      <w:r w:rsidR="00925EE8" w:rsidRPr="006B0F97">
        <w:rPr>
          <w:color w:val="000000"/>
          <w:sz w:val="24"/>
          <w:szCs w:val="24"/>
        </w:rPr>
        <w:t>з</w:t>
      </w:r>
      <w:r w:rsidR="00192064" w:rsidRPr="006B0F97">
        <w:rPr>
          <w:color w:val="000000"/>
          <w:sz w:val="24"/>
          <w:szCs w:val="24"/>
        </w:rPr>
        <w:t>акупки</w:t>
      </w:r>
      <w:r w:rsidRPr="006B0F97">
        <w:rPr>
          <w:color w:val="000000"/>
          <w:sz w:val="24"/>
          <w:szCs w:val="24"/>
        </w:rPr>
        <w:t xml:space="preserve"> исполнить условия проекта договора, указанные в </w:t>
      </w:r>
      <w:r w:rsidR="00412A72" w:rsidRPr="006B0F97">
        <w:rPr>
          <w:color w:val="000000"/>
          <w:sz w:val="24"/>
          <w:szCs w:val="24"/>
        </w:rPr>
        <w:t>извещении (</w:t>
      </w:r>
      <w:r w:rsidR="005F7FAE" w:rsidRPr="006B0F97">
        <w:rPr>
          <w:color w:val="000000"/>
          <w:sz w:val="24"/>
          <w:szCs w:val="24"/>
        </w:rPr>
        <w:t>д</w:t>
      </w:r>
      <w:r w:rsidR="00E53C7D" w:rsidRPr="006B0F97">
        <w:rPr>
          <w:color w:val="000000"/>
          <w:sz w:val="24"/>
          <w:szCs w:val="24"/>
        </w:rPr>
        <w:t>окументации</w:t>
      </w:r>
      <w:r w:rsidR="00412A72" w:rsidRPr="006B0F97">
        <w:rPr>
          <w:color w:val="000000"/>
          <w:sz w:val="24"/>
          <w:szCs w:val="24"/>
        </w:rPr>
        <w:t>)</w:t>
      </w:r>
      <w:r w:rsidRPr="006B0F97">
        <w:rPr>
          <w:color w:val="000000"/>
          <w:sz w:val="24"/>
          <w:szCs w:val="24"/>
        </w:rPr>
        <w:t xml:space="preserve"> о проведении запроса котировок</w:t>
      </w:r>
      <w:r w:rsidR="00B04680" w:rsidRPr="006B0F97">
        <w:rPr>
          <w:color w:val="000000"/>
          <w:sz w:val="24"/>
          <w:szCs w:val="24"/>
        </w:rPr>
        <w:t xml:space="preserve"> в электронной форме</w:t>
      </w:r>
      <w:r w:rsidRPr="006B0F97">
        <w:rPr>
          <w:color w:val="000000"/>
          <w:sz w:val="24"/>
          <w:szCs w:val="24"/>
        </w:rPr>
        <w:t>: __________________.</w:t>
      </w:r>
    </w:p>
    <w:p w:rsidR="00E917B7" w:rsidRPr="006B0F97" w:rsidRDefault="00E917B7" w:rsidP="006118F3">
      <w:pPr>
        <w:tabs>
          <w:tab w:val="left" w:pos="1080"/>
        </w:tabs>
        <w:spacing w:line="240" w:lineRule="auto"/>
        <w:ind w:left="709"/>
        <w:contextualSpacing/>
        <w:jc w:val="both"/>
        <w:rPr>
          <w:color w:val="000000"/>
          <w:sz w:val="24"/>
          <w:szCs w:val="24"/>
        </w:rPr>
      </w:pPr>
      <w:r w:rsidRPr="006B0F97">
        <w:rPr>
          <w:color w:val="000000"/>
          <w:sz w:val="24"/>
          <w:szCs w:val="24"/>
          <w:vertAlign w:val="superscript"/>
        </w:rPr>
        <w:t xml:space="preserve">                                                                           </w:t>
      </w:r>
      <w:r w:rsidR="001629D1" w:rsidRPr="006B0F97">
        <w:rPr>
          <w:color w:val="000000"/>
          <w:sz w:val="24"/>
          <w:szCs w:val="24"/>
          <w:vertAlign w:val="superscript"/>
        </w:rPr>
        <w:t xml:space="preserve">                         </w:t>
      </w:r>
      <w:r w:rsidR="00B04680" w:rsidRPr="006B0F97">
        <w:rPr>
          <w:color w:val="000000"/>
          <w:sz w:val="24"/>
          <w:szCs w:val="24"/>
          <w:vertAlign w:val="superscript"/>
        </w:rPr>
        <w:t xml:space="preserve">                 </w:t>
      </w:r>
      <w:r w:rsidR="00DF35DD" w:rsidRPr="006B0F97">
        <w:rPr>
          <w:color w:val="000000"/>
          <w:sz w:val="24"/>
          <w:szCs w:val="24"/>
          <w:vertAlign w:val="superscript"/>
        </w:rPr>
        <w:t xml:space="preserve">                            </w:t>
      </w:r>
      <w:r w:rsidR="00B04680" w:rsidRPr="006B0F97">
        <w:rPr>
          <w:color w:val="000000"/>
          <w:sz w:val="24"/>
          <w:szCs w:val="24"/>
          <w:vertAlign w:val="superscript"/>
        </w:rPr>
        <w:t xml:space="preserve"> </w:t>
      </w:r>
      <w:r w:rsidR="00412A72" w:rsidRPr="006B0F97">
        <w:rPr>
          <w:color w:val="000000"/>
          <w:sz w:val="24"/>
          <w:szCs w:val="24"/>
          <w:vertAlign w:val="superscript"/>
        </w:rPr>
        <w:t xml:space="preserve">    </w:t>
      </w:r>
      <w:r w:rsidRPr="006B0F97">
        <w:rPr>
          <w:color w:val="FF0000"/>
          <w:sz w:val="24"/>
          <w:szCs w:val="24"/>
          <w:vertAlign w:val="superscript"/>
        </w:rPr>
        <w:t>(</w:t>
      </w:r>
      <w:proofErr w:type="gramStart"/>
      <w:r w:rsidRPr="006B0F97">
        <w:rPr>
          <w:i/>
          <w:color w:val="FF0000"/>
          <w:sz w:val="24"/>
          <w:szCs w:val="24"/>
          <w:vertAlign w:val="superscript"/>
        </w:rPr>
        <w:t>согласен</w:t>
      </w:r>
      <w:proofErr w:type="gramEnd"/>
      <w:r w:rsidRPr="006B0F97">
        <w:rPr>
          <w:i/>
          <w:color w:val="FF0000"/>
          <w:sz w:val="24"/>
          <w:szCs w:val="24"/>
          <w:vertAlign w:val="superscript"/>
        </w:rPr>
        <w:t>/не согласен</w:t>
      </w:r>
      <w:r w:rsidRPr="006B0F97">
        <w:rPr>
          <w:color w:val="FF0000"/>
          <w:sz w:val="24"/>
          <w:szCs w:val="24"/>
          <w:vertAlign w:val="superscript"/>
        </w:rPr>
        <w:t>)</w:t>
      </w:r>
    </w:p>
    <w:p w:rsidR="00E917B7" w:rsidRPr="006B0F97" w:rsidRDefault="005A314D" w:rsidP="006118F3">
      <w:pPr>
        <w:spacing w:line="240" w:lineRule="auto"/>
        <w:ind w:firstLine="709"/>
        <w:contextualSpacing/>
        <w:jc w:val="both"/>
        <w:rPr>
          <w:color w:val="000000"/>
          <w:sz w:val="24"/>
          <w:szCs w:val="24"/>
        </w:rPr>
      </w:pPr>
      <w:r w:rsidRPr="006B0F97">
        <w:rPr>
          <w:b/>
          <w:color w:val="000000"/>
          <w:sz w:val="24"/>
          <w:szCs w:val="24"/>
        </w:rPr>
        <w:t>3.</w:t>
      </w:r>
      <w:r w:rsidRPr="006B0F97">
        <w:rPr>
          <w:color w:val="000000"/>
          <w:sz w:val="24"/>
          <w:szCs w:val="24"/>
        </w:rPr>
        <w:t xml:space="preserve"> </w:t>
      </w:r>
      <w:r w:rsidR="00E917B7" w:rsidRPr="006B0F97">
        <w:rPr>
          <w:color w:val="000000"/>
          <w:sz w:val="24"/>
          <w:szCs w:val="24"/>
        </w:rPr>
        <w:t xml:space="preserve">Мы гарантируем достоверность представленной нами в заявке информации и подтверждаем </w:t>
      </w:r>
      <w:r w:rsidR="007E4F99" w:rsidRPr="006B0F97">
        <w:rPr>
          <w:color w:val="000000"/>
          <w:sz w:val="24"/>
          <w:szCs w:val="24"/>
        </w:rPr>
        <w:t xml:space="preserve">соответствие </w:t>
      </w:r>
      <w:r w:rsidR="00E917B7" w:rsidRPr="006B0F97">
        <w:rPr>
          <w:color w:val="000000"/>
          <w:sz w:val="24"/>
          <w:szCs w:val="24"/>
        </w:rPr>
        <w:t>____________________________________________________________</w:t>
      </w:r>
      <w:r w:rsidR="007E4F99" w:rsidRPr="006B0F97">
        <w:rPr>
          <w:color w:val="000000"/>
          <w:sz w:val="24"/>
          <w:szCs w:val="24"/>
        </w:rPr>
        <w:t>______</w:t>
      </w:r>
    </w:p>
    <w:p w:rsidR="00E917B7" w:rsidRPr="006B0F97" w:rsidRDefault="00520F9E" w:rsidP="006118F3">
      <w:pPr>
        <w:spacing w:line="240" w:lineRule="auto"/>
        <w:contextualSpacing/>
        <w:jc w:val="center"/>
        <w:rPr>
          <w:i/>
          <w:color w:val="FF0000"/>
          <w:sz w:val="24"/>
          <w:szCs w:val="24"/>
          <w:vertAlign w:val="superscript"/>
        </w:rPr>
      </w:pPr>
      <w:r w:rsidRPr="006B0F97">
        <w:rPr>
          <w:i/>
          <w:color w:val="FF0000"/>
          <w:sz w:val="24"/>
          <w:szCs w:val="24"/>
          <w:vertAlign w:val="superscript"/>
        </w:rPr>
        <w:t>(наименование участника закупки</w:t>
      </w:r>
      <w:r w:rsidR="00E917B7" w:rsidRPr="006B0F97">
        <w:rPr>
          <w:i/>
          <w:color w:val="FF0000"/>
          <w:sz w:val="24"/>
          <w:szCs w:val="24"/>
          <w:vertAlign w:val="superscript"/>
        </w:rPr>
        <w:t>)</w:t>
      </w:r>
    </w:p>
    <w:p w:rsidR="007E4F99" w:rsidRPr="006B0F97" w:rsidRDefault="00CA367B" w:rsidP="006118F3">
      <w:pPr>
        <w:spacing w:line="240" w:lineRule="auto"/>
        <w:contextualSpacing/>
        <w:jc w:val="both"/>
        <w:rPr>
          <w:color w:val="000000"/>
          <w:sz w:val="24"/>
          <w:szCs w:val="24"/>
        </w:rPr>
      </w:pPr>
      <w:r w:rsidRPr="006B0F97">
        <w:rPr>
          <w:color w:val="000000"/>
          <w:sz w:val="24"/>
          <w:szCs w:val="24"/>
        </w:rPr>
        <w:t xml:space="preserve">следующим </w:t>
      </w:r>
      <w:r w:rsidR="007E4F99" w:rsidRPr="006B0F97">
        <w:rPr>
          <w:color w:val="000000"/>
          <w:sz w:val="24"/>
          <w:szCs w:val="24"/>
        </w:rPr>
        <w:t>требованиям пункта</w:t>
      </w:r>
      <w:r w:rsidR="007E4F99" w:rsidRPr="006B0F97">
        <w:rPr>
          <w:color w:val="000000"/>
          <w:sz w:val="24"/>
          <w:szCs w:val="24"/>
          <w:vertAlign w:val="superscript"/>
        </w:rPr>
        <w:t xml:space="preserve"> </w:t>
      </w:r>
      <w:r w:rsidRPr="006B0F97">
        <w:rPr>
          <w:sz w:val="24"/>
          <w:szCs w:val="24"/>
        </w:rPr>
        <w:t>13</w:t>
      </w:r>
      <w:r w:rsidR="00EE6273" w:rsidRPr="006B0F97">
        <w:rPr>
          <w:sz w:val="24"/>
          <w:szCs w:val="24"/>
        </w:rPr>
        <w:t>.1</w:t>
      </w:r>
      <w:r w:rsidR="007E4F99" w:rsidRPr="006B0F97">
        <w:rPr>
          <w:sz w:val="24"/>
          <w:szCs w:val="24"/>
        </w:rPr>
        <w:t xml:space="preserve"> </w:t>
      </w:r>
      <w:r w:rsidR="005408FD" w:rsidRPr="006B0F97">
        <w:rPr>
          <w:color w:val="000000"/>
          <w:sz w:val="24"/>
          <w:szCs w:val="24"/>
        </w:rPr>
        <w:t>д</w:t>
      </w:r>
      <w:r w:rsidR="00EE6273" w:rsidRPr="006B0F97">
        <w:rPr>
          <w:color w:val="000000"/>
          <w:sz w:val="24"/>
          <w:szCs w:val="24"/>
        </w:rPr>
        <w:t>окументации о проведении запроса котировок</w:t>
      </w:r>
      <w:r w:rsidR="005E5A71" w:rsidRPr="006B0F97">
        <w:rPr>
          <w:color w:val="000000"/>
          <w:sz w:val="24"/>
          <w:szCs w:val="24"/>
        </w:rPr>
        <w:t xml:space="preserve"> в электронной форме</w:t>
      </w:r>
      <w:r w:rsidRPr="006B0F97">
        <w:rPr>
          <w:color w:val="000000"/>
          <w:sz w:val="24"/>
          <w:szCs w:val="24"/>
        </w:rPr>
        <w:t>:</w:t>
      </w:r>
    </w:p>
    <w:p w:rsidR="00CA367B" w:rsidRPr="006B0F97" w:rsidRDefault="005A314D" w:rsidP="006118F3">
      <w:pPr>
        <w:spacing w:line="240" w:lineRule="auto"/>
        <w:ind w:firstLine="709"/>
        <w:contextualSpacing/>
        <w:jc w:val="both"/>
        <w:rPr>
          <w:rFonts w:eastAsia="Calibri"/>
          <w:sz w:val="24"/>
          <w:szCs w:val="24"/>
        </w:rPr>
      </w:pPr>
      <w:r w:rsidRPr="006B0F97">
        <w:rPr>
          <w:rFonts w:eastAsia="Calibri"/>
          <w:sz w:val="24"/>
          <w:szCs w:val="24"/>
        </w:rPr>
        <w:t>3.1.</w:t>
      </w:r>
      <w:r w:rsidR="00CA367B" w:rsidRPr="006B0F97">
        <w:rPr>
          <w:rFonts w:eastAsia="Calibri"/>
          <w:sz w:val="24"/>
          <w:szCs w:val="24"/>
        </w:rPr>
        <w:t xml:space="preserve"> В отношении ________________________________</w:t>
      </w:r>
      <w:r w:rsidR="00C6189E" w:rsidRPr="006B0F97">
        <w:rPr>
          <w:rFonts w:eastAsia="Calibri"/>
          <w:sz w:val="24"/>
          <w:szCs w:val="24"/>
        </w:rPr>
        <w:t>_______________________________</w:t>
      </w:r>
    </w:p>
    <w:p w:rsidR="00CA367B" w:rsidRPr="006B0F97" w:rsidRDefault="00CA367B" w:rsidP="006118F3">
      <w:pPr>
        <w:spacing w:line="240" w:lineRule="auto"/>
        <w:ind w:firstLine="709"/>
        <w:contextualSpacing/>
        <w:jc w:val="center"/>
        <w:rPr>
          <w:rFonts w:eastAsia="Calibri"/>
          <w:color w:val="FF0000"/>
          <w:sz w:val="24"/>
          <w:szCs w:val="24"/>
        </w:rPr>
      </w:pPr>
      <w:r w:rsidRPr="006B0F97">
        <w:rPr>
          <w:rFonts w:eastAsia="Calibri"/>
          <w:i/>
          <w:color w:val="FF0000"/>
          <w:sz w:val="24"/>
          <w:szCs w:val="24"/>
          <w:vertAlign w:val="superscript"/>
        </w:rPr>
        <w:t>(наименование участника закупки)</w:t>
      </w:r>
    </w:p>
    <w:p w:rsidR="00CA367B" w:rsidRPr="006B0F97" w:rsidRDefault="00CA367B" w:rsidP="006118F3">
      <w:pPr>
        <w:spacing w:before="60" w:after="60" w:line="240" w:lineRule="auto"/>
        <w:contextualSpacing/>
        <w:jc w:val="both"/>
        <w:rPr>
          <w:rFonts w:eastAsia="Calibri"/>
          <w:sz w:val="24"/>
          <w:szCs w:val="24"/>
        </w:rPr>
      </w:pPr>
      <w:r w:rsidRPr="006B0F97">
        <w:rPr>
          <w:rFonts w:eastAsia="Calibri"/>
          <w:sz w:val="24"/>
          <w:szCs w:val="24"/>
        </w:rPr>
        <w:t xml:space="preserve">не проводится процедура ликвидации и отсутствует решение арбитражного суда о признании </w:t>
      </w:r>
      <w:r w:rsidRPr="006B0F97">
        <w:rPr>
          <w:rFonts w:eastAsia="Calibri"/>
          <w:sz w:val="24"/>
          <w:szCs w:val="24"/>
        </w:rPr>
        <w:lastRenderedPageBreak/>
        <w:t>банкротом или об отк</w:t>
      </w:r>
      <w:r w:rsidR="00C92A8B" w:rsidRPr="006B0F97">
        <w:rPr>
          <w:rFonts w:eastAsia="Calibri"/>
          <w:sz w:val="24"/>
          <w:szCs w:val="24"/>
        </w:rPr>
        <w:t>рытии конкурсного производства.</w:t>
      </w:r>
    </w:p>
    <w:p w:rsidR="00CA367B" w:rsidRPr="006B0F97" w:rsidRDefault="005A314D" w:rsidP="006118F3">
      <w:pPr>
        <w:spacing w:before="60" w:after="60" w:line="240" w:lineRule="auto"/>
        <w:ind w:firstLine="709"/>
        <w:contextualSpacing/>
        <w:jc w:val="both"/>
        <w:rPr>
          <w:rFonts w:eastAsia="Calibri"/>
          <w:sz w:val="24"/>
          <w:szCs w:val="24"/>
        </w:rPr>
      </w:pPr>
      <w:r w:rsidRPr="006B0F97">
        <w:rPr>
          <w:rFonts w:eastAsia="Calibri"/>
          <w:sz w:val="24"/>
          <w:szCs w:val="24"/>
        </w:rPr>
        <w:t xml:space="preserve">3.2. </w:t>
      </w:r>
      <w:r w:rsidR="00CA367B" w:rsidRPr="006B0F97">
        <w:rPr>
          <w:rFonts w:eastAsia="Calibri"/>
          <w:sz w:val="24"/>
          <w:szCs w:val="24"/>
        </w:rPr>
        <w:t xml:space="preserve">На день подачи </w:t>
      </w:r>
      <w:r w:rsidRPr="006B0F97">
        <w:rPr>
          <w:rFonts w:eastAsia="Calibri"/>
          <w:sz w:val="24"/>
          <w:szCs w:val="24"/>
        </w:rPr>
        <w:t>котировочной заявки</w:t>
      </w:r>
      <w:r w:rsidR="00CA367B" w:rsidRPr="006B0F97">
        <w:rPr>
          <w:rFonts w:eastAsia="Calibri"/>
          <w:sz w:val="24"/>
          <w:szCs w:val="24"/>
        </w:rPr>
        <w:t xml:space="preserve"> наша деятельность в порядке, предусмотренном Кодексом Российской Федерации об административных прав</w:t>
      </w:r>
      <w:r w:rsidR="00C92A8B" w:rsidRPr="006B0F97">
        <w:rPr>
          <w:rFonts w:eastAsia="Calibri"/>
          <w:sz w:val="24"/>
          <w:szCs w:val="24"/>
        </w:rPr>
        <w:t>онарушениях, не приостановлена.</w:t>
      </w:r>
    </w:p>
    <w:p w:rsidR="00CA367B" w:rsidRPr="006B0F97" w:rsidRDefault="005A314D" w:rsidP="006118F3">
      <w:pPr>
        <w:spacing w:before="60" w:after="60" w:line="240" w:lineRule="auto"/>
        <w:ind w:firstLine="709"/>
        <w:contextualSpacing/>
        <w:jc w:val="both"/>
        <w:rPr>
          <w:rFonts w:eastAsia="Calibri"/>
          <w:i/>
          <w:sz w:val="24"/>
          <w:szCs w:val="24"/>
        </w:rPr>
      </w:pPr>
      <w:r w:rsidRPr="006B0F97">
        <w:rPr>
          <w:rFonts w:eastAsia="Calibri"/>
          <w:sz w:val="24"/>
          <w:szCs w:val="24"/>
        </w:rPr>
        <w:t>3</w:t>
      </w:r>
      <w:r w:rsidR="00CA367B" w:rsidRPr="006B0F97">
        <w:rPr>
          <w:rFonts w:eastAsia="Calibri"/>
          <w:sz w:val="24"/>
          <w:szCs w:val="24"/>
        </w:rPr>
        <w:t xml:space="preserve">.3. Недоимка по налогам, сборам, задолженность по иным обязательным платежам в бюджеты </w:t>
      </w:r>
      <w:r w:rsidRPr="006B0F97">
        <w:rPr>
          <w:rFonts w:eastAsia="Calibri"/>
          <w:sz w:val="24"/>
          <w:szCs w:val="24"/>
        </w:rPr>
        <w:t>любого уровня или государственные внебюджетные фонды</w:t>
      </w:r>
      <w:r w:rsidR="00CA367B" w:rsidRPr="006B0F97">
        <w:rPr>
          <w:rFonts w:eastAsia="Calibri"/>
          <w:sz w:val="24"/>
          <w:szCs w:val="24"/>
        </w:rPr>
        <w:t xml:space="preserve"> за прошедший календарный год не превышает __________________________ %</w:t>
      </w:r>
      <w:r w:rsidR="00CA367B" w:rsidRPr="006B0F97">
        <w:rPr>
          <w:rFonts w:eastAsia="Calibri"/>
          <w:sz w:val="24"/>
          <w:szCs w:val="24"/>
        </w:rPr>
        <w:br/>
        <w:t xml:space="preserve">                                                            </w:t>
      </w:r>
      <w:r w:rsidRPr="006B0F97">
        <w:rPr>
          <w:rFonts w:eastAsia="Calibri"/>
          <w:sz w:val="24"/>
          <w:szCs w:val="24"/>
        </w:rPr>
        <w:tab/>
      </w:r>
      <w:r w:rsidRPr="006B0F97">
        <w:rPr>
          <w:rFonts w:eastAsia="Calibri"/>
          <w:sz w:val="24"/>
          <w:szCs w:val="24"/>
        </w:rPr>
        <w:tab/>
      </w:r>
      <w:r w:rsidRPr="006B0F97">
        <w:rPr>
          <w:rFonts w:eastAsia="Calibri"/>
          <w:sz w:val="24"/>
          <w:szCs w:val="24"/>
        </w:rPr>
        <w:tab/>
      </w:r>
      <w:r w:rsidR="00CA367B" w:rsidRPr="006B0F97">
        <w:rPr>
          <w:rFonts w:eastAsia="Calibri"/>
          <w:i/>
          <w:color w:val="FF0000"/>
          <w:sz w:val="24"/>
          <w:szCs w:val="24"/>
        </w:rPr>
        <w:t>(значение укажите цифрами)</w:t>
      </w:r>
    </w:p>
    <w:p w:rsidR="00CA367B" w:rsidRPr="006B0F97" w:rsidRDefault="00CA367B" w:rsidP="006118F3">
      <w:pPr>
        <w:spacing w:line="240" w:lineRule="auto"/>
        <w:contextualSpacing/>
        <w:jc w:val="both"/>
        <w:rPr>
          <w:rFonts w:eastAsia="Calibri"/>
          <w:sz w:val="24"/>
          <w:szCs w:val="24"/>
        </w:rPr>
      </w:pPr>
      <w:r w:rsidRPr="006B0F97">
        <w:rPr>
          <w:rFonts w:eastAsia="Calibri"/>
          <w:sz w:val="24"/>
          <w:szCs w:val="24"/>
        </w:rPr>
        <w:t xml:space="preserve">балансовой стоимости активов участника закупки по данным бухгалтерской отчетности за последний </w:t>
      </w:r>
      <w:r w:rsidR="005A314D" w:rsidRPr="006B0F97">
        <w:rPr>
          <w:rFonts w:eastAsia="Calibri"/>
          <w:sz w:val="24"/>
          <w:szCs w:val="24"/>
        </w:rPr>
        <w:t xml:space="preserve">завершенный </w:t>
      </w:r>
      <w:r w:rsidR="00C92A8B" w:rsidRPr="006B0F97">
        <w:rPr>
          <w:rFonts w:eastAsia="Calibri"/>
          <w:sz w:val="24"/>
          <w:szCs w:val="24"/>
        </w:rPr>
        <w:t>отчетный период.</w:t>
      </w:r>
    </w:p>
    <w:p w:rsidR="004117F8" w:rsidRPr="006B0F97" w:rsidRDefault="005A314D" w:rsidP="006118F3">
      <w:pPr>
        <w:spacing w:line="240" w:lineRule="auto"/>
        <w:ind w:firstLine="709"/>
        <w:contextualSpacing/>
        <w:jc w:val="both"/>
        <w:rPr>
          <w:rFonts w:eastAsia="Calibri"/>
          <w:i/>
          <w:sz w:val="24"/>
          <w:szCs w:val="24"/>
        </w:rPr>
      </w:pPr>
      <w:r w:rsidRPr="006B0F97">
        <w:rPr>
          <w:rFonts w:eastAsia="Calibri"/>
          <w:sz w:val="24"/>
          <w:szCs w:val="24"/>
        </w:rPr>
        <w:t>3</w:t>
      </w:r>
      <w:r w:rsidR="00CA367B" w:rsidRPr="006B0F97">
        <w:rPr>
          <w:rFonts w:eastAsia="Calibri"/>
          <w:sz w:val="24"/>
          <w:szCs w:val="24"/>
        </w:rPr>
        <w:t xml:space="preserve">.4. Сведения </w:t>
      </w:r>
      <w:proofErr w:type="gramStart"/>
      <w:r w:rsidR="00CA367B" w:rsidRPr="006B0F97">
        <w:rPr>
          <w:rFonts w:eastAsia="Calibri"/>
          <w:sz w:val="24"/>
          <w:szCs w:val="24"/>
        </w:rPr>
        <w:t>об</w:t>
      </w:r>
      <w:proofErr w:type="gramEnd"/>
      <w:r w:rsidR="00CA367B" w:rsidRPr="006B0F97">
        <w:rPr>
          <w:rFonts w:eastAsia="Calibri"/>
          <w:sz w:val="24"/>
          <w:szCs w:val="24"/>
        </w:rPr>
        <w:t xml:space="preserve"> ____________</w:t>
      </w:r>
      <w:r w:rsidRPr="006B0F97">
        <w:rPr>
          <w:rFonts w:eastAsia="Calibri"/>
          <w:sz w:val="24"/>
          <w:szCs w:val="24"/>
        </w:rPr>
        <w:t>_______</w:t>
      </w:r>
      <w:r w:rsidR="00CA367B" w:rsidRPr="006B0F97">
        <w:rPr>
          <w:rFonts w:eastAsia="Calibri"/>
          <w:sz w:val="24"/>
          <w:szCs w:val="24"/>
        </w:rPr>
        <w:t>_____________</w:t>
      </w:r>
      <w:r w:rsidR="009F569B" w:rsidRPr="006B0F97">
        <w:rPr>
          <w:rFonts w:eastAsia="Calibri"/>
          <w:sz w:val="24"/>
          <w:szCs w:val="24"/>
        </w:rPr>
        <w:t>________________________________</w:t>
      </w:r>
      <w:r w:rsidR="00F06313" w:rsidRPr="006B0F97">
        <w:rPr>
          <w:rFonts w:eastAsia="Calibri"/>
          <w:i/>
          <w:sz w:val="24"/>
          <w:szCs w:val="24"/>
        </w:rPr>
        <w:t xml:space="preserve">     </w:t>
      </w:r>
      <w:r w:rsidR="004117F8" w:rsidRPr="006B0F97">
        <w:rPr>
          <w:rFonts w:eastAsia="Calibri"/>
          <w:i/>
          <w:sz w:val="24"/>
          <w:szCs w:val="24"/>
        </w:rPr>
        <w:t xml:space="preserve">                                                 </w:t>
      </w:r>
    </w:p>
    <w:p w:rsidR="00CA367B" w:rsidRPr="006B0F97" w:rsidRDefault="00F06313" w:rsidP="006118F3">
      <w:pPr>
        <w:spacing w:line="240" w:lineRule="auto"/>
        <w:ind w:firstLine="709"/>
        <w:contextualSpacing/>
        <w:jc w:val="center"/>
        <w:rPr>
          <w:rFonts w:eastAsia="Calibri"/>
          <w:color w:val="FF0000"/>
          <w:sz w:val="24"/>
          <w:szCs w:val="24"/>
        </w:rPr>
      </w:pPr>
      <w:r w:rsidRPr="006B0F97">
        <w:rPr>
          <w:rFonts w:eastAsia="Calibri"/>
          <w:i/>
          <w:color w:val="FF0000"/>
          <w:sz w:val="24"/>
          <w:szCs w:val="24"/>
        </w:rPr>
        <w:t>(наименование участника закупки)</w:t>
      </w:r>
    </w:p>
    <w:p w:rsidR="00CA367B" w:rsidRPr="006B0F97" w:rsidRDefault="004117F8" w:rsidP="006118F3">
      <w:pPr>
        <w:spacing w:line="240" w:lineRule="auto"/>
        <w:contextualSpacing/>
        <w:jc w:val="both"/>
        <w:rPr>
          <w:sz w:val="24"/>
          <w:szCs w:val="24"/>
        </w:rPr>
      </w:pPr>
      <w:proofErr w:type="gramStart"/>
      <w:r w:rsidRPr="006B0F97">
        <w:rPr>
          <w:rFonts w:eastAsia="Calibri"/>
          <w:sz w:val="24"/>
          <w:szCs w:val="24"/>
        </w:rPr>
        <w:t>отсутствуют в предусмотренном</w:t>
      </w:r>
      <w:r w:rsidRPr="006B0F97">
        <w:rPr>
          <w:sz w:val="24"/>
          <w:szCs w:val="24"/>
        </w:rPr>
        <w:t xml:space="preserve"> </w:t>
      </w:r>
      <w:r w:rsidR="00C92A8B" w:rsidRPr="006B0F97">
        <w:rPr>
          <w:sz w:val="24"/>
          <w:szCs w:val="24"/>
        </w:rPr>
        <w:t xml:space="preserve">Федеральным законом от 05.04.2013 № 44-ФЗ </w:t>
      </w:r>
      <w:r w:rsidR="00192064" w:rsidRPr="006B0F97">
        <w:rPr>
          <w:sz w:val="24"/>
          <w:szCs w:val="24"/>
        </w:rPr>
        <w:t xml:space="preserve">«О контрактной </w:t>
      </w:r>
      <w:r w:rsidR="005A314D" w:rsidRPr="006B0F97">
        <w:rPr>
          <w:sz w:val="24"/>
          <w:szCs w:val="24"/>
        </w:rPr>
        <w:t>системе в сфере закупок товаров, работ, услуг для обеспечения</w:t>
      </w:r>
      <w:r w:rsidR="00192064" w:rsidRPr="006B0F97">
        <w:rPr>
          <w:sz w:val="24"/>
          <w:szCs w:val="24"/>
        </w:rPr>
        <w:t xml:space="preserve"> </w:t>
      </w:r>
      <w:r w:rsidR="005A314D" w:rsidRPr="006B0F97">
        <w:rPr>
          <w:sz w:val="24"/>
          <w:szCs w:val="24"/>
        </w:rPr>
        <w:t>государственных и муниципальных нужд» реестре недобросовестных поставщиков, а также в предусмотренном статьей 5 Федера</w:t>
      </w:r>
      <w:r w:rsidR="00192064" w:rsidRPr="006B0F97">
        <w:rPr>
          <w:sz w:val="24"/>
          <w:szCs w:val="24"/>
        </w:rPr>
        <w:t xml:space="preserve">льного закона от 18.07.2011г. № </w:t>
      </w:r>
      <w:r w:rsidR="005A314D" w:rsidRPr="006B0F97">
        <w:rPr>
          <w:sz w:val="24"/>
          <w:szCs w:val="24"/>
        </w:rPr>
        <w:t>223-ФЗ «О закупках товаров, работ, услуг отдельными видами юридических лиц» реестре недобросовестных поставщиков.</w:t>
      </w:r>
      <w:proofErr w:type="gramEnd"/>
    </w:p>
    <w:p w:rsidR="005A314D" w:rsidRPr="006B0F97" w:rsidRDefault="005A314D" w:rsidP="006118F3">
      <w:pPr>
        <w:spacing w:line="240" w:lineRule="auto"/>
        <w:ind w:firstLine="709"/>
        <w:contextualSpacing/>
        <w:jc w:val="both"/>
        <w:rPr>
          <w:sz w:val="24"/>
          <w:szCs w:val="24"/>
        </w:rPr>
      </w:pPr>
      <w:r w:rsidRPr="006B0F97">
        <w:rPr>
          <w:sz w:val="24"/>
          <w:szCs w:val="24"/>
        </w:rPr>
        <w:t>3.5. Решения суда, вступившие в законную силу, о ненадлежащем исполнении __________________________________ обязательств по договорам (контрактам),</w:t>
      </w:r>
      <w:r w:rsidRPr="006B0F97">
        <w:rPr>
          <w:color w:val="000000"/>
          <w:sz w:val="24"/>
          <w:szCs w:val="24"/>
        </w:rPr>
        <w:t xml:space="preserve"> заключенным</w:t>
      </w:r>
    </w:p>
    <w:p w:rsidR="005A314D" w:rsidRPr="006B0F97" w:rsidRDefault="005A314D" w:rsidP="006118F3">
      <w:pPr>
        <w:spacing w:line="240" w:lineRule="auto"/>
        <w:contextualSpacing/>
        <w:jc w:val="both"/>
        <w:rPr>
          <w:i/>
          <w:color w:val="FF0000"/>
          <w:sz w:val="24"/>
          <w:szCs w:val="24"/>
        </w:rPr>
      </w:pPr>
      <w:r w:rsidRPr="006B0F97">
        <w:rPr>
          <w:i/>
          <w:color w:val="FF0000"/>
          <w:sz w:val="24"/>
          <w:szCs w:val="24"/>
        </w:rPr>
        <w:t>(наименование участника закупки)</w:t>
      </w:r>
    </w:p>
    <w:p w:rsidR="00845C33" w:rsidRPr="006B0F97" w:rsidRDefault="005A314D" w:rsidP="006118F3">
      <w:pPr>
        <w:spacing w:before="60" w:after="60" w:line="240" w:lineRule="auto"/>
        <w:ind w:firstLine="709"/>
        <w:contextualSpacing/>
        <w:jc w:val="both"/>
        <w:rPr>
          <w:color w:val="000000"/>
          <w:sz w:val="24"/>
          <w:szCs w:val="24"/>
        </w:rPr>
      </w:pPr>
      <w:r w:rsidRPr="006B0F97">
        <w:rPr>
          <w:color w:val="000000"/>
          <w:sz w:val="24"/>
          <w:szCs w:val="24"/>
        </w:rPr>
        <w:t xml:space="preserve"> с Ф</w:t>
      </w:r>
      <w:r w:rsidR="00F27EFC" w:rsidRPr="006B0F97">
        <w:rPr>
          <w:color w:val="000000"/>
          <w:sz w:val="24"/>
          <w:szCs w:val="24"/>
        </w:rPr>
        <w:t>ГБУ</w:t>
      </w:r>
      <w:r w:rsidR="00EF2FAA" w:rsidRPr="006B0F97">
        <w:rPr>
          <w:color w:val="000000"/>
          <w:sz w:val="24"/>
          <w:szCs w:val="24"/>
        </w:rPr>
        <w:t xml:space="preserve"> </w:t>
      </w:r>
      <w:r w:rsidR="00F27EFC" w:rsidRPr="006B0F97">
        <w:rPr>
          <w:color w:val="000000"/>
          <w:sz w:val="24"/>
          <w:szCs w:val="24"/>
        </w:rPr>
        <w:t>«АМП</w:t>
      </w:r>
      <w:r w:rsidR="006470A0" w:rsidRPr="006B0F97">
        <w:rPr>
          <w:color w:val="000000"/>
          <w:sz w:val="24"/>
          <w:szCs w:val="24"/>
        </w:rPr>
        <w:t xml:space="preserve"> Каспийского моря</w:t>
      </w:r>
      <w:r w:rsidR="007C2752" w:rsidRPr="006B0F97">
        <w:rPr>
          <w:color w:val="000000"/>
          <w:sz w:val="24"/>
          <w:szCs w:val="24"/>
        </w:rPr>
        <w:t>» за последние 2 (Д</w:t>
      </w:r>
      <w:r w:rsidRPr="006B0F97">
        <w:rPr>
          <w:color w:val="000000"/>
          <w:sz w:val="24"/>
          <w:szCs w:val="24"/>
        </w:rPr>
        <w:t>ва) года, на момент проведения запроса котировок</w:t>
      </w:r>
      <w:r w:rsidR="00B63F3C" w:rsidRPr="006B0F97">
        <w:rPr>
          <w:color w:val="000000"/>
          <w:sz w:val="24"/>
          <w:szCs w:val="24"/>
        </w:rPr>
        <w:t xml:space="preserve"> в электронной форме</w:t>
      </w:r>
      <w:r w:rsidRPr="006B0F97">
        <w:rPr>
          <w:color w:val="000000"/>
          <w:sz w:val="24"/>
          <w:szCs w:val="24"/>
        </w:rPr>
        <w:t xml:space="preserve"> отсутствуют.</w:t>
      </w:r>
    </w:p>
    <w:p w:rsidR="00E917B7" w:rsidRPr="006B0F97" w:rsidRDefault="00E917B7" w:rsidP="006118F3">
      <w:pPr>
        <w:spacing w:before="60" w:after="60" w:line="240" w:lineRule="auto"/>
        <w:ind w:firstLine="709"/>
        <w:contextualSpacing/>
        <w:jc w:val="both"/>
        <w:rPr>
          <w:color w:val="000000"/>
          <w:sz w:val="24"/>
          <w:szCs w:val="24"/>
        </w:rPr>
      </w:pPr>
      <w:r w:rsidRPr="006B0F97">
        <w:rPr>
          <w:color w:val="000000"/>
          <w:sz w:val="24"/>
          <w:szCs w:val="24"/>
        </w:rPr>
        <w:t>В случае если наши предложения будут признаны лучшими, мы берем на себя обязательства подписать догово</w:t>
      </w:r>
      <w:r w:rsidR="00321D99" w:rsidRPr="006B0F97">
        <w:rPr>
          <w:color w:val="000000"/>
          <w:sz w:val="24"/>
          <w:szCs w:val="24"/>
        </w:rPr>
        <w:t>р с ФГБУ</w:t>
      </w:r>
      <w:r w:rsidR="00C969DD" w:rsidRPr="006B0F97">
        <w:rPr>
          <w:color w:val="000000"/>
          <w:sz w:val="24"/>
          <w:szCs w:val="24"/>
        </w:rPr>
        <w:t xml:space="preserve"> «</w:t>
      </w:r>
      <w:r w:rsidR="00321D99" w:rsidRPr="006B0F97">
        <w:rPr>
          <w:color w:val="000000"/>
          <w:sz w:val="24"/>
          <w:szCs w:val="24"/>
        </w:rPr>
        <w:t>АМП</w:t>
      </w:r>
      <w:r w:rsidR="006276B5" w:rsidRPr="006B0F97">
        <w:rPr>
          <w:color w:val="000000"/>
          <w:sz w:val="24"/>
          <w:szCs w:val="24"/>
        </w:rPr>
        <w:t xml:space="preserve"> Каспийского моря</w:t>
      </w:r>
      <w:r w:rsidR="00C969DD" w:rsidRPr="006B0F97">
        <w:rPr>
          <w:color w:val="000000"/>
          <w:sz w:val="24"/>
          <w:szCs w:val="24"/>
        </w:rPr>
        <w:t>»</w:t>
      </w:r>
      <w:r w:rsidR="00B63F3C" w:rsidRPr="006B0F97">
        <w:rPr>
          <w:color w:val="000000"/>
          <w:sz w:val="24"/>
          <w:szCs w:val="24"/>
        </w:rPr>
        <w:t xml:space="preserve"> в соответствии с требованиями з</w:t>
      </w:r>
      <w:r w:rsidRPr="006B0F97">
        <w:rPr>
          <w:color w:val="000000"/>
          <w:sz w:val="24"/>
          <w:szCs w:val="24"/>
        </w:rPr>
        <w:t xml:space="preserve">апроса котировок </w:t>
      </w:r>
      <w:r w:rsidR="00B63F3C" w:rsidRPr="006B0F97">
        <w:rPr>
          <w:color w:val="000000"/>
          <w:sz w:val="24"/>
          <w:szCs w:val="24"/>
        </w:rPr>
        <w:t xml:space="preserve">в электронной форме </w:t>
      </w:r>
      <w:r w:rsidRPr="006B0F97">
        <w:rPr>
          <w:color w:val="000000"/>
          <w:sz w:val="24"/>
          <w:szCs w:val="24"/>
        </w:rPr>
        <w:t>и условиями наших пр</w:t>
      </w:r>
      <w:r w:rsidR="006E2FB8" w:rsidRPr="006B0F97">
        <w:rPr>
          <w:color w:val="000000"/>
          <w:sz w:val="24"/>
          <w:szCs w:val="24"/>
        </w:rPr>
        <w:t>едложений, в срок, указанный в и</w:t>
      </w:r>
      <w:r w:rsidRPr="006B0F97">
        <w:rPr>
          <w:color w:val="000000"/>
          <w:sz w:val="24"/>
          <w:szCs w:val="24"/>
        </w:rPr>
        <w:t>звещении</w:t>
      </w:r>
      <w:r w:rsidR="00E2035B" w:rsidRPr="006B0F97">
        <w:rPr>
          <w:color w:val="000000"/>
          <w:sz w:val="24"/>
          <w:szCs w:val="24"/>
        </w:rPr>
        <w:t xml:space="preserve"> (документации)</w:t>
      </w:r>
      <w:r w:rsidRPr="006B0F97">
        <w:rPr>
          <w:color w:val="000000"/>
          <w:sz w:val="24"/>
          <w:szCs w:val="24"/>
        </w:rPr>
        <w:t xml:space="preserve"> о проведении запроса котировок</w:t>
      </w:r>
      <w:r w:rsidR="00B63F3C" w:rsidRPr="006B0F97">
        <w:rPr>
          <w:color w:val="000000"/>
          <w:sz w:val="24"/>
          <w:szCs w:val="24"/>
        </w:rPr>
        <w:t xml:space="preserve"> в электронной форме</w:t>
      </w:r>
      <w:r w:rsidRPr="006B0F97">
        <w:rPr>
          <w:color w:val="000000"/>
          <w:sz w:val="24"/>
          <w:szCs w:val="24"/>
        </w:rPr>
        <w:t>.</w:t>
      </w:r>
    </w:p>
    <w:p w:rsidR="00E917B7" w:rsidRPr="006B0F97" w:rsidRDefault="00E917B7" w:rsidP="006118F3">
      <w:pPr>
        <w:spacing w:before="60" w:after="60" w:line="240" w:lineRule="auto"/>
        <w:ind w:firstLine="709"/>
        <w:contextualSpacing/>
        <w:jc w:val="both"/>
        <w:rPr>
          <w:color w:val="000000"/>
          <w:sz w:val="24"/>
          <w:szCs w:val="24"/>
        </w:rPr>
      </w:pPr>
      <w:r w:rsidRPr="006B0F97">
        <w:rPr>
          <w:color w:val="000000"/>
          <w:sz w:val="24"/>
          <w:szCs w:val="24"/>
        </w:rPr>
        <w:t>В случае</w:t>
      </w:r>
      <w:proofErr w:type="gramStart"/>
      <w:r w:rsidRPr="006B0F97">
        <w:rPr>
          <w:color w:val="000000"/>
          <w:sz w:val="24"/>
          <w:szCs w:val="24"/>
        </w:rPr>
        <w:t>,</w:t>
      </w:r>
      <w:proofErr w:type="gramEnd"/>
      <w:r w:rsidRPr="006B0F97">
        <w:rPr>
          <w:color w:val="000000"/>
          <w:sz w:val="24"/>
          <w:szCs w:val="24"/>
        </w:rPr>
        <w:t xml:space="preserve"> если наши предложения будут лучшими после предложений победителя запроса котировок</w:t>
      </w:r>
      <w:r w:rsidR="00B63F3C" w:rsidRPr="006B0F97">
        <w:rPr>
          <w:color w:val="000000"/>
          <w:sz w:val="24"/>
          <w:szCs w:val="24"/>
        </w:rPr>
        <w:t xml:space="preserve"> в электронной форме</w:t>
      </w:r>
      <w:r w:rsidRPr="006B0F97">
        <w:rPr>
          <w:color w:val="000000"/>
          <w:sz w:val="24"/>
          <w:szCs w:val="24"/>
        </w:rPr>
        <w:t xml:space="preserve">, а победитель запроса котировок </w:t>
      </w:r>
      <w:r w:rsidR="00B63F3C" w:rsidRPr="006B0F97">
        <w:rPr>
          <w:color w:val="000000"/>
          <w:sz w:val="24"/>
          <w:szCs w:val="24"/>
        </w:rPr>
        <w:t xml:space="preserve">в электронной форме </w:t>
      </w:r>
      <w:r w:rsidRPr="006B0F97">
        <w:rPr>
          <w:color w:val="000000"/>
          <w:sz w:val="24"/>
          <w:szCs w:val="24"/>
        </w:rPr>
        <w:t>будет признан уклонившимся от заключения договор</w:t>
      </w:r>
      <w:r w:rsidR="00A1609E" w:rsidRPr="006B0F97">
        <w:rPr>
          <w:color w:val="000000"/>
          <w:sz w:val="24"/>
          <w:szCs w:val="24"/>
        </w:rPr>
        <w:t>а с ФГБУ «АМП</w:t>
      </w:r>
      <w:r w:rsidR="00702A83" w:rsidRPr="006B0F97">
        <w:rPr>
          <w:color w:val="000000"/>
          <w:sz w:val="24"/>
          <w:szCs w:val="24"/>
        </w:rPr>
        <w:t xml:space="preserve"> Каспийского моря</w:t>
      </w:r>
      <w:r w:rsidR="00A1609E" w:rsidRPr="006B0F97">
        <w:rPr>
          <w:color w:val="000000"/>
          <w:sz w:val="24"/>
          <w:szCs w:val="24"/>
        </w:rPr>
        <w:t>»</w:t>
      </w:r>
      <w:r w:rsidRPr="006B0F97">
        <w:rPr>
          <w:color w:val="000000"/>
          <w:sz w:val="24"/>
          <w:szCs w:val="24"/>
        </w:rPr>
        <w:t>, мы обязуемся подписать договор</w:t>
      </w:r>
      <w:r w:rsidR="00B63F3C" w:rsidRPr="006B0F97">
        <w:rPr>
          <w:color w:val="000000"/>
          <w:sz w:val="24"/>
          <w:szCs w:val="24"/>
        </w:rPr>
        <w:t xml:space="preserve"> в соответствии с требованиями з</w:t>
      </w:r>
      <w:r w:rsidRPr="006B0F97">
        <w:rPr>
          <w:color w:val="000000"/>
          <w:sz w:val="24"/>
          <w:szCs w:val="24"/>
        </w:rPr>
        <w:t xml:space="preserve">апроса котировок </w:t>
      </w:r>
      <w:r w:rsidR="00B63F3C" w:rsidRPr="006B0F97">
        <w:rPr>
          <w:color w:val="000000"/>
          <w:sz w:val="24"/>
          <w:szCs w:val="24"/>
        </w:rPr>
        <w:t xml:space="preserve">в электронной форме </w:t>
      </w:r>
      <w:r w:rsidRPr="006B0F97">
        <w:rPr>
          <w:color w:val="000000"/>
          <w:sz w:val="24"/>
          <w:szCs w:val="24"/>
        </w:rPr>
        <w:t>и условиями наших пр</w:t>
      </w:r>
      <w:r w:rsidR="00E20EFA" w:rsidRPr="006B0F97">
        <w:rPr>
          <w:color w:val="000000"/>
          <w:sz w:val="24"/>
          <w:szCs w:val="24"/>
        </w:rPr>
        <w:t>едложений, в срок, указанный в и</w:t>
      </w:r>
      <w:r w:rsidRPr="006B0F97">
        <w:rPr>
          <w:color w:val="000000"/>
          <w:sz w:val="24"/>
          <w:szCs w:val="24"/>
        </w:rPr>
        <w:t>звещении</w:t>
      </w:r>
      <w:r w:rsidR="00E2035B" w:rsidRPr="006B0F97">
        <w:rPr>
          <w:color w:val="000000"/>
          <w:sz w:val="24"/>
          <w:szCs w:val="24"/>
        </w:rPr>
        <w:t xml:space="preserve"> (документации)</w:t>
      </w:r>
      <w:r w:rsidRPr="006B0F97">
        <w:rPr>
          <w:color w:val="000000"/>
          <w:sz w:val="24"/>
          <w:szCs w:val="24"/>
        </w:rPr>
        <w:t xml:space="preserve"> о проведении запроса котировок</w:t>
      </w:r>
      <w:r w:rsidR="00B63F3C" w:rsidRPr="006B0F97">
        <w:rPr>
          <w:color w:val="000000"/>
          <w:sz w:val="24"/>
          <w:szCs w:val="24"/>
        </w:rPr>
        <w:t xml:space="preserve"> в электронной форме</w:t>
      </w:r>
      <w:r w:rsidRPr="006B0F97">
        <w:rPr>
          <w:color w:val="000000"/>
          <w:sz w:val="24"/>
          <w:szCs w:val="24"/>
        </w:rPr>
        <w:t>.</w:t>
      </w:r>
    </w:p>
    <w:p w:rsidR="00334E55" w:rsidRPr="006B0F97" w:rsidRDefault="00E917B7" w:rsidP="006118F3">
      <w:pPr>
        <w:spacing w:before="60" w:after="60" w:line="240" w:lineRule="auto"/>
        <w:ind w:firstLine="709"/>
        <w:contextualSpacing/>
        <w:jc w:val="both"/>
        <w:rPr>
          <w:color w:val="000000"/>
          <w:sz w:val="24"/>
          <w:szCs w:val="24"/>
        </w:rPr>
      </w:pPr>
      <w:r w:rsidRPr="006B0F97">
        <w:rPr>
          <w:color w:val="000000"/>
          <w:sz w:val="24"/>
          <w:szCs w:val="24"/>
        </w:rPr>
        <w:t xml:space="preserve">В случае присуждения нам права заключить договор в период </w:t>
      </w:r>
      <w:proofErr w:type="gramStart"/>
      <w:r w:rsidRPr="006B0F97">
        <w:rPr>
          <w:color w:val="000000"/>
          <w:sz w:val="24"/>
          <w:szCs w:val="24"/>
        </w:rPr>
        <w:t>с даты получения</w:t>
      </w:r>
      <w:proofErr w:type="gramEnd"/>
      <w:r w:rsidRPr="006B0F97">
        <w:rPr>
          <w:color w:val="000000"/>
          <w:sz w:val="24"/>
          <w:szCs w:val="24"/>
        </w:rPr>
        <w:t xml:space="preserve"> </w:t>
      </w:r>
      <w:r w:rsidR="00204F19" w:rsidRPr="006B0F97">
        <w:rPr>
          <w:color w:val="000000"/>
          <w:sz w:val="24"/>
          <w:szCs w:val="24"/>
        </w:rPr>
        <w:t xml:space="preserve">протокола рассмотрения, </w:t>
      </w:r>
      <w:r w:rsidRPr="006B0F97">
        <w:rPr>
          <w:color w:val="000000"/>
          <w:sz w:val="24"/>
          <w:szCs w:val="24"/>
        </w:rPr>
        <w:t>оценки</w:t>
      </w:r>
      <w:r w:rsidR="00204F19" w:rsidRPr="006B0F97">
        <w:rPr>
          <w:color w:val="000000"/>
          <w:sz w:val="24"/>
          <w:szCs w:val="24"/>
        </w:rPr>
        <w:t xml:space="preserve"> и сопоставления</w:t>
      </w:r>
      <w:r w:rsidRPr="006B0F97">
        <w:rPr>
          <w:color w:val="000000"/>
          <w:sz w:val="24"/>
          <w:szCs w:val="24"/>
        </w:rPr>
        <w:t xml:space="preserve"> котировочных заявок и проекта договора и до подписания официального договора настоящая заявка будет носить характер предварительного заключен</w:t>
      </w:r>
      <w:r w:rsidR="001F5AA9" w:rsidRPr="006B0F97">
        <w:rPr>
          <w:color w:val="000000"/>
          <w:sz w:val="24"/>
          <w:szCs w:val="24"/>
        </w:rPr>
        <w:t>ного нами и Заказчиком договора</w:t>
      </w:r>
      <w:r w:rsidRPr="006B0F97">
        <w:rPr>
          <w:color w:val="000000"/>
          <w:sz w:val="24"/>
          <w:szCs w:val="24"/>
        </w:rPr>
        <w:t>.</w:t>
      </w:r>
    </w:p>
    <w:p w:rsidR="00E917B7" w:rsidRPr="006B0F97" w:rsidRDefault="00376BE6" w:rsidP="006118F3">
      <w:pPr>
        <w:spacing w:before="60" w:after="60" w:line="240" w:lineRule="auto"/>
        <w:ind w:firstLine="709"/>
        <w:contextualSpacing/>
        <w:jc w:val="both"/>
        <w:rPr>
          <w:color w:val="000000"/>
          <w:sz w:val="24"/>
          <w:szCs w:val="24"/>
        </w:rPr>
      </w:pPr>
      <w:r w:rsidRPr="006B0F97">
        <w:rPr>
          <w:color w:val="000000"/>
          <w:sz w:val="24"/>
          <w:szCs w:val="24"/>
        </w:rPr>
        <w:t>К</w:t>
      </w:r>
      <w:r w:rsidR="00E917B7" w:rsidRPr="006B0F97">
        <w:rPr>
          <w:color w:val="000000"/>
          <w:sz w:val="24"/>
          <w:szCs w:val="24"/>
        </w:rPr>
        <w:t>орреспонденцию в наш адрес просим направлять по адресу: _________________________________________________________________________</w:t>
      </w:r>
      <w:r w:rsidR="007636A7" w:rsidRPr="006B0F97">
        <w:rPr>
          <w:color w:val="000000"/>
          <w:sz w:val="24"/>
          <w:szCs w:val="24"/>
        </w:rPr>
        <w:t>_________________________</w:t>
      </w:r>
      <w:r w:rsidR="00192064" w:rsidRPr="006B0F97">
        <w:rPr>
          <w:color w:val="000000"/>
          <w:sz w:val="24"/>
          <w:szCs w:val="24"/>
        </w:rPr>
        <w:t>__________________________________________________________</w:t>
      </w:r>
      <w:r w:rsidR="007636A7" w:rsidRPr="006B0F97">
        <w:rPr>
          <w:color w:val="000000"/>
          <w:sz w:val="24"/>
          <w:szCs w:val="24"/>
        </w:rPr>
        <w:t>_____</w:t>
      </w:r>
      <w:r w:rsidR="00E917B7" w:rsidRPr="006B0F97">
        <w:rPr>
          <w:color w:val="000000"/>
          <w:sz w:val="24"/>
          <w:szCs w:val="24"/>
        </w:rPr>
        <w:t>.</w:t>
      </w:r>
    </w:p>
    <w:p w:rsidR="00376BE6" w:rsidRPr="006B0F97" w:rsidRDefault="00376BE6" w:rsidP="006118F3">
      <w:pPr>
        <w:spacing w:line="240" w:lineRule="auto"/>
        <w:ind w:left="709"/>
        <w:contextualSpacing/>
        <w:jc w:val="both"/>
        <w:rPr>
          <w:color w:val="000000"/>
          <w:sz w:val="24"/>
          <w:szCs w:val="24"/>
        </w:rPr>
      </w:pPr>
    </w:p>
    <w:p w:rsidR="00E917B7" w:rsidRPr="006B0F97" w:rsidRDefault="00E917B7" w:rsidP="006118F3">
      <w:pPr>
        <w:spacing w:line="240" w:lineRule="auto"/>
        <w:ind w:firstLine="709"/>
        <w:contextualSpacing/>
        <w:jc w:val="both"/>
        <w:rPr>
          <w:color w:val="000000"/>
          <w:sz w:val="24"/>
          <w:szCs w:val="24"/>
        </w:rPr>
      </w:pPr>
      <w:r w:rsidRPr="006B0F97">
        <w:rPr>
          <w:color w:val="000000"/>
          <w:sz w:val="24"/>
          <w:szCs w:val="24"/>
        </w:rPr>
        <w:t>Контактное лицо ____________________________</w:t>
      </w:r>
      <w:r w:rsidR="003D3F9B" w:rsidRPr="006B0F97">
        <w:rPr>
          <w:color w:val="000000"/>
          <w:sz w:val="24"/>
          <w:szCs w:val="24"/>
        </w:rPr>
        <w:t>___, телефон __________________, факс ______________________, адрес электронной почты _______________.</w:t>
      </w:r>
    </w:p>
    <w:p w:rsidR="00EE6392" w:rsidRPr="006B0F97" w:rsidRDefault="00EE6392" w:rsidP="006118F3">
      <w:pPr>
        <w:spacing w:line="240" w:lineRule="auto"/>
        <w:contextualSpacing/>
        <w:jc w:val="both"/>
        <w:rPr>
          <w:color w:val="000000"/>
          <w:sz w:val="24"/>
          <w:szCs w:val="24"/>
        </w:rPr>
      </w:pPr>
    </w:p>
    <w:p w:rsidR="00E917B7" w:rsidRPr="006B0F97" w:rsidRDefault="00E917B7" w:rsidP="006118F3">
      <w:pPr>
        <w:spacing w:line="240" w:lineRule="auto"/>
        <w:contextualSpacing/>
        <w:jc w:val="both"/>
        <w:rPr>
          <w:color w:val="000000"/>
          <w:sz w:val="24"/>
          <w:szCs w:val="24"/>
        </w:rPr>
      </w:pPr>
      <w:r w:rsidRPr="006B0F97">
        <w:rPr>
          <w:color w:val="000000"/>
          <w:sz w:val="24"/>
          <w:szCs w:val="24"/>
        </w:rPr>
        <w:t xml:space="preserve">Уполномоченный представитель </w:t>
      </w:r>
    </w:p>
    <w:p w:rsidR="00E917B7" w:rsidRPr="006B0F97" w:rsidRDefault="00E917B7" w:rsidP="006118F3">
      <w:pPr>
        <w:spacing w:line="240" w:lineRule="auto"/>
        <w:contextualSpacing/>
        <w:jc w:val="both"/>
        <w:rPr>
          <w:color w:val="000000"/>
          <w:sz w:val="24"/>
          <w:szCs w:val="24"/>
        </w:rPr>
      </w:pPr>
      <w:r w:rsidRPr="006B0F97">
        <w:rPr>
          <w:color w:val="000000"/>
          <w:sz w:val="24"/>
          <w:szCs w:val="24"/>
        </w:rPr>
        <w:t xml:space="preserve">участника </w:t>
      </w:r>
      <w:r w:rsidR="00677209" w:rsidRPr="006B0F97">
        <w:rPr>
          <w:color w:val="000000"/>
          <w:sz w:val="24"/>
          <w:szCs w:val="24"/>
        </w:rPr>
        <w:t>з</w:t>
      </w:r>
      <w:r w:rsidR="00192064" w:rsidRPr="006B0F97">
        <w:rPr>
          <w:color w:val="000000"/>
          <w:sz w:val="24"/>
          <w:szCs w:val="24"/>
        </w:rPr>
        <w:t>акупки</w:t>
      </w:r>
      <w:r w:rsidRPr="006B0F97">
        <w:rPr>
          <w:color w:val="000000"/>
          <w:sz w:val="24"/>
          <w:szCs w:val="24"/>
        </w:rPr>
        <w:t xml:space="preserve"> (для юридических лиц)/ </w:t>
      </w:r>
    </w:p>
    <w:p w:rsidR="007636A7" w:rsidRPr="006B0F97" w:rsidRDefault="00E917B7" w:rsidP="006118F3">
      <w:pPr>
        <w:spacing w:line="240" w:lineRule="auto"/>
        <w:contextualSpacing/>
        <w:jc w:val="both"/>
        <w:rPr>
          <w:color w:val="000000"/>
          <w:sz w:val="24"/>
          <w:szCs w:val="24"/>
        </w:rPr>
      </w:pPr>
      <w:proofErr w:type="gramStart"/>
      <w:r w:rsidRPr="006B0F97">
        <w:rPr>
          <w:color w:val="000000"/>
          <w:sz w:val="24"/>
          <w:szCs w:val="24"/>
        </w:rPr>
        <w:t xml:space="preserve">участник </w:t>
      </w:r>
      <w:r w:rsidR="00677209" w:rsidRPr="006B0F97">
        <w:rPr>
          <w:color w:val="000000"/>
          <w:sz w:val="24"/>
          <w:szCs w:val="24"/>
        </w:rPr>
        <w:t>з</w:t>
      </w:r>
      <w:r w:rsidR="00192064" w:rsidRPr="006B0F97">
        <w:rPr>
          <w:color w:val="000000"/>
          <w:sz w:val="24"/>
          <w:szCs w:val="24"/>
        </w:rPr>
        <w:t xml:space="preserve">акупки </w:t>
      </w:r>
      <w:r w:rsidRPr="006B0F97">
        <w:rPr>
          <w:color w:val="000000"/>
          <w:sz w:val="24"/>
          <w:szCs w:val="24"/>
        </w:rPr>
        <w:t>(для физических лиц</w:t>
      </w:r>
      <w:proofErr w:type="gramEnd"/>
    </w:p>
    <w:p w:rsidR="00E917B7" w:rsidRPr="006B0F97" w:rsidRDefault="007636A7" w:rsidP="006118F3">
      <w:pPr>
        <w:spacing w:line="240" w:lineRule="auto"/>
        <w:contextualSpacing/>
        <w:jc w:val="both"/>
        <w:rPr>
          <w:color w:val="000000"/>
          <w:sz w:val="24"/>
          <w:szCs w:val="24"/>
        </w:rPr>
      </w:pPr>
      <w:r w:rsidRPr="006B0F97">
        <w:rPr>
          <w:color w:val="000000"/>
          <w:sz w:val="24"/>
          <w:szCs w:val="24"/>
        </w:rPr>
        <w:t>и индивидуальных предпринимателей)</w:t>
      </w:r>
      <w:r w:rsidR="00E917B7" w:rsidRPr="006B0F97">
        <w:rPr>
          <w:color w:val="000000"/>
          <w:sz w:val="24"/>
          <w:szCs w:val="24"/>
        </w:rPr>
        <w:t xml:space="preserve">                ___________________  _____________________</w:t>
      </w:r>
    </w:p>
    <w:p w:rsidR="00E917B7" w:rsidRPr="006B0F97" w:rsidRDefault="00E917B7" w:rsidP="006118F3">
      <w:pPr>
        <w:spacing w:line="240" w:lineRule="auto"/>
        <w:contextualSpacing/>
        <w:jc w:val="both"/>
        <w:rPr>
          <w:color w:val="000000"/>
          <w:sz w:val="24"/>
          <w:szCs w:val="24"/>
          <w:vertAlign w:val="superscript"/>
        </w:rPr>
      </w:pPr>
      <w:r w:rsidRPr="006B0F97">
        <w:rPr>
          <w:color w:val="000000"/>
          <w:sz w:val="24"/>
          <w:szCs w:val="24"/>
          <w:vertAlign w:val="superscript"/>
        </w:rPr>
        <w:t xml:space="preserve">                                                                                        (</w:t>
      </w:r>
      <w:r w:rsidRPr="006B0F97">
        <w:rPr>
          <w:i/>
          <w:color w:val="FF0000"/>
          <w:sz w:val="24"/>
          <w:szCs w:val="24"/>
          <w:vertAlign w:val="superscript"/>
        </w:rPr>
        <w:t>подпись</w:t>
      </w:r>
      <w:r w:rsidRPr="006B0F97">
        <w:rPr>
          <w:sz w:val="24"/>
          <w:szCs w:val="24"/>
          <w:vertAlign w:val="superscript"/>
        </w:rPr>
        <w:t xml:space="preserve">)  </w:t>
      </w:r>
      <w:r w:rsidR="00E10C74" w:rsidRPr="006B0F97">
        <w:rPr>
          <w:sz w:val="24"/>
          <w:szCs w:val="24"/>
          <w:vertAlign w:val="superscript"/>
        </w:rPr>
        <w:t xml:space="preserve">                  </w:t>
      </w:r>
      <w:r w:rsidRPr="006B0F97">
        <w:rPr>
          <w:sz w:val="24"/>
          <w:szCs w:val="24"/>
          <w:vertAlign w:val="superscript"/>
        </w:rPr>
        <w:t xml:space="preserve"> (</w:t>
      </w:r>
      <w:r w:rsidRPr="006B0F97">
        <w:rPr>
          <w:i/>
          <w:color w:val="FF0000"/>
          <w:sz w:val="24"/>
          <w:szCs w:val="24"/>
          <w:vertAlign w:val="superscript"/>
        </w:rPr>
        <w:t>расшифровка подписи</w:t>
      </w:r>
      <w:r w:rsidRPr="006B0F97">
        <w:rPr>
          <w:sz w:val="24"/>
          <w:szCs w:val="24"/>
          <w:vertAlign w:val="superscript"/>
        </w:rPr>
        <w:t>)</w:t>
      </w:r>
    </w:p>
    <w:p w:rsidR="00C21425" w:rsidRPr="006B0F97" w:rsidRDefault="00E917B7" w:rsidP="006118F3">
      <w:pPr>
        <w:spacing w:line="240" w:lineRule="auto"/>
        <w:contextualSpacing/>
        <w:jc w:val="both"/>
        <w:rPr>
          <w:color w:val="000000"/>
          <w:sz w:val="24"/>
          <w:szCs w:val="24"/>
        </w:rPr>
      </w:pPr>
      <w:r w:rsidRPr="006B0F97">
        <w:rPr>
          <w:i/>
          <w:iCs/>
          <w:color w:val="000000"/>
          <w:sz w:val="24"/>
          <w:szCs w:val="24"/>
        </w:rPr>
        <w:t xml:space="preserve">         </w:t>
      </w:r>
      <w:r w:rsidRPr="006B0F97">
        <w:rPr>
          <w:color w:val="000000"/>
          <w:sz w:val="24"/>
          <w:szCs w:val="24"/>
        </w:rPr>
        <w:t>М.П.</w:t>
      </w:r>
      <w:r w:rsidR="00236373" w:rsidRPr="006B0F97">
        <w:rPr>
          <w:color w:val="000000"/>
          <w:sz w:val="24"/>
          <w:szCs w:val="24"/>
        </w:rPr>
        <w:t xml:space="preserve"> (</w:t>
      </w:r>
      <w:r w:rsidR="00236373" w:rsidRPr="006B0F97">
        <w:rPr>
          <w:i/>
          <w:color w:val="000000"/>
          <w:sz w:val="24"/>
          <w:szCs w:val="24"/>
        </w:rPr>
        <w:t>при наличии</w:t>
      </w:r>
      <w:r w:rsidR="00236373" w:rsidRPr="006B0F97">
        <w:rPr>
          <w:color w:val="000000"/>
          <w:sz w:val="24"/>
          <w:szCs w:val="24"/>
        </w:rPr>
        <w:t>)</w:t>
      </w:r>
    </w:p>
    <w:p w:rsidR="00DB61E9" w:rsidRPr="006B0F97" w:rsidRDefault="004B1709" w:rsidP="006118F3">
      <w:pPr>
        <w:spacing w:line="240" w:lineRule="auto"/>
        <w:ind w:left="5387"/>
        <w:contextualSpacing/>
        <w:jc w:val="both"/>
        <w:rPr>
          <w:color w:val="000000"/>
          <w:sz w:val="24"/>
          <w:szCs w:val="24"/>
        </w:rPr>
      </w:pPr>
      <w:r w:rsidRPr="006B0F97">
        <w:rPr>
          <w:color w:val="000000"/>
          <w:sz w:val="24"/>
          <w:szCs w:val="24"/>
        </w:rPr>
        <w:t xml:space="preserve">                                      </w:t>
      </w:r>
    </w:p>
    <w:p w:rsidR="00455D3C" w:rsidRPr="006B0F97" w:rsidRDefault="00455D3C" w:rsidP="006118F3">
      <w:pPr>
        <w:spacing w:line="240" w:lineRule="auto"/>
        <w:ind w:left="5387"/>
        <w:contextualSpacing/>
        <w:jc w:val="right"/>
        <w:rPr>
          <w:color w:val="000000"/>
          <w:sz w:val="24"/>
          <w:szCs w:val="24"/>
        </w:rPr>
      </w:pPr>
    </w:p>
    <w:p w:rsidR="00AD44EE" w:rsidRPr="006B0F97" w:rsidRDefault="00AD44EE" w:rsidP="006118F3">
      <w:pPr>
        <w:spacing w:line="240" w:lineRule="auto"/>
        <w:ind w:left="5387"/>
        <w:contextualSpacing/>
        <w:jc w:val="right"/>
        <w:rPr>
          <w:color w:val="000000"/>
          <w:sz w:val="24"/>
          <w:szCs w:val="24"/>
        </w:rPr>
      </w:pPr>
    </w:p>
    <w:p w:rsidR="00AD44EE" w:rsidRPr="006B0F97" w:rsidRDefault="00AD44EE" w:rsidP="006118F3">
      <w:pPr>
        <w:spacing w:line="240" w:lineRule="auto"/>
        <w:ind w:left="5387"/>
        <w:contextualSpacing/>
        <w:jc w:val="right"/>
        <w:rPr>
          <w:color w:val="000000"/>
          <w:sz w:val="24"/>
          <w:szCs w:val="24"/>
        </w:rPr>
      </w:pPr>
    </w:p>
    <w:p w:rsidR="00DB61E9" w:rsidRPr="006B0F97" w:rsidRDefault="00DB61E9" w:rsidP="006118F3">
      <w:pPr>
        <w:spacing w:line="240" w:lineRule="auto"/>
        <w:ind w:left="5387"/>
        <w:contextualSpacing/>
        <w:jc w:val="right"/>
        <w:rPr>
          <w:color w:val="000000"/>
          <w:sz w:val="24"/>
          <w:szCs w:val="24"/>
        </w:rPr>
      </w:pPr>
      <w:r w:rsidRPr="006B0F97">
        <w:rPr>
          <w:color w:val="000000"/>
          <w:sz w:val="24"/>
          <w:szCs w:val="24"/>
        </w:rPr>
        <w:lastRenderedPageBreak/>
        <w:t>Приложение № 1</w:t>
      </w:r>
    </w:p>
    <w:p w:rsidR="004B1709" w:rsidRPr="006B0F97" w:rsidRDefault="004B1709" w:rsidP="006118F3">
      <w:pPr>
        <w:spacing w:line="240" w:lineRule="auto"/>
        <w:ind w:left="5387"/>
        <w:contextualSpacing/>
        <w:jc w:val="right"/>
        <w:rPr>
          <w:b/>
          <w:bCs/>
          <w:sz w:val="24"/>
          <w:szCs w:val="24"/>
        </w:rPr>
      </w:pPr>
      <w:r w:rsidRPr="006B0F97">
        <w:rPr>
          <w:color w:val="000000"/>
          <w:sz w:val="24"/>
          <w:szCs w:val="24"/>
        </w:rPr>
        <w:t>к Котировочной заявке</w:t>
      </w:r>
    </w:p>
    <w:p w:rsidR="004B1709" w:rsidRPr="006B0F97" w:rsidRDefault="004B1709" w:rsidP="006118F3">
      <w:pPr>
        <w:spacing w:line="240" w:lineRule="auto"/>
        <w:ind w:left="5387"/>
        <w:contextualSpacing/>
        <w:jc w:val="both"/>
        <w:rPr>
          <w:b/>
          <w:bCs/>
          <w:sz w:val="24"/>
          <w:szCs w:val="24"/>
        </w:rPr>
      </w:pPr>
    </w:p>
    <w:p w:rsidR="004B1709" w:rsidRPr="006B0F97" w:rsidRDefault="004B1709" w:rsidP="006118F3">
      <w:pPr>
        <w:spacing w:line="240" w:lineRule="auto"/>
        <w:ind w:left="5387"/>
        <w:contextualSpacing/>
        <w:jc w:val="both"/>
        <w:rPr>
          <w:b/>
          <w:bCs/>
          <w:sz w:val="24"/>
          <w:szCs w:val="24"/>
        </w:rPr>
      </w:pPr>
    </w:p>
    <w:p w:rsidR="00D32BC2" w:rsidRPr="006B0F97" w:rsidRDefault="005C6B38" w:rsidP="006118F3">
      <w:pPr>
        <w:pStyle w:val="17"/>
        <w:tabs>
          <w:tab w:val="left" w:pos="900"/>
        </w:tabs>
        <w:spacing w:before="60" w:after="60"/>
        <w:ind w:left="0"/>
        <w:contextualSpacing/>
        <w:jc w:val="both"/>
        <w:rPr>
          <w:rFonts w:ascii="Times New Roman" w:hAnsi="Times New Roman" w:cs="Times New Roman"/>
          <w:b/>
          <w:sz w:val="24"/>
          <w:szCs w:val="24"/>
          <w:lang w:eastAsia="ru-RU"/>
        </w:rPr>
      </w:pPr>
      <w:r w:rsidRPr="006B0F97">
        <w:rPr>
          <w:rFonts w:ascii="Times New Roman" w:hAnsi="Times New Roman" w:cs="Times New Roman"/>
          <w:b/>
          <w:sz w:val="24"/>
          <w:szCs w:val="24"/>
          <w:lang w:eastAsia="ru-RU"/>
        </w:rPr>
        <w:t>Сведения о функциональных характеристиках (потребительских свойствах) и ка</w:t>
      </w:r>
      <w:r w:rsidR="00EA3A5E" w:rsidRPr="006B0F97">
        <w:rPr>
          <w:rFonts w:ascii="Times New Roman" w:hAnsi="Times New Roman" w:cs="Times New Roman"/>
          <w:b/>
          <w:sz w:val="24"/>
          <w:szCs w:val="24"/>
          <w:lang w:eastAsia="ru-RU"/>
        </w:rPr>
        <w:t>ч</w:t>
      </w:r>
      <w:r w:rsidR="00CF11DA" w:rsidRPr="006B0F97">
        <w:rPr>
          <w:rFonts w:ascii="Times New Roman" w:hAnsi="Times New Roman" w:cs="Times New Roman"/>
          <w:b/>
          <w:sz w:val="24"/>
          <w:szCs w:val="24"/>
          <w:lang w:eastAsia="ru-RU"/>
        </w:rPr>
        <w:t>ест</w:t>
      </w:r>
      <w:r w:rsidR="00CA3F71" w:rsidRPr="006B0F97">
        <w:rPr>
          <w:rFonts w:ascii="Times New Roman" w:hAnsi="Times New Roman" w:cs="Times New Roman"/>
          <w:b/>
          <w:sz w:val="24"/>
          <w:szCs w:val="24"/>
          <w:lang w:eastAsia="ru-RU"/>
        </w:rPr>
        <w:t>венных характеристиках работ</w:t>
      </w:r>
      <w:r w:rsidRPr="006B0F97">
        <w:rPr>
          <w:rFonts w:ascii="Times New Roman" w:hAnsi="Times New Roman" w:cs="Times New Roman"/>
          <w:b/>
          <w:sz w:val="24"/>
          <w:szCs w:val="24"/>
          <w:lang w:eastAsia="ru-RU"/>
        </w:rPr>
        <w:t xml:space="preserve"> и иные предложения об условиях исполнения договора</w:t>
      </w:r>
      <w:r w:rsidR="007B7E6C" w:rsidRPr="006B0F97">
        <w:rPr>
          <w:rFonts w:ascii="Times New Roman" w:hAnsi="Times New Roman" w:cs="Times New Roman"/>
          <w:b/>
          <w:sz w:val="24"/>
          <w:szCs w:val="24"/>
          <w:lang w:eastAsia="ru-RU"/>
        </w:rPr>
        <w:t xml:space="preserve">. </w:t>
      </w:r>
    </w:p>
    <w:p w:rsidR="005C6B38" w:rsidRPr="006B0F97" w:rsidRDefault="007B7E6C" w:rsidP="006118F3">
      <w:pPr>
        <w:pStyle w:val="17"/>
        <w:tabs>
          <w:tab w:val="left" w:pos="900"/>
        </w:tabs>
        <w:spacing w:before="60" w:after="60"/>
        <w:ind w:left="0"/>
        <w:contextualSpacing/>
        <w:jc w:val="both"/>
        <w:rPr>
          <w:rFonts w:ascii="Times New Roman" w:hAnsi="Times New Roman" w:cs="Times New Roman"/>
          <w:b/>
          <w:sz w:val="24"/>
          <w:szCs w:val="24"/>
          <w:lang w:eastAsia="ru-RU"/>
        </w:rPr>
      </w:pPr>
      <w:proofErr w:type="gramStart"/>
      <w:r w:rsidRPr="006B0F97">
        <w:rPr>
          <w:rFonts w:ascii="Times New Roman" w:hAnsi="Times New Roman" w:cs="Times New Roman"/>
          <w:b/>
          <w:sz w:val="24"/>
          <w:szCs w:val="24"/>
          <w:lang w:eastAsia="ru-RU"/>
        </w:rPr>
        <w:t>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производителя товара, наименование страны происхождения товара, используемого при выполнении работ.</w:t>
      </w:r>
      <w:proofErr w:type="gramEnd"/>
    </w:p>
    <w:p w:rsidR="00A96000" w:rsidRPr="006B0F97" w:rsidRDefault="00954DAA" w:rsidP="006118F3">
      <w:pPr>
        <w:pStyle w:val="17"/>
        <w:tabs>
          <w:tab w:val="left" w:pos="900"/>
        </w:tabs>
        <w:spacing w:before="60" w:after="60"/>
        <w:ind w:left="0"/>
        <w:contextualSpacing/>
        <w:jc w:val="both"/>
        <w:rPr>
          <w:rFonts w:ascii="Times New Roman" w:hAnsi="Times New Roman" w:cs="Times New Roman"/>
          <w:i/>
          <w:color w:val="FF0000"/>
          <w:sz w:val="24"/>
          <w:szCs w:val="24"/>
          <w:lang w:eastAsia="ru-RU"/>
        </w:rPr>
      </w:pPr>
      <w:r w:rsidRPr="006B0F97">
        <w:rPr>
          <w:rFonts w:ascii="Times New Roman" w:hAnsi="Times New Roman" w:cs="Times New Roman"/>
          <w:i/>
          <w:color w:val="FF0000"/>
          <w:sz w:val="24"/>
          <w:szCs w:val="24"/>
          <w:lang w:eastAsia="ru-RU"/>
        </w:rPr>
        <w:t>(Заполняется у</w:t>
      </w:r>
      <w:r w:rsidR="0002641B" w:rsidRPr="006B0F97">
        <w:rPr>
          <w:rFonts w:ascii="Times New Roman" w:hAnsi="Times New Roman" w:cs="Times New Roman"/>
          <w:i/>
          <w:color w:val="FF0000"/>
          <w:sz w:val="24"/>
          <w:szCs w:val="24"/>
          <w:lang w:eastAsia="ru-RU"/>
        </w:rPr>
        <w:t>частником</w:t>
      </w:r>
      <w:r w:rsidR="00CF39E8" w:rsidRPr="006B0F97">
        <w:rPr>
          <w:rFonts w:ascii="Times New Roman" w:hAnsi="Times New Roman" w:cs="Times New Roman"/>
          <w:i/>
          <w:color w:val="FF0000"/>
          <w:sz w:val="24"/>
          <w:szCs w:val="24"/>
          <w:lang w:eastAsia="ru-RU"/>
        </w:rPr>
        <w:t xml:space="preserve"> в соответствии с </w:t>
      </w:r>
      <w:r w:rsidR="00CF39E8" w:rsidRPr="006B0F97">
        <w:rPr>
          <w:rFonts w:ascii="Times New Roman" w:hAnsi="Times New Roman" w:cs="Times New Roman"/>
          <w:b/>
          <w:i/>
          <w:color w:val="FF0000"/>
          <w:sz w:val="24"/>
          <w:szCs w:val="24"/>
          <w:lang w:eastAsia="ru-RU"/>
        </w:rPr>
        <w:t>Техническим зад</w:t>
      </w:r>
      <w:r w:rsidR="004120AD" w:rsidRPr="006B0F97">
        <w:rPr>
          <w:rFonts w:ascii="Times New Roman" w:hAnsi="Times New Roman" w:cs="Times New Roman"/>
          <w:b/>
          <w:i/>
          <w:color w:val="FF0000"/>
          <w:sz w:val="24"/>
          <w:szCs w:val="24"/>
          <w:lang w:eastAsia="ru-RU"/>
        </w:rPr>
        <w:t>анием</w:t>
      </w:r>
      <w:r w:rsidR="004120AD" w:rsidRPr="006B0F97">
        <w:rPr>
          <w:rFonts w:ascii="Times New Roman" w:hAnsi="Times New Roman" w:cs="Times New Roman"/>
          <w:i/>
          <w:color w:val="FF0000"/>
          <w:sz w:val="24"/>
          <w:szCs w:val="24"/>
          <w:lang w:eastAsia="ru-RU"/>
        </w:rPr>
        <w:t xml:space="preserve"> и требованиями настоящей д</w:t>
      </w:r>
      <w:r w:rsidR="00CF39E8" w:rsidRPr="006B0F97">
        <w:rPr>
          <w:rFonts w:ascii="Times New Roman" w:hAnsi="Times New Roman" w:cs="Times New Roman"/>
          <w:i/>
          <w:color w:val="FF0000"/>
          <w:sz w:val="24"/>
          <w:szCs w:val="24"/>
          <w:lang w:eastAsia="ru-RU"/>
        </w:rPr>
        <w:t>окументации</w:t>
      </w:r>
      <w:r w:rsidR="00075A42" w:rsidRPr="006B0F97">
        <w:rPr>
          <w:rFonts w:ascii="Times New Roman" w:hAnsi="Times New Roman" w:cs="Times New Roman"/>
          <w:i/>
          <w:color w:val="FF0000"/>
          <w:sz w:val="24"/>
          <w:szCs w:val="24"/>
          <w:lang w:eastAsia="ru-RU"/>
        </w:rPr>
        <w:t xml:space="preserve"> (</w:t>
      </w:r>
      <w:r w:rsidR="00075A42" w:rsidRPr="006B0F97">
        <w:rPr>
          <w:rFonts w:ascii="Times New Roman" w:hAnsi="Times New Roman" w:cs="Times New Roman"/>
          <w:b/>
          <w:i/>
          <w:color w:val="FF0000"/>
          <w:sz w:val="24"/>
          <w:szCs w:val="24"/>
          <w:lang w:eastAsia="ru-RU"/>
        </w:rPr>
        <w:t>раздел 15 документации</w:t>
      </w:r>
      <w:r w:rsidR="00075A42" w:rsidRPr="006B0F97">
        <w:rPr>
          <w:rFonts w:ascii="Times New Roman" w:hAnsi="Times New Roman" w:cs="Times New Roman"/>
          <w:i/>
          <w:color w:val="FF0000"/>
          <w:sz w:val="24"/>
          <w:szCs w:val="24"/>
          <w:lang w:eastAsia="ru-RU"/>
        </w:rPr>
        <w:t>)</w:t>
      </w:r>
      <w:r w:rsidR="00CF39E8" w:rsidRPr="006B0F97">
        <w:rPr>
          <w:rFonts w:ascii="Times New Roman" w:hAnsi="Times New Roman" w:cs="Times New Roman"/>
          <w:i/>
          <w:color w:val="FF0000"/>
          <w:sz w:val="24"/>
          <w:szCs w:val="24"/>
          <w:lang w:eastAsia="ru-RU"/>
        </w:rPr>
        <w:t>)</w:t>
      </w:r>
    </w:p>
    <w:p w:rsidR="004B1709" w:rsidRDefault="004B1709" w:rsidP="006118F3">
      <w:pPr>
        <w:spacing w:line="240" w:lineRule="auto"/>
        <w:ind w:left="5387"/>
        <w:contextualSpacing/>
        <w:jc w:val="both"/>
        <w:rPr>
          <w:b/>
          <w:bCs/>
          <w:sz w:val="24"/>
          <w:szCs w:val="24"/>
        </w:rPr>
      </w:pPr>
    </w:p>
    <w:p w:rsidR="006118F3" w:rsidRDefault="006118F3" w:rsidP="006118F3">
      <w:pPr>
        <w:spacing w:line="240" w:lineRule="auto"/>
        <w:ind w:left="5387"/>
        <w:contextualSpacing/>
        <w:jc w:val="both"/>
        <w:rPr>
          <w:b/>
          <w:bCs/>
          <w:sz w:val="24"/>
          <w:szCs w:val="24"/>
        </w:rPr>
      </w:pPr>
    </w:p>
    <w:p w:rsidR="006118F3" w:rsidRDefault="006118F3" w:rsidP="006118F3">
      <w:pPr>
        <w:spacing w:line="240" w:lineRule="auto"/>
        <w:ind w:left="5387"/>
        <w:contextualSpacing/>
        <w:jc w:val="both"/>
        <w:rPr>
          <w:b/>
          <w:bCs/>
          <w:sz w:val="24"/>
          <w:szCs w:val="24"/>
        </w:rPr>
      </w:pPr>
    </w:p>
    <w:p w:rsidR="006118F3" w:rsidRDefault="006118F3" w:rsidP="006118F3">
      <w:pPr>
        <w:spacing w:line="240" w:lineRule="auto"/>
        <w:ind w:left="5387"/>
        <w:contextualSpacing/>
        <w:jc w:val="both"/>
        <w:rPr>
          <w:b/>
          <w:bCs/>
          <w:sz w:val="24"/>
          <w:szCs w:val="24"/>
        </w:rPr>
      </w:pPr>
    </w:p>
    <w:p w:rsidR="006118F3" w:rsidRDefault="006118F3" w:rsidP="006118F3">
      <w:pPr>
        <w:spacing w:line="240" w:lineRule="auto"/>
        <w:ind w:left="5387"/>
        <w:contextualSpacing/>
        <w:jc w:val="both"/>
        <w:rPr>
          <w:b/>
          <w:bCs/>
          <w:sz w:val="24"/>
          <w:szCs w:val="24"/>
        </w:rPr>
      </w:pPr>
    </w:p>
    <w:p w:rsidR="006118F3" w:rsidRDefault="006118F3" w:rsidP="006118F3">
      <w:pPr>
        <w:spacing w:line="240" w:lineRule="auto"/>
        <w:ind w:left="5387"/>
        <w:contextualSpacing/>
        <w:jc w:val="both"/>
        <w:rPr>
          <w:b/>
          <w:bCs/>
          <w:sz w:val="24"/>
          <w:szCs w:val="24"/>
        </w:rPr>
      </w:pPr>
    </w:p>
    <w:p w:rsidR="006118F3" w:rsidRDefault="006118F3" w:rsidP="006118F3">
      <w:pPr>
        <w:spacing w:line="240" w:lineRule="auto"/>
        <w:ind w:left="5387"/>
        <w:contextualSpacing/>
        <w:jc w:val="both"/>
        <w:rPr>
          <w:b/>
          <w:bCs/>
          <w:sz w:val="24"/>
          <w:szCs w:val="24"/>
        </w:rPr>
      </w:pPr>
    </w:p>
    <w:p w:rsidR="006118F3" w:rsidRDefault="006118F3" w:rsidP="006118F3">
      <w:pPr>
        <w:spacing w:line="240" w:lineRule="auto"/>
        <w:ind w:left="5387"/>
        <w:contextualSpacing/>
        <w:jc w:val="both"/>
        <w:rPr>
          <w:b/>
          <w:bCs/>
          <w:sz w:val="24"/>
          <w:szCs w:val="24"/>
        </w:rPr>
      </w:pPr>
    </w:p>
    <w:p w:rsidR="006118F3" w:rsidRDefault="006118F3" w:rsidP="006118F3">
      <w:pPr>
        <w:spacing w:line="240" w:lineRule="auto"/>
        <w:ind w:left="5387"/>
        <w:contextualSpacing/>
        <w:jc w:val="both"/>
        <w:rPr>
          <w:b/>
          <w:bCs/>
          <w:sz w:val="24"/>
          <w:szCs w:val="24"/>
        </w:rPr>
      </w:pPr>
    </w:p>
    <w:p w:rsidR="006118F3" w:rsidRDefault="006118F3" w:rsidP="006118F3">
      <w:pPr>
        <w:spacing w:line="240" w:lineRule="auto"/>
        <w:ind w:left="5387"/>
        <w:contextualSpacing/>
        <w:jc w:val="both"/>
        <w:rPr>
          <w:b/>
          <w:bCs/>
          <w:sz w:val="24"/>
          <w:szCs w:val="24"/>
        </w:rPr>
      </w:pPr>
    </w:p>
    <w:p w:rsidR="006118F3" w:rsidRDefault="006118F3" w:rsidP="006118F3">
      <w:pPr>
        <w:spacing w:line="240" w:lineRule="auto"/>
        <w:ind w:left="5387"/>
        <w:contextualSpacing/>
        <w:jc w:val="both"/>
        <w:rPr>
          <w:b/>
          <w:bCs/>
          <w:sz w:val="24"/>
          <w:szCs w:val="24"/>
        </w:rPr>
      </w:pPr>
    </w:p>
    <w:p w:rsidR="006118F3" w:rsidRDefault="006118F3" w:rsidP="006118F3">
      <w:pPr>
        <w:spacing w:line="240" w:lineRule="auto"/>
        <w:ind w:left="5387"/>
        <w:contextualSpacing/>
        <w:jc w:val="both"/>
        <w:rPr>
          <w:b/>
          <w:bCs/>
          <w:sz w:val="24"/>
          <w:szCs w:val="24"/>
        </w:rPr>
      </w:pPr>
    </w:p>
    <w:p w:rsidR="006118F3" w:rsidRDefault="006118F3" w:rsidP="006118F3">
      <w:pPr>
        <w:spacing w:line="240" w:lineRule="auto"/>
        <w:ind w:left="5387"/>
        <w:contextualSpacing/>
        <w:jc w:val="both"/>
        <w:rPr>
          <w:b/>
          <w:bCs/>
          <w:sz w:val="24"/>
          <w:szCs w:val="24"/>
        </w:rPr>
      </w:pPr>
    </w:p>
    <w:p w:rsidR="006118F3" w:rsidRDefault="006118F3" w:rsidP="006118F3">
      <w:pPr>
        <w:spacing w:line="240" w:lineRule="auto"/>
        <w:ind w:left="5387"/>
        <w:contextualSpacing/>
        <w:jc w:val="both"/>
        <w:rPr>
          <w:b/>
          <w:bCs/>
          <w:sz w:val="24"/>
          <w:szCs w:val="24"/>
        </w:rPr>
      </w:pPr>
    </w:p>
    <w:p w:rsidR="006118F3" w:rsidRDefault="006118F3" w:rsidP="006118F3">
      <w:pPr>
        <w:spacing w:line="240" w:lineRule="auto"/>
        <w:ind w:left="5387"/>
        <w:contextualSpacing/>
        <w:jc w:val="both"/>
        <w:rPr>
          <w:b/>
          <w:bCs/>
          <w:sz w:val="24"/>
          <w:szCs w:val="24"/>
        </w:rPr>
      </w:pPr>
    </w:p>
    <w:p w:rsidR="006118F3" w:rsidRDefault="006118F3" w:rsidP="006118F3">
      <w:pPr>
        <w:spacing w:line="240" w:lineRule="auto"/>
        <w:ind w:left="5387"/>
        <w:contextualSpacing/>
        <w:jc w:val="both"/>
        <w:rPr>
          <w:b/>
          <w:bCs/>
          <w:sz w:val="24"/>
          <w:szCs w:val="24"/>
        </w:rPr>
      </w:pPr>
    </w:p>
    <w:p w:rsidR="006118F3" w:rsidRDefault="006118F3" w:rsidP="006118F3">
      <w:pPr>
        <w:spacing w:line="240" w:lineRule="auto"/>
        <w:ind w:left="5387"/>
        <w:contextualSpacing/>
        <w:jc w:val="both"/>
        <w:rPr>
          <w:b/>
          <w:bCs/>
          <w:sz w:val="24"/>
          <w:szCs w:val="24"/>
        </w:rPr>
      </w:pPr>
    </w:p>
    <w:p w:rsidR="006118F3" w:rsidRDefault="006118F3" w:rsidP="006118F3">
      <w:pPr>
        <w:spacing w:line="240" w:lineRule="auto"/>
        <w:ind w:left="5387"/>
        <w:contextualSpacing/>
        <w:jc w:val="both"/>
        <w:rPr>
          <w:b/>
          <w:bCs/>
          <w:sz w:val="24"/>
          <w:szCs w:val="24"/>
        </w:rPr>
      </w:pPr>
    </w:p>
    <w:p w:rsidR="006118F3" w:rsidRDefault="006118F3" w:rsidP="006118F3">
      <w:pPr>
        <w:spacing w:line="240" w:lineRule="auto"/>
        <w:ind w:left="5387"/>
        <w:contextualSpacing/>
        <w:jc w:val="both"/>
        <w:rPr>
          <w:b/>
          <w:bCs/>
          <w:sz w:val="24"/>
          <w:szCs w:val="24"/>
        </w:rPr>
      </w:pPr>
    </w:p>
    <w:p w:rsidR="006118F3" w:rsidRDefault="006118F3" w:rsidP="006118F3">
      <w:pPr>
        <w:spacing w:line="240" w:lineRule="auto"/>
        <w:ind w:left="5387"/>
        <w:contextualSpacing/>
        <w:jc w:val="both"/>
        <w:rPr>
          <w:b/>
          <w:bCs/>
          <w:sz w:val="24"/>
          <w:szCs w:val="24"/>
        </w:rPr>
      </w:pPr>
    </w:p>
    <w:p w:rsidR="006118F3" w:rsidRDefault="006118F3" w:rsidP="006118F3">
      <w:pPr>
        <w:spacing w:line="240" w:lineRule="auto"/>
        <w:ind w:left="5387"/>
        <w:contextualSpacing/>
        <w:jc w:val="both"/>
        <w:rPr>
          <w:b/>
          <w:bCs/>
          <w:sz w:val="24"/>
          <w:szCs w:val="24"/>
        </w:rPr>
      </w:pPr>
    </w:p>
    <w:p w:rsidR="006118F3" w:rsidRDefault="006118F3" w:rsidP="006118F3">
      <w:pPr>
        <w:spacing w:line="240" w:lineRule="auto"/>
        <w:ind w:left="5387"/>
        <w:contextualSpacing/>
        <w:jc w:val="both"/>
        <w:rPr>
          <w:b/>
          <w:bCs/>
          <w:sz w:val="24"/>
          <w:szCs w:val="24"/>
        </w:rPr>
      </w:pPr>
    </w:p>
    <w:p w:rsidR="006118F3" w:rsidRDefault="006118F3" w:rsidP="006118F3">
      <w:pPr>
        <w:spacing w:line="240" w:lineRule="auto"/>
        <w:ind w:left="5387"/>
        <w:contextualSpacing/>
        <w:jc w:val="both"/>
        <w:rPr>
          <w:b/>
          <w:bCs/>
          <w:sz w:val="24"/>
          <w:szCs w:val="24"/>
        </w:rPr>
      </w:pPr>
    </w:p>
    <w:p w:rsidR="006118F3" w:rsidRDefault="006118F3" w:rsidP="006118F3">
      <w:pPr>
        <w:spacing w:line="240" w:lineRule="auto"/>
        <w:ind w:left="5387"/>
        <w:contextualSpacing/>
        <w:jc w:val="both"/>
        <w:rPr>
          <w:b/>
          <w:bCs/>
          <w:sz w:val="24"/>
          <w:szCs w:val="24"/>
        </w:rPr>
      </w:pPr>
    </w:p>
    <w:p w:rsidR="006118F3" w:rsidRDefault="006118F3" w:rsidP="006118F3">
      <w:pPr>
        <w:spacing w:line="240" w:lineRule="auto"/>
        <w:ind w:left="5387"/>
        <w:contextualSpacing/>
        <w:jc w:val="both"/>
        <w:rPr>
          <w:b/>
          <w:bCs/>
          <w:sz w:val="24"/>
          <w:szCs w:val="24"/>
        </w:rPr>
      </w:pPr>
    </w:p>
    <w:p w:rsidR="006118F3" w:rsidRPr="006B0F97" w:rsidRDefault="006118F3" w:rsidP="006118F3">
      <w:pPr>
        <w:spacing w:line="240" w:lineRule="auto"/>
        <w:ind w:left="5387"/>
        <w:contextualSpacing/>
        <w:jc w:val="both"/>
        <w:rPr>
          <w:b/>
          <w:bCs/>
          <w:sz w:val="24"/>
          <w:szCs w:val="24"/>
        </w:rPr>
      </w:pPr>
    </w:p>
    <w:p w:rsidR="004B1709" w:rsidRPr="006B0F97" w:rsidRDefault="004B1709" w:rsidP="006118F3">
      <w:pPr>
        <w:spacing w:line="240" w:lineRule="auto"/>
        <w:ind w:left="5387"/>
        <w:contextualSpacing/>
        <w:jc w:val="both"/>
        <w:rPr>
          <w:b/>
          <w:bCs/>
          <w:sz w:val="24"/>
          <w:szCs w:val="24"/>
        </w:rPr>
      </w:pPr>
    </w:p>
    <w:p w:rsidR="00B002BE" w:rsidRPr="006B0F97" w:rsidRDefault="00B002BE" w:rsidP="006118F3">
      <w:pPr>
        <w:spacing w:line="240" w:lineRule="auto"/>
        <w:contextualSpacing/>
        <w:jc w:val="both"/>
        <w:rPr>
          <w:color w:val="000000"/>
          <w:sz w:val="24"/>
          <w:szCs w:val="24"/>
        </w:rPr>
      </w:pPr>
      <w:r w:rsidRPr="006B0F97">
        <w:rPr>
          <w:color w:val="000000"/>
          <w:sz w:val="24"/>
          <w:szCs w:val="24"/>
        </w:rPr>
        <w:t xml:space="preserve">Уполномоченный представитель </w:t>
      </w:r>
    </w:p>
    <w:p w:rsidR="00B002BE" w:rsidRPr="006B0F97" w:rsidRDefault="00B002BE" w:rsidP="006118F3">
      <w:pPr>
        <w:spacing w:line="240" w:lineRule="auto"/>
        <w:contextualSpacing/>
        <w:jc w:val="both"/>
        <w:rPr>
          <w:color w:val="000000"/>
          <w:sz w:val="24"/>
          <w:szCs w:val="24"/>
        </w:rPr>
      </w:pPr>
      <w:r w:rsidRPr="006B0F97">
        <w:rPr>
          <w:color w:val="000000"/>
          <w:sz w:val="24"/>
          <w:szCs w:val="24"/>
        </w:rPr>
        <w:t xml:space="preserve">участника закупки (для юридических лиц)/ </w:t>
      </w:r>
    </w:p>
    <w:p w:rsidR="00B002BE" w:rsidRPr="006B0F97" w:rsidRDefault="00B002BE" w:rsidP="006118F3">
      <w:pPr>
        <w:spacing w:line="240" w:lineRule="auto"/>
        <w:contextualSpacing/>
        <w:jc w:val="both"/>
        <w:rPr>
          <w:color w:val="000000"/>
          <w:sz w:val="24"/>
          <w:szCs w:val="24"/>
        </w:rPr>
      </w:pPr>
      <w:proofErr w:type="gramStart"/>
      <w:r w:rsidRPr="006B0F97">
        <w:rPr>
          <w:color w:val="000000"/>
          <w:sz w:val="24"/>
          <w:szCs w:val="24"/>
        </w:rPr>
        <w:t>участник закупки (для физических лиц</w:t>
      </w:r>
      <w:proofErr w:type="gramEnd"/>
    </w:p>
    <w:p w:rsidR="00B002BE" w:rsidRPr="006B0F97" w:rsidRDefault="00B002BE" w:rsidP="006118F3">
      <w:pPr>
        <w:spacing w:line="240" w:lineRule="auto"/>
        <w:contextualSpacing/>
        <w:jc w:val="both"/>
        <w:rPr>
          <w:color w:val="000000"/>
          <w:sz w:val="24"/>
          <w:szCs w:val="24"/>
        </w:rPr>
      </w:pPr>
      <w:r w:rsidRPr="006B0F97">
        <w:rPr>
          <w:color w:val="000000"/>
          <w:sz w:val="24"/>
          <w:szCs w:val="24"/>
        </w:rPr>
        <w:t>и индивидуальных предпринимателей)                ___________________  _____________________</w:t>
      </w:r>
    </w:p>
    <w:p w:rsidR="00B002BE" w:rsidRPr="006B0F97" w:rsidRDefault="00B002BE" w:rsidP="006118F3">
      <w:pPr>
        <w:spacing w:line="240" w:lineRule="auto"/>
        <w:contextualSpacing/>
        <w:jc w:val="both"/>
        <w:rPr>
          <w:color w:val="000000"/>
          <w:sz w:val="24"/>
          <w:szCs w:val="24"/>
          <w:vertAlign w:val="superscript"/>
        </w:rPr>
      </w:pPr>
      <w:r w:rsidRPr="006B0F97">
        <w:rPr>
          <w:color w:val="000000"/>
          <w:sz w:val="24"/>
          <w:szCs w:val="24"/>
          <w:vertAlign w:val="superscript"/>
        </w:rPr>
        <w:t xml:space="preserve">                                                                                         (</w:t>
      </w:r>
      <w:r w:rsidRPr="006B0F97">
        <w:rPr>
          <w:i/>
          <w:color w:val="FF0000"/>
          <w:sz w:val="24"/>
          <w:szCs w:val="24"/>
          <w:vertAlign w:val="superscript"/>
        </w:rPr>
        <w:t>подпись</w:t>
      </w:r>
      <w:r w:rsidRPr="006B0F97">
        <w:rPr>
          <w:sz w:val="24"/>
          <w:szCs w:val="24"/>
          <w:vertAlign w:val="superscript"/>
        </w:rPr>
        <w:t>)                     (</w:t>
      </w:r>
      <w:r w:rsidRPr="006B0F97">
        <w:rPr>
          <w:i/>
          <w:color w:val="FF0000"/>
          <w:sz w:val="24"/>
          <w:szCs w:val="24"/>
          <w:vertAlign w:val="superscript"/>
        </w:rPr>
        <w:t>расшифровка подписи</w:t>
      </w:r>
      <w:r w:rsidRPr="006B0F97">
        <w:rPr>
          <w:sz w:val="24"/>
          <w:szCs w:val="24"/>
          <w:vertAlign w:val="superscript"/>
        </w:rPr>
        <w:t>)</w:t>
      </w:r>
    </w:p>
    <w:p w:rsidR="00B002BE" w:rsidRPr="006B0F97" w:rsidRDefault="00B002BE" w:rsidP="006118F3">
      <w:pPr>
        <w:spacing w:line="240" w:lineRule="auto"/>
        <w:contextualSpacing/>
        <w:jc w:val="both"/>
        <w:rPr>
          <w:color w:val="000000"/>
          <w:sz w:val="24"/>
          <w:szCs w:val="24"/>
        </w:rPr>
      </w:pPr>
      <w:r w:rsidRPr="006B0F97">
        <w:rPr>
          <w:i/>
          <w:iCs/>
          <w:color w:val="000000"/>
          <w:sz w:val="24"/>
          <w:szCs w:val="24"/>
        </w:rPr>
        <w:t xml:space="preserve">         </w:t>
      </w:r>
      <w:r w:rsidRPr="006B0F97">
        <w:rPr>
          <w:color w:val="000000"/>
          <w:sz w:val="24"/>
          <w:szCs w:val="24"/>
        </w:rPr>
        <w:t>М.П. (</w:t>
      </w:r>
      <w:r w:rsidRPr="006B0F97">
        <w:rPr>
          <w:i/>
          <w:color w:val="000000"/>
          <w:sz w:val="24"/>
          <w:szCs w:val="24"/>
        </w:rPr>
        <w:t>при наличии</w:t>
      </w:r>
      <w:r w:rsidRPr="006B0F97">
        <w:rPr>
          <w:color w:val="000000"/>
          <w:sz w:val="24"/>
          <w:szCs w:val="24"/>
        </w:rPr>
        <w:t>)</w:t>
      </w:r>
    </w:p>
    <w:p w:rsidR="004B1709" w:rsidRPr="006B0F97" w:rsidRDefault="004B1709" w:rsidP="006118F3">
      <w:pPr>
        <w:spacing w:line="240" w:lineRule="auto"/>
        <w:ind w:left="5387"/>
        <w:contextualSpacing/>
        <w:jc w:val="both"/>
        <w:rPr>
          <w:b/>
          <w:bCs/>
          <w:sz w:val="24"/>
          <w:szCs w:val="24"/>
        </w:rPr>
      </w:pPr>
    </w:p>
    <w:p w:rsidR="004B1709" w:rsidRPr="006B0F97" w:rsidRDefault="004B1709" w:rsidP="006118F3">
      <w:pPr>
        <w:spacing w:line="240" w:lineRule="auto"/>
        <w:ind w:left="5387"/>
        <w:contextualSpacing/>
        <w:jc w:val="both"/>
        <w:rPr>
          <w:b/>
          <w:bCs/>
          <w:sz w:val="24"/>
          <w:szCs w:val="24"/>
        </w:rPr>
      </w:pPr>
    </w:p>
    <w:p w:rsidR="004B1709" w:rsidRPr="006B0F97" w:rsidRDefault="004B1709" w:rsidP="006118F3">
      <w:pPr>
        <w:spacing w:line="240" w:lineRule="auto"/>
        <w:ind w:left="5387"/>
        <w:contextualSpacing/>
        <w:jc w:val="both"/>
        <w:rPr>
          <w:b/>
          <w:bCs/>
          <w:sz w:val="24"/>
          <w:szCs w:val="24"/>
        </w:rPr>
      </w:pPr>
    </w:p>
    <w:p w:rsidR="00A51CEC" w:rsidRDefault="00A51CEC" w:rsidP="006118F3">
      <w:pPr>
        <w:spacing w:line="240" w:lineRule="auto"/>
        <w:ind w:left="5387"/>
        <w:contextualSpacing/>
        <w:jc w:val="both"/>
        <w:rPr>
          <w:b/>
          <w:bCs/>
          <w:sz w:val="24"/>
          <w:szCs w:val="24"/>
        </w:rPr>
      </w:pPr>
    </w:p>
    <w:p w:rsidR="00A51CEC" w:rsidRDefault="00A51CEC" w:rsidP="006118F3">
      <w:pPr>
        <w:spacing w:line="240" w:lineRule="auto"/>
        <w:ind w:left="5387"/>
        <w:contextualSpacing/>
        <w:jc w:val="both"/>
        <w:rPr>
          <w:b/>
          <w:bCs/>
          <w:sz w:val="24"/>
          <w:szCs w:val="24"/>
        </w:rPr>
      </w:pPr>
    </w:p>
    <w:p w:rsidR="00A51CEC" w:rsidRDefault="00A51CEC" w:rsidP="006118F3">
      <w:pPr>
        <w:spacing w:line="240" w:lineRule="auto"/>
        <w:ind w:left="5387"/>
        <w:contextualSpacing/>
        <w:jc w:val="both"/>
        <w:rPr>
          <w:b/>
          <w:bCs/>
          <w:sz w:val="24"/>
          <w:szCs w:val="24"/>
        </w:rPr>
      </w:pPr>
    </w:p>
    <w:p w:rsidR="00A42C68" w:rsidRPr="006B0F97" w:rsidRDefault="007E4F99" w:rsidP="006118F3">
      <w:pPr>
        <w:spacing w:line="240" w:lineRule="auto"/>
        <w:ind w:left="5387"/>
        <w:contextualSpacing/>
        <w:jc w:val="both"/>
        <w:rPr>
          <w:b/>
          <w:bCs/>
          <w:sz w:val="24"/>
          <w:szCs w:val="24"/>
        </w:rPr>
      </w:pPr>
      <w:r w:rsidRPr="006B0F97">
        <w:rPr>
          <w:b/>
          <w:bCs/>
          <w:sz w:val="24"/>
          <w:szCs w:val="24"/>
        </w:rPr>
        <w:lastRenderedPageBreak/>
        <w:t>Приложение № 2</w:t>
      </w:r>
    </w:p>
    <w:p w:rsidR="00A42C68" w:rsidRPr="006B0F97" w:rsidRDefault="00F8734D" w:rsidP="006118F3">
      <w:pPr>
        <w:spacing w:line="240" w:lineRule="auto"/>
        <w:ind w:left="5387"/>
        <w:contextualSpacing/>
        <w:jc w:val="both"/>
        <w:rPr>
          <w:bCs/>
          <w:sz w:val="24"/>
          <w:szCs w:val="24"/>
        </w:rPr>
      </w:pPr>
      <w:r w:rsidRPr="006B0F97">
        <w:rPr>
          <w:bCs/>
          <w:sz w:val="24"/>
          <w:szCs w:val="24"/>
        </w:rPr>
        <w:t>к д</w:t>
      </w:r>
      <w:r w:rsidR="00602C08" w:rsidRPr="006B0F97">
        <w:rPr>
          <w:bCs/>
          <w:sz w:val="24"/>
          <w:szCs w:val="24"/>
        </w:rPr>
        <w:t>окументации</w:t>
      </w:r>
      <w:r w:rsidR="00A42C68" w:rsidRPr="006B0F97">
        <w:rPr>
          <w:bCs/>
          <w:sz w:val="24"/>
          <w:szCs w:val="24"/>
        </w:rPr>
        <w:t xml:space="preserve"> от “</w:t>
      </w:r>
      <w:r w:rsidR="00670FCD" w:rsidRPr="006B0F97">
        <w:rPr>
          <w:bCs/>
          <w:sz w:val="24"/>
          <w:szCs w:val="24"/>
        </w:rPr>
        <w:t>__</w:t>
      </w:r>
      <w:r w:rsidR="00F001BF" w:rsidRPr="006B0F97">
        <w:rPr>
          <w:bCs/>
          <w:sz w:val="24"/>
          <w:szCs w:val="24"/>
        </w:rPr>
        <w:t xml:space="preserve">“ </w:t>
      </w:r>
      <w:r w:rsidR="00D85195" w:rsidRPr="006B0F97">
        <w:rPr>
          <w:bCs/>
          <w:sz w:val="24"/>
          <w:szCs w:val="24"/>
        </w:rPr>
        <w:t>_______ 2019</w:t>
      </w:r>
      <w:r w:rsidR="00A42C68" w:rsidRPr="006B0F97">
        <w:rPr>
          <w:bCs/>
          <w:sz w:val="24"/>
          <w:szCs w:val="24"/>
        </w:rPr>
        <w:t xml:space="preserve"> г.</w:t>
      </w:r>
    </w:p>
    <w:p w:rsidR="00A657D1" w:rsidRPr="006B0F97" w:rsidRDefault="00A657D1" w:rsidP="006118F3">
      <w:pPr>
        <w:spacing w:line="240" w:lineRule="auto"/>
        <w:ind w:left="709"/>
        <w:contextualSpacing/>
        <w:jc w:val="center"/>
        <w:rPr>
          <w:rFonts w:eastAsia="Calibri"/>
          <w:b/>
          <w:sz w:val="24"/>
          <w:szCs w:val="24"/>
        </w:rPr>
      </w:pPr>
    </w:p>
    <w:p w:rsidR="00A657D1" w:rsidRPr="006B0F97" w:rsidRDefault="00A657D1" w:rsidP="006118F3">
      <w:pPr>
        <w:spacing w:line="240" w:lineRule="auto"/>
        <w:ind w:left="709"/>
        <w:contextualSpacing/>
        <w:jc w:val="center"/>
        <w:rPr>
          <w:rFonts w:eastAsia="Calibri"/>
          <w:b/>
          <w:sz w:val="24"/>
          <w:szCs w:val="24"/>
        </w:rPr>
      </w:pPr>
    </w:p>
    <w:p w:rsidR="00876A98" w:rsidRPr="006B0F97" w:rsidRDefault="00876A98" w:rsidP="006118F3">
      <w:pPr>
        <w:spacing w:line="240" w:lineRule="auto"/>
        <w:ind w:left="709"/>
        <w:contextualSpacing/>
        <w:jc w:val="center"/>
        <w:rPr>
          <w:rFonts w:eastAsia="Calibri"/>
          <w:b/>
          <w:sz w:val="24"/>
          <w:szCs w:val="24"/>
        </w:rPr>
      </w:pPr>
      <w:r w:rsidRPr="006B0F97">
        <w:rPr>
          <w:rFonts w:eastAsia="Calibri"/>
          <w:b/>
          <w:sz w:val="24"/>
          <w:szCs w:val="24"/>
        </w:rPr>
        <w:t>АНКЕТА</w:t>
      </w:r>
    </w:p>
    <w:p w:rsidR="00876A98" w:rsidRPr="006B0F97" w:rsidRDefault="00876A98" w:rsidP="006118F3">
      <w:pPr>
        <w:spacing w:line="240" w:lineRule="auto"/>
        <w:ind w:left="709"/>
        <w:contextualSpacing/>
        <w:jc w:val="center"/>
        <w:rPr>
          <w:rFonts w:eastAsia="Calibri"/>
          <w:sz w:val="24"/>
          <w:szCs w:val="24"/>
        </w:rPr>
      </w:pPr>
      <w:r w:rsidRPr="006B0F97">
        <w:rPr>
          <w:rFonts w:eastAsia="Calibri"/>
          <w:sz w:val="24"/>
          <w:szCs w:val="24"/>
        </w:rPr>
        <w:t>участника закупки</w:t>
      </w:r>
    </w:p>
    <w:p w:rsidR="00876A98" w:rsidRPr="006B0F97" w:rsidRDefault="00876A98" w:rsidP="006118F3">
      <w:pPr>
        <w:spacing w:line="240" w:lineRule="auto"/>
        <w:ind w:left="709"/>
        <w:contextualSpacing/>
        <w:jc w:val="both"/>
        <w:rPr>
          <w:rFonts w:eastAsia="Calibri"/>
          <w:b/>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53"/>
        <w:gridCol w:w="4678"/>
      </w:tblGrid>
      <w:tr w:rsidR="00876A98" w:rsidRPr="006B0F97" w:rsidTr="00AE61E5">
        <w:tc>
          <w:tcPr>
            <w:tcW w:w="5353" w:type="dxa"/>
            <w:tcBorders>
              <w:top w:val="single" w:sz="4" w:space="0" w:color="auto"/>
              <w:left w:val="single" w:sz="4" w:space="0" w:color="auto"/>
              <w:bottom w:val="single" w:sz="4" w:space="0" w:color="auto"/>
              <w:right w:val="single" w:sz="4" w:space="0" w:color="auto"/>
            </w:tcBorders>
          </w:tcPr>
          <w:p w:rsidR="00876A98" w:rsidRPr="006B0F97" w:rsidRDefault="00876A98" w:rsidP="006118F3">
            <w:pPr>
              <w:widowControl/>
              <w:spacing w:line="240" w:lineRule="auto"/>
              <w:contextualSpacing/>
              <w:jc w:val="both"/>
              <w:rPr>
                <w:rFonts w:eastAsia="Calibri"/>
                <w:sz w:val="24"/>
                <w:szCs w:val="24"/>
              </w:rPr>
            </w:pPr>
            <w:r w:rsidRPr="006B0F97">
              <w:rPr>
                <w:rFonts w:eastAsia="Calibri"/>
                <w:sz w:val="24"/>
                <w:szCs w:val="24"/>
              </w:rPr>
              <w:t xml:space="preserve">1. Полное </w:t>
            </w:r>
            <w:r w:rsidRPr="006B0F97">
              <w:rPr>
                <w:rFonts w:eastAsia="Calibri"/>
                <w:bCs/>
                <w:sz w:val="24"/>
                <w:szCs w:val="24"/>
              </w:rPr>
              <w:t xml:space="preserve">и сокращенное </w:t>
            </w:r>
            <w:r w:rsidRPr="006B0F97">
              <w:rPr>
                <w:rFonts w:eastAsia="Calibri"/>
                <w:sz w:val="24"/>
                <w:szCs w:val="24"/>
              </w:rPr>
              <w:t>наименования организац</w:t>
            </w:r>
            <w:proofErr w:type="gramStart"/>
            <w:r w:rsidRPr="006B0F97">
              <w:rPr>
                <w:rFonts w:eastAsia="Calibri"/>
                <w:sz w:val="24"/>
                <w:szCs w:val="24"/>
              </w:rPr>
              <w:t>ии и ее</w:t>
            </w:r>
            <w:proofErr w:type="gramEnd"/>
            <w:r w:rsidRPr="006B0F97">
              <w:rPr>
                <w:rFonts w:eastAsia="Calibri"/>
                <w:sz w:val="24"/>
                <w:szCs w:val="24"/>
              </w:rPr>
              <w:t xml:space="preserve"> организационно-правовая форма:</w:t>
            </w:r>
          </w:p>
          <w:p w:rsidR="00876A98" w:rsidRPr="006B0F97" w:rsidRDefault="00876A98" w:rsidP="006118F3">
            <w:pPr>
              <w:spacing w:line="240" w:lineRule="auto"/>
              <w:contextualSpacing/>
              <w:jc w:val="both"/>
              <w:rPr>
                <w:rFonts w:eastAsia="Calibri"/>
                <w:i/>
                <w:sz w:val="24"/>
                <w:szCs w:val="24"/>
              </w:rPr>
            </w:pPr>
            <w:r w:rsidRPr="006B0F97">
              <w:rPr>
                <w:rFonts w:eastAsia="Calibri"/>
                <w:i/>
                <w:sz w:val="24"/>
                <w:szCs w:val="24"/>
              </w:rPr>
              <w:t>(</w:t>
            </w:r>
            <w:r w:rsidRPr="006B0F97">
              <w:rPr>
                <w:rFonts w:eastAsia="Calibri"/>
                <w:bCs/>
                <w:i/>
                <w:sz w:val="24"/>
                <w:szCs w:val="24"/>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678" w:type="dxa"/>
            <w:tcBorders>
              <w:top w:val="single" w:sz="4" w:space="0" w:color="auto"/>
              <w:left w:val="single" w:sz="4" w:space="0" w:color="auto"/>
              <w:bottom w:val="single" w:sz="4" w:space="0" w:color="auto"/>
              <w:right w:val="single" w:sz="4" w:space="0" w:color="auto"/>
            </w:tcBorders>
          </w:tcPr>
          <w:p w:rsidR="00876A98" w:rsidRPr="006B0F97" w:rsidRDefault="00876A98" w:rsidP="006118F3">
            <w:pPr>
              <w:spacing w:line="240" w:lineRule="auto"/>
              <w:contextualSpacing/>
              <w:jc w:val="both"/>
              <w:rPr>
                <w:rFonts w:eastAsia="Calibri"/>
                <w:b/>
                <w:sz w:val="24"/>
                <w:szCs w:val="24"/>
              </w:rPr>
            </w:pPr>
          </w:p>
        </w:tc>
      </w:tr>
      <w:tr w:rsidR="00876A98" w:rsidRPr="006B0F97" w:rsidTr="00AE61E5">
        <w:tc>
          <w:tcPr>
            <w:tcW w:w="5353" w:type="dxa"/>
            <w:tcBorders>
              <w:top w:val="single" w:sz="4" w:space="0" w:color="auto"/>
              <w:left w:val="single" w:sz="4" w:space="0" w:color="auto"/>
              <w:bottom w:val="single" w:sz="4" w:space="0" w:color="auto"/>
              <w:right w:val="single" w:sz="4" w:space="0" w:color="auto"/>
            </w:tcBorders>
          </w:tcPr>
          <w:p w:rsidR="00876A98" w:rsidRPr="006B0F97" w:rsidRDefault="002D420D" w:rsidP="006118F3">
            <w:pPr>
              <w:spacing w:line="240" w:lineRule="auto"/>
              <w:contextualSpacing/>
              <w:jc w:val="both"/>
              <w:rPr>
                <w:rFonts w:eastAsia="Calibri"/>
                <w:sz w:val="24"/>
                <w:szCs w:val="24"/>
              </w:rPr>
            </w:pPr>
            <w:r w:rsidRPr="006B0F97">
              <w:rPr>
                <w:rFonts w:eastAsia="Calibri"/>
                <w:sz w:val="24"/>
                <w:szCs w:val="24"/>
              </w:rPr>
              <w:t>2</w:t>
            </w:r>
            <w:r w:rsidR="00876A98" w:rsidRPr="006B0F97">
              <w:rPr>
                <w:rFonts w:eastAsia="Calibri"/>
                <w:sz w:val="24"/>
                <w:szCs w:val="24"/>
              </w:rPr>
              <w:t>. Регистрационные данные:</w:t>
            </w:r>
          </w:p>
          <w:p w:rsidR="00876A98" w:rsidRPr="006B0F97" w:rsidRDefault="002D420D" w:rsidP="006118F3">
            <w:pPr>
              <w:spacing w:line="240" w:lineRule="auto"/>
              <w:contextualSpacing/>
              <w:jc w:val="both"/>
              <w:rPr>
                <w:rFonts w:eastAsia="Calibri"/>
                <w:sz w:val="24"/>
                <w:szCs w:val="24"/>
              </w:rPr>
            </w:pPr>
            <w:r w:rsidRPr="006B0F97">
              <w:rPr>
                <w:rFonts w:eastAsia="Calibri"/>
                <w:sz w:val="24"/>
                <w:szCs w:val="24"/>
              </w:rPr>
              <w:t>2</w:t>
            </w:r>
            <w:r w:rsidR="00876A98" w:rsidRPr="006B0F97">
              <w:rPr>
                <w:rFonts w:eastAsia="Calibri"/>
                <w:sz w:val="24"/>
                <w:szCs w:val="24"/>
              </w:rPr>
              <w:t>.1. Дата, место и орган регистрации (</w:t>
            </w:r>
            <w:r w:rsidR="00876A98" w:rsidRPr="006B0F97">
              <w:rPr>
                <w:rFonts w:eastAsia="Calibri"/>
                <w:i/>
                <w:sz w:val="24"/>
                <w:szCs w:val="24"/>
              </w:rPr>
              <w:t>на основании Свидетельства о государственной регистрации)</w:t>
            </w:r>
          </w:p>
          <w:p w:rsidR="00876A98" w:rsidRPr="006B0F97" w:rsidRDefault="002D420D" w:rsidP="006118F3">
            <w:pPr>
              <w:spacing w:line="240" w:lineRule="auto"/>
              <w:contextualSpacing/>
              <w:jc w:val="both"/>
              <w:rPr>
                <w:rFonts w:eastAsia="Calibri"/>
                <w:bCs/>
                <w:i/>
                <w:sz w:val="24"/>
                <w:szCs w:val="24"/>
              </w:rPr>
            </w:pPr>
            <w:r w:rsidRPr="006B0F97">
              <w:rPr>
                <w:rFonts w:eastAsia="Calibri"/>
                <w:sz w:val="24"/>
                <w:szCs w:val="24"/>
              </w:rPr>
              <w:t>2</w:t>
            </w:r>
            <w:r w:rsidR="00876A98" w:rsidRPr="006B0F97">
              <w:rPr>
                <w:rFonts w:eastAsia="Calibri"/>
                <w:sz w:val="24"/>
                <w:szCs w:val="24"/>
              </w:rPr>
              <w:t>.2. Уч</w:t>
            </w:r>
            <w:r w:rsidR="00E53C7D" w:rsidRPr="006B0F97">
              <w:rPr>
                <w:rFonts w:eastAsia="Calibri"/>
                <w:sz w:val="24"/>
                <w:szCs w:val="24"/>
              </w:rPr>
              <w:t xml:space="preserve">астники юридического лица </w:t>
            </w:r>
            <w:r w:rsidR="00876A98" w:rsidRPr="006B0F97">
              <w:rPr>
                <w:rFonts w:eastAsia="Calibri"/>
                <w:i/>
                <w:sz w:val="24"/>
                <w:szCs w:val="24"/>
              </w:rPr>
              <w:t xml:space="preserve">(наименование и организационно-правовая форма всех </w:t>
            </w:r>
            <w:r w:rsidR="00E53C7D" w:rsidRPr="006B0F97">
              <w:rPr>
                <w:rFonts w:eastAsia="Calibri"/>
                <w:i/>
                <w:sz w:val="24"/>
                <w:szCs w:val="24"/>
              </w:rPr>
              <w:t>участников</w:t>
            </w:r>
            <w:r w:rsidR="00876A98" w:rsidRPr="006B0F97">
              <w:rPr>
                <w:rFonts w:eastAsia="Calibri"/>
                <w:i/>
                <w:sz w:val="24"/>
                <w:szCs w:val="24"/>
              </w:rPr>
              <w:t>, чья доля в уставном капитале превышает 10%)</w:t>
            </w:r>
            <w:r w:rsidR="00876A98" w:rsidRPr="006B0F97">
              <w:rPr>
                <w:rFonts w:eastAsia="Calibri"/>
                <w:sz w:val="24"/>
                <w:szCs w:val="24"/>
              </w:rPr>
              <w:t xml:space="preserve"> и доля их участия </w:t>
            </w:r>
            <w:r w:rsidR="00876A98" w:rsidRPr="006B0F97">
              <w:rPr>
                <w:rFonts w:eastAsia="Calibri"/>
                <w:i/>
                <w:sz w:val="24"/>
                <w:szCs w:val="24"/>
              </w:rPr>
              <w:t>(для акционерных обществ – на основании выписки из Реестра акционеров) (</w:t>
            </w:r>
            <w:r w:rsidR="00876A98" w:rsidRPr="006B0F97">
              <w:rPr>
                <w:rFonts w:eastAsia="Calibri"/>
                <w:bCs/>
                <w:i/>
                <w:sz w:val="24"/>
                <w:szCs w:val="24"/>
              </w:rPr>
              <w:t>на основании учредительных документов установленной формы: устав, положение, учредительный договор)</w:t>
            </w:r>
          </w:p>
          <w:p w:rsidR="00876A98" w:rsidRPr="006B0F97" w:rsidRDefault="002D420D" w:rsidP="006118F3">
            <w:pPr>
              <w:spacing w:line="240" w:lineRule="auto"/>
              <w:contextualSpacing/>
              <w:jc w:val="both"/>
              <w:rPr>
                <w:rFonts w:eastAsia="Calibri"/>
                <w:bCs/>
                <w:sz w:val="24"/>
                <w:szCs w:val="24"/>
              </w:rPr>
            </w:pPr>
            <w:r w:rsidRPr="006B0F97">
              <w:rPr>
                <w:rFonts w:eastAsia="Calibri"/>
                <w:bCs/>
                <w:sz w:val="24"/>
                <w:szCs w:val="24"/>
              </w:rPr>
              <w:t>2.3. Основной государственный регистрационный номер</w:t>
            </w:r>
          </w:p>
          <w:p w:rsidR="002D420D" w:rsidRPr="006B0F97" w:rsidRDefault="002D420D" w:rsidP="006118F3">
            <w:pPr>
              <w:spacing w:line="240" w:lineRule="auto"/>
              <w:contextualSpacing/>
              <w:jc w:val="both"/>
              <w:rPr>
                <w:rFonts w:eastAsia="Calibri"/>
                <w:sz w:val="24"/>
                <w:szCs w:val="24"/>
              </w:rPr>
            </w:pPr>
            <w:r w:rsidRPr="006B0F97">
              <w:rPr>
                <w:rFonts w:eastAsia="Calibri"/>
                <w:bCs/>
                <w:sz w:val="24"/>
                <w:szCs w:val="24"/>
              </w:rPr>
              <w:t>2.4. Идентификационный номер налогоплательщика</w:t>
            </w:r>
          </w:p>
        </w:tc>
        <w:tc>
          <w:tcPr>
            <w:tcW w:w="4678" w:type="dxa"/>
            <w:tcBorders>
              <w:top w:val="single" w:sz="4" w:space="0" w:color="auto"/>
              <w:left w:val="single" w:sz="4" w:space="0" w:color="auto"/>
              <w:bottom w:val="single" w:sz="4" w:space="0" w:color="auto"/>
              <w:right w:val="single" w:sz="4" w:space="0" w:color="auto"/>
            </w:tcBorders>
          </w:tcPr>
          <w:p w:rsidR="00876A98" w:rsidRPr="006B0F97" w:rsidRDefault="00876A98" w:rsidP="006118F3">
            <w:pPr>
              <w:spacing w:line="240" w:lineRule="auto"/>
              <w:contextualSpacing/>
              <w:jc w:val="both"/>
              <w:rPr>
                <w:rFonts w:eastAsia="Calibri"/>
                <w:b/>
                <w:sz w:val="24"/>
                <w:szCs w:val="24"/>
              </w:rPr>
            </w:pPr>
          </w:p>
        </w:tc>
      </w:tr>
      <w:tr w:rsidR="00876A98" w:rsidRPr="006B0F97" w:rsidTr="00AE61E5">
        <w:tc>
          <w:tcPr>
            <w:tcW w:w="5353" w:type="dxa"/>
            <w:tcBorders>
              <w:top w:val="single" w:sz="4" w:space="0" w:color="auto"/>
              <w:left w:val="single" w:sz="4" w:space="0" w:color="auto"/>
              <w:bottom w:val="single" w:sz="4" w:space="0" w:color="auto"/>
              <w:right w:val="single" w:sz="4" w:space="0" w:color="auto"/>
            </w:tcBorders>
          </w:tcPr>
          <w:p w:rsidR="00876A98" w:rsidRPr="006B0F97" w:rsidRDefault="002D420D" w:rsidP="006118F3">
            <w:pPr>
              <w:spacing w:line="240" w:lineRule="auto"/>
              <w:contextualSpacing/>
              <w:jc w:val="both"/>
              <w:rPr>
                <w:rFonts w:eastAsia="Calibri"/>
                <w:sz w:val="24"/>
                <w:szCs w:val="24"/>
              </w:rPr>
            </w:pPr>
            <w:r w:rsidRPr="006B0F97">
              <w:rPr>
                <w:rFonts w:eastAsia="Calibri"/>
                <w:sz w:val="24"/>
                <w:szCs w:val="24"/>
              </w:rPr>
              <w:t>3</w:t>
            </w:r>
            <w:r w:rsidR="00876A98" w:rsidRPr="006B0F97">
              <w:rPr>
                <w:rFonts w:eastAsia="Calibri"/>
                <w:sz w:val="24"/>
                <w:szCs w:val="24"/>
              </w:rPr>
              <w:t xml:space="preserve">. Юридический адрес участника </w:t>
            </w:r>
            <w:r w:rsidRPr="006B0F97">
              <w:rPr>
                <w:rFonts w:eastAsia="Calibri"/>
                <w:sz w:val="24"/>
                <w:szCs w:val="24"/>
              </w:rPr>
              <w:t>закупки</w:t>
            </w:r>
            <w:r w:rsidR="00876A98" w:rsidRPr="006B0F97">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6B0F97" w:rsidRDefault="00876A98" w:rsidP="006118F3">
            <w:pPr>
              <w:spacing w:line="240" w:lineRule="auto"/>
              <w:contextualSpacing/>
              <w:jc w:val="both"/>
              <w:rPr>
                <w:rFonts w:eastAsia="Calibri"/>
                <w:b/>
                <w:sz w:val="24"/>
                <w:szCs w:val="24"/>
              </w:rPr>
            </w:pPr>
          </w:p>
        </w:tc>
      </w:tr>
      <w:tr w:rsidR="00876A98" w:rsidRPr="006B0F97" w:rsidTr="00AE61E5">
        <w:tc>
          <w:tcPr>
            <w:tcW w:w="5353" w:type="dxa"/>
            <w:tcBorders>
              <w:top w:val="single" w:sz="4" w:space="0" w:color="auto"/>
              <w:left w:val="single" w:sz="4" w:space="0" w:color="auto"/>
              <w:bottom w:val="single" w:sz="4" w:space="0" w:color="auto"/>
              <w:right w:val="single" w:sz="4" w:space="0" w:color="auto"/>
            </w:tcBorders>
          </w:tcPr>
          <w:p w:rsidR="00876A98" w:rsidRPr="006B0F97" w:rsidRDefault="002D420D" w:rsidP="006118F3">
            <w:pPr>
              <w:spacing w:line="240" w:lineRule="auto"/>
              <w:contextualSpacing/>
              <w:jc w:val="both"/>
              <w:rPr>
                <w:rFonts w:eastAsia="Calibri"/>
                <w:sz w:val="24"/>
                <w:szCs w:val="24"/>
              </w:rPr>
            </w:pPr>
            <w:r w:rsidRPr="006B0F97">
              <w:rPr>
                <w:rFonts w:eastAsia="Calibri"/>
                <w:sz w:val="24"/>
                <w:szCs w:val="24"/>
              </w:rPr>
              <w:t>4</w:t>
            </w:r>
            <w:r w:rsidR="00876A98" w:rsidRPr="006B0F97">
              <w:rPr>
                <w:rFonts w:eastAsia="Calibri"/>
                <w:sz w:val="24"/>
                <w:szCs w:val="24"/>
              </w:rPr>
              <w:t xml:space="preserve">. Почтовый адрес участника </w:t>
            </w:r>
            <w:r w:rsidRPr="006B0F97">
              <w:rPr>
                <w:rFonts w:eastAsia="Calibri"/>
                <w:sz w:val="24"/>
                <w:szCs w:val="24"/>
              </w:rPr>
              <w:t>закупки</w:t>
            </w:r>
            <w:r w:rsidR="00876A98" w:rsidRPr="006B0F97">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6B0F97" w:rsidRDefault="00876A98" w:rsidP="006118F3">
            <w:pPr>
              <w:spacing w:line="240" w:lineRule="auto"/>
              <w:contextualSpacing/>
              <w:jc w:val="both"/>
              <w:rPr>
                <w:rFonts w:eastAsia="Calibri"/>
                <w:b/>
                <w:sz w:val="24"/>
                <w:szCs w:val="24"/>
              </w:rPr>
            </w:pPr>
          </w:p>
          <w:p w:rsidR="00876A98" w:rsidRPr="006B0F97" w:rsidRDefault="00876A98" w:rsidP="006118F3">
            <w:pPr>
              <w:spacing w:line="240" w:lineRule="auto"/>
              <w:contextualSpacing/>
              <w:jc w:val="both"/>
              <w:rPr>
                <w:rFonts w:eastAsia="Calibri"/>
                <w:b/>
                <w:sz w:val="24"/>
                <w:szCs w:val="24"/>
              </w:rPr>
            </w:pPr>
          </w:p>
        </w:tc>
      </w:tr>
    </w:tbl>
    <w:p w:rsidR="00876A98" w:rsidRPr="006B0F97" w:rsidRDefault="00876A98" w:rsidP="006118F3">
      <w:pPr>
        <w:spacing w:line="240" w:lineRule="auto"/>
        <w:contextualSpacing/>
        <w:jc w:val="both"/>
        <w:rPr>
          <w:rFonts w:eastAsia="Calibri"/>
          <w:b/>
          <w:sz w:val="24"/>
          <w:szCs w:val="24"/>
        </w:rPr>
      </w:pPr>
    </w:p>
    <w:p w:rsidR="00876A98" w:rsidRPr="006B0F97" w:rsidRDefault="00876A98" w:rsidP="006118F3">
      <w:pPr>
        <w:spacing w:line="240" w:lineRule="auto"/>
        <w:contextualSpacing/>
        <w:jc w:val="both"/>
        <w:rPr>
          <w:rFonts w:eastAsia="Calibri"/>
          <w:sz w:val="24"/>
          <w:szCs w:val="24"/>
        </w:rPr>
      </w:pPr>
      <w:r w:rsidRPr="006B0F97">
        <w:rPr>
          <w:rFonts w:eastAsia="Calibri"/>
          <w:sz w:val="24"/>
          <w:szCs w:val="24"/>
        </w:rPr>
        <w:t>Мы, нижеподписавшиеся, заверяем правильность всех данных, указанных в анкете.</w:t>
      </w:r>
    </w:p>
    <w:p w:rsidR="00322EE7" w:rsidRPr="006B0F97" w:rsidRDefault="00322EE7" w:rsidP="006118F3">
      <w:pPr>
        <w:spacing w:line="240" w:lineRule="auto"/>
        <w:contextualSpacing/>
        <w:jc w:val="both"/>
        <w:rPr>
          <w:rFonts w:eastAsia="Calibri"/>
          <w:sz w:val="24"/>
          <w:szCs w:val="24"/>
        </w:rPr>
      </w:pPr>
    </w:p>
    <w:p w:rsidR="00876A98" w:rsidRPr="006B0F97" w:rsidRDefault="00876A98" w:rsidP="006118F3">
      <w:pPr>
        <w:spacing w:line="240" w:lineRule="auto"/>
        <w:contextualSpacing/>
        <w:jc w:val="both"/>
        <w:rPr>
          <w:rFonts w:eastAsia="Calibri"/>
          <w:sz w:val="24"/>
          <w:szCs w:val="24"/>
        </w:rPr>
      </w:pPr>
    </w:p>
    <w:p w:rsidR="00322EE7" w:rsidRPr="006B0F97" w:rsidRDefault="00322EE7" w:rsidP="006118F3">
      <w:pPr>
        <w:spacing w:line="240" w:lineRule="auto"/>
        <w:contextualSpacing/>
        <w:jc w:val="both"/>
        <w:rPr>
          <w:rFonts w:eastAsia="Calibri"/>
          <w:i/>
          <w:sz w:val="24"/>
          <w:szCs w:val="24"/>
        </w:rPr>
      </w:pPr>
      <w:r w:rsidRPr="006B0F97">
        <w:rPr>
          <w:rFonts w:eastAsia="Calibri"/>
          <w:b/>
          <w:sz w:val="24"/>
          <w:szCs w:val="24"/>
        </w:rPr>
        <w:t>Руководитель организации</w:t>
      </w:r>
      <w:r w:rsidRPr="006B0F97">
        <w:rPr>
          <w:rFonts w:eastAsia="Calibri"/>
          <w:b/>
          <w:sz w:val="24"/>
          <w:szCs w:val="24"/>
        </w:rPr>
        <w:tab/>
      </w:r>
      <w:r w:rsidRPr="006B0F97">
        <w:rPr>
          <w:rFonts w:eastAsia="Calibri"/>
          <w:sz w:val="24"/>
          <w:szCs w:val="24"/>
        </w:rPr>
        <w:t>____________________</w:t>
      </w:r>
      <w:r w:rsidRPr="006B0F97">
        <w:rPr>
          <w:rFonts w:eastAsia="Calibri"/>
          <w:sz w:val="24"/>
          <w:szCs w:val="24"/>
        </w:rPr>
        <w:tab/>
      </w:r>
      <w:r w:rsidRPr="006B0F97">
        <w:rPr>
          <w:rFonts w:eastAsia="Calibri"/>
          <w:i/>
          <w:sz w:val="24"/>
          <w:szCs w:val="24"/>
        </w:rPr>
        <w:t>(</w:t>
      </w:r>
      <w:r w:rsidRPr="006B0F97">
        <w:rPr>
          <w:rFonts w:eastAsia="Calibri"/>
          <w:i/>
          <w:color w:val="FF0000"/>
          <w:sz w:val="24"/>
          <w:szCs w:val="24"/>
        </w:rPr>
        <w:t>расшифровка подписи</w:t>
      </w:r>
      <w:r w:rsidRPr="006B0F97">
        <w:rPr>
          <w:rFonts w:eastAsia="Calibri"/>
          <w:i/>
          <w:sz w:val="24"/>
          <w:szCs w:val="24"/>
        </w:rPr>
        <w:t>)</w:t>
      </w:r>
    </w:p>
    <w:p w:rsidR="00322EE7" w:rsidRPr="006B0F97" w:rsidRDefault="00322EE7" w:rsidP="006118F3">
      <w:pPr>
        <w:spacing w:line="240" w:lineRule="auto"/>
        <w:ind w:left="3540" w:firstLine="708"/>
        <w:contextualSpacing/>
        <w:jc w:val="both"/>
        <w:rPr>
          <w:rFonts w:eastAsia="Calibri"/>
          <w:i/>
          <w:sz w:val="24"/>
          <w:szCs w:val="24"/>
          <w:vertAlign w:val="superscript"/>
        </w:rPr>
      </w:pPr>
      <w:r w:rsidRPr="006B0F97">
        <w:rPr>
          <w:rFonts w:eastAsia="Calibri"/>
          <w:i/>
          <w:sz w:val="24"/>
          <w:szCs w:val="24"/>
          <w:vertAlign w:val="superscript"/>
        </w:rPr>
        <w:t>(</w:t>
      </w:r>
      <w:r w:rsidRPr="006B0F97">
        <w:rPr>
          <w:rFonts w:eastAsia="Calibri"/>
          <w:i/>
          <w:color w:val="FF0000"/>
          <w:sz w:val="24"/>
          <w:szCs w:val="24"/>
          <w:vertAlign w:val="superscript"/>
        </w:rPr>
        <w:t>подпись</w:t>
      </w:r>
      <w:r w:rsidRPr="006B0F97">
        <w:rPr>
          <w:rFonts w:eastAsia="Calibri"/>
          <w:i/>
          <w:sz w:val="24"/>
          <w:szCs w:val="24"/>
          <w:vertAlign w:val="superscript"/>
        </w:rPr>
        <w:t>)</w:t>
      </w:r>
    </w:p>
    <w:p w:rsidR="00322EE7" w:rsidRPr="006B0F97" w:rsidRDefault="00322EE7" w:rsidP="006118F3">
      <w:pPr>
        <w:spacing w:line="240" w:lineRule="auto"/>
        <w:contextualSpacing/>
        <w:jc w:val="both"/>
        <w:rPr>
          <w:rFonts w:eastAsia="Calibri"/>
          <w:sz w:val="24"/>
          <w:szCs w:val="24"/>
        </w:rPr>
      </w:pPr>
      <w:r w:rsidRPr="006B0F97">
        <w:rPr>
          <w:rFonts w:eastAsia="Calibri"/>
          <w:b/>
          <w:sz w:val="24"/>
          <w:szCs w:val="24"/>
        </w:rPr>
        <w:t>Главный бухгалтер</w:t>
      </w:r>
      <w:r w:rsidRPr="006B0F97">
        <w:rPr>
          <w:rFonts w:eastAsia="Calibri"/>
          <w:b/>
          <w:sz w:val="24"/>
          <w:szCs w:val="24"/>
        </w:rPr>
        <w:tab/>
      </w:r>
      <w:r w:rsidRPr="006B0F97">
        <w:rPr>
          <w:rFonts w:eastAsia="Calibri"/>
          <w:b/>
          <w:sz w:val="24"/>
          <w:szCs w:val="24"/>
        </w:rPr>
        <w:tab/>
      </w:r>
      <w:r w:rsidRPr="006B0F97">
        <w:rPr>
          <w:rFonts w:eastAsia="Calibri"/>
          <w:sz w:val="24"/>
          <w:szCs w:val="24"/>
        </w:rPr>
        <w:t>____________________</w:t>
      </w:r>
      <w:r w:rsidRPr="006B0F97">
        <w:rPr>
          <w:rFonts w:eastAsia="Calibri"/>
          <w:sz w:val="24"/>
          <w:szCs w:val="24"/>
        </w:rPr>
        <w:tab/>
      </w:r>
      <w:r w:rsidRPr="006B0F97">
        <w:rPr>
          <w:rFonts w:eastAsia="Calibri"/>
          <w:i/>
          <w:sz w:val="24"/>
          <w:szCs w:val="24"/>
        </w:rPr>
        <w:t>(</w:t>
      </w:r>
      <w:r w:rsidRPr="006B0F97">
        <w:rPr>
          <w:rFonts w:eastAsia="Calibri"/>
          <w:i/>
          <w:color w:val="FF0000"/>
          <w:sz w:val="24"/>
          <w:szCs w:val="24"/>
        </w:rPr>
        <w:t>расшифровка подписи</w:t>
      </w:r>
      <w:r w:rsidRPr="006B0F97">
        <w:rPr>
          <w:rFonts w:eastAsia="Calibri"/>
          <w:i/>
          <w:sz w:val="24"/>
          <w:szCs w:val="24"/>
        </w:rPr>
        <w:t>)</w:t>
      </w:r>
    </w:p>
    <w:p w:rsidR="00322EE7" w:rsidRPr="006B0F97" w:rsidRDefault="00322EE7" w:rsidP="006118F3">
      <w:pPr>
        <w:spacing w:line="240" w:lineRule="auto"/>
        <w:ind w:left="3540" w:firstLine="708"/>
        <w:contextualSpacing/>
        <w:jc w:val="both"/>
        <w:rPr>
          <w:rFonts w:eastAsia="Calibri"/>
          <w:i/>
          <w:sz w:val="24"/>
          <w:szCs w:val="24"/>
          <w:vertAlign w:val="superscript"/>
        </w:rPr>
      </w:pPr>
      <w:r w:rsidRPr="006B0F97">
        <w:rPr>
          <w:rFonts w:eastAsia="Calibri"/>
          <w:i/>
          <w:sz w:val="24"/>
          <w:szCs w:val="24"/>
          <w:vertAlign w:val="superscript"/>
        </w:rPr>
        <w:t>(</w:t>
      </w:r>
      <w:r w:rsidRPr="006B0F97">
        <w:rPr>
          <w:rFonts w:eastAsia="Calibri"/>
          <w:i/>
          <w:color w:val="FF0000"/>
          <w:sz w:val="24"/>
          <w:szCs w:val="24"/>
          <w:vertAlign w:val="superscript"/>
        </w:rPr>
        <w:t>подпись</w:t>
      </w:r>
      <w:r w:rsidRPr="006B0F97">
        <w:rPr>
          <w:rFonts w:eastAsia="Calibri"/>
          <w:i/>
          <w:sz w:val="24"/>
          <w:szCs w:val="24"/>
          <w:vertAlign w:val="superscript"/>
        </w:rPr>
        <w:t>)</w:t>
      </w:r>
    </w:p>
    <w:p w:rsidR="002D420D" w:rsidRPr="006B0F97" w:rsidRDefault="002D420D" w:rsidP="006118F3">
      <w:pPr>
        <w:spacing w:line="240" w:lineRule="auto"/>
        <w:contextualSpacing/>
        <w:jc w:val="both"/>
        <w:rPr>
          <w:rFonts w:eastAsia="Calibri"/>
          <w:sz w:val="24"/>
          <w:szCs w:val="24"/>
        </w:rPr>
      </w:pPr>
    </w:p>
    <w:p w:rsidR="00876A98" w:rsidRPr="006B0F97" w:rsidRDefault="00876A98" w:rsidP="006118F3">
      <w:pPr>
        <w:widowControl/>
        <w:spacing w:line="240" w:lineRule="auto"/>
        <w:contextualSpacing/>
        <w:jc w:val="both"/>
        <w:rPr>
          <w:b/>
          <w:bCs/>
          <w:sz w:val="24"/>
          <w:szCs w:val="24"/>
        </w:rPr>
      </w:pPr>
      <w:r w:rsidRPr="006B0F97">
        <w:rPr>
          <w:b/>
          <w:bCs/>
          <w:sz w:val="24"/>
          <w:szCs w:val="24"/>
        </w:rPr>
        <w:br w:type="page"/>
      </w:r>
    </w:p>
    <w:p w:rsidR="00AB6296" w:rsidRPr="006B0F97" w:rsidRDefault="00AB6296" w:rsidP="006118F3">
      <w:pPr>
        <w:spacing w:line="240" w:lineRule="auto"/>
        <w:ind w:firstLine="5387"/>
        <w:contextualSpacing/>
        <w:rPr>
          <w:b/>
          <w:bCs/>
          <w:sz w:val="24"/>
          <w:szCs w:val="24"/>
        </w:rPr>
      </w:pPr>
      <w:r w:rsidRPr="006B0F97">
        <w:rPr>
          <w:b/>
          <w:bCs/>
          <w:sz w:val="24"/>
          <w:szCs w:val="24"/>
        </w:rPr>
        <w:lastRenderedPageBreak/>
        <w:t>Приложение № 3</w:t>
      </w:r>
    </w:p>
    <w:p w:rsidR="00AB6296" w:rsidRPr="006B0F97" w:rsidRDefault="00BD6E4C" w:rsidP="006118F3">
      <w:pPr>
        <w:spacing w:line="240" w:lineRule="auto"/>
        <w:ind w:firstLine="5387"/>
        <w:contextualSpacing/>
        <w:rPr>
          <w:bCs/>
          <w:sz w:val="24"/>
          <w:szCs w:val="24"/>
        </w:rPr>
      </w:pPr>
      <w:r w:rsidRPr="006B0F97">
        <w:rPr>
          <w:bCs/>
          <w:sz w:val="24"/>
          <w:szCs w:val="24"/>
        </w:rPr>
        <w:t>к д</w:t>
      </w:r>
      <w:r w:rsidR="008004C6" w:rsidRPr="006B0F97">
        <w:rPr>
          <w:bCs/>
          <w:sz w:val="24"/>
          <w:szCs w:val="24"/>
        </w:rPr>
        <w:t>окументации</w:t>
      </w:r>
      <w:r w:rsidR="00FA72F1" w:rsidRPr="006B0F97">
        <w:rPr>
          <w:bCs/>
          <w:sz w:val="24"/>
          <w:szCs w:val="24"/>
        </w:rPr>
        <w:t xml:space="preserve"> от “__“ ________ 2019</w:t>
      </w:r>
      <w:r w:rsidR="00AB6296" w:rsidRPr="006B0F97">
        <w:rPr>
          <w:bCs/>
          <w:sz w:val="24"/>
          <w:szCs w:val="24"/>
        </w:rPr>
        <w:t xml:space="preserve"> г.</w:t>
      </w:r>
    </w:p>
    <w:p w:rsidR="00074C1B" w:rsidRPr="006B0F97" w:rsidRDefault="00074C1B" w:rsidP="006118F3">
      <w:pPr>
        <w:spacing w:line="240" w:lineRule="auto"/>
        <w:ind w:firstLine="5387"/>
        <w:contextualSpacing/>
        <w:rPr>
          <w:bCs/>
          <w:sz w:val="24"/>
          <w:szCs w:val="24"/>
        </w:rPr>
      </w:pPr>
    </w:p>
    <w:p w:rsidR="00424642" w:rsidRPr="006B0F97" w:rsidRDefault="00424642" w:rsidP="006118F3">
      <w:pPr>
        <w:spacing w:line="240" w:lineRule="auto"/>
        <w:contextualSpacing/>
        <w:jc w:val="center"/>
        <w:rPr>
          <w:b/>
          <w:bCs/>
          <w:sz w:val="24"/>
          <w:szCs w:val="24"/>
        </w:rPr>
      </w:pPr>
      <w:r w:rsidRPr="006B0F97">
        <w:rPr>
          <w:b/>
          <w:bCs/>
          <w:sz w:val="24"/>
          <w:szCs w:val="24"/>
        </w:rPr>
        <w:t>ПРОЕКТ ДОГОВОРА</w:t>
      </w:r>
    </w:p>
    <w:p w:rsidR="00971958" w:rsidRPr="00971958" w:rsidRDefault="00971958" w:rsidP="00971958">
      <w:pPr>
        <w:widowControl/>
        <w:spacing w:line="240" w:lineRule="auto"/>
        <w:ind w:firstLine="284"/>
        <w:contextualSpacing/>
        <w:jc w:val="center"/>
        <w:rPr>
          <w:rFonts w:eastAsiaTheme="minorHAnsi"/>
          <w:sz w:val="24"/>
          <w:szCs w:val="24"/>
          <w:lang w:eastAsia="en-US"/>
        </w:rPr>
      </w:pPr>
      <w:r w:rsidRPr="00971958">
        <w:rPr>
          <w:rFonts w:eastAsiaTheme="minorHAnsi"/>
          <w:sz w:val="24"/>
          <w:szCs w:val="24"/>
          <w:lang w:eastAsia="en-US"/>
        </w:rPr>
        <w:t>ДОГОВОР № _________</w:t>
      </w:r>
    </w:p>
    <w:p w:rsidR="00971958" w:rsidRPr="00971958" w:rsidRDefault="00971958" w:rsidP="00971958">
      <w:pPr>
        <w:widowControl/>
        <w:spacing w:line="240" w:lineRule="auto"/>
        <w:ind w:firstLine="284"/>
        <w:contextualSpacing/>
        <w:jc w:val="center"/>
        <w:rPr>
          <w:rFonts w:eastAsiaTheme="minorHAnsi"/>
          <w:sz w:val="24"/>
          <w:szCs w:val="24"/>
          <w:lang w:eastAsia="en-US"/>
        </w:rPr>
      </w:pPr>
    </w:p>
    <w:p w:rsidR="00971958" w:rsidRPr="00971958" w:rsidRDefault="00971958" w:rsidP="00971958">
      <w:pPr>
        <w:widowControl/>
        <w:spacing w:line="240" w:lineRule="auto"/>
        <w:ind w:firstLine="284"/>
        <w:contextualSpacing/>
        <w:jc w:val="center"/>
        <w:rPr>
          <w:rFonts w:eastAsiaTheme="minorHAnsi"/>
          <w:b/>
          <w:sz w:val="24"/>
          <w:szCs w:val="24"/>
          <w:lang w:eastAsia="en-US"/>
        </w:rPr>
      </w:pPr>
    </w:p>
    <w:p w:rsidR="00971958" w:rsidRPr="00971958" w:rsidRDefault="00971958" w:rsidP="00971958">
      <w:pPr>
        <w:widowControl/>
        <w:spacing w:line="240" w:lineRule="auto"/>
        <w:ind w:firstLine="284"/>
        <w:contextualSpacing/>
        <w:jc w:val="both"/>
        <w:rPr>
          <w:rFonts w:eastAsiaTheme="minorHAnsi"/>
          <w:sz w:val="24"/>
          <w:szCs w:val="24"/>
          <w:lang w:eastAsia="en-US"/>
        </w:rPr>
      </w:pPr>
      <w:r w:rsidRPr="00971958">
        <w:rPr>
          <w:rFonts w:eastAsiaTheme="minorHAnsi"/>
          <w:sz w:val="24"/>
          <w:szCs w:val="24"/>
          <w:lang w:eastAsia="en-US"/>
        </w:rPr>
        <w:t>г. Астрахань                                                                                              «___»  _________ 2019 г.</w:t>
      </w:r>
    </w:p>
    <w:p w:rsidR="00971958" w:rsidRPr="00971958" w:rsidRDefault="00971958" w:rsidP="00971958">
      <w:pPr>
        <w:widowControl/>
        <w:spacing w:line="240" w:lineRule="auto"/>
        <w:ind w:firstLine="284"/>
        <w:contextualSpacing/>
        <w:jc w:val="both"/>
        <w:rPr>
          <w:rFonts w:eastAsiaTheme="minorHAnsi"/>
          <w:sz w:val="24"/>
          <w:szCs w:val="24"/>
          <w:lang w:eastAsia="en-US"/>
        </w:rPr>
      </w:pPr>
    </w:p>
    <w:p w:rsidR="00971958" w:rsidRPr="00971958" w:rsidRDefault="00971958" w:rsidP="00971958">
      <w:pPr>
        <w:widowControl/>
        <w:spacing w:before="60" w:after="60" w:line="240" w:lineRule="auto"/>
        <w:ind w:firstLine="709"/>
        <w:contextualSpacing/>
        <w:jc w:val="both"/>
        <w:rPr>
          <w:rFonts w:eastAsiaTheme="minorHAnsi"/>
          <w:sz w:val="24"/>
          <w:szCs w:val="24"/>
          <w:lang w:eastAsia="en-US"/>
        </w:rPr>
      </w:pPr>
      <w:r w:rsidRPr="00971958">
        <w:rPr>
          <w:rFonts w:eastAsiaTheme="minorHAnsi"/>
          <w:b/>
          <w:sz w:val="24"/>
          <w:szCs w:val="24"/>
          <w:lang w:eastAsia="en-US"/>
        </w:rPr>
        <w:t>Федеральное государственное бюджетное учреждение «Администрация морских портов Каспийского моря»</w:t>
      </w:r>
      <w:r w:rsidRPr="00971958">
        <w:rPr>
          <w:rFonts w:eastAsiaTheme="minorHAnsi"/>
          <w:sz w:val="24"/>
          <w:szCs w:val="24"/>
          <w:lang w:eastAsia="en-US"/>
        </w:rPr>
        <w:t xml:space="preserve"> (сокращенное наименование - ФГБУ «АМП Каспийского моря»), именуемое в дальнейшем «Заказчик», в лице  </w:t>
      </w:r>
      <w:r w:rsidRPr="00971958">
        <w:rPr>
          <w:rFonts w:eastAsiaTheme="minorHAnsi"/>
          <w:i/>
          <w:sz w:val="24"/>
          <w:szCs w:val="24"/>
          <w:u w:val="single"/>
          <w:lang w:eastAsia="en-US"/>
        </w:rPr>
        <w:t>наименование должности и ФИО</w:t>
      </w:r>
      <w:r w:rsidRPr="00971958">
        <w:rPr>
          <w:rFonts w:eastAsiaTheme="minorHAnsi"/>
          <w:sz w:val="24"/>
          <w:szCs w:val="24"/>
          <w:lang w:eastAsia="en-US"/>
        </w:rPr>
        <w:t xml:space="preserve">, действующего на основании </w:t>
      </w:r>
      <w:r w:rsidRPr="00971958">
        <w:rPr>
          <w:rFonts w:eastAsiaTheme="minorHAnsi"/>
          <w:i/>
          <w:sz w:val="24"/>
          <w:szCs w:val="24"/>
          <w:u w:val="single"/>
          <w:lang w:eastAsia="en-US"/>
        </w:rPr>
        <w:t>Устава, доверенности и проч.</w:t>
      </w:r>
      <w:r w:rsidRPr="00971958">
        <w:rPr>
          <w:rFonts w:eastAsiaTheme="minorHAnsi"/>
          <w:sz w:val="24"/>
          <w:szCs w:val="24"/>
          <w:lang w:eastAsia="en-US"/>
        </w:rPr>
        <w:t>, с одной стороны, и</w:t>
      </w:r>
    </w:p>
    <w:p w:rsidR="00971958" w:rsidRPr="00971958" w:rsidRDefault="00971958" w:rsidP="00971958">
      <w:pPr>
        <w:widowControl/>
        <w:spacing w:before="60" w:after="60" w:line="240" w:lineRule="auto"/>
        <w:ind w:firstLine="709"/>
        <w:contextualSpacing/>
        <w:jc w:val="both"/>
        <w:rPr>
          <w:rFonts w:eastAsiaTheme="minorHAnsi"/>
          <w:b/>
          <w:i/>
          <w:sz w:val="24"/>
          <w:szCs w:val="24"/>
          <w:lang w:eastAsia="en-US"/>
        </w:rPr>
      </w:pPr>
      <w:r w:rsidRPr="00971958">
        <w:rPr>
          <w:rFonts w:eastAsiaTheme="minorHAnsi"/>
          <w:b/>
          <w:i/>
          <w:sz w:val="24"/>
          <w:szCs w:val="24"/>
          <w:u w:val="single"/>
          <w:lang w:eastAsia="en-US"/>
        </w:rPr>
        <w:t xml:space="preserve">- вариант </w:t>
      </w:r>
      <w:r w:rsidRPr="00971958">
        <w:rPr>
          <w:rFonts w:eastAsiaTheme="minorHAnsi"/>
          <w:b/>
          <w:i/>
          <w:sz w:val="24"/>
          <w:szCs w:val="24"/>
          <w:u w:val="single"/>
          <w:lang w:val="en-US" w:eastAsia="en-US"/>
        </w:rPr>
        <w:t>I</w:t>
      </w:r>
      <w:r w:rsidRPr="00971958">
        <w:rPr>
          <w:rFonts w:eastAsiaTheme="minorHAnsi"/>
          <w:b/>
          <w:i/>
          <w:sz w:val="24"/>
          <w:szCs w:val="24"/>
          <w:lang w:eastAsia="en-US"/>
        </w:rPr>
        <w:t xml:space="preserve"> (в случае, если контрагентом является юридическое лицо):</w:t>
      </w:r>
    </w:p>
    <w:p w:rsidR="00971958" w:rsidRPr="00971958" w:rsidRDefault="00971958" w:rsidP="00971958">
      <w:pPr>
        <w:widowControl/>
        <w:spacing w:before="60" w:after="60" w:line="240" w:lineRule="auto"/>
        <w:ind w:firstLine="709"/>
        <w:contextualSpacing/>
        <w:jc w:val="both"/>
        <w:rPr>
          <w:rFonts w:eastAsiaTheme="minorHAnsi"/>
          <w:sz w:val="24"/>
          <w:szCs w:val="24"/>
          <w:lang w:eastAsia="en-US"/>
        </w:rPr>
      </w:pPr>
      <w:r w:rsidRPr="00971958">
        <w:rPr>
          <w:rFonts w:eastAsiaTheme="minorHAnsi"/>
          <w:i/>
          <w:sz w:val="24"/>
          <w:szCs w:val="24"/>
          <w:u w:val="single"/>
          <w:lang w:eastAsia="en-US"/>
        </w:rPr>
        <w:t>полное наименование</w:t>
      </w:r>
      <w:r w:rsidRPr="00971958">
        <w:rPr>
          <w:rFonts w:eastAsiaTheme="minorHAnsi"/>
          <w:b/>
          <w:sz w:val="24"/>
          <w:szCs w:val="24"/>
          <w:lang w:eastAsia="en-US"/>
        </w:rPr>
        <w:t xml:space="preserve"> </w:t>
      </w:r>
      <w:r w:rsidRPr="00971958">
        <w:rPr>
          <w:rFonts w:eastAsiaTheme="minorHAnsi"/>
          <w:sz w:val="24"/>
          <w:szCs w:val="24"/>
          <w:lang w:eastAsia="en-US"/>
        </w:rPr>
        <w:t>(</w:t>
      </w:r>
      <w:r w:rsidRPr="00971958">
        <w:rPr>
          <w:rFonts w:eastAsiaTheme="minorHAnsi"/>
          <w:i/>
          <w:sz w:val="24"/>
          <w:szCs w:val="24"/>
          <w:u w:val="single"/>
          <w:lang w:eastAsia="en-US"/>
        </w:rPr>
        <w:t>сокращенное наименование</w:t>
      </w:r>
      <w:r w:rsidRPr="00971958">
        <w:rPr>
          <w:rFonts w:eastAsiaTheme="minorHAnsi"/>
          <w:sz w:val="24"/>
          <w:szCs w:val="24"/>
          <w:lang w:eastAsia="en-US"/>
        </w:rPr>
        <w:t xml:space="preserve">), именуемое в дальнейшем «Подрядчик», в лице </w:t>
      </w:r>
      <w:r w:rsidRPr="00971958">
        <w:rPr>
          <w:rFonts w:eastAsiaTheme="minorHAnsi"/>
          <w:i/>
          <w:sz w:val="24"/>
          <w:szCs w:val="24"/>
          <w:u w:val="single"/>
          <w:lang w:eastAsia="en-US"/>
        </w:rPr>
        <w:t>наименование должности и ФИО</w:t>
      </w:r>
      <w:r w:rsidRPr="00971958">
        <w:rPr>
          <w:rFonts w:eastAsiaTheme="minorHAnsi"/>
          <w:sz w:val="24"/>
          <w:szCs w:val="24"/>
          <w:lang w:eastAsia="en-US"/>
        </w:rPr>
        <w:t xml:space="preserve">, действующего на основании </w:t>
      </w:r>
      <w:r w:rsidRPr="00971958">
        <w:rPr>
          <w:rFonts w:eastAsiaTheme="minorHAnsi"/>
          <w:i/>
          <w:sz w:val="24"/>
          <w:szCs w:val="24"/>
          <w:u w:val="single"/>
          <w:lang w:eastAsia="en-US"/>
        </w:rPr>
        <w:t>Устава, доверенности и проч.</w:t>
      </w:r>
      <w:r w:rsidRPr="00971958">
        <w:rPr>
          <w:rFonts w:eastAsiaTheme="minorHAnsi"/>
          <w:sz w:val="24"/>
          <w:szCs w:val="24"/>
          <w:lang w:eastAsia="en-US"/>
        </w:rPr>
        <w:t>, с другой стороны, далее именуемые Стороны,</w:t>
      </w:r>
    </w:p>
    <w:p w:rsidR="00971958" w:rsidRPr="00971958" w:rsidRDefault="00971958" w:rsidP="00971958">
      <w:pPr>
        <w:widowControl/>
        <w:spacing w:before="60" w:after="60" w:line="240" w:lineRule="auto"/>
        <w:ind w:firstLine="709"/>
        <w:contextualSpacing/>
        <w:jc w:val="both"/>
        <w:rPr>
          <w:rFonts w:eastAsiaTheme="minorHAnsi"/>
          <w:b/>
          <w:i/>
          <w:sz w:val="24"/>
          <w:szCs w:val="24"/>
          <w:lang w:eastAsia="en-US"/>
        </w:rPr>
      </w:pPr>
      <w:r w:rsidRPr="00971958">
        <w:rPr>
          <w:rFonts w:eastAsiaTheme="minorHAnsi"/>
          <w:b/>
          <w:i/>
          <w:sz w:val="24"/>
          <w:szCs w:val="24"/>
          <w:u w:val="single"/>
          <w:lang w:eastAsia="en-US"/>
        </w:rPr>
        <w:t xml:space="preserve">- вариант </w:t>
      </w:r>
      <w:r w:rsidRPr="00971958">
        <w:rPr>
          <w:rFonts w:eastAsiaTheme="minorHAnsi"/>
          <w:b/>
          <w:i/>
          <w:sz w:val="24"/>
          <w:szCs w:val="24"/>
          <w:u w:val="single"/>
          <w:lang w:val="en-US" w:eastAsia="en-US"/>
        </w:rPr>
        <w:t>II</w:t>
      </w:r>
      <w:r w:rsidRPr="00971958">
        <w:rPr>
          <w:rFonts w:eastAsiaTheme="minorHAnsi"/>
          <w:b/>
          <w:i/>
          <w:sz w:val="24"/>
          <w:szCs w:val="24"/>
          <w:lang w:eastAsia="en-US"/>
        </w:rPr>
        <w:t xml:space="preserve"> (в случае, если контрагентом является индивидуальный предприниматель):</w:t>
      </w:r>
    </w:p>
    <w:p w:rsidR="00971958" w:rsidRPr="00971958" w:rsidRDefault="00971958" w:rsidP="00971958">
      <w:pPr>
        <w:widowControl/>
        <w:spacing w:before="60" w:after="60" w:line="240" w:lineRule="auto"/>
        <w:ind w:firstLine="709"/>
        <w:contextualSpacing/>
        <w:jc w:val="both"/>
        <w:rPr>
          <w:rFonts w:eastAsiaTheme="minorHAnsi"/>
          <w:sz w:val="24"/>
          <w:szCs w:val="24"/>
          <w:lang w:eastAsia="en-US"/>
        </w:rPr>
      </w:pPr>
      <w:r w:rsidRPr="00971958">
        <w:rPr>
          <w:rFonts w:eastAsiaTheme="minorHAnsi"/>
          <w:i/>
          <w:sz w:val="24"/>
          <w:szCs w:val="24"/>
          <w:lang w:eastAsia="en-US"/>
        </w:rPr>
        <w:t>Индивидуальный предприниматель</w:t>
      </w:r>
      <w:r w:rsidRPr="00971958">
        <w:rPr>
          <w:rFonts w:eastAsiaTheme="minorHAnsi"/>
          <w:sz w:val="24"/>
          <w:szCs w:val="24"/>
          <w:lang w:eastAsia="en-US"/>
        </w:rPr>
        <w:t xml:space="preserve"> </w:t>
      </w:r>
      <w:r w:rsidRPr="00971958">
        <w:rPr>
          <w:rFonts w:eastAsiaTheme="minorHAnsi"/>
          <w:i/>
          <w:sz w:val="24"/>
          <w:szCs w:val="24"/>
          <w:u w:val="single"/>
          <w:lang w:eastAsia="en-US"/>
        </w:rPr>
        <w:t>ФИО</w:t>
      </w:r>
      <w:r w:rsidRPr="00971958">
        <w:rPr>
          <w:rFonts w:eastAsiaTheme="minorHAnsi"/>
          <w:sz w:val="24"/>
          <w:szCs w:val="24"/>
          <w:lang w:eastAsia="en-US"/>
        </w:rPr>
        <w:t xml:space="preserve">, именуемый в дальнейшем «Подрядчик», действующий на основании </w:t>
      </w:r>
      <w:r w:rsidRPr="00971958">
        <w:rPr>
          <w:rFonts w:eastAsiaTheme="minorHAnsi"/>
          <w:i/>
          <w:sz w:val="24"/>
          <w:szCs w:val="24"/>
          <w:u w:val="single"/>
          <w:lang w:eastAsia="en-US"/>
        </w:rPr>
        <w:t>свидетельства о государственной регистрации физического лица в качестве индивидуального предпринимателя серии      №     от</w:t>
      </w:r>
      <w:proofErr w:type="gramStart"/>
      <w:r w:rsidRPr="00971958">
        <w:rPr>
          <w:rFonts w:eastAsiaTheme="minorHAnsi"/>
          <w:i/>
          <w:sz w:val="24"/>
          <w:szCs w:val="24"/>
          <w:u w:val="single"/>
          <w:lang w:eastAsia="en-US"/>
        </w:rPr>
        <w:t xml:space="preserve">                    ,</w:t>
      </w:r>
      <w:proofErr w:type="gramEnd"/>
      <w:r w:rsidRPr="00971958">
        <w:rPr>
          <w:rFonts w:eastAsiaTheme="minorHAnsi"/>
          <w:i/>
          <w:sz w:val="24"/>
          <w:szCs w:val="24"/>
          <w:u w:val="single"/>
          <w:lang w:eastAsia="en-US"/>
        </w:rPr>
        <w:t xml:space="preserve"> ОГРНИП                    </w:t>
      </w:r>
      <w:r w:rsidRPr="00971958">
        <w:rPr>
          <w:rFonts w:eastAsiaTheme="minorHAnsi"/>
          <w:sz w:val="24"/>
          <w:szCs w:val="24"/>
          <w:lang w:eastAsia="en-US"/>
        </w:rPr>
        <w:t>, с другой стороны, далее именуемые Стороны,</w:t>
      </w:r>
    </w:p>
    <w:p w:rsidR="00971958" w:rsidRPr="00971958" w:rsidRDefault="00971958" w:rsidP="00971958">
      <w:pPr>
        <w:widowControl/>
        <w:spacing w:before="60" w:after="60" w:line="240" w:lineRule="auto"/>
        <w:ind w:firstLine="709"/>
        <w:contextualSpacing/>
        <w:jc w:val="both"/>
        <w:rPr>
          <w:rFonts w:eastAsiaTheme="minorHAnsi"/>
          <w:b/>
          <w:i/>
          <w:sz w:val="24"/>
          <w:szCs w:val="24"/>
          <w:lang w:eastAsia="en-US"/>
        </w:rPr>
      </w:pPr>
      <w:r w:rsidRPr="00971958">
        <w:rPr>
          <w:rFonts w:eastAsiaTheme="minorHAnsi"/>
          <w:b/>
          <w:i/>
          <w:sz w:val="24"/>
          <w:szCs w:val="24"/>
          <w:u w:val="single"/>
          <w:lang w:eastAsia="en-US"/>
        </w:rPr>
        <w:t xml:space="preserve">- вариант </w:t>
      </w:r>
      <w:r w:rsidRPr="00971958">
        <w:rPr>
          <w:rFonts w:eastAsiaTheme="minorHAnsi"/>
          <w:b/>
          <w:i/>
          <w:sz w:val="24"/>
          <w:szCs w:val="24"/>
          <w:u w:val="single"/>
          <w:lang w:val="en-US" w:eastAsia="en-US"/>
        </w:rPr>
        <w:t>III</w:t>
      </w:r>
      <w:r w:rsidRPr="00971958">
        <w:rPr>
          <w:rFonts w:eastAsiaTheme="minorHAnsi"/>
          <w:b/>
          <w:i/>
          <w:sz w:val="24"/>
          <w:szCs w:val="24"/>
          <w:lang w:eastAsia="en-US"/>
        </w:rPr>
        <w:t xml:space="preserve"> (в случае, если контрагентом является физическое лицо):</w:t>
      </w:r>
    </w:p>
    <w:p w:rsidR="00971958" w:rsidRPr="00971958" w:rsidRDefault="00971958" w:rsidP="00971958">
      <w:pPr>
        <w:widowControl/>
        <w:spacing w:before="60" w:after="60" w:line="240" w:lineRule="auto"/>
        <w:ind w:firstLine="709"/>
        <w:contextualSpacing/>
        <w:jc w:val="both"/>
        <w:rPr>
          <w:rFonts w:eastAsiaTheme="minorHAnsi"/>
          <w:sz w:val="24"/>
          <w:szCs w:val="24"/>
          <w:lang w:eastAsia="en-US"/>
        </w:rPr>
      </w:pPr>
      <w:proofErr w:type="gramStart"/>
      <w:r w:rsidRPr="00971958">
        <w:rPr>
          <w:rFonts w:eastAsiaTheme="minorHAnsi"/>
          <w:i/>
          <w:sz w:val="24"/>
          <w:szCs w:val="24"/>
          <w:u w:val="single"/>
          <w:lang w:eastAsia="en-US"/>
        </w:rPr>
        <w:t>ФИО</w:t>
      </w:r>
      <w:r w:rsidRPr="00971958">
        <w:rPr>
          <w:rFonts w:eastAsiaTheme="minorHAnsi"/>
          <w:sz w:val="24"/>
          <w:szCs w:val="24"/>
          <w:lang w:eastAsia="en-US"/>
        </w:rPr>
        <w:t>,</w:t>
      </w:r>
      <w:r w:rsidRPr="00971958">
        <w:rPr>
          <w:rFonts w:eastAsiaTheme="minorHAnsi"/>
          <w:i/>
          <w:sz w:val="24"/>
          <w:szCs w:val="24"/>
          <w:lang w:eastAsia="en-US"/>
        </w:rPr>
        <w:t xml:space="preserve"> дата рождения:___________, паспорт: серия ________ № __________, выдан: _______________________ ____________, зарегистрирован:_______________________</w:t>
      </w:r>
      <w:r w:rsidRPr="00971958">
        <w:rPr>
          <w:rFonts w:eastAsiaTheme="minorHAnsi"/>
          <w:sz w:val="24"/>
          <w:szCs w:val="24"/>
          <w:lang w:eastAsia="en-US"/>
        </w:rPr>
        <w:t>, именуемый в дальнейшем «Подрядчик», с другой стороны, далее именуемые Стороны,</w:t>
      </w:r>
      <w:proofErr w:type="gramEnd"/>
    </w:p>
    <w:p w:rsidR="00971958" w:rsidRPr="00971958" w:rsidRDefault="00971958" w:rsidP="00971958">
      <w:pPr>
        <w:widowControl/>
        <w:spacing w:after="200" w:line="240" w:lineRule="auto"/>
        <w:ind w:firstLine="567"/>
        <w:contextualSpacing/>
        <w:jc w:val="both"/>
        <w:rPr>
          <w:rFonts w:eastAsiaTheme="minorHAnsi"/>
          <w:sz w:val="24"/>
          <w:szCs w:val="24"/>
          <w:lang w:eastAsia="en-US"/>
        </w:rPr>
      </w:pPr>
      <w:r w:rsidRPr="00971958">
        <w:rPr>
          <w:rFonts w:eastAsiaTheme="minorHAnsi"/>
          <w:sz w:val="24"/>
          <w:szCs w:val="24"/>
          <w:lang w:eastAsia="en-US"/>
        </w:rPr>
        <w:t xml:space="preserve">на основании протокола заседания Единой комиссии № _________ </w:t>
      </w:r>
      <w:proofErr w:type="gramStart"/>
      <w:r w:rsidRPr="00971958">
        <w:rPr>
          <w:rFonts w:eastAsiaTheme="minorHAnsi"/>
          <w:sz w:val="24"/>
          <w:szCs w:val="24"/>
          <w:lang w:eastAsia="en-US"/>
        </w:rPr>
        <w:t>от</w:t>
      </w:r>
      <w:proofErr w:type="gramEnd"/>
      <w:r w:rsidRPr="00971958">
        <w:rPr>
          <w:rFonts w:eastAsiaTheme="minorHAnsi"/>
          <w:sz w:val="24"/>
          <w:szCs w:val="24"/>
          <w:lang w:eastAsia="en-US"/>
        </w:rPr>
        <w:t xml:space="preserve"> ___________ заключили настоящий договор о нижеследующем:</w:t>
      </w:r>
    </w:p>
    <w:p w:rsidR="00971958" w:rsidRPr="00971958" w:rsidRDefault="00971958" w:rsidP="00971958">
      <w:pPr>
        <w:widowControl/>
        <w:spacing w:line="240" w:lineRule="auto"/>
        <w:ind w:firstLine="284"/>
        <w:contextualSpacing/>
        <w:jc w:val="both"/>
        <w:rPr>
          <w:rFonts w:eastAsiaTheme="minorHAnsi"/>
          <w:sz w:val="24"/>
          <w:szCs w:val="24"/>
          <w:lang w:eastAsia="en-US"/>
        </w:rPr>
      </w:pPr>
    </w:p>
    <w:p w:rsidR="00971958" w:rsidRPr="00971958" w:rsidRDefault="00971958" w:rsidP="00971958">
      <w:pPr>
        <w:widowControl/>
        <w:spacing w:line="240" w:lineRule="auto"/>
        <w:ind w:left="1004"/>
        <w:contextualSpacing/>
        <w:jc w:val="center"/>
        <w:rPr>
          <w:rFonts w:eastAsiaTheme="minorHAnsi"/>
          <w:b/>
          <w:bCs/>
          <w:sz w:val="24"/>
          <w:szCs w:val="24"/>
          <w:lang w:eastAsia="en-US"/>
        </w:rPr>
      </w:pPr>
      <w:r w:rsidRPr="00971958">
        <w:rPr>
          <w:rFonts w:eastAsiaTheme="minorHAnsi"/>
          <w:b/>
          <w:bCs/>
          <w:sz w:val="24"/>
          <w:szCs w:val="24"/>
          <w:lang w:eastAsia="en-US"/>
        </w:rPr>
        <w:t>1. Предмет договора</w:t>
      </w:r>
    </w:p>
    <w:p w:rsidR="00971958" w:rsidRPr="00971958" w:rsidRDefault="00971958" w:rsidP="00971958">
      <w:pPr>
        <w:widowControl/>
        <w:spacing w:line="240" w:lineRule="auto"/>
        <w:contextualSpacing/>
        <w:jc w:val="both"/>
        <w:rPr>
          <w:rFonts w:eastAsiaTheme="minorHAnsi"/>
          <w:sz w:val="24"/>
          <w:szCs w:val="24"/>
          <w:lang w:eastAsia="en-US"/>
        </w:rPr>
      </w:pPr>
      <w:r w:rsidRPr="00971958">
        <w:rPr>
          <w:rFonts w:eastAsiaTheme="minorHAnsi"/>
          <w:sz w:val="24"/>
          <w:szCs w:val="24"/>
          <w:lang w:eastAsia="en-US"/>
        </w:rPr>
        <w:t xml:space="preserve">1.1. Подрядчик обязуется выполнить комплекс  работ по поставке, монтажу, подключению и </w:t>
      </w:r>
      <w:proofErr w:type="spellStart"/>
      <w:r w:rsidRPr="00971958">
        <w:rPr>
          <w:rFonts w:eastAsiaTheme="minorHAnsi"/>
          <w:sz w:val="24"/>
          <w:szCs w:val="24"/>
          <w:lang w:eastAsia="en-US"/>
        </w:rPr>
        <w:t>пусконаладке</w:t>
      </w:r>
      <w:proofErr w:type="spellEnd"/>
      <w:r w:rsidRPr="00971958">
        <w:rPr>
          <w:rFonts w:eastAsiaTheme="minorHAnsi"/>
          <w:sz w:val="24"/>
          <w:szCs w:val="24"/>
          <w:lang w:eastAsia="en-US"/>
        </w:rPr>
        <w:t xml:space="preserve"> радиооборудования</w:t>
      </w:r>
      <w:r w:rsidRPr="00971958">
        <w:rPr>
          <w:sz w:val="24"/>
          <w:szCs w:val="24"/>
        </w:rPr>
        <w:t xml:space="preserve"> для </w:t>
      </w:r>
      <w:proofErr w:type="spellStart"/>
      <w:r w:rsidRPr="00971958">
        <w:rPr>
          <w:sz w:val="24"/>
          <w:szCs w:val="24"/>
        </w:rPr>
        <w:t>Олинского</w:t>
      </w:r>
      <w:proofErr w:type="spellEnd"/>
      <w:r w:rsidRPr="00971958">
        <w:rPr>
          <w:sz w:val="24"/>
          <w:szCs w:val="24"/>
        </w:rPr>
        <w:t xml:space="preserve"> филиала ФГБУ «АМП Каспийского моря», в соответствии </w:t>
      </w:r>
      <w:r w:rsidRPr="00971958">
        <w:rPr>
          <w:rFonts w:eastAsiaTheme="minorHAnsi"/>
          <w:sz w:val="24"/>
          <w:szCs w:val="24"/>
          <w:lang w:eastAsia="en-US"/>
        </w:rPr>
        <w:t xml:space="preserve">с условиями настоящего договора и приложениями к нему (далее – работы) и сдать результат работ Заказчику, а Заказчик обязуется принять и оплатить результат работ в соответствии с настоящим договором. </w:t>
      </w:r>
    </w:p>
    <w:p w:rsidR="00971958" w:rsidRPr="00971958" w:rsidRDefault="00971958" w:rsidP="00971958">
      <w:pPr>
        <w:widowControl/>
        <w:spacing w:line="240" w:lineRule="auto"/>
        <w:contextualSpacing/>
        <w:rPr>
          <w:rFonts w:eastAsiaTheme="minorHAnsi"/>
          <w:sz w:val="24"/>
          <w:szCs w:val="24"/>
          <w:lang w:eastAsia="en-US"/>
        </w:rPr>
      </w:pPr>
      <w:r w:rsidRPr="00971958">
        <w:rPr>
          <w:rFonts w:eastAsiaTheme="minorHAnsi"/>
          <w:sz w:val="24"/>
          <w:szCs w:val="24"/>
          <w:lang w:eastAsia="en-US"/>
        </w:rPr>
        <w:t xml:space="preserve">1.2. Объем работ и требования к их выполнению установлены в Техническом задании (Приложение № 1 к договору). </w:t>
      </w:r>
    </w:p>
    <w:p w:rsidR="00971958" w:rsidRPr="00971958" w:rsidRDefault="00971958" w:rsidP="00971958">
      <w:pPr>
        <w:widowControl/>
        <w:spacing w:line="240" w:lineRule="auto"/>
        <w:contextualSpacing/>
        <w:jc w:val="both"/>
        <w:rPr>
          <w:rFonts w:eastAsiaTheme="minorHAnsi"/>
          <w:sz w:val="24"/>
          <w:szCs w:val="24"/>
          <w:lang w:eastAsia="en-US"/>
        </w:rPr>
      </w:pPr>
    </w:p>
    <w:p w:rsidR="00971958" w:rsidRPr="00971958" w:rsidRDefault="00971958" w:rsidP="00971958">
      <w:pPr>
        <w:widowControl/>
        <w:spacing w:before="240" w:after="200" w:line="240" w:lineRule="auto"/>
        <w:contextualSpacing/>
        <w:jc w:val="center"/>
        <w:rPr>
          <w:rFonts w:eastAsiaTheme="minorHAnsi"/>
          <w:b/>
          <w:bCs/>
          <w:sz w:val="24"/>
          <w:szCs w:val="24"/>
          <w:lang w:eastAsia="en-US"/>
        </w:rPr>
      </w:pPr>
      <w:r w:rsidRPr="00971958">
        <w:rPr>
          <w:rFonts w:eastAsiaTheme="minorHAnsi"/>
          <w:b/>
          <w:bCs/>
          <w:sz w:val="24"/>
          <w:szCs w:val="24"/>
          <w:lang w:eastAsia="en-US"/>
        </w:rPr>
        <w:t xml:space="preserve">            2. Цена договора и порядок расчетов</w:t>
      </w:r>
    </w:p>
    <w:p w:rsidR="00971958" w:rsidRPr="00971958" w:rsidRDefault="00971958" w:rsidP="00971958">
      <w:pPr>
        <w:widowControl/>
        <w:spacing w:line="240" w:lineRule="auto"/>
        <w:contextualSpacing/>
        <w:jc w:val="both"/>
        <w:rPr>
          <w:rFonts w:eastAsiaTheme="minorHAnsi"/>
          <w:sz w:val="24"/>
          <w:szCs w:val="24"/>
          <w:lang w:eastAsia="en-US"/>
        </w:rPr>
      </w:pPr>
      <w:r w:rsidRPr="00971958">
        <w:rPr>
          <w:rFonts w:eastAsiaTheme="minorHAnsi"/>
          <w:sz w:val="24"/>
          <w:szCs w:val="24"/>
          <w:lang w:eastAsia="en-US"/>
        </w:rPr>
        <w:t xml:space="preserve">2.1. </w:t>
      </w:r>
      <w:proofErr w:type="gramStart"/>
      <w:r w:rsidRPr="00971958">
        <w:rPr>
          <w:rFonts w:eastAsiaTheme="minorHAnsi"/>
          <w:sz w:val="24"/>
          <w:szCs w:val="24"/>
          <w:lang w:eastAsia="en-US"/>
        </w:rPr>
        <w:t xml:space="preserve">Цена договора в соответствии с Расчетом стоимости комплекса  работ по поставке, монтажу, подключению и </w:t>
      </w:r>
      <w:proofErr w:type="spellStart"/>
      <w:r w:rsidRPr="00971958">
        <w:rPr>
          <w:rFonts w:eastAsiaTheme="minorHAnsi"/>
          <w:sz w:val="24"/>
          <w:szCs w:val="24"/>
          <w:lang w:eastAsia="en-US"/>
        </w:rPr>
        <w:t>пусконаладке</w:t>
      </w:r>
      <w:proofErr w:type="spellEnd"/>
      <w:r w:rsidRPr="00971958">
        <w:rPr>
          <w:rFonts w:eastAsiaTheme="minorHAnsi"/>
          <w:sz w:val="24"/>
          <w:szCs w:val="24"/>
          <w:lang w:eastAsia="en-US"/>
        </w:rPr>
        <w:t xml:space="preserve"> радиооборудования</w:t>
      </w:r>
      <w:r w:rsidRPr="00971958">
        <w:rPr>
          <w:sz w:val="24"/>
          <w:szCs w:val="24"/>
        </w:rPr>
        <w:t xml:space="preserve"> для </w:t>
      </w:r>
      <w:proofErr w:type="spellStart"/>
      <w:r w:rsidRPr="00971958">
        <w:rPr>
          <w:sz w:val="24"/>
          <w:szCs w:val="24"/>
        </w:rPr>
        <w:t>Олинского</w:t>
      </w:r>
      <w:proofErr w:type="spellEnd"/>
      <w:r w:rsidRPr="00971958">
        <w:rPr>
          <w:sz w:val="24"/>
          <w:szCs w:val="24"/>
        </w:rPr>
        <w:t xml:space="preserve"> филиала ФГБУ «АМП Каспийского моря»</w:t>
      </w:r>
      <w:r w:rsidRPr="00971958">
        <w:rPr>
          <w:rFonts w:eastAsiaTheme="minorHAnsi"/>
          <w:sz w:val="24"/>
          <w:szCs w:val="24"/>
          <w:lang w:eastAsia="en-US"/>
        </w:rPr>
        <w:t xml:space="preserve"> (Приложение № 2 к договору) составляет </w:t>
      </w:r>
      <w:r w:rsidRPr="00971958">
        <w:rPr>
          <w:rFonts w:eastAsiaTheme="minorHAnsi"/>
          <w:i/>
          <w:sz w:val="24"/>
          <w:szCs w:val="24"/>
          <w:u w:val="single"/>
          <w:lang w:eastAsia="en-US"/>
        </w:rPr>
        <w:t>сумма цифрами</w:t>
      </w:r>
      <w:r w:rsidRPr="00971958">
        <w:rPr>
          <w:rFonts w:eastAsiaTheme="minorHAnsi"/>
          <w:sz w:val="24"/>
          <w:szCs w:val="24"/>
          <w:lang w:eastAsia="en-US"/>
        </w:rPr>
        <w:t xml:space="preserve"> (</w:t>
      </w:r>
      <w:r w:rsidRPr="00971958">
        <w:rPr>
          <w:rFonts w:eastAsiaTheme="minorHAnsi"/>
          <w:i/>
          <w:sz w:val="24"/>
          <w:szCs w:val="24"/>
          <w:u w:val="single"/>
          <w:lang w:eastAsia="en-US"/>
        </w:rPr>
        <w:t>Сумма прописью</w:t>
      </w:r>
      <w:r w:rsidRPr="00971958">
        <w:rPr>
          <w:rFonts w:eastAsiaTheme="minorHAnsi"/>
          <w:sz w:val="24"/>
          <w:szCs w:val="24"/>
          <w:lang w:eastAsia="en-US"/>
        </w:rPr>
        <w:t xml:space="preserve">) рублей __ копеек, НДС не облагается на основании </w:t>
      </w:r>
      <w:r w:rsidRPr="00971958">
        <w:rPr>
          <w:rFonts w:eastAsiaTheme="minorHAnsi"/>
          <w:i/>
          <w:sz w:val="24"/>
          <w:szCs w:val="24"/>
          <w:u w:val="single"/>
          <w:lang w:eastAsia="en-US"/>
        </w:rPr>
        <w:t>указать пункт и статью НК РФ</w:t>
      </w:r>
      <w:r w:rsidRPr="00971958">
        <w:rPr>
          <w:rFonts w:eastAsiaTheme="minorHAnsi"/>
          <w:sz w:val="24"/>
          <w:szCs w:val="24"/>
          <w:lang w:eastAsia="en-US"/>
        </w:rPr>
        <w:t xml:space="preserve"> (</w:t>
      </w:r>
      <w:r w:rsidRPr="00971958">
        <w:rPr>
          <w:rFonts w:eastAsiaTheme="minorHAnsi"/>
          <w:i/>
          <w:sz w:val="24"/>
          <w:szCs w:val="24"/>
          <w:u w:val="single"/>
          <w:lang w:eastAsia="en-US"/>
        </w:rPr>
        <w:t>указать реквизиты подтверждающего документа</w:t>
      </w:r>
      <w:r w:rsidRPr="00971958">
        <w:rPr>
          <w:rFonts w:eastAsiaTheme="minorHAnsi"/>
          <w:sz w:val="24"/>
          <w:szCs w:val="24"/>
          <w:lang w:eastAsia="en-US"/>
        </w:rPr>
        <w:t xml:space="preserve">)/ в том числе НДС 20 % - </w:t>
      </w:r>
      <w:r w:rsidRPr="00971958">
        <w:rPr>
          <w:rFonts w:eastAsiaTheme="minorHAnsi"/>
          <w:i/>
          <w:sz w:val="24"/>
          <w:szCs w:val="24"/>
          <w:u w:val="single"/>
          <w:lang w:eastAsia="en-US"/>
        </w:rPr>
        <w:t>сумма цифрами</w:t>
      </w:r>
      <w:r w:rsidRPr="00971958">
        <w:rPr>
          <w:rFonts w:eastAsiaTheme="minorHAnsi"/>
          <w:sz w:val="24"/>
          <w:szCs w:val="24"/>
          <w:lang w:eastAsia="en-US"/>
        </w:rPr>
        <w:t xml:space="preserve"> (</w:t>
      </w:r>
      <w:r w:rsidRPr="00971958">
        <w:rPr>
          <w:rFonts w:eastAsiaTheme="minorHAnsi"/>
          <w:i/>
          <w:sz w:val="24"/>
          <w:szCs w:val="24"/>
          <w:u w:val="single"/>
          <w:lang w:eastAsia="en-US"/>
        </w:rPr>
        <w:t>Сумма прописью</w:t>
      </w:r>
      <w:r w:rsidRPr="00971958">
        <w:rPr>
          <w:rFonts w:eastAsiaTheme="minorHAnsi"/>
          <w:sz w:val="24"/>
          <w:szCs w:val="24"/>
          <w:lang w:eastAsia="en-US"/>
        </w:rPr>
        <w:t>) рублей __ копеек</w:t>
      </w:r>
      <w:proofErr w:type="gramEnd"/>
      <w:r w:rsidRPr="00971958">
        <w:rPr>
          <w:rFonts w:eastAsiaTheme="minorHAnsi"/>
          <w:sz w:val="24"/>
          <w:szCs w:val="24"/>
          <w:lang w:eastAsia="en-US"/>
        </w:rPr>
        <w:t xml:space="preserve">. </w:t>
      </w:r>
    </w:p>
    <w:p w:rsidR="00971958" w:rsidRPr="00971958" w:rsidRDefault="00971958" w:rsidP="00971958">
      <w:pPr>
        <w:widowControl/>
        <w:spacing w:line="240" w:lineRule="auto"/>
        <w:contextualSpacing/>
        <w:jc w:val="both"/>
        <w:rPr>
          <w:rFonts w:eastAsiaTheme="minorHAnsi"/>
          <w:sz w:val="24"/>
          <w:szCs w:val="24"/>
          <w:lang w:eastAsia="en-US"/>
        </w:rPr>
      </w:pPr>
      <w:r w:rsidRPr="00971958">
        <w:rPr>
          <w:rFonts w:eastAsiaTheme="minorHAnsi"/>
          <w:sz w:val="24"/>
          <w:szCs w:val="24"/>
          <w:lang w:eastAsia="en-US"/>
        </w:rPr>
        <w:t xml:space="preserve">2.2. Цена договора включает в себя стоимость поставляемого радиооборудования, выполнения работ по его монтажу, подключению и </w:t>
      </w:r>
      <w:proofErr w:type="spellStart"/>
      <w:r w:rsidRPr="00971958">
        <w:rPr>
          <w:rFonts w:eastAsiaTheme="minorHAnsi"/>
          <w:sz w:val="24"/>
          <w:szCs w:val="24"/>
          <w:lang w:eastAsia="en-US"/>
        </w:rPr>
        <w:t>пусконаладке</w:t>
      </w:r>
      <w:proofErr w:type="spellEnd"/>
      <w:r w:rsidRPr="00971958">
        <w:rPr>
          <w:rFonts w:eastAsiaTheme="minorHAnsi"/>
          <w:sz w:val="24"/>
          <w:szCs w:val="24"/>
          <w:lang w:eastAsia="en-US"/>
        </w:rPr>
        <w:t>, транспортных расходов Подрядчика, уплату  налогов, пошлин, сборов и других обязательных платежей, предусмотренных законодательством Российской Федерации, а также все другие расходы Подрядчика, связанные с выполнением обязательств по настоящему договору.</w:t>
      </w:r>
    </w:p>
    <w:p w:rsidR="00971958" w:rsidRPr="00971958" w:rsidRDefault="00971958" w:rsidP="00971958">
      <w:pPr>
        <w:widowControl/>
        <w:spacing w:line="240" w:lineRule="auto"/>
        <w:contextualSpacing/>
        <w:jc w:val="both"/>
        <w:rPr>
          <w:rFonts w:eastAsiaTheme="minorHAnsi"/>
          <w:sz w:val="24"/>
          <w:szCs w:val="24"/>
          <w:lang w:eastAsia="en-US"/>
        </w:rPr>
      </w:pPr>
      <w:r w:rsidRPr="00971958">
        <w:rPr>
          <w:rFonts w:eastAsiaTheme="minorHAnsi"/>
          <w:sz w:val="24"/>
          <w:szCs w:val="24"/>
          <w:lang w:eastAsia="en-US"/>
        </w:rPr>
        <w:t>2.3. Цена договора является твердой и не подлежит изменению.</w:t>
      </w:r>
    </w:p>
    <w:p w:rsidR="00971958" w:rsidRPr="00971958" w:rsidRDefault="00971958" w:rsidP="00971958">
      <w:pPr>
        <w:widowControl/>
        <w:spacing w:line="240" w:lineRule="auto"/>
        <w:contextualSpacing/>
        <w:jc w:val="both"/>
        <w:rPr>
          <w:rFonts w:eastAsiaTheme="minorHAnsi"/>
          <w:sz w:val="24"/>
          <w:szCs w:val="24"/>
          <w:lang w:eastAsia="en-US"/>
        </w:rPr>
      </w:pPr>
      <w:r w:rsidRPr="00971958">
        <w:rPr>
          <w:rFonts w:eastAsiaTheme="minorHAnsi"/>
          <w:sz w:val="24"/>
          <w:szCs w:val="24"/>
          <w:lang w:val="x-none" w:eastAsia="en-US"/>
        </w:rPr>
        <w:lastRenderedPageBreak/>
        <w:t>2.4.</w:t>
      </w:r>
      <w:r w:rsidRPr="00971958">
        <w:rPr>
          <w:rFonts w:eastAsiaTheme="minorHAnsi"/>
          <w:sz w:val="24"/>
          <w:szCs w:val="24"/>
          <w:lang w:eastAsia="en-US"/>
        </w:rPr>
        <w:t xml:space="preserve"> </w:t>
      </w:r>
      <w:r w:rsidRPr="00971958">
        <w:rPr>
          <w:rFonts w:eastAsiaTheme="minorHAnsi"/>
          <w:sz w:val="24"/>
          <w:szCs w:val="24"/>
          <w:lang w:val="x-none" w:eastAsia="en-US"/>
        </w:rPr>
        <w:t>Оплата осуществляется</w:t>
      </w:r>
      <w:r w:rsidRPr="00971958">
        <w:rPr>
          <w:rFonts w:eastAsiaTheme="minorHAnsi"/>
          <w:sz w:val="24"/>
          <w:szCs w:val="24"/>
          <w:lang w:eastAsia="en-US"/>
        </w:rPr>
        <w:t xml:space="preserve"> Заказчиком в безналичной форме, путем перечисления денежных средств на расчетный счет Подрядчика, указанный в разделе 13 договора, в следующем порядке:</w:t>
      </w:r>
    </w:p>
    <w:p w:rsidR="00971958" w:rsidRPr="00971958" w:rsidRDefault="00971958" w:rsidP="00971958">
      <w:pPr>
        <w:widowControl/>
        <w:spacing w:line="240" w:lineRule="auto"/>
        <w:contextualSpacing/>
        <w:jc w:val="both"/>
        <w:rPr>
          <w:rFonts w:eastAsiaTheme="minorHAnsi"/>
          <w:sz w:val="24"/>
          <w:szCs w:val="24"/>
          <w:lang w:eastAsia="en-US"/>
        </w:rPr>
      </w:pPr>
      <w:r w:rsidRPr="00971958">
        <w:rPr>
          <w:rFonts w:eastAsiaTheme="minorHAnsi"/>
          <w:sz w:val="24"/>
          <w:szCs w:val="24"/>
          <w:lang w:eastAsia="en-US"/>
        </w:rPr>
        <w:t xml:space="preserve">- аванс в размере 30% цены договора, что составляет </w:t>
      </w:r>
      <w:r w:rsidRPr="00971958">
        <w:rPr>
          <w:rFonts w:eastAsiaTheme="minorHAnsi"/>
          <w:i/>
          <w:sz w:val="24"/>
          <w:szCs w:val="24"/>
          <w:u w:val="single"/>
          <w:lang w:eastAsia="en-US"/>
        </w:rPr>
        <w:t>сумма цифрами</w:t>
      </w:r>
      <w:r w:rsidRPr="00971958">
        <w:rPr>
          <w:rFonts w:eastAsiaTheme="minorHAnsi"/>
          <w:sz w:val="24"/>
          <w:szCs w:val="24"/>
          <w:lang w:eastAsia="en-US"/>
        </w:rPr>
        <w:t xml:space="preserve"> (</w:t>
      </w:r>
      <w:r w:rsidRPr="00971958">
        <w:rPr>
          <w:rFonts w:eastAsiaTheme="minorHAnsi"/>
          <w:i/>
          <w:sz w:val="24"/>
          <w:szCs w:val="24"/>
          <w:u w:val="single"/>
          <w:lang w:eastAsia="en-US"/>
        </w:rPr>
        <w:t>Сумма прописью</w:t>
      </w:r>
      <w:r w:rsidRPr="00971958">
        <w:rPr>
          <w:rFonts w:eastAsiaTheme="minorHAnsi"/>
          <w:sz w:val="24"/>
          <w:szCs w:val="24"/>
          <w:lang w:eastAsia="en-US"/>
        </w:rPr>
        <w:t xml:space="preserve">) рублей __ копеек, НДС не облагается на основании </w:t>
      </w:r>
      <w:r w:rsidRPr="00971958">
        <w:rPr>
          <w:rFonts w:eastAsiaTheme="minorHAnsi"/>
          <w:i/>
          <w:sz w:val="24"/>
          <w:szCs w:val="24"/>
          <w:u w:val="single"/>
          <w:lang w:eastAsia="en-US"/>
        </w:rPr>
        <w:t xml:space="preserve">указать пункт и статью НК </w:t>
      </w:r>
      <w:proofErr w:type="gramStart"/>
      <w:r w:rsidRPr="00971958">
        <w:rPr>
          <w:rFonts w:eastAsiaTheme="minorHAnsi"/>
          <w:i/>
          <w:sz w:val="24"/>
          <w:szCs w:val="24"/>
          <w:u w:val="single"/>
          <w:lang w:eastAsia="en-US"/>
        </w:rPr>
        <w:t>РФ</w:t>
      </w:r>
      <w:proofErr w:type="gramEnd"/>
      <w:r w:rsidRPr="00971958">
        <w:rPr>
          <w:rFonts w:eastAsiaTheme="minorHAnsi"/>
          <w:sz w:val="24"/>
          <w:szCs w:val="24"/>
          <w:lang w:eastAsia="en-US"/>
        </w:rPr>
        <w:t xml:space="preserve">/ в том числе НДС 20 % - </w:t>
      </w:r>
      <w:r w:rsidRPr="00971958">
        <w:rPr>
          <w:rFonts w:eastAsiaTheme="minorHAnsi"/>
          <w:i/>
          <w:sz w:val="24"/>
          <w:szCs w:val="24"/>
          <w:u w:val="single"/>
          <w:lang w:eastAsia="en-US"/>
        </w:rPr>
        <w:t>сумма цифрами</w:t>
      </w:r>
      <w:r w:rsidRPr="00971958">
        <w:rPr>
          <w:rFonts w:eastAsiaTheme="minorHAnsi"/>
          <w:sz w:val="24"/>
          <w:szCs w:val="24"/>
          <w:lang w:eastAsia="en-US"/>
        </w:rPr>
        <w:t xml:space="preserve"> (</w:t>
      </w:r>
      <w:r w:rsidRPr="00971958">
        <w:rPr>
          <w:rFonts w:eastAsiaTheme="minorHAnsi"/>
          <w:i/>
          <w:sz w:val="24"/>
          <w:szCs w:val="24"/>
          <w:u w:val="single"/>
          <w:lang w:eastAsia="en-US"/>
        </w:rPr>
        <w:t>Сумма прописью</w:t>
      </w:r>
      <w:r w:rsidRPr="00971958">
        <w:rPr>
          <w:rFonts w:eastAsiaTheme="minorHAnsi"/>
          <w:sz w:val="24"/>
          <w:szCs w:val="24"/>
          <w:lang w:eastAsia="en-US"/>
        </w:rPr>
        <w:t>) рублей __ копеек – в течение 10 (Десяти) рабочих дней с момента предоставления Подрядчиком надлежащим образом оформленного счета.  Счет предоставляется Подрядчиком в течение 5 (Пяти) рабочих дней с момента заключения Сторонами настоящего договора;</w:t>
      </w:r>
    </w:p>
    <w:p w:rsidR="00971958" w:rsidRPr="00971958" w:rsidRDefault="00971958" w:rsidP="00971958">
      <w:pPr>
        <w:widowControl/>
        <w:spacing w:line="240" w:lineRule="auto"/>
        <w:contextualSpacing/>
        <w:jc w:val="both"/>
        <w:rPr>
          <w:rFonts w:eastAsiaTheme="minorHAnsi"/>
          <w:sz w:val="24"/>
          <w:szCs w:val="24"/>
          <w:lang w:eastAsia="en-US"/>
        </w:rPr>
      </w:pPr>
      <w:r w:rsidRPr="00971958">
        <w:rPr>
          <w:rFonts w:eastAsiaTheme="minorHAnsi"/>
          <w:sz w:val="24"/>
          <w:szCs w:val="24"/>
          <w:lang w:eastAsia="en-US"/>
        </w:rPr>
        <w:t xml:space="preserve">- окончательный расчет за выполненные Подрядчиком в полном объеме и принятые Заказчиком работы в размере 70% цены договора, что составляет  </w:t>
      </w:r>
      <w:r w:rsidRPr="00971958">
        <w:rPr>
          <w:rFonts w:eastAsiaTheme="minorHAnsi"/>
          <w:i/>
          <w:sz w:val="24"/>
          <w:szCs w:val="24"/>
          <w:u w:val="single"/>
          <w:lang w:eastAsia="en-US"/>
        </w:rPr>
        <w:t>сумма цифрами</w:t>
      </w:r>
      <w:r w:rsidRPr="00971958">
        <w:rPr>
          <w:rFonts w:eastAsiaTheme="minorHAnsi"/>
          <w:sz w:val="24"/>
          <w:szCs w:val="24"/>
          <w:lang w:eastAsia="en-US"/>
        </w:rPr>
        <w:t xml:space="preserve"> (</w:t>
      </w:r>
      <w:r w:rsidRPr="00971958">
        <w:rPr>
          <w:rFonts w:eastAsiaTheme="minorHAnsi"/>
          <w:i/>
          <w:sz w:val="24"/>
          <w:szCs w:val="24"/>
          <w:u w:val="single"/>
          <w:lang w:eastAsia="en-US"/>
        </w:rPr>
        <w:t>Сумма прописью</w:t>
      </w:r>
      <w:r w:rsidRPr="00971958">
        <w:rPr>
          <w:rFonts w:eastAsiaTheme="minorHAnsi"/>
          <w:sz w:val="24"/>
          <w:szCs w:val="24"/>
          <w:lang w:eastAsia="en-US"/>
        </w:rPr>
        <w:t xml:space="preserve">) рублей __ копеек, НДС не облагается на основании </w:t>
      </w:r>
      <w:r w:rsidRPr="00971958">
        <w:rPr>
          <w:rFonts w:eastAsiaTheme="minorHAnsi"/>
          <w:i/>
          <w:sz w:val="24"/>
          <w:szCs w:val="24"/>
          <w:u w:val="single"/>
          <w:lang w:eastAsia="en-US"/>
        </w:rPr>
        <w:t xml:space="preserve">указать пункт и статью НК </w:t>
      </w:r>
      <w:proofErr w:type="gramStart"/>
      <w:r w:rsidRPr="00971958">
        <w:rPr>
          <w:rFonts w:eastAsiaTheme="minorHAnsi"/>
          <w:i/>
          <w:sz w:val="24"/>
          <w:szCs w:val="24"/>
          <w:u w:val="single"/>
          <w:lang w:eastAsia="en-US"/>
        </w:rPr>
        <w:t>РФ</w:t>
      </w:r>
      <w:proofErr w:type="gramEnd"/>
      <w:r w:rsidRPr="00971958">
        <w:rPr>
          <w:rFonts w:eastAsiaTheme="minorHAnsi"/>
          <w:sz w:val="24"/>
          <w:szCs w:val="24"/>
          <w:lang w:eastAsia="en-US"/>
        </w:rPr>
        <w:t xml:space="preserve">/ в том числе НДС   20 % - </w:t>
      </w:r>
      <w:r w:rsidRPr="00971958">
        <w:rPr>
          <w:rFonts w:eastAsiaTheme="minorHAnsi"/>
          <w:i/>
          <w:sz w:val="24"/>
          <w:szCs w:val="24"/>
          <w:u w:val="single"/>
          <w:lang w:eastAsia="en-US"/>
        </w:rPr>
        <w:t>сумма цифрами</w:t>
      </w:r>
      <w:r w:rsidRPr="00971958">
        <w:rPr>
          <w:rFonts w:eastAsiaTheme="minorHAnsi"/>
          <w:sz w:val="24"/>
          <w:szCs w:val="24"/>
          <w:lang w:eastAsia="en-US"/>
        </w:rPr>
        <w:t xml:space="preserve"> (</w:t>
      </w:r>
      <w:r w:rsidRPr="00971958">
        <w:rPr>
          <w:rFonts w:eastAsiaTheme="minorHAnsi"/>
          <w:i/>
          <w:sz w:val="24"/>
          <w:szCs w:val="24"/>
          <w:u w:val="single"/>
          <w:lang w:eastAsia="en-US"/>
        </w:rPr>
        <w:t>Сумма прописью</w:t>
      </w:r>
      <w:r w:rsidRPr="00971958">
        <w:rPr>
          <w:rFonts w:eastAsiaTheme="minorHAnsi"/>
          <w:sz w:val="24"/>
          <w:szCs w:val="24"/>
          <w:lang w:eastAsia="en-US"/>
        </w:rPr>
        <w:t xml:space="preserve">) рублей __ копеек - </w:t>
      </w:r>
      <w:r w:rsidRPr="00971958">
        <w:rPr>
          <w:rFonts w:eastAsiaTheme="minorHAnsi"/>
          <w:sz w:val="24"/>
          <w:szCs w:val="24"/>
          <w:lang w:val="x-none" w:eastAsia="en-US"/>
        </w:rPr>
        <w:t xml:space="preserve">в течение </w:t>
      </w:r>
      <w:r w:rsidRPr="00971958">
        <w:rPr>
          <w:rFonts w:eastAsiaTheme="minorHAnsi"/>
          <w:sz w:val="24"/>
          <w:szCs w:val="24"/>
          <w:lang w:eastAsia="en-US"/>
        </w:rPr>
        <w:t>1</w:t>
      </w:r>
      <w:r w:rsidRPr="00971958">
        <w:rPr>
          <w:rFonts w:eastAsiaTheme="minorHAnsi"/>
          <w:sz w:val="24"/>
          <w:szCs w:val="24"/>
          <w:lang w:val="x-none" w:eastAsia="en-US"/>
        </w:rPr>
        <w:t>5 (Пят</w:t>
      </w:r>
      <w:r w:rsidRPr="00971958">
        <w:rPr>
          <w:rFonts w:eastAsiaTheme="minorHAnsi"/>
          <w:sz w:val="24"/>
          <w:szCs w:val="24"/>
          <w:lang w:eastAsia="en-US"/>
        </w:rPr>
        <w:t>надцати</w:t>
      </w:r>
      <w:r w:rsidRPr="00971958">
        <w:rPr>
          <w:rFonts w:eastAsiaTheme="minorHAnsi"/>
          <w:sz w:val="24"/>
          <w:szCs w:val="24"/>
          <w:lang w:val="x-none" w:eastAsia="en-US"/>
        </w:rPr>
        <w:t xml:space="preserve">) </w:t>
      </w:r>
      <w:r w:rsidRPr="00971958">
        <w:rPr>
          <w:rFonts w:eastAsiaTheme="minorHAnsi"/>
          <w:sz w:val="24"/>
          <w:szCs w:val="24"/>
          <w:lang w:eastAsia="en-US"/>
        </w:rPr>
        <w:t>рабочих</w:t>
      </w:r>
      <w:r w:rsidRPr="00971958">
        <w:rPr>
          <w:rFonts w:eastAsiaTheme="minorHAnsi"/>
          <w:sz w:val="24"/>
          <w:szCs w:val="24"/>
          <w:lang w:val="x-none" w:eastAsia="en-US"/>
        </w:rPr>
        <w:t xml:space="preserve"> дней </w:t>
      </w:r>
      <w:r w:rsidRPr="00971958">
        <w:rPr>
          <w:rFonts w:eastAsiaTheme="minorHAnsi"/>
          <w:sz w:val="24"/>
          <w:szCs w:val="24"/>
          <w:lang w:eastAsia="en-US"/>
        </w:rPr>
        <w:t>с момента</w:t>
      </w:r>
      <w:r w:rsidRPr="00971958">
        <w:rPr>
          <w:rFonts w:eastAsiaTheme="minorHAnsi"/>
          <w:sz w:val="24"/>
          <w:szCs w:val="24"/>
          <w:lang w:val="x-none" w:eastAsia="en-US"/>
        </w:rPr>
        <w:t xml:space="preserve"> подписания </w:t>
      </w:r>
      <w:r w:rsidRPr="00971958">
        <w:rPr>
          <w:rFonts w:eastAsiaTheme="minorHAnsi"/>
          <w:sz w:val="24"/>
          <w:szCs w:val="24"/>
          <w:lang w:eastAsia="en-US"/>
        </w:rPr>
        <w:t xml:space="preserve">Сторонами </w:t>
      </w:r>
      <w:r w:rsidRPr="00971958">
        <w:rPr>
          <w:rFonts w:eastAsiaTheme="minorHAnsi"/>
          <w:sz w:val="24"/>
          <w:szCs w:val="24"/>
          <w:lang w:val="x-none" w:eastAsia="en-US"/>
        </w:rPr>
        <w:t xml:space="preserve">акта </w:t>
      </w:r>
      <w:r w:rsidRPr="00971958">
        <w:rPr>
          <w:rFonts w:eastAsiaTheme="minorHAnsi"/>
          <w:sz w:val="24"/>
          <w:szCs w:val="24"/>
          <w:lang w:eastAsia="en-US"/>
        </w:rPr>
        <w:t>о приёмке выполненных работ по форме КС-2, справки о стоимости выполненных работ и затрат по форме КС-3, на основании предоставленного Подрядчиком счета.</w:t>
      </w:r>
    </w:p>
    <w:p w:rsidR="00971958" w:rsidRPr="00971958" w:rsidRDefault="00971958" w:rsidP="00971958">
      <w:pPr>
        <w:widowControl/>
        <w:spacing w:line="240" w:lineRule="auto"/>
        <w:contextualSpacing/>
        <w:jc w:val="both"/>
        <w:rPr>
          <w:rFonts w:eastAsiaTheme="minorHAnsi"/>
          <w:sz w:val="24"/>
          <w:szCs w:val="24"/>
          <w:lang w:eastAsia="en-US"/>
        </w:rPr>
      </w:pPr>
      <w:r w:rsidRPr="00971958">
        <w:rPr>
          <w:rFonts w:eastAsiaTheme="minorHAnsi"/>
          <w:sz w:val="24"/>
          <w:szCs w:val="24"/>
          <w:lang w:eastAsia="en-US"/>
        </w:rPr>
        <w:t>Датой оплаты считается дата списания денежных сре</w:t>
      </w:r>
      <w:proofErr w:type="gramStart"/>
      <w:r w:rsidRPr="00971958">
        <w:rPr>
          <w:rFonts w:eastAsiaTheme="minorHAnsi"/>
          <w:sz w:val="24"/>
          <w:szCs w:val="24"/>
          <w:lang w:eastAsia="en-US"/>
        </w:rPr>
        <w:t>дств с л</w:t>
      </w:r>
      <w:proofErr w:type="gramEnd"/>
      <w:r w:rsidRPr="00971958">
        <w:rPr>
          <w:rFonts w:eastAsiaTheme="minorHAnsi"/>
          <w:sz w:val="24"/>
          <w:szCs w:val="24"/>
          <w:lang w:eastAsia="en-US"/>
        </w:rPr>
        <w:t>ицевого счёта Заказчика.</w:t>
      </w:r>
    </w:p>
    <w:p w:rsidR="00971958" w:rsidRPr="00971958" w:rsidRDefault="00971958" w:rsidP="00971958">
      <w:pPr>
        <w:widowControl/>
        <w:spacing w:line="240" w:lineRule="auto"/>
        <w:contextualSpacing/>
        <w:jc w:val="both"/>
        <w:rPr>
          <w:rFonts w:eastAsiaTheme="minorHAnsi"/>
          <w:sz w:val="24"/>
          <w:szCs w:val="24"/>
          <w:lang w:eastAsia="en-US"/>
        </w:rPr>
      </w:pPr>
      <w:r w:rsidRPr="00971958">
        <w:rPr>
          <w:rFonts w:eastAsiaTheme="minorHAnsi"/>
          <w:sz w:val="24"/>
          <w:szCs w:val="24"/>
          <w:lang w:eastAsia="en-US"/>
        </w:rPr>
        <w:t>2.5. Платежи по настоящему договору осуществляются Заказчиком в российских рублях.</w:t>
      </w:r>
    </w:p>
    <w:p w:rsidR="00971958" w:rsidRPr="00971958" w:rsidRDefault="00971958" w:rsidP="00971958">
      <w:pPr>
        <w:widowControl/>
        <w:spacing w:line="240" w:lineRule="auto"/>
        <w:contextualSpacing/>
        <w:jc w:val="both"/>
        <w:rPr>
          <w:rFonts w:eastAsiaTheme="minorHAnsi"/>
          <w:sz w:val="24"/>
          <w:szCs w:val="24"/>
          <w:lang w:eastAsia="en-US"/>
        </w:rPr>
      </w:pPr>
      <w:r w:rsidRPr="00971958">
        <w:rPr>
          <w:rFonts w:eastAsiaTheme="minorHAnsi"/>
          <w:sz w:val="24"/>
          <w:szCs w:val="24"/>
          <w:lang w:eastAsia="en-US"/>
        </w:rPr>
        <w:t>2.6. При выявлении факта предоставления ненадлежащим образом оформленных документов (счета,  акта о приёмке выполненных работ по форме КС-2, справки о стоимости выполненных работ и затрат по форме КС-3) Заказчик обязан сообщить данный факт Подрядчику (по факсу или электронной почте). Подрядчик обязуется в течение трёх рабочих дней предоставить корректно оформленные документы или внести в документы исправления в порядке, установленном действующим законодательством Российской Федерации, и повторно представить их Заказчику.</w:t>
      </w:r>
    </w:p>
    <w:p w:rsidR="00971958" w:rsidRPr="00971958" w:rsidRDefault="00971958" w:rsidP="00971958">
      <w:pPr>
        <w:widowControl/>
        <w:spacing w:line="240" w:lineRule="auto"/>
        <w:contextualSpacing/>
        <w:jc w:val="both"/>
        <w:rPr>
          <w:rFonts w:eastAsiaTheme="minorHAnsi"/>
          <w:sz w:val="24"/>
          <w:szCs w:val="24"/>
          <w:lang w:eastAsia="en-US"/>
        </w:rPr>
      </w:pPr>
    </w:p>
    <w:p w:rsidR="00971958" w:rsidRPr="00971958" w:rsidRDefault="00971958" w:rsidP="00971958">
      <w:pPr>
        <w:widowControl/>
        <w:spacing w:before="240" w:after="200" w:line="240" w:lineRule="auto"/>
        <w:ind w:firstLine="284"/>
        <w:contextualSpacing/>
        <w:jc w:val="center"/>
        <w:rPr>
          <w:rFonts w:eastAsiaTheme="minorHAnsi"/>
          <w:b/>
          <w:bCs/>
          <w:sz w:val="24"/>
          <w:szCs w:val="24"/>
          <w:lang w:eastAsia="en-US"/>
        </w:rPr>
      </w:pPr>
      <w:r w:rsidRPr="00971958">
        <w:rPr>
          <w:rFonts w:eastAsiaTheme="minorHAnsi"/>
          <w:b/>
          <w:bCs/>
          <w:sz w:val="24"/>
          <w:szCs w:val="24"/>
          <w:lang w:eastAsia="en-US"/>
        </w:rPr>
        <w:t>3. Срок и место выполнения работ</w:t>
      </w:r>
    </w:p>
    <w:p w:rsidR="00971958" w:rsidRPr="00971958" w:rsidRDefault="00971958" w:rsidP="00971958">
      <w:pPr>
        <w:widowControl/>
        <w:spacing w:line="240" w:lineRule="auto"/>
        <w:contextualSpacing/>
        <w:jc w:val="both"/>
        <w:rPr>
          <w:rFonts w:eastAsiaTheme="minorHAnsi"/>
          <w:sz w:val="24"/>
          <w:szCs w:val="24"/>
          <w:lang w:eastAsia="en-US"/>
        </w:rPr>
      </w:pPr>
      <w:r w:rsidRPr="00971958">
        <w:rPr>
          <w:rFonts w:eastAsiaTheme="minorHAnsi"/>
          <w:sz w:val="24"/>
          <w:szCs w:val="24"/>
          <w:lang w:eastAsia="en-US"/>
        </w:rPr>
        <w:t xml:space="preserve">3.1. Срок выполнения работ: </w:t>
      </w:r>
      <w:r w:rsidRPr="00971958">
        <w:rPr>
          <w:sz w:val="24"/>
          <w:szCs w:val="24"/>
        </w:rPr>
        <w:t xml:space="preserve">в течение 150 (Ста пятидесяти) календарных дней </w:t>
      </w:r>
      <w:proofErr w:type="gramStart"/>
      <w:r w:rsidRPr="00971958">
        <w:rPr>
          <w:sz w:val="24"/>
          <w:szCs w:val="24"/>
        </w:rPr>
        <w:t>с даты получения</w:t>
      </w:r>
      <w:proofErr w:type="gramEnd"/>
      <w:r w:rsidRPr="00971958">
        <w:rPr>
          <w:sz w:val="24"/>
          <w:szCs w:val="24"/>
        </w:rPr>
        <w:t xml:space="preserve"> Исполнителем предоплаты.</w:t>
      </w:r>
      <w:r w:rsidRPr="00971958">
        <w:rPr>
          <w:rFonts w:eastAsiaTheme="minorHAnsi"/>
          <w:sz w:val="24"/>
          <w:szCs w:val="24"/>
          <w:lang w:eastAsia="en-US"/>
        </w:rPr>
        <w:t xml:space="preserve"> </w:t>
      </w:r>
    </w:p>
    <w:p w:rsidR="00971958" w:rsidRPr="00971958" w:rsidRDefault="00971958" w:rsidP="00971958">
      <w:pPr>
        <w:widowControl/>
        <w:spacing w:line="240" w:lineRule="auto"/>
        <w:contextualSpacing/>
        <w:jc w:val="both"/>
        <w:rPr>
          <w:rFonts w:eastAsiaTheme="minorHAnsi"/>
          <w:sz w:val="24"/>
          <w:szCs w:val="24"/>
          <w:lang w:eastAsia="en-US"/>
        </w:rPr>
      </w:pPr>
      <w:r w:rsidRPr="00971958">
        <w:rPr>
          <w:rFonts w:eastAsiaTheme="minorHAnsi"/>
          <w:sz w:val="24"/>
          <w:szCs w:val="24"/>
          <w:lang w:eastAsia="en-US"/>
        </w:rPr>
        <w:t xml:space="preserve">3.2. Подрядчик выполняет работы по следующим  адресам: </w:t>
      </w:r>
    </w:p>
    <w:p w:rsidR="00971958" w:rsidRPr="00971958" w:rsidRDefault="00971958" w:rsidP="00971958">
      <w:pPr>
        <w:widowControl/>
        <w:spacing w:line="240" w:lineRule="auto"/>
        <w:contextualSpacing/>
        <w:jc w:val="both"/>
        <w:rPr>
          <w:sz w:val="24"/>
          <w:szCs w:val="24"/>
        </w:rPr>
      </w:pPr>
      <w:proofErr w:type="gramStart"/>
      <w:r w:rsidRPr="00971958">
        <w:rPr>
          <w:rFonts w:eastAsiaTheme="minorHAnsi"/>
          <w:sz w:val="24"/>
          <w:szCs w:val="24"/>
          <w:lang w:eastAsia="en-US"/>
        </w:rPr>
        <w:t xml:space="preserve">- 416425, Астраханская область, </w:t>
      </w:r>
      <w:proofErr w:type="spellStart"/>
      <w:r w:rsidRPr="00971958">
        <w:rPr>
          <w:rFonts w:eastAsiaTheme="minorHAnsi"/>
          <w:sz w:val="24"/>
          <w:szCs w:val="24"/>
          <w:lang w:eastAsia="en-US"/>
        </w:rPr>
        <w:t>Лиманский</w:t>
      </w:r>
      <w:proofErr w:type="spellEnd"/>
      <w:r w:rsidRPr="00971958">
        <w:rPr>
          <w:rFonts w:eastAsiaTheme="minorHAnsi"/>
          <w:sz w:val="24"/>
          <w:szCs w:val="24"/>
          <w:lang w:eastAsia="en-US"/>
        </w:rPr>
        <w:t xml:space="preserve"> район, с. Оля, ул. Чкалова, д. 27</w:t>
      </w:r>
      <w:r w:rsidRPr="00971958">
        <w:rPr>
          <w:sz w:val="24"/>
          <w:szCs w:val="24"/>
        </w:rPr>
        <w:t>;</w:t>
      </w:r>
      <w:proofErr w:type="gramEnd"/>
    </w:p>
    <w:p w:rsidR="00971958" w:rsidRPr="00971958" w:rsidRDefault="00971958" w:rsidP="00971958">
      <w:pPr>
        <w:widowControl/>
        <w:spacing w:line="240" w:lineRule="auto"/>
        <w:contextualSpacing/>
        <w:jc w:val="both"/>
        <w:rPr>
          <w:sz w:val="24"/>
          <w:szCs w:val="24"/>
        </w:rPr>
      </w:pPr>
      <w:proofErr w:type="gramStart"/>
      <w:r w:rsidRPr="00971958">
        <w:rPr>
          <w:sz w:val="24"/>
          <w:szCs w:val="24"/>
        </w:rPr>
        <w:t xml:space="preserve">- </w:t>
      </w:r>
      <w:r w:rsidRPr="00971958">
        <w:rPr>
          <w:rFonts w:eastAsiaTheme="minorHAnsi"/>
          <w:sz w:val="24"/>
          <w:szCs w:val="24"/>
          <w:lang w:eastAsia="en-US"/>
        </w:rPr>
        <w:t xml:space="preserve">416425, Астраханская область, </w:t>
      </w:r>
      <w:proofErr w:type="spellStart"/>
      <w:r w:rsidRPr="00971958">
        <w:rPr>
          <w:rFonts w:eastAsiaTheme="minorHAnsi"/>
          <w:sz w:val="24"/>
          <w:szCs w:val="24"/>
          <w:lang w:eastAsia="en-US"/>
        </w:rPr>
        <w:t>Лиманский</w:t>
      </w:r>
      <w:proofErr w:type="spellEnd"/>
      <w:r w:rsidRPr="00971958">
        <w:rPr>
          <w:rFonts w:eastAsiaTheme="minorHAnsi"/>
          <w:sz w:val="24"/>
          <w:szCs w:val="24"/>
          <w:lang w:eastAsia="en-US"/>
        </w:rPr>
        <w:t xml:space="preserve"> район, с. Оля, ул. Чкалова, д. 29</w:t>
      </w:r>
      <w:r w:rsidRPr="00971958">
        <w:rPr>
          <w:sz w:val="24"/>
          <w:szCs w:val="24"/>
        </w:rPr>
        <w:t>.</w:t>
      </w:r>
      <w:proofErr w:type="gramEnd"/>
    </w:p>
    <w:p w:rsidR="00971958" w:rsidRPr="00971958" w:rsidRDefault="00971958" w:rsidP="00971958">
      <w:pPr>
        <w:widowControl/>
        <w:spacing w:line="240" w:lineRule="auto"/>
        <w:contextualSpacing/>
        <w:jc w:val="both"/>
        <w:rPr>
          <w:sz w:val="24"/>
          <w:szCs w:val="24"/>
        </w:rPr>
      </w:pPr>
    </w:p>
    <w:p w:rsidR="00971958" w:rsidRPr="00971958" w:rsidRDefault="00971958" w:rsidP="00971958">
      <w:pPr>
        <w:widowControl/>
        <w:spacing w:line="240" w:lineRule="auto"/>
        <w:contextualSpacing/>
        <w:jc w:val="center"/>
        <w:rPr>
          <w:rFonts w:eastAsiaTheme="minorHAnsi"/>
          <w:b/>
          <w:sz w:val="24"/>
          <w:szCs w:val="24"/>
          <w:lang w:eastAsia="en-US"/>
        </w:rPr>
      </w:pPr>
      <w:r w:rsidRPr="00971958">
        <w:rPr>
          <w:rFonts w:eastAsiaTheme="minorHAnsi"/>
          <w:b/>
          <w:sz w:val="24"/>
          <w:szCs w:val="24"/>
          <w:lang w:eastAsia="en-US"/>
        </w:rPr>
        <w:t>4.</w:t>
      </w:r>
      <w:r w:rsidRPr="00971958">
        <w:rPr>
          <w:rFonts w:eastAsiaTheme="minorHAnsi"/>
          <w:sz w:val="24"/>
          <w:szCs w:val="24"/>
          <w:lang w:eastAsia="en-US"/>
        </w:rPr>
        <w:t xml:space="preserve"> </w:t>
      </w:r>
      <w:r w:rsidRPr="00971958">
        <w:rPr>
          <w:rFonts w:eastAsiaTheme="minorHAnsi"/>
          <w:b/>
          <w:sz w:val="24"/>
          <w:szCs w:val="24"/>
          <w:lang w:eastAsia="en-US"/>
        </w:rPr>
        <w:t xml:space="preserve">Качество поставляемых материалов, оборудования и радиооборудования. </w:t>
      </w:r>
    </w:p>
    <w:p w:rsidR="00971958" w:rsidRPr="00971958" w:rsidRDefault="00971958" w:rsidP="00971958">
      <w:pPr>
        <w:widowControl/>
        <w:spacing w:line="240" w:lineRule="auto"/>
        <w:contextualSpacing/>
        <w:jc w:val="center"/>
        <w:rPr>
          <w:rFonts w:eastAsiaTheme="minorHAnsi"/>
          <w:b/>
          <w:sz w:val="24"/>
          <w:szCs w:val="24"/>
          <w:lang w:eastAsia="en-US"/>
        </w:rPr>
      </w:pPr>
      <w:r w:rsidRPr="00971958">
        <w:rPr>
          <w:rFonts w:eastAsiaTheme="minorHAnsi"/>
          <w:b/>
          <w:sz w:val="24"/>
          <w:szCs w:val="24"/>
          <w:lang w:eastAsia="en-US"/>
        </w:rPr>
        <w:t>Срок гарантии</w:t>
      </w:r>
    </w:p>
    <w:p w:rsidR="00971958" w:rsidRPr="00971958" w:rsidRDefault="00971958" w:rsidP="00971958">
      <w:pPr>
        <w:widowControl/>
        <w:spacing w:line="240" w:lineRule="auto"/>
        <w:contextualSpacing/>
        <w:jc w:val="both"/>
        <w:rPr>
          <w:rFonts w:eastAsiaTheme="minorHAnsi"/>
          <w:sz w:val="24"/>
          <w:szCs w:val="24"/>
          <w:lang w:eastAsia="en-US"/>
        </w:rPr>
      </w:pPr>
      <w:r w:rsidRPr="00971958">
        <w:rPr>
          <w:rFonts w:eastAsiaTheme="minorHAnsi"/>
          <w:sz w:val="24"/>
          <w:szCs w:val="24"/>
          <w:lang w:eastAsia="en-US"/>
        </w:rPr>
        <w:t>4.1. Поставляемые материалы, оборудование, радиооборудование, подлежащие монтажу (далее – оборудование) должны быть новыми, не бывшими в эксплуатации, без внешних повреждений, не восстановленными и не собранными из восстановленных компонентов, в фирменной упаковке.</w:t>
      </w:r>
    </w:p>
    <w:p w:rsidR="00971958" w:rsidRPr="00971958" w:rsidRDefault="00971958" w:rsidP="00971958">
      <w:pPr>
        <w:widowControl/>
        <w:spacing w:line="240" w:lineRule="auto"/>
        <w:contextualSpacing/>
        <w:jc w:val="both"/>
        <w:rPr>
          <w:rFonts w:eastAsiaTheme="minorHAnsi"/>
          <w:sz w:val="24"/>
          <w:szCs w:val="24"/>
          <w:lang w:eastAsia="en-US"/>
        </w:rPr>
      </w:pPr>
      <w:r w:rsidRPr="00971958">
        <w:rPr>
          <w:rFonts w:eastAsiaTheme="minorHAnsi"/>
          <w:sz w:val="24"/>
          <w:szCs w:val="24"/>
          <w:lang w:eastAsia="en-US"/>
        </w:rPr>
        <w:t>4.2. Поставляемое оборудование должно быть в упаковке, без видимых признаков повреждения упаковки. Упаковка должна обеспечивать сохранность оборудования при его транспортировке, хранении и выгрузке.</w:t>
      </w:r>
    </w:p>
    <w:p w:rsidR="00971958" w:rsidRPr="00971958" w:rsidRDefault="00971958" w:rsidP="00971958">
      <w:pPr>
        <w:widowControl/>
        <w:spacing w:line="240" w:lineRule="auto"/>
        <w:contextualSpacing/>
        <w:jc w:val="both"/>
        <w:rPr>
          <w:rFonts w:eastAsiaTheme="minorHAnsi"/>
          <w:sz w:val="24"/>
          <w:szCs w:val="24"/>
          <w:lang w:eastAsia="en-US"/>
        </w:rPr>
      </w:pPr>
      <w:r w:rsidRPr="00971958">
        <w:rPr>
          <w:rFonts w:eastAsiaTheme="minorHAnsi"/>
          <w:sz w:val="24"/>
          <w:szCs w:val="24"/>
          <w:lang w:eastAsia="en-US"/>
        </w:rPr>
        <w:t>4.3. Срок гарантии на поставляемое оборудование составляет 12 (Двенадцать) месяцев и исчисляется с момента его установки.</w:t>
      </w:r>
    </w:p>
    <w:p w:rsidR="00971958" w:rsidRPr="00971958" w:rsidRDefault="00971958" w:rsidP="00971958">
      <w:pPr>
        <w:widowControl/>
        <w:spacing w:line="240" w:lineRule="auto"/>
        <w:contextualSpacing/>
        <w:jc w:val="both"/>
        <w:rPr>
          <w:rFonts w:eastAsiaTheme="minorHAnsi"/>
          <w:sz w:val="24"/>
          <w:szCs w:val="24"/>
          <w:lang w:eastAsia="en-US"/>
        </w:rPr>
      </w:pPr>
      <w:r w:rsidRPr="00971958">
        <w:rPr>
          <w:rFonts w:eastAsiaTheme="minorHAnsi"/>
          <w:sz w:val="24"/>
          <w:szCs w:val="24"/>
          <w:lang w:eastAsia="en-US"/>
        </w:rPr>
        <w:t>4.4. При обнаружении Заказчиком в период гарантийного срока недостатков оборудования, Подрядчик обязан по усмотрению Заказчика:</w:t>
      </w:r>
    </w:p>
    <w:p w:rsidR="00971958" w:rsidRPr="00971958" w:rsidRDefault="00971958" w:rsidP="00971958">
      <w:pPr>
        <w:widowControl/>
        <w:spacing w:line="240" w:lineRule="auto"/>
        <w:contextualSpacing/>
        <w:jc w:val="both"/>
        <w:rPr>
          <w:rFonts w:eastAsiaTheme="minorHAnsi"/>
          <w:sz w:val="24"/>
          <w:szCs w:val="24"/>
          <w:lang w:eastAsia="en-US"/>
        </w:rPr>
      </w:pPr>
      <w:r w:rsidRPr="00971958">
        <w:rPr>
          <w:rFonts w:eastAsiaTheme="minorHAnsi"/>
          <w:sz w:val="24"/>
          <w:szCs w:val="24"/>
          <w:lang w:eastAsia="en-US"/>
        </w:rPr>
        <w:t xml:space="preserve">4.4.1. Безвозмездно устранить недостатки оборудования в срок, не превышающий 21 (Двадцать один) календарный день с момента получения требования Заказчика. </w:t>
      </w:r>
    </w:p>
    <w:p w:rsidR="00971958" w:rsidRPr="00971958" w:rsidRDefault="00971958" w:rsidP="00971958">
      <w:pPr>
        <w:widowControl/>
        <w:spacing w:line="240" w:lineRule="auto"/>
        <w:contextualSpacing/>
        <w:jc w:val="both"/>
        <w:rPr>
          <w:rFonts w:eastAsiaTheme="minorHAnsi"/>
          <w:sz w:val="24"/>
          <w:szCs w:val="24"/>
          <w:lang w:eastAsia="en-US"/>
        </w:rPr>
      </w:pPr>
      <w:r w:rsidRPr="00971958">
        <w:rPr>
          <w:rFonts w:eastAsiaTheme="minorHAnsi"/>
          <w:sz w:val="24"/>
          <w:szCs w:val="24"/>
          <w:lang w:eastAsia="en-US"/>
        </w:rPr>
        <w:t>4.4.2. Возместить Заказчику расходы на устранение недостатков оборудования в течение 21 (Двадцати одного) календарного дня с момента получения требования Заказчика.</w:t>
      </w:r>
    </w:p>
    <w:p w:rsidR="00971958" w:rsidRPr="00971958" w:rsidRDefault="00971958" w:rsidP="00971958">
      <w:pPr>
        <w:widowControl/>
        <w:spacing w:line="240" w:lineRule="auto"/>
        <w:contextualSpacing/>
        <w:jc w:val="both"/>
        <w:rPr>
          <w:rFonts w:eastAsiaTheme="minorHAnsi"/>
          <w:sz w:val="24"/>
          <w:szCs w:val="24"/>
          <w:lang w:eastAsia="en-US"/>
        </w:rPr>
      </w:pPr>
      <w:r w:rsidRPr="00971958">
        <w:rPr>
          <w:rFonts w:eastAsiaTheme="minorHAnsi"/>
          <w:sz w:val="24"/>
          <w:szCs w:val="24"/>
          <w:lang w:eastAsia="en-US"/>
        </w:rPr>
        <w:t>4.4.3. Уменьшить стоимость оборудования, соразмерно выявленным недостаткам, и возвратить Заказчику разницу в стоимости оборудования в срок, не превышающий 21 (Двадцать один) календарный день с момента получения требования Заказчика.</w:t>
      </w:r>
    </w:p>
    <w:p w:rsidR="00971958" w:rsidRPr="00971958" w:rsidRDefault="00971958" w:rsidP="00971958">
      <w:pPr>
        <w:widowControl/>
        <w:spacing w:line="240" w:lineRule="auto"/>
        <w:contextualSpacing/>
        <w:jc w:val="both"/>
        <w:rPr>
          <w:rFonts w:eastAsiaTheme="minorHAnsi"/>
          <w:sz w:val="24"/>
          <w:szCs w:val="24"/>
          <w:lang w:eastAsia="en-US"/>
        </w:rPr>
      </w:pPr>
      <w:r w:rsidRPr="00971958">
        <w:rPr>
          <w:rFonts w:eastAsiaTheme="minorHAnsi"/>
          <w:sz w:val="24"/>
          <w:szCs w:val="24"/>
          <w:lang w:eastAsia="en-US"/>
        </w:rPr>
        <w:t xml:space="preserve">4.5. В случае выявления Заказчиком в период гарантийного срока существенных недостатков оборудования (обнаружения неустранимых недостатков, недостатков, которые не могут быть </w:t>
      </w:r>
      <w:r w:rsidRPr="00971958">
        <w:rPr>
          <w:rFonts w:eastAsiaTheme="minorHAnsi"/>
          <w:sz w:val="24"/>
          <w:szCs w:val="24"/>
          <w:lang w:eastAsia="en-US"/>
        </w:rPr>
        <w:lastRenderedPageBreak/>
        <w:t>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Подрядчик обязан по усмотрению Заказчика:</w:t>
      </w:r>
    </w:p>
    <w:p w:rsidR="00971958" w:rsidRPr="00971958" w:rsidRDefault="00971958" w:rsidP="00971958">
      <w:pPr>
        <w:widowControl/>
        <w:spacing w:line="240" w:lineRule="auto"/>
        <w:contextualSpacing/>
        <w:jc w:val="both"/>
        <w:rPr>
          <w:rFonts w:eastAsiaTheme="minorHAnsi"/>
          <w:sz w:val="24"/>
          <w:szCs w:val="24"/>
          <w:lang w:eastAsia="en-US"/>
        </w:rPr>
      </w:pPr>
      <w:r w:rsidRPr="00971958">
        <w:rPr>
          <w:rFonts w:eastAsiaTheme="minorHAnsi"/>
          <w:sz w:val="24"/>
          <w:szCs w:val="24"/>
          <w:lang w:eastAsia="en-US"/>
        </w:rPr>
        <w:t>4.5.1. Произвести замену некачественного оборудования на оборудование надлежащего качества в срок, не превышающий 21 (Двадцать один) календарный день с момента получения требования Заказчика.</w:t>
      </w:r>
    </w:p>
    <w:p w:rsidR="00971958" w:rsidRPr="00971958" w:rsidRDefault="00971958" w:rsidP="00971958">
      <w:pPr>
        <w:widowControl/>
        <w:spacing w:line="240" w:lineRule="auto"/>
        <w:contextualSpacing/>
        <w:jc w:val="both"/>
        <w:rPr>
          <w:rFonts w:eastAsiaTheme="minorHAnsi"/>
          <w:sz w:val="24"/>
          <w:szCs w:val="24"/>
          <w:lang w:eastAsia="en-US"/>
        </w:rPr>
      </w:pPr>
      <w:r w:rsidRPr="00971958">
        <w:rPr>
          <w:rFonts w:eastAsiaTheme="minorHAnsi"/>
          <w:sz w:val="24"/>
          <w:szCs w:val="24"/>
          <w:lang w:eastAsia="en-US"/>
        </w:rPr>
        <w:t>4.5.2. Возвратить Заказчику уплаченную за оборудование денежную сумму в срок, не превышающий 21 (Двадцать один) календарный день с момента получения требования Заказчика.</w:t>
      </w:r>
    </w:p>
    <w:p w:rsidR="00971958" w:rsidRPr="00971958" w:rsidRDefault="00971958" w:rsidP="00971958">
      <w:pPr>
        <w:widowControl/>
        <w:spacing w:line="240" w:lineRule="auto"/>
        <w:contextualSpacing/>
        <w:jc w:val="both"/>
        <w:rPr>
          <w:rFonts w:eastAsiaTheme="minorHAnsi"/>
          <w:sz w:val="24"/>
          <w:szCs w:val="24"/>
          <w:lang w:eastAsia="en-US"/>
        </w:rPr>
      </w:pPr>
      <w:r w:rsidRPr="00971958">
        <w:rPr>
          <w:rFonts w:eastAsiaTheme="minorHAnsi"/>
          <w:sz w:val="24"/>
          <w:szCs w:val="24"/>
          <w:lang w:eastAsia="en-US"/>
        </w:rPr>
        <w:t>4.6. После устранения недостатков оборудования (п. 4.4.1 настоящего Договора) или замены оборудования (п. 4.5.1 настоящего Договора) оборудование должно функционировать в полном соответствии с заявленными в техническом описании производителя оборудования характеристиками. В отношении замененного оборудования в соответствии с п. 4.5.1 настоящего Договора устанавливается новый гарантийный срок, исчисляемый с момента установки оборудования.</w:t>
      </w:r>
    </w:p>
    <w:p w:rsidR="00971958" w:rsidRPr="00971958" w:rsidRDefault="00971958" w:rsidP="00971958">
      <w:pPr>
        <w:widowControl/>
        <w:spacing w:line="240" w:lineRule="auto"/>
        <w:contextualSpacing/>
        <w:jc w:val="both"/>
        <w:rPr>
          <w:sz w:val="24"/>
          <w:szCs w:val="24"/>
        </w:rPr>
      </w:pPr>
    </w:p>
    <w:p w:rsidR="00971958" w:rsidRPr="00971958" w:rsidRDefault="00971958" w:rsidP="00971958">
      <w:pPr>
        <w:widowControl/>
        <w:spacing w:line="240" w:lineRule="auto"/>
        <w:contextualSpacing/>
        <w:jc w:val="center"/>
        <w:rPr>
          <w:rFonts w:eastAsiaTheme="minorHAnsi"/>
          <w:b/>
          <w:sz w:val="24"/>
          <w:szCs w:val="24"/>
          <w:lang w:eastAsia="en-US"/>
        </w:rPr>
      </w:pPr>
      <w:r w:rsidRPr="00971958">
        <w:rPr>
          <w:rFonts w:eastAsiaTheme="minorHAnsi"/>
          <w:b/>
          <w:sz w:val="24"/>
          <w:szCs w:val="24"/>
          <w:lang w:eastAsia="en-US"/>
        </w:rPr>
        <w:t>5. Права и обязанности сторон</w:t>
      </w:r>
    </w:p>
    <w:p w:rsidR="00971958" w:rsidRPr="00971958" w:rsidRDefault="00971958" w:rsidP="00971958">
      <w:pPr>
        <w:widowControl/>
        <w:spacing w:line="240" w:lineRule="auto"/>
        <w:contextualSpacing/>
        <w:jc w:val="both"/>
        <w:rPr>
          <w:rFonts w:eastAsiaTheme="minorHAnsi"/>
          <w:b/>
          <w:sz w:val="24"/>
          <w:szCs w:val="24"/>
          <w:lang w:eastAsia="en-US"/>
        </w:rPr>
      </w:pPr>
      <w:r w:rsidRPr="00971958">
        <w:rPr>
          <w:rFonts w:eastAsiaTheme="minorHAnsi"/>
          <w:b/>
          <w:sz w:val="24"/>
          <w:szCs w:val="24"/>
          <w:lang w:eastAsia="en-US"/>
        </w:rPr>
        <w:t>5.1. Подрядчик обязан:</w:t>
      </w:r>
    </w:p>
    <w:p w:rsidR="00971958" w:rsidRPr="00971958" w:rsidRDefault="00971958" w:rsidP="00971958">
      <w:pPr>
        <w:widowControl/>
        <w:spacing w:line="240" w:lineRule="auto"/>
        <w:contextualSpacing/>
        <w:jc w:val="both"/>
        <w:rPr>
          <w:rFonts w:eastAsiaTheme="minorHAnsi"/>
          <w:sz w:val="24"/>
          <w:szCs w:val="24"/>
          <w:lang w:eastAsia="en-US"/>
        </w:rPr>
      </w:pPr>
      <w:r w:rsidRPr="00971958">
        <w:rPr>
          <w:rFonts w:eastAsiaTheme="minorHAnsi"/>
          <w:sz w:val="24"/>
          <w:szCs w:val="24"/>
          <w:lang w:eastAsia="en-US"/>
        </w:rPr>
        <w:t>5.1.1. Выполнить работы надлежащего качества, в объеме и в сроки, предусмотренные настоящим договором, и сдать работы Заказчику  в установленный настоящим договором срок.</w:t>
      </w:r>
    </w:p>
    <w:p w:rsidR="00971958" w:rsidRPr="00971958" w:rsidRDefault="00971958" w:rsidP="00971958">
      <w:pPr>
        <w:widowControl/>
        <w:spacing w:line="240" w:lineRule="auto"/>
        <w:contextualSpacing/>
        <w:jc w:val="both"/>
        <w:rPr>
          <w:rFonts w:eastAsiaTheme="minorHAnsi"/>
          <w:sz w:val="24"/>
          <w:szCs w:val="24"/>
          <w:lang w:eastAsia="en-US"/>
        </w:rPr>
      </w:pPr>
      <w:r w:rsidRPr="00971958">
        <w:rPr>
          <w:rFonts w:eastAsiaTheme="minorHAnsi"/>
          <w:sz w:val="24"/>
          <w:szCs w:val="24"/>
          <w:lang w:eastAsia="en-US"/>
        </w:rPr>
        <w:t>5.1.2. Выполнить работы из материалов Подрядчика, с использованием оборудования Подрядчика. Материалы должны быть новыми, не бывшими в эксплуатации, не восстановленными и не собранными из восстановленных компонентов. Подрядчик несет ответственность за ненадлежащее качество материалов и оборудования, а также за предоставление материалов и оборудования, обремененных правами третьих лиц.</w:t>
      </w:r>
    </w:p>
    <w:p w:rsidR="00971958" w:rsidRPr="00971958" w:rsidRDefault="00971958" w:rsidP="00971958">
      <w:pPr>
        <w:widowControl/>
        <w:spacing w:line="240" w:lineRule="auto"/>
        <w:contextualSpacing/>
        <w:jc w:val="both"/>
        <w:rPr>
          <w:rFonts w:eastAsiaTheme="minorHAnsi"/>
          <w:sz w:val="24"/>
          <w:szCs w:val="24"/>
          <w:lang w:eastAsia="en-US"/>
        </w:rPr>
      </w:pPr>
      <w:r w:rsidRPr="00971958">
        <w:rPr>
          <w:rFonts w:eastAsiaTheme="minorHAnsi"/>
          <w:sz w:val="24"/>
          <w:szCs w:val="24"/>
          <w:lang w:eastAsia="en-US"/>
        </w:rPr>
        <w:t>5.1.3. Вывезти до приемки работ Заказчиком принадлежащие Подрядчику оборудование, инвентарь, инструменты и производственный мусор.</w:t>
      </w:r>
    </w:p>
    <w:p w:rsidR="00971958" w:rsidRPr="00971958" w:rsidRDefault="00971958" w:rsidP="00971958">
      <w:pPr>
        <w:widowControl/>
        <w:spacing w:line="240" w:lineRule="auto"/>
        <w:contextualSpacing/>
        <w:jc w:val="both"/>
        <w:rPr>
          <w:rFonts w:eastAsiaTheme="minorHAnsi"/>
          <w:sz w:val="24"/>
          <w:szCs w:val="24"/>
          <w:lang w:eastAsia="en-US"/>
        </w:rPr>
      </w:pPr>
      <w:r w:rsidRPr="00971958">
        <w:rPr>
          <w:rFonts w:eastAsiaTheme="minorHAnsi"/>
          <w:sz w:val="24"/>
          <w:szCs w:val="24"/>
          <w:lang w:eastAsia="en-US"/>
        </w:rPr>
        <w:t>5.1.4. Немедленно известить Заказчика и до получения от него указания приостановить работы при обнаружении:</w:t>
      </w:r>
    </w:p>
    <w:p w:rsidR="00971958" w:rsidRPr="00971958" w:rsidRDefault="00971958" w:rsidP="00971958">
      <w:pPr>
        <w:widowControl/>
        <w:spacing w:line="240" w:lineRule="auto"/>
        <w:contextualSpacing/>
        <w:jc w:val="both"/>
        <w:rPr>
          <w:rFonts w:eastAsiaTheme="minorHAnsi"/>
          <w:sz w:val="24"/>
          <w:szCs w:val="24"/>
          <w:lang w:eastAsia="en-US"/>
        </w:rPr>
      </w:pPr>
      <w:r w:rsidRPr="00971958">
        <w:rPr>
          <w:rFonts w:eastAsiaTheme="minorHAnsi"/>
          <w:sz w:val="24"/>
          <w:szCs w:val="24"/>
          <w:lang w:eastAsia="en-US"/>
        </w:rPr>
        <w:t>- возможных неблагоприятных для Заказчика последствий выполнения его указания о способе  исполнения работ;</w:t>
      </w:r>
    </w:p>
    <w:p w:rsidR="00971958" w:rsidRPr="00971958" w:rsidRDefault="00971958" w:rsidP="00971958">
      <w:pPr>
        <w:widowControl/>
        <w:spacing w:line="240" w:lineRule="auto"/>
        <w:contextualSpacing/>
        <w:jc w:val="both"/>
        <w:rPr>
          <w:rFonts w:eastAsiaTheme="minorHAnsi"/>
          <w:sz w:val="24"/>
          <w:szCs w:val="24"/>
          <w:lang w:eastAsia="en-US"/>
        </w:rPr>
      </w:pPr>
      <w:r w:rsidRPr="00971958">
        <w:rPr>
          <w:rFonts w:eastAsiaTheme="minorHAnsi"/>
          <w:sz w:val="24"/>
          <w:szCs w:val="24"/>
          <w:lang w:eastAsia="en-US"/>
        </w:rPr>
        <w:t>- иных обстоятельств, угрожающих годности или прочности  результатов выполняемых работ, либо создающих невозможность их завершения в срок.</w:t>
      </w:r>
    </w:p>
    <w:p w:rsidR="00971958" w:rsidRPr="00971958" w:rsidRDefault="00971958" w:rsidP="00971958">
      <w:pPr>
        <w:widowControl/>
        <w:spacing w:line="240" w:lineRule="auto"/>
        <w:contextualSpacing/>
        <w:jc w:val="both"/>
        <w:rPr>
          <w:rFonts w:eastAsiaTheme="minorHAnsi"/>
          <w:sz w:val="24"/>
          <w:szCs w:val="24"/>
          <w:lang w:eastAsia="en-US"/>
        </w:rPr>
      </w:pPr>
      <w:r w:rsidRPr="00971958">
        <w:rPr>
          <w:rFonts w:eastAsiaTheme="minorHAnsi"/>
          <w:sz w:val="24"/>
          <w:szCs w:val="24"/>
          <w:lang w:eastAsia="en-US"/>
        </w:rPr>
        <w:t>5.1.5. Предоставить Заказчику в день окончания работ акт о приёмке выполненных работ по форме КС-2,  справку о стоимости выполненных работ и затрат по форме КС-3, счет на оплату.</w:t>
      </w:r>
    </w:p>
    <w:p w:rsidR="00971958" w:rsidRPr="00971958" w:rsidRDefault="00971958" w:rsidP="00971958">
      <w:pPr>
        <w:widowControl/>
        <w:spacing w:line="240" w:lineRule="auto"/>
        <w:contextualSpacing/>
        <w:jc w:val="both"/>
        <w:rPr>
          <w:rFonts w:eastAsiaTheme="minorHAnsi"/>
          <w:sz w:val="24"/>
          <w:szCs w:val="24"/>
          <w:lang w:eastAsia="en-US"/>
        </w:rPr>
      </w:pPr>
      <w:r w:rsidRPr="00971958">
        <w:rPr>
          <w:rFonts w:eastAsiaTheme="minorHAnsi"/>
          <w:sz w:val="24"/>
          <w:szCs w:val="24"/>
          <w:lang w:eastAsia="en-US"/>
        </w:rPr>
        <w:t>5.1.6. Устранить недостатки работ, выявленные в ходе приемки работ Заказчиком.</w:t>
      </w:r>
    </w:p>
    <w:p w:rsidR="00971958" w:rsidRPr="00971958" w:rsidRDefault="00971958" w:rsidP="00971958">
      <w:pPr>
        <w:spacing w:line="240" w:lineRule="auto"/>
        <w:ind w:left="20" w:right="20"/>
        <w:contextualSpacing/>
        <w:jc w:val="both"/>
        <w:rPr>
          <w:sz w:val="24"/>
          <w:szCs w:val="24"/>
        </w:rPr>
      </w:pPr>
      <w:r w:rsidRPr="00971958">
        <w:rPr>
          <w:rFonts w:eastAsiaTheme="minorHAnsi"/>
          <w:sz w:val="24"/>
          <w:szCs w:val="24"/>
          <w:lang w:eastAsia="en-US"/>
        </w:rPr>
        <w:t>5.1.7. Выполнить работы в соответствии со строительными нормами и правилами (СНиП), с соблюдением требований СНиП 12-01-2004 "СП 48.13330.2011. Организация строительства", государственных стандартов, технических условий, Правил устройства электроустановок, утвержденных Минэнерго РФ, Федеральным законом «О связи» от 07.07.2003 № 126-ФЗ</w:t>
      </w:r>
      <w:r w:rsidRPr="00971958">
        <w:rPr>
          <w:sz w:val="24"/>
          <w:szCs w:val="24"/>
        </w:rPr>
        <w:t>.</w:t>
      </w:r>
    </w:p>
    <w:p w:rsidR="00971958" w:rsidRPr="00971958" w:rsidRDefault="00971958" w:rsidP="00971958">
      <w:pPr>
        <w:spacing w:line="240" w:lineRule="auto"/>
        <w:ind w:left="20" w:right="20"/>
        <w:contextualSpacing/>
        <w:jc w:val="both"/>
        <w:rPr>
          <w:sz w:val="24"/>
          <w:szCs w:val="24"/>
        </w:rPr>
      </w:pPr>
      <w:r w:rsidRPr="00971958">
        <w:rPr>
          <w:sz w:val="24"/>
          <w:szCs w:val="24"/>
        </w:rPr>
        <w:t xml:space="preserve">При производстве работ выполнять требования </w:t>
      </w:r>
      <w:r w:rsidRPr="00971958">
        <w:rPr>
          <w:rFonts w:eastAsiaTheme="minorHAnsi"/>
          <w:sz w:val="24"/>
          <w:szCs w:val="24"/>
          <w:lang w:eastAsia="en-US"/>
        </w:rPr>
        <w:t xml:space="preserve">ГОСТ 12.1.004-91  </w:t>
      </w:r>
      <w:r w:rsidRPr="00971958">
        <w:rPr>
          <w:sz w:val="24"/>
          <w:szCs w:val="24"/>
        </w:rPr>
        <w:t>и Правил пожарной безопасности при производстве строительно-монтажных работ, экологических и других, действующих на территории Российской Федерации государственных стандартов и иных нормативных документов для данных видов работ (ГОСТ, ТУ, СП и т.п.) и обеспечивать безопасность для жизни и здоровья людей.</w:t>
      </w:r>
    </w:p>
    <w:p w:rsidR="00971958" w:rsidRPr="00971958" w:rsidRDefault="00971958" w:rsidP="00971958">
      <w:pPr>
        <w:spacing w:line="240" w:lineRule="auto"/>
        <w:ind w:left="20" w:right="20"/>
        <w:contextualSpacing/>
        <w:jc w:val="both"/>
        <w:rPr>
          <w:sz w:val="24"/>
          <w:szCs w:val="24"/>
        </w:rPr>
      </w:pPr>
      <w:r w:rsidRPr="00971958">
        <w:rPr>
          <w:sz w:val="24"/>
          <w:szCs w:val="24"/>
        </w:rPr>
        <w:t>Электромонтажные и пусконаладочные работы должны производиться в соответствии с рабочей документацией предприятий - изготовителей.</w:t>
      </w:r>
    </w:p>
    <w:p w:rsidR="00971958" w:rsidRPr="00971958" w:rsidRDefault="00971958" w:rsidP="00971958">
      <w:pPr>
        <w:widowControl/>
        <w:spacing w:line="240" w:lineRule="auto"/>
        <w:contextualSpacing/>
        <w:jc w:val="both"/>
        <w:rPr>
          <w:rFonts w:eastAsiaTheme="minorHAnsi"/>
          <w:b/>
          <w:sz w:val="24"/>
          <w:szCs w:val="24"/>
          <w:lang w:eastAsia="en-US"/>
        </w:rPr>
      </w:pPr>
      <w:r w:rsidRPr="00971958">
        <w:rPr>
          <w:rFonts w:eastAsiaTheme="minorHAnsi"/>
          <w:b/>
          <w:sz w:val="24"/>
          <w:szCs w:val="24"/>
          <w:lang w:eastAsia="en-US"/>
        </w:rPr>
        <w:t>5.2. Подрядчик имеет право:</w:t>
      </w:r>
    </w:p>
    <w:p w:rsidR="00971958" w:rsidRPr="00971958" w:rsidRDefault="00971958" w:rsidP="00971958">
      <w:pPr>
        <w:widowControl/>
        <w:spacing w:line="240" w:lineRule="auto"/>
        <w:contextualSpacing/>
        <w:jc w:val="both"/>
        <w:rPr>
          <w:rFonts w:eastAsiaTheme="minorHAnsi"/>
          <w:sz w:val="24"/>
          <w:szCs w:val="24"/>
          <w:lang w:eastAsia="en-US"/>
        </w:rPr>
      </w:pPr>
      <w:r w:rsidRPr="00971958">
        <w:rPr>
          <w:rFonts w:eastAsiaTheme="minorHAnsi"/>
          <w:sz w:val="24"/>
          <w:szCs w:val="24"/>
          <w:lang w:eastAsia="en-US"/>
        </w:rPr>
        <w:t>5.2.1. Досрочно выполнить работы по настоящему договору.</w:t>
      </w:r>
    </w:p>
    <w:p w:rsidR="00971958" w:rsidRPr="00971958" w:rsidRDefault="00971958" w:rsidP="00971958">
      <w:pPr>
        <w:widowControl/>
        <w:spacing w:line="240" w:lineRule="auto"/>
        <w:contextualSpacing/>
        <w:jc w:val="both"/>
        <w:rPr>
          <w:rFonts w:eastAsiaTheme="minorHAnsi"/>
          <w:b/>
          <w:sz w:val="24"/>
          <w:szCs w:val="24"/>
          <w:lang w:eastAsia="en-US"/>
        </w:rPr>
      </w:pPr>
      <w:r w:rsidRPr="00971958">
        <w:rPr>
          <w:rFonts w:eastAsiaTheme="minorHAnsi"/>
          <w:b/>
          <w:sz w:val="24"/>
          <w:szCs w:val="24"/>
          <w:lang w:eastAsia="en-US"/>
        </w:rPr>
        <w:t>5.3. Заказчик обязан:</w:t>
      </w:r>
    </w:p>
    <w:p w:rsidR="00971958" w:rsidRPr="00971958" w:rsidRDefault="00971958" w:rsidP="00971958">
      <w:pPr>
        <w:widowControl/>
        <w:spacing w:line="240" w:lineRule="auto"/>
        <w:contextualSpacing/>
        <w:jc w:val="both"/>
        <w:rPr>
          <w:rFonts w:eastAsiaTheme="minorHAnsi"/>
          <w:sz w:val="24"/>
          <w:szCs w:val="24"/>
          <w:lang w:eastAsia="en-US"/>
        </w:rPr>
      </w:pPr>
      <w:r w:rsidRPr="00971958">
        <w:rPr>
          <w:rFonts w:eastAsiaTheme="minorHAnsi"/>
          <w:sz w:val="24"/>
          <w:szCs w:val="24"/>
          <w:lang w:eastAsia="en-US"/>
        </w:rPr>
        <w:t>5.3.1. Обеспечить Подрядчику доступ к месту выполнения работ.</w:t>
      </w:r>
    </w:p>
    <w:p w:rsidR="00971958" w:rsidRPr="00971958" w:rsidRDefault="00971958" w:rsidP="00971958">
      <w:pPr>
        <w:widowControl/>
        <w:spacing w:line="240" w:lineRule="auto"/>
        <w:contextualSpacing/>
        <w:jc w:val="both"/>
        <w:rPr>
          <w:rFonts w:eastAsiaTheme="minorHAnsi"/>
          <w:sz w:val="24"/>
          <w:szCs w:val="24"/>
          <w:lang w:eastAsia="en-US"/>
        </w:rPr>
      </w:pPr>
      <w:r w:rsidRPr="00971958">
        <w:rPr>
          <w:rFonts w:eastAsiaTheme="minorHAnsi"/>
          <w:sz w:val="24"/>
          <w:szCs w:val="24"/>
          <w:lang w:eastAsia="en-US"/>
        </w:rPr>
        <w:t>5.3.2. Принять и оплатить выполненные работы в соответствии с условиями настоящего договора.</w:t>
      </w:r>
    </w:p>
    <w:p w:rsidR="00971958" w:rsidRPr="00971958" w:rsidRDefault="00971958" w:rsidP="00971958">
      <w:pPr>
        <w:widowControl/>
        <w:spacing w:line="240" w:lineRule="auto"/>
        <w:contextualSpacing/>
        <w:jc w:val="both"/>
        <w:rPr>
          <w:rFonts w:eastAsiaTheme="minorHAnsi"/>
          <w:b/>
          <w:sz w:val="24"/>
          <w:szCs w:val="24"/>
          <w:lang w:eastAsia="en-US"/>
        </w:rPr>
      </w:pPr>
      <w:r w:rsidRPr="00971958">
        <w:rPr>
          <w:rFonts w:eastAsiaTheme="minorHAnsi"/>
          <w:b/>
          <w:sz w:val="24"/>
          <w:szCs w:val="24"/>
          <w:lang w:eastAsia="en-US"/>
        </w:rPr>
        <w:t>5.4. Заказчик имеет право:</w:t>
      </w:r>
    </w:p>
    <w:p w:rsidR="00971958" w:rsidRPr="00971958" w:rsidRDefault="00971958" w:rsidP="00971958">
      <w:pPr>
        <w:widowControl/>
        <w:spacing w:line="240" w:lineRule="auto"/>
        <w:contextualSpacing/>
        <w:jc w:val="both"/>
        <w:rPr>
          <w:rFonts w:eastAsiaTheme="minorHAnsi"/>
          <w:sz w:val="24"/>
          <w:szCs w:val="24"/>
          <w:lang w:eastAsia="en-US"/>
        </w:rPr>
      </w:pPr>
      <w:r w:rsidRPr="00971958">
        <w:rPr>
          <w:rFonts w:eastAsiaTheme="minorHAnsi"/>
          <w:sz w:val="24"/>
          <w:szCs w:val="24"/>
          <w:lang w:eastAsia="en-US"/>
        </w:rPr>
        <w:lastRenderedPageBreak/>
        <w:t>5.4.1. В любое время проверять ход и качество выполняемых Подрядчиком работ, не вмешиваясь в его деятельность.</w:t>
      </w:r>
    </w:p>
    <w:p w:rsidR="00971958" w:rsidRPr="00971958" w:rsidRDefault="00971958" w:rsidP="00971958">
      <w:pPr>
        <w:widowControl/>
        <w:spacing w:line="240" w:lineRule="auto"/>
        <w:contextualSpacing/>
        <w:jc w:val="both"/>
        <w:rPr>
          <w:rFonts w:eastAsiaTheme="minorHAnsi"/>
          <w:sz w:val="24"/>
          <w:szCs w:val="24"/>
          <w:lang w:eastAsia="en-US"/>
        </w:rPr>
      </w:pPr>
    </w:p>
    <w:p w:rsidR="00971958" w:rsidRPr="00971958" w:rsidRDefault="00971958" w:rsidP="00971958">
      <w:pPr>
        <w:widowControl/>
        <w:spacing w:before="240" w:after="200" w:line="240" w:lineRule="auto"/>
        <w:ind w:firstLine="284"/>
        <w:contextualSpacing/>
        <w:jc w:val="center"/>
        <w:rPr>
          <w:rFonts w:eastAsiaTheme="minorHAnsi"/>
          <w:b/>
          <w:bCs/>
          <w:sz w:val="24"/>
          <w:szCs w:val="24"/>
          <w:lang w:eastAsia="en-US"/>
        </w:rPr>
      </w:pPr>
      <w:r w:rsidRPr="00971958">
        <w:rPr>
          <w:rFonts w:eastAsiaTheme="minorHAnsi"/>
          <w:b/>
          <w:bCs/>
          <w:sz w:val="24"/>
          <w:szCs w:val="24"/>
          <w:lang w:eastAsia="en-US"/>
        </w:rPr>
        <w:t>6. Сдача и приемка работ</w:t>
      </w:r>
    </w:p>
    <w:p w:rsidR="00971958" w:rsidRPr="00971958" w:rsidRDefault="00971958" w:rsidP="00971958">
      <w:pPr>
        <w:widowControl/>
        <w:spacing w:line="240" w:lineRule="auto"/>
        <w:contextualSpacing/>
        <w:jc w:val="both"/>
        <w:rPr>
          <w:rFonts w:eastAsiaTheme="minorHAnsi"/>
          <w:sz w:val="24"/>
          <w:szCs w:val="24"/>
          <w:lang w:eastAsia="en-US"/>
        </w:rPr>
      </w:pPr>
      <w:r w:rsidRPr="00971958">
        <w:rPr>
          <w:rFonts w:eastAsiaTheme="minorHAnsi"/>
          <w:sz w:val="24"/>
          <w:szCs w:val="24"/>
          <w:lang w:eastAsia="en-US"/>
        </w:rPr>
        <w:t>6.1. Работы считаются принятыми после подписания Сторонами акта о приёмке выполненных работ по форме КС-2, справки о стоимости выполненных работ и затрат по форме КС-3, представленных Подрядчиком.</w:t>
      </w:r>
    </w:p>
    <w:p w:rsidR="00971958" w:rsidRPr="00971958" w:rsidRDefault="00971958" w:rsidP="00971958">
      <w:pPr>
        <w:widowControl/>
        <w:spacing w:line="240" w:lineRule="auto"/>
        <w:contextualSpacing/>
        <w:jc w:val="both"/>
        <w:rPr>
          <w:rFonts w:eastAsiaTheme="minorHAnsi"/>
          <w:sz w:val="24"/>
          <w:szCs w:val="24"/>
          <w:lang w:eastAsia="en-US"/>
        </w:rPr>
      </w:pPr>
      <w:r w:rsidRPr="00971958">
        <w:rPr>
          <w:rFonts w:eastAsiaTheme="minorHAnsi"/>
          <w:sz w:val="24"/>
          <w:szCs w:val="24"/>
          <w:lang w:eastAsia="en-US"/>
        </w:rPr>
        <w:t>6.2. Акт о приёмке выполненных работ по форме КС-2 и справка о стоимости выполненных работ и затрат по форме КС-3 подписываются Заказчиком в течение 3 (Трех) рабочих дней после их получения при отсутствии у Заказчика замечаний к выполненным работам. При обнаружении недостатков в работах при приемке Заказчик вправе отказаться от подписания акта о приёмке выполненных работ по форме КС-2 и направить Подрядчику мотивированный отказ от приемки работ с перечнем выявленных недостатков и сроками их устранения.</w:t>
      </w:r>
    </w:p>
    <w:p w:rsidR="00971958" w:rsidRPr="00971958" w:rsidRDefault="00971958" w:rsidP="00971958">
      <w:pPr>
        <w:widowControl/>
        <w:spacing w:line="240" w:lineRule="auto"/>
        <w:contextualSpacing/>
        <w:jc w:val="both"/>
        <w:rPr>
          <w:rFonts w:eastAsiaTheme="minorHAnsi"/>
          <w:sz w:val="24"/>
          <w:szCs w:val="24"/>
          <w:lang w:eastAsia="en-US"/>
        </w:rPr>
      </w:pPr>
      <w:r w:rsidRPr="00971958">
        <w:rPr>
          <w:rFonts w:eastAsiaTheme="minorHAnsi"/>
          <w:sz w:val="24"/>
          <w:szCs w:val="24"/>
          <w:lang w:eastAsia="en-US"/>
        </w:rPr>
        <w:t>6.3. Риск случайной гибели или случайного повреждения результата выполненных работ до его приемки Заказчиком несет Подрядчик.</w:t>
      </w:r>
    </w:p>
    <w:p w:rsidR="00971958" w:rsidRPr="00971958" w:rsidRDefault="00971958" w:rsidP="00971958">
      <w:pPr>
        <w:widowControl/>
        <w:spacing w:line="240" w:lineRule="auto"/>
        <w:contextualSpacing/>
        <w:jc w:val="both"/>
        <w:rPr>
          <w:rFonts w:eastAsiaTheme="minorHAnsi"/>
          <w:sz w:val="24"/>
          <w:szCs w:val="24"/>
          <w:lang w:eastAsia="en-US"/>
        </w:rPr>
      </w:pPr>
    </w:p>
    <w:p w:rsidR="00971958" w:rsidRPr="00971958" w:rsidRDefault="00971958" w:rsidP="00971958">
      <w:pPr>
        <w:widowControl/>
        <w:spacing w:before="240" w:after="200" w:line="240" w:lineRule="auto"/>
        <w:ind w:firstLine="284"/>
        <w:contextualSpacing/>
        <w:jc w:val="center"/>
        <w:rPr>
          <w:rFonts w:eastAsiaTheme="minorHAnsi"/>
          <w:b/>
          <w:bCs/>
          <w:sz w:val="24"/>
          <w:szCs w:val="24"/>
          <w:lang w:eastAsia="en-US"/>
        </w:rPr>
      </w:pPr>
      <w:r w:rsidRPr="00971958">
        <w:rPr>
          <w:rFonts w:eastAsiaTheme="minorHAnsi"/>
          <w:b/>
          <w:bCs/>
          <w:sz w:val="24"/>
          <w:szCs w:val="24"/>
          <w:lang w:eastAsia="en-US"/>
        </w:rPr>
        <w:t>7. Гарантия качества работ</w:t>
      </w:r>
    </w:p>
    <w:p w:rsidR="00971958" w:rsidRPr="00971958" w:rsidRDefault="00971958" w:rsidP="00971958">
      <w:pPr>
        <w:widowControl/>
        <w:spacing w:line="240" w:lineRule="auto"/>
        <w:contextualSpacing/>
        <w:jc w:val="both"/>
        <w:rPr>
          <w:rFonts w:eastAsiaTheme="minorHAnsi"/>
          <w:sz w:val="24"/>
          <w:szCs w:val="24"/>
          <w:lang w:eastAsia="en-US"/>
        </w:rPr>
      </w:pPr>
      <w:r w:rsidRPr="00971958">
        <w:rPr>
          <w:rFonts w:eastAsiaTheme="minorHAnsi"/>
          <w:sz w:val="24"/>
          <w:szCs w:val="24"/>
          <w:lang w:eastAsia="en-US"/>
        </w:rPr>
        <w:t xml:space="preserve">7.1. Качество выполненных работ должно соответствовать обязательным требованиям, установленным нормативными документами для качества работ соответствующего рода. </w:t>
      </w:r>
    </w:p>
    <w:p w:rsidR="00971958" w:rsidRPr="00971958" w:rsidRDefault="00971958" w:rsidP="00971958">
      <w:pPr>
        <w:widowControl/>
        <w:spacing w:line="240" w:lineRule="auto"/>
        <w:contextualSpacing/>
        <w:jc w:val="both"/>
        <w:rPr>
          <w:rFonts w:eastAsiaTheme="minorHAnsi"/>
          <w:sz w:val="24"/>
          <w:szCs w:val="24"/>
          <w:lang w:eastAsia="en-US"/>
        </w:rPr>
      </w:pPr>
      <w:r w:rsidRPr="00971958">
        <w:rPr>
          <w:rFonts w:eastAsiaTheme="minorHAnsi"/>
          <w:sz w:val="24"/>
          <w:szCs w:val="24"/>
          <w:lang w:eastAsia="en-US"/>
        </w:rPr>
        <w:t xml:space="preserve">7.2. </w:t>
      </w:r>
      <w:r w:rsidRPr="00971958">
        <w:rPr>
          <w:rFonts w:eastAsiaTheme="minorHAnsi"/>
          <w:bCs/>
          <w:sz w:val="24"/>
          <w:szCs w:val="24"/>
          <w:lang w:eastAsia="en-US"/>
        </w:rPr>
        <w:t xml:space="preserve">Гарантийный </w:t>
      </w:r>
      <w:r w:rsidRPr="00971958">
        <w:rPr>
          <w:rFonts w:eastAsiaTheme="minorHAnsi"/>
          <w:sz w:val="24"/>
          <w:szCs w:val="24"/>
          <w:lang w:eastAsia="en-US"/>
        </w:rPr>
        <w:t xml:space="preserve">срок на результат работ составляет 12 (Двенадцать) месяцев </w:t>
      </w:r>
      <w:proofErr w:type="gramStart"/>
      <w:r w:rsidRPr="00971958">
        <w:rPr>
          <w:rFonts w:eastAsiaTheme="minorHAnsi"/>
          <w:sz w:val="24"/>
          <w:szCs w:val="24"/>
          <w:lang w:eastAsia="en-US"/>
        </w:rPr>
        <w:t>с даты подписания</w:t>
      </w:r>
      <w:proofErr w:type="gramEnd"/>
      <w:r w:rsidRPr="00971958">
        <w:rPr>
          <w:rFonts w:eastAsiaTheme="minorHAnsi"/>
          <w:sz w:val="24"/>
          <w:szCs w:val="24"/>
          <w:lang w:eastAsia="en-US"/>
        </w:rPr>
        <w:t xml:space="preserve"> Сторонами акта о приёмке выполненных работ по форме КС-2, справки о стоимости выполненных работ и затрат по форме КС-3.</w:t>
      </w:r>
    </w:p>
    <w:p w:rsidR="00971958" w:rsidRPr="00971958" w:rsidRDefault="00971958" w:rsidP="00971958">
      <w:pPr>
        <w:widowControl/>
        <w:spacing w:line="240" w:lineRule="auto"/>
        <w:contextualSpacing/>
        <w:jc w:val="both"/>
        <w:rPr>
          <w:rFonts w:eastAsiaTheme="minorHAnsi"/>
          <w:sz w:val="24"/>
          <w:szCs w:val="24"/>
          <w:lang w:eastAsia="en-US"/>
        </w:rPr>
      </w:pPr>
      <w:r w:rsidRPr="00971958">
        <w:rPr>
          <w:rFonts w:eastAsiaTheme="minorHAnsi"/>
          <w:sz w:val="24"/>
          <w:szCs w:val="24"/>
          <w:lang w:eastAsia="en-US"/>
        </w:rPr>
        <w:t>7.3. Гарантия качества результата работ распространяется на все, что составляет результат работ.</w:t>
      </w:r>
    </w:p>
    <w:p w:rsidR="00971958" w:rsidRPr="00971958" w:rsidRDefault="00971958" w:rsidP="00971958">
      <w:pPr>
        <w:widowControl/>
        <w:spacing w:line="240" w:lineRule="auto"/>
        <w:contextualSpacing/>
        <w:jc w:val="both"/>
        <w:rPr>
          <w:rFonts w:eastAsiaTheme="minorHAnsi"/>
          <w:sz w:val="24"/>
          <w:szCs w:val="24"/>
          <w:lang w:eastAsia="en-US"/>
        </w:rPr>
      </w:pPr>
      <w:r w:rsidRPr="00971958">
        <w:rPr>
          <w:rFonts w:eastAsiaTheme="minorHAnsi"/>
          <w:sz w:val="24"/>
          <w:szCs w:val="24"/>
          <w:lang w:eastAsia="en-US"/>
        </w:rPr>
        <w:t>7.4. Указанные гарантии не распространяются на случаи преднамеренного повреждения результата работ со стороны третьих лиц.</w:t>
      </w:r>
    </w:p>
    <w:p w:rsidR="00971958" w:rsidRPr="00971958" w:rsidRDefault="00971958" w:rsidP="00971958">
      <w:pPr>
        <w:widowControl/>
        <w:spacing w:line="240" w:lineRule="auto"/>
        <w:contextualSpacing/>
        <w:jc w:val="both"/>
        <w:rPr>
          <w:rFonts w:eastAsiaTheme="minorHAnsi"/>
          <w:sz w:val="24"/>
          <w:szCs w:val="24"/>
          <w:lang w:eastAsia="en-US"/>
        </w:rPr>
      </w:pPr>
    </w:p>
    <w:p w:rsidR="00971958" w:rsidRPr="00971958" w:rsidRDefault="00971958" w:rsidP="00971958">
      <w:pPr>
        <w:widowControl/>
        <w:spacing w:before="240" w:after="200" w:line="240" w:lineRule="auto"/>
        <w:ind w:firstLine="284"/>
        <w:contextualSpacing/>
        <w:jc w:val="center"/>
        <w:rPr>
          <w:rFonts w:eastAsiaTheme="minorHAnsi"/>
          <w:b/>
          <w:iCs/>
          <w:sz w:val="24"/>
          <w:szCs w:val="24"/>
          <w:lang w:eastAsia="en-US"/>
        </w:rPr>
      </w:pPr>
      <w:r w:rsidRPr="00971958">
        <w:rPr>
          <w:rFonts w:eastAsiaTheme="minorHAnsi"/>
          <w:b/>
          <w:iCs/>
          <w:sz w:val="24"/>
          <w:szCs w:val="24"/>
          <w:lang w:eastAsia="en-US"/>
        </w:rPr>
        <w:t>8. Ответственность Сторон</w:t>
      </w:r>
    </w:p>
    <w:p w:rsidR="00971958" w:rsidRPr="00971958" w:rsidRDefault="00971958" w:rsidP="00971958">
      <w:pPr>
        <w:widowControl/>
        <w:spacing w:line="240" w:lineRule="auto"/>
        <w:contextualSpacing/>
        <w:jc w:val="both"/>
        <w:rPr>
          <w:rFonts w:eastAsiaTheme="minorHAnsi"/>
          <w:sz w:val="24"/>
          <w:szCs w:val="24"/>
          <w:lang w:eastAsia="en-US"/>
        </w:rPr>
      </w:pPr>
      <w:r w:rsidRPr="00971958">
        <w:rPr>
          <w:rFonts w:eastAsiaTheme="minorHAnsi"/>
          <w:sz w:val="24"/>
          <w:szCs w:val="24"/>
          <w:lang w:eastAsia="en-US"/>
        </w:rPr>
        <w:t>8.1. За невыполнение или ненадлежащее выполнение обязательств по настоящему договору Стороны</w:t>
      </w:r>
      <w:r w:rsidRPr="00971958">
        <w:rPr>
          <w:rFonts w:eastAsiaTheme="minorHAnsi"/>
          <w:b/>
          <w:sz w:val="24"/>
          <w:szCs w:val="24"/>
          <w:lang w:eastAsia="en-US"/>
        </w:rPr>
        <w:t xml:space="preserve"> </w:t>
      </w:r>
      <w:r w:rsidRPr="00971958">
        <w:rPr>
          <w:rFonts w:eastAsiaTheme="minorHAnsi"/>
          <w:sz w:val="24"/>
          <w:szCs w:val="24"/>
          <w:lang w:eastAsia="en-US"/>
        </w:rPr>
        <w:t>несут ответственность</w:t>
      </w:r>
      <w:r w:rsidRPr="00971958">
        <w:rPr>
          <w:rFonts w:eastAsiaTheme="minorHAnsi"/>
          <w:b/>
          <w:sz w:val="24"/>
          <w:szCs w:val="24"/>
          <w:lang w:eastAsia="en-US"/>
        </w:rPr>
        <w:t xml:space="preserve"> </w:t>
      </w:r>
      <w:r w:rsidRPr="00971958">
        <w:rPr>
          <w:rFonts w:eastAsiaTheme="minorHAnsi"/>
          <w:sz w:val="24"/>
          <w:szCs w:val="24"/>
          <w:lang w:eastAsia="en-US"/>
        </w:rPr>
        <w:t>в соответствии с действующим законодательством Российской Федерации.</w:t>
      </w:r>
    </w:p>
    <w:p w:rsidR="00971958" w:rsidRPr="00971958" w:rsidRDefault="00971958" w:rsidP="00971958">
      <w:pPr>
        <w:widowControl/>
        <w:spacing w:line="240" w:lineRule="auto"/>
        <w:contextualSpacing/>
        <w:jc w:val="both"/>
        <w:rPr>
          <w:rFonts w:eastAsiaTheme="minorHAnsi"/>
          <w:sz w:val="24"/>
          <w:szCs w:val="24"/>
          <w:lang w:eastAsia="en-US"/>
        </w:rPr>
      </w:pPr>
      <w:r w:rsidRPr="00971958">
        <w:rPr>
          <w:rFonts w:eastAsiaTheme="minorHAnsi"/>
          <w:sz w:val="24"/>
          <w:szCs w:val="24"/>
          <w:lang w:eastAsia="en-US"/>
        </w:rPr>
        <w:t xml:space="preserve">8.2. В случае просрочки исполнения Подрядчиком обязательств, предусмотренных настоящим договором, Подрядчик уплачивает Заказчику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договора. </w:t>
      </w:r>
    </w:p>
    <w:p w:rsidR="00971958" w:rsidRPr="00971958" w:rsidRDefault="00971958" w:rsidP="00971958">
      <w:pPr>
        <w:widowControl/>
        <w:spacing w:line="240" w:lineRule="auto"/>
        <w:contextualSpacing/>
        <w:jc w:val="both"/>
        <w:rPr>
          <w:rFonts w:eastAsiaTheme="minorHAnsi"/>
          <w:sz w:val="24"/>
          <w:szCs w:val="24"/>
          <w:lang w:eastAsia="en-US"/>
        </w:rPr>
      </w:pPr>
      <w:r w:rsidRPr="00971958">
        <w:rPr>
          <w:rFonts w:eastAsiaTheme="minorHAnsi"/>
          <w:sz w:val="24"/>
          <w:szCs w:val="24"/>
          <w:lang w:eastAsia="en-US"/>
        </w:rPr>
        <w:t xml:space="preserve">8.3. В случае просрочки исполнения Заказчиком обязательств, предусмотренных настоящим договором, Заказчик уплачивает Подрядчику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договора. </w:t>
      </w:r>
    </w:p>
    <w:p w:rsidR="00971958" w:rsidRPr="00971958" w:rsidRDefault="00971958" w:rsidP="00971958">
      <w:pPr>
        <w:widowControl/>
        <w:spacing w:line="240" w:lineRule="auto"/>
        <w:contextualSpacing/>
        <w:jc w:val="both"/>
        <w:rPr>
          <w:rFonts w:eastAsiaTheme="minorHAnsi"/>
          <w:sz w:val="24"/>
          <w:szCs w:val="24"/>
          <w:lang w:eastAsia="en-US"/>
        </w:rPr>
      </w:pPr>
      <w:r w:rsidRPr="00971958">
        <w:rPr>
          <w:rFonts w:eastAsiaTheme="minorHAnsi"/>
          <w:sz w:val="24"/>
          <w:szCs w:val="24"/>
          <w:lang w:eastAsia="en-US"/>
        </w:rPr>
        <w:t>8.4. Уплата пени не освобождает Сторону, нарушившую обязательства, от исполнения обязательства в полном объеме.</w:t>
      </w:r>
    </w:p>
    <w:p w:rsidR="00971958" w:rsidRPr="00971958" w:rsidRDefault="00971958" w:rsidP="00971958">
      <w:pPr>
        <w:widowControl/>
        <w:spacing w:line="240" w:lineRule="auto"/>
        <w:contextualSpacing/>
        <w:jc w:val="both"/>
        <w:rPr>
          <w:rFonts w:eastAsiaTheme="minorHAnsi"/>
          <w:sz w:val="24"/>
          <w:szCs w:val="24"/>
          <w:lang w:eastAsia="en-US"/>
        </w:rPr>
      </w:pPr>
      <w:r w:rsidRPr="00971958">
        <w:rPr>
          <w:rFonts w:eastAsiaTheme="minorHAnsi"/>
          <w:sz w:val="24"/>
          <w:szCs w:val="24"/>
          <w:lang w:eastAsia="en-US"/>
        </w:rPr>
        <w:t>8.5. Стороны освобождаются от уплаты пени, если докажут, что просрочка исполнения указанного обязательства произошла вследствие непреодолимой силы или по вине другой стороны.</w:t>
      </w:r>
    </w:p>
    <w:p w:rsidR="00971958" w:rsidRPr="00971958" w:rsidRDefault="00971958" w:rsidP="00971958">
      <w:pPr>
        <w:widowControl/>
        <w:tabs>
          <w:tab w:val="left" w:pos="851"/>
          <w:tab w:val="left" w:pos="993"/>
        </w:tabs>
        <w:snapToGrid w:val="0"/>
        <w:spacing w:line="240" w:lineRule="auto"/>
        <w:contextualSpacing/>
        <w:jc w:val="both"/>
        <w:rPr>
          <w:sz w:val="24"/>
          <w:szCs w:val="24"/>
        </w:rPr>
      </w:pPr>
      <w:r w:rsidRPr="00971958">
        <w:rPr>
          <w:sz w:val="24"/>
          <w:szCs w:val="24"/>
        </w:rPr>
        <w:t>8.6. Заказчик вправе удержать сумму пени, исчисленных в соответствии с настоящим договором, при оплате работ.</w:t>
      </w:r>
    </w:p>
    <w:p w:rsidR="00971958" w:rsidRPr="00971958" w:rsidRDefault="00971958" w:rsidP="00971958">
      <w:pPr>
        <w:widowControl/>
        <w:spacing w:line="240" w:lineRule="auto"/>
        <w:contextualSpacing/>
        <w:jc w:val="both"/>
        <w:rPr>
          <w:rFonts w:eastAsiaTheme="minorHAnsi"/>
          <w:sz w:val="24"/>
          <w:szCs w:val="24"/>
          <w:lang w:eastAsia="en-US"/>
        </w:rPr>
      </w:pPr>
    </w:p>
    <w:p w:rsidR="00971958" w:rsidRPr="00971958" w:rsidRDefault="00971958" w:rsidP="00971958">
      <w:pPr>
        <w:widowControl/>
        <w:spacing w:before="240" w:after="200" w:line="240" w:lineRule="auto"/>
        <w:ind w:firstLine="284"/>
        <w:contextualSpacing/>
        <w:jc w:val="center"/>
        <w:rPr>
          <w:rFonts w:eastAsiaTheme="minorHAnsi"/>
          <w:b/>
          <w:sz w:val="24"/>
          <w:szCs w:val="24"/>
          <w:lang w:eastAsia="en-US"/>
        </w:rPr>
      </w:pPr>
      <w:r w:rsidRPr="00971958">
        <w:rPr>
          <w:rFonts w:eastAsiaTheme="minorHAnsi"/>
          <w:b/>
          <w:bCs/>
          <w:sz w:val="24"/>
          <w:szCs w:val="24"/>
          <w:lang w:eastAsia="en-US"/>
        </w:rPr>
        <w:t xml:space="preserve">9. </w:t>
      </w:r>
      <w:r w:rsidRPr="00971958">
        <w:rPr>
          <w:rFonts w:eastAsiaTheme="minorHAnsi"/>
          <w:b/>
          <w:sz w:val="24"/>
          <w:szCs w:val="24"/>
          <w:lang w:eastAsia="en-US"/>
        </w:rPr>
        <w:t>Порядок разрешения споров</w:t>
      </w:r>
    </w:p>
    <w:p w:rsidR="00971958" w:rsidRPr="00971958" w:rsidRDefault="00971958" w:rsidP="00971958">
      <w:pPr>
        <w:widowControl/>
        <w:shd w:val="clear" w:color="auto" w:fill="FFFFFF"/>
        <w:spacing w:line="240" w:lineRule="auto"/>
        <w:contextualSpacing/>
        <w:jc w:val="both"/>
        <w:rPr>
          <w:color w:val="000000"/>
          <w:spacing w:val="-3"/>
          <w:sz w:val="24"/>
          <w:szCs w:val="24"/>
        </w:rPr>
      </w:pPr>
      <w:r w:rsidRPr="00971958">
        <w:rPr>
          <w:color w:val="000000"/>
          <w:spacing w:val="-3"/>
          <w:sz w:val="24"/>
          <w:szCs w:val="24"/>
        </w:rPr>
        <w:t xml:space="preserve">9.1. Стороны примут все меры к разрешению всех споров и разногласий, которые могут возникнуть из настоящего договора или в связи с ним путем переговоров. Срок ответа на претензию – 10 (Десять) календарных дней со дня ее получения. Претензия и ответ на претензию направляются в письменном виде по адресам, указанным в </w:t>
      </w:r>
      <w:r w:rsidRPr="00971958">
        <w:rPr>
          <w:spacing w:val="-3"/>
          <w:sz w:val="24"/>
          <w:szCs w:val="24"/>
        </w:rPr>
        <w:t xml:space="preserve">разделе 13 </w:t>
      </w:r>
      <w:r w:rsidRPr="00971958">
        <w:rPr>
          <w:color w:val="000000"/>
          <w:spacing w:val="-3"/>
          <w:sz w:val="24"/>
          <w:szCs w:val="24"/>
        </w:rPr>
        <w:t>настоящего договора.</w:t>
      </w:r>
    </w:p>
    <w:p w:rsidR="00971958" w:rsidRPr="00971958" w:rsidRDefault="00971958" w:rsidP="00971958">
      <w:pPr>
        <w:widowControl/>
        <w:shd w:val="clear" w:color="auto" w:fill="FFFFFF"/>
        <w:spacing w:line="240" w:lineRule="auto"/>
        <w:ind w:right="82"/>
        <w:contextualSpacing/>
        <w:jc w:val="both"/>
        <w:rPr>
          <w:color w:val="000000"/>
          <w:spacing w:val="4"/>
          <w:sz w:val="24"/>
          <w:szCs w:val="24"/>
        </w:rPr>
      </w:pPr>
      <w:r w:rsidRPr="00971958">
        <w:rPr>
          <w:color w:val="000000"/>
          <w:spacing w:val="4"/>
          <w:sz w:val="24"/>
          <w:szCs w:val="24"/>
        </w:rPr>
        <w:lastRenderedPageBreak/>
        <w:t xml:space="preserve">9.2. В случае </w:t>
      </w:r>
      <w:proofErr w:type="spellStart"/>
      <w:r w:rsidRPr="00971958">
        <w:rPr>
          <w:color w:val="000000"/>
          <w:spacing w:val="4"/>
          <w:sz w:val="24"/>
          <w:szCs w:val="24"/>
        </w:rPr>
        <w:t>недостижения</w:t>
      </w:r>
      <w:proofErr w:type="spellEnd"/>
      <w:r w:rsidRPr="00971958">
        <w:rPr>
          <w:color w:val="000000"/>
          <w:spacing w:val="4"/>
          <w:sz w:val="24"/>
          <w:szCs w:val="24"/>
        </w:rPr>
        <w:t xml:space="preserve"> взаимного согласия все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подлежат разрешению в Арбитражном суде Астраханской области.</w:t>
      </w:r>
    </w:p>
    <w:p w:rsidR="00971958" w:rsidRPr="00971958" w:rsidRDefault="00971958" w:rsidP="00971958">
      <w:pPr>
        <w:widowControl/>
        <w:shd w:val="clear" w:color="auto" w:fill="FFFFFF"/>
        <w:spacing w:line="240" w:lineRule="auto"/>
        <w:ind w:right="82"/>
        <w:contextualSpacing/>
        <w:jc w:val="both"/>
        <w:rPr>
          <w:color w:val="000000"/>
          <w:spacing w:val="4"/>
          <w:sz w:val="24"/>
          <w:szCs w:val="24"/>
        </w:rPr>
      </w:pPr>
    </w:p>
    <w:p w:rsidR="00971958" w:rsidRPr="00971958" w:rsidRDefault="00971958" w:rsidP="00971958">
      <w:pPr>
        <w:widowControl/>
        <w:spacing w:before="240" w:after="200" w:line="240" w:lineRule="auto"/>
        <w:ind w:firstLine="284"/>
        <w:contextualSpacing/>
        <w:jc w:val="center"/>
        <w:rPr>
          <w:rFonts w:eastAsiaTheme="minorHAnsi"/>
          <w:b/>
          <w:iCs/>
          <w:sz w:val="24"/>
          <w:szCs w:val="24"/>
          <w:lang w:eastAsia="en-US"/>
        </w:rPr>
      </w:pPr>
      <w:r w:rsidRPr="00971958">
        <w:rPr>
          <w:rFonts w:eastAsiaTheme="minorHAnsi"/>
          <w:b/>
          <w:iCs/>
          <w:sz w:val="24"/>
          <w:szCs w:val="24"/>
          <w:lang w:eastAsia="en-US"/>
        </w:rPr>
        <w:t>10. Срок действия договора, расторжение договора</w:t>
      </w:r>
    </w:p>
    <w:p w:rsidR="00971958" w:rsidRPr="00971958" w:rsidRDefault="00971958" w:rsidP="00971958">
      <w:pPr>
        <w:widowControl/>
        <w:spacing w:line="240" w:lineRule="auto"/>
        <w:contextualSpacing/>
        <w:jc w:val="both"/>
        <w:rPr>
          <w:rFonts w:eastAsiaTheme="minorHAnsi"/>
          <w:sz w:val="24"/>
          <w:szCs w:val="24"/>
          <w:lang w:eastAsia="en-US"/>
        </w:rPr>
      </w:pPr>
      <w:r w:rsidRPr="00971958">
        <w:rPr>
          <w:rFonts w:eastAsiaTheme="minorHAnsi"/>
          <w:sz w:val="24"/>
          <w:szCs w:val="24"/>
          <w:lang w:eastAsia="en-US"/>
        </w:rPr>
        <w:t>10.1. Настоящий договор вступает в силу с момента подписания его Сторонами и действует до полного исполнения Сторонами обязательств по настоящему договору.</w:t>
      </w:r>
    </w:p>
    <w:p w:rsidR="00971958" w:rsidRPr="00971958" w:rsidRDefault="00971958" w:rsidP="00971958">
      <w:pPr>
        <w:widowControl/>
        <w:spacing w:line="240" w:lineRule="auto"/>
        <w:contextualSpacing/>
        <w:jc w:val="both"/>
        <w:rPr>
          <w:rFonts w:eastAsiaTheme="minorHAnsi"/>
          <w:sz w:val="24"/>
          <w:szCs w:val="24"/>
          <w:lang w:eastAsia="en-US"/>
        </w:rPr>
      </w:pPr>
      <w:r w:rsidRPr="00971958">
        <w:rPr>
          <w:rFonts w:eastAsiaTheme="minorHAnsi"/>
          <w:sz w:val="24"/>
          <w:szCs w:val="24"/>
          <w:lang w:eastAsia="en-US"/>
        </w:rPr>
        <w:t>10.2. Расторжение договора допускается по соглашению Сторон, по решению суда или в связи с односторонним отказом стороны договора от исполнения договора в соответствии с гражданским законодательством Российской Федерации.</w:t>
      </w:r>
    </w:p>
    <w:p w:rsidR="00971958" w:rsidRPr="00971958" w:rsidRDefault="00971958" w:rsidP="00971958">
      <w:pPr>
        <w:widowControl/>
        <w:spacing w:line="240" w:lineRule="auto"/>
        <w:contextualSpacing/>
        <w:jc w:val="both"/>
        <w:rPr>
          <w:rFonts w:eastAsiaTheme="minorHAnsi"/>
          <w:b/>
          <w:sz w:val="24"/>
          <w:szCs w:val="24"/>
          <w:lang w:eastAsia="en-US"/>
        </w:rPr>
      </w:pPr>
    </w:p>
    <w:p w:rsidR="00971958" w:rsidRPr="00971958" w:rsidRDefault="00971958" w:rsidP="00971958">
      <w:pPr>
        <w:widowControl/>
        <w:spacing w:before="240" w:after="200" w:line="240" w:lineRule="auto"/>
        <w:ind w:firstLine="284"/>
        <w:contextualSpacing/>
        <w:jc w:val="center"/>
        <w:rPr>
          <w:rFonts w:eastAsiaTheme="minorHAnsi"/>
          <w:b/>
          <w:sz w:val="24"/>
          <w:szCs w:val="24"/>
          <w:lang w:eastAsia="en-US"/>
        </w:rPr>
      </w:pPr>
      <w:r w:rsidRPr="00971958">
        <w:rPr>
          <w:rFonts w:eastAsiaTheme="minorHAnsi"/>
          <w:b/>
          <w:sz w:val="24"/>
          <w:szCs w:val="24"/>
          <w:lang w:eastAsia="en-US"/>
        </w:rPr>
        <w:t>11. Антикоррупционная оговорка</w:t>
      </w:r>
    </w:p>
    <w:p w:rsidR="00971958" w:rsidRPr="00971958" w:rsidRDefault="00971958" w:rsidP="00971958">
      <w:pPr>
        <w:widowControl/>
        <w:spacing w:before="240" w:after="200" w:line="240" w:lineRule="auto"/>
        <w:contextualSpacing/>
        <w:jc w:val="both"/>
        <w:rPr>
          <w:rFonts w:eastAsiaTheme="minorHAnsi"/>
          <w:sz w:val="24"/>
          <w:szCs w:val="24"/>
          <w:lang w:eastAsia="en-US"/>
        </w:rPr>
      </w:pPr>
      <w:r w:rsidRPr="00971958">
        <w:rPr>
          <w:rFonts w:eastAsiaTheme="minorHAnsi"/>
          <w:sz w:val="24"/>
          <w:szCs w:val="24"/>
          <w:lang w:eastAsia="en-US"/>
        </w:rPr>
        <w:t xml:space="preserve">11.1. </w:t>
      </w:r>
      <w:proofErr w:type="gramStart"/>
      <w:r w:rsidRPr="00971958">
        <w:rPr>
          <w:rFonts w:eastAsiaTheme="minorHAnsi"/>
          <w:sz w:val="24"/>
          <w:szCs w:val="24"/>
          <w:lang w:eastAsia="en-US"/>
        </w:rPr>
        <w:t>Стороны обязуются соблюдать требования антикоррупционного законодательства Российской Федерации и не предпринимать никаких действий, которые могут нарушить нормы антикоррупционного законодательства, в связи со своими правами или обязательствами согласно настоящему договору, в том числе (не ограничиваясь) не совершать предложение, санкционирование, обещание и осуществление незаконных платежей, включая (но, не ограничиваясь) взятки в денежной или любой иной форме, каким-либо физическим или юридическим лицам, включая</w:t>
      </w:r>
      <w:proofErr w:type="gramEnd"/>
      <w:r w:rsidRPr="00971958">
        <w:rPr>
          <w:rFonts w:eastAsiaTheme="minorHAnsi"/>
          <w:sz w:val="24"/>
          <w:szCs w:val="24"/>
          <w:lang w:eastAsia="en-US"/>
        </w:rPr>
        <w:t xml:space="preserve"> (но, не ограничиваясь) коммерческие организации, органы власти и самоуправления, государственных служащих, частные компании и их представителей.</w:t>
      </w:r>
    </w:p>
    <w:p w:rsidR="00971958" w:rsidRPr="00971958" w:rsidRDefault="00971958" w:rsidP="00971958">
      <w:pPr>
        <w:widowControl/>
        <w:spacing w:line="240" w:lineRule="auto"/>
        <w:contextualSpacing/>
        <w:jc w:val="both"/>
        <w:rPr>
          <w:rFonts w:eastAsiaTheme="minorHAnsi"/>
          <w:sz w:val="24"/>
          <w:szCs w:val="24"/>
          <w:lang w:eastAsia="en-US"/>
        </w:rPr>
      </w:pPr>
      <w:r w:rsidRPr="00971958">
        <w:rPr>
          <w:rFonts w:eastAsiaTheme="minorHAnsi"/>
          <w:sz w:val="24"/>
          <w:szCs w:val="24"/>
          <w:lang w:eastAsia="en-US"/>
        </w:rPr>
        <w:t>11.2. В случае нарушения одной из Сторон обязательств настоящего раздела, другая Сторона имеет право в одностороннем внесудебном порядке отказаться от исполнения настоящего договора. Стороны не возмещают друг другу убытки в случае расторжения договора в соответствии с данным пунктом.</w:t>
      </w:r>
    </w:p>
    <w:p w:rsidR="00971958" w:rsidRPr="00971958" w:rsidRDefault="00971958" w:rsidP="00971958">
      <w:pPr>
        <w:widowControl/>
        <w:spacing w:line="240" w:lineRule="auto"/>
        <w:contextualSpacing/>
        <w:jc w:val="both"/>
        <w:rPr>
          <w:rFonts w:eastAsiaTheme="minorHAnsi"/>
          <w:b/>
          <w:sz w:val="24"/>
          <w:szCs w:val="24"/>
          <w:lang w:eastAsia="en-US"/>
        </w:rPr>
      </w:pPr>
    </w:p>
    <w:p w:rsidR="00971958" w:rsidRPr="00971958" w:rsidRDefault="00971958" w:rsidP="00971958">
      <w:pPr>
        <w:widowControl/>
        <w:spacing w:before="240" w:after="200" w:line="240" w:lineRule="auto"/>
        <w:ind w:firstLine="284"/>
        <w:contextualSpacing/>
        <w:jc w:val="center"/>
        <w:rPr>
          <w:rFonts w:eastAsiaTheme="minorHAnsi"/>
          <w:b/>
          <w:sz w:val="24"/>
          <w:szCs w:val="24"/>
          <w:lang w:eastAsia="en-US"/>
        </w:rPr>
      </w:pPr>
      <w:r w:rsidRPr="00971958">
        <w:rPr>
          <w:rFonts w:eastAsiaTheme="minorHAnsi"/>
          <w:b/>
          <w:sz w:val="24"/>
          <w:szCs w:val="24"/>
          <w:lang w:eastAsia="en-US"/>
        </w:rPr>
        <w:t>12. Заключительные положения</w:t>
      </w:r>
    </w:p>
    <w:p w:rsidR="00971958" w:rsidRPr="00971958" w:rsidRDefault="00971958" w:rsidP="00971958">
      <w:pPr>
        <w:widowControl/>
        <w:spacing w:line="240" w:lineRule="auto"/>
        <w:contextualSpacing/>
        <w:jc w:val="both"/>
        <w:rPr>
          <w:rFonts w:eastAsiaTheme="minorHAnsi"/>
          <w:sz w:val="24"/>
          <w:szCs w:val="24"/>
          <w:lang w:eastAsia="en-US"/>
        </w:rPr>
      </w:pPr>
      <w:r w:rsidRPr="00971958">
        <w:rPr>
          <w:rFonts w:eastAsiaTheme="minorHAnsi"/>
          <w:sz w:val="24"/>
          <w:szCs w:val="24"/>
          <w:lang w:eastAsia="en-US"/>
        </w:rPr>
        <w:t>12.1. Любые дополнения к настоящему договору имеют силу только в том случае, если они оформлены в письменном виде и подписаны обеими Сторонами.</w:t>
      </w:r>
    </w:p>
    <w:p w:rsidR="00971958" w:rsidRPr="00971958" w:rsidRDefault="00971958" w:rsidP="00971958">
      <w:pPr>
        <w:widowControl/>
        <w:spacing w:line="240" w:lineRule="auto"/>
        <w:contextualSpacing/>
        <w:jc w:val="both"/>
        <w:rPr>
          <w:rFonts w:eastAsiaTheme="minorHAnsi"/>
          <w:sz w:val="24"/>
          <w:szCs w:val="24"/>
          <w:lang w:eastAsia="en-US"/>
        </w:rPr>
      </w:pPr>
      <w:r w:rsidRPr="00971958">
        <w:rPr>
          <w:rFonts w:eastAsiaTheme="minorHAnsi"/>
          <w:sz w:val="24"/>
          <w:szCs w:val="24"/>
          <w:lang w:eastAsia="en-US"/>
        </w:rPr>
        <w:t>12.2. В случае изменения у одной из Сторон местонахождения, названия, банковских реквизитов и других сведений, указанных в разделе 13 настоящего договора, она обязана в течение 5 (Пяти) календарных дней письменно известить об этом другую Сторону.</w:t>
      </w:r>
    </w:p>
    <w:p w:rsidR="00971958" w:rsidRPr="00971958" w:rsidRDefault="00971958" w:rsidP="00971958">
      <w:pPr>
        <w:widowControl/>
        <w:spacing w:line="240" w:lineRule="auto"/>
        <w:contextualSpacing/>
        <w:jc w:val="both"/>
        <w:rPr>
          <w:rFonts w:eastAsiaTheme="minorHAnsi"/>
          <w:sz w:val="24"/>
          <w:szCs w:val="24"/>
          <w:lang w:eastAsia="en-US"/>
        </w:rPr>
      </w:pPr>
      <w:r w:rsidRPr="00971958">
        <w:rPr>
          <w:rFonts w:eastAsiaTheme="minorHAnsi"/>
          <w:sz w:val="24"/>
          <w:szCs w:val="24"/>
          <w:lang w:eastAsia="en-US"/>
        </w:rPr>
        <w:t>12.3. Стороны договорились, что до получения оригинала документа факсимильная или электронная копия такого документа имеет полную юридическую силу.</w:t>
      </w:r>
    </w:p>
    <w:p w:rsidR="00971958" w:rsidRPr="00971958" w:rsidRDefault="00971958" w:rsidP="00971958">
      <w:pPr>
        <w:widowControl/>
        <w:spacing w:line="240" w:lineRule="auto"/>
        <w:contextualSpacing/>
        <w:jc w:val="both"/>
        <w:rPr>
          <w:rFonts w:eastAsiaTheme="minorHAnsi"/>
          <w:sz w:val="24"/>
          <w:szCs w:val="24"/>
          <w:lang w:eastAsia="en-US"/>
        </w:rPr>
      </w:pPr>
      <w:r w:rsidRPr="00971958">
        <w:rPr>
          <w:rFonts w:eastAsiaTheme="minorHAnsi"/>
          <w:sz w:val="24"/>
          <w:szCs w:val="24"/>
          <w:lang w:eastAsia="en-US"/>
        </w:rPr>
        <w:t>12.4. Настоящий договор составлен и подписан в 2-х экземплярах, имеющих одинаковую юридическую силу, по одному для каждой из Сторон.</w:t>
      </w:r>
    </w:p>
    <w:p w:rsidR="00971958" w:rsidRPr="00971958" w:rsidRDefault="00971958" w:rsidP="00971958">
      <w:pPr>
        <w:widowControl/>
        <w:spacing w:line="240" w:lineRule="auto"/>
        <w:contextualSpacing/>
        <w:jc w:val="both"/>
        <w:rPr>
          <w:rFonts w:eastAsiaTheme="minorHAnsi"/>
          <w:sz w:val="24"/>
          <w:szCs w:val="24"/>
          <w:lang w:eastAsia="en-US"/>
        </w:rPr>
      </w:pPr>
      <w:r w:rsidRPr="00971958">
        <w:rPr>
          <w:rFonts w:eastAsiaTheme="minorHAnsi"/>
          <w:sz w:val="24"/>
          <w:szCs w:val="24"/>
          <w:lang w:eastAsia="en-US"/>
        </w:rPr>
        <w:t>12.5. В остальном, что не урегулировано настоящим договором, Стороны руководствуются положениями действующего законодательства Российской Федерации.</w:t>
      </w:r>
    </w:p>
    <w:p w:rsidR="00971958" w:rsidRPr="00971958" w:rsidRDefault="00971958" w:rsidP="00971958">
      <w:pPr>
        <w:widowControl/>
        <w:spacing w:line="240" w:lineRule="auto"/>
        <w:contextualSpacing/>
        <w:jc w:val="both"/>
        <w:rPr>
          <w:rFonts w:eastAsiaTheme="minorHAnsi"/>
          <w:sz w:val="24"/>
          <w:szCs w:val="24"/>
          <w:lang w:eastAsia="en-US"/>
        </w:rPr>
      </w:pPr>
      <w:r w:rsidRPr="00971958">
        <w:rPr>
          <w:rFonts w:eastAsiaTheme="minorHAnsi"/>
          <w:sz w:val="24"/>
          <w:szCs w:val="24"/>
          <w:lang w:eastAsia="en-US"/>
        </w:rPr>
        <w:t>12.6. Неотъемлемой частью настоящего договора являются следующие приложения:</w:t>
      </w:r>
    </w:p>
    <w:p w:rsidR="00971958" w:rsidRPr="00971958" w:rsidRDefault="00971958" w:rsidP="00971958">
      <w:pPr>
        <w:widowControl/>
        <w:spacing w:line="240" w:lineRule="auto"/>
        <w:contextualSpacing/>
        <w:jc w:val="both"/>
        <w:rPr>
          <w:rFonts w:eastAsiaTheme="minorHAnsi"/>
          <w:sz w:val="24"/>
          <w:szCs w:val="24"/>
          <w:lang w:eastAsia="en-US"/>
        </w:rPr>
      </w:pPr>
      <w:r w:rsidRPr="00971958">
        <w:rPr>
          <w:rFonts w:eastAsiaTheme="minorHAnsi"/>
          <w:sz w:val="24"/>
          <w:szCs w:val="24"/>
          <w:lang w:eastAsia="en-US"/>
        </w:rPr>
        <w:t xml:space="preserve">- Приложение № 1  - Техническое задание на выполнение комплекса работ  по поставке,  монтажу, подключению и </w:t>
      </w:r>
      <w:proofErr w:type="spellStart"/>
      <w:r w:rsidRPr="00971958">
        <w:rPr>
          <w:rFonts w:eastAsiaTheme="minorHAnsi"/>
          <w:sz w:val="24"/>
          <w:szCs w:val="24"/>
          <w:lang w:eastAsia="en-US"/>
        </w:rPr>
        <w:t>пусконаладке</w:t>
      </w:r>
      <w:proofErr w:type="spellEnd"/>
      <w:r w:rsidRPr="00971958">
        <w:rPr>
          <w:rFonts w:eastAsiaTheme="minorHAnsi"/>
          <w:sz w:val="24"/>
          <w:szCs w:val="24"/>
          <w:lang w:eastAsia="en-US"/>
        </w:rPr>
        <w:t xml:space="preserve">  радиооборудования для </w:t>
      </w:r>
      <w:proofErr w:type="spellStart"/>
      <w:r w:rsidRPr="00971958">
        <w:rPr>
          <w:rFonts w:eastAsiaTheme="minorHAnsi"/>
          <w:sz w:val="24"/>
          <w:szCs w:val="24"/>
          <w:lang w:eastAsia="en-US"/>
        </w:rPr>
        <w:t>Олинского</w:t>
      </w:r>
      <w:proofErr w:type="spellEnd"/>
      <w:r w:rsidRPr="00971958">
        <w:rPr>
          <w:rFonts w:eastAsiaTheme="minorHAnsi"/>
          <w:sz w:val="24"/>
          <w:szCs w:val="24"/>
          <w:lang w:eastAsia="en-US"/>
        </w:rPr>
        <w:t xml:space="preserve"> филиала ФГБУ «АМП Каспийского моря»;</w:t>
      </w:r>
    </w:p>
    <w:p w:rsidR="00971958" w:rsidRPr="00971958" w:rsidRDefault="00971958" w:rsidP="00971958">
      <w:pPr>
        <w:widowControl/>
        <w:spacing w:line="240" w:lineRule="auto"/>
        <w:contextualSpacing/>
        <w:jc w:val="both"/>
        <w:rPr>
          <w:rFonts w:eastAsiaTheme="minorHAnsi"/>
          <w:sz w:val="24"/>
          <w:szCs w:val="24"/>
          <w:lang w:eastAsia="en-US"/>
        </w:rPr>
      </w:pPr>
      <w:r w:rsidRPr="00971958">
        <w:rPr>
          <w:rFonts w:eastAsiaTheme="minorHAnsi"/>
          <w:sz w:val="24"/>
          <w:szCs w:val="24"/>
          <w:lang w:eastAsia="en-US"/>
        </w:rPr>
        <w:t xml:space="preserve">- Приложение № 2 - Расчет стоимости комплекса  работ по поставке, монтажу, подключению и </w:t>
      </w:r>
      <w:proofErr w:type="spellStart"/>
      <w:r w:rsidRPr="00971958">
        <w:rPr>
          <w:rFonts w:eastAsiaTheme="minorHAnsi"/>
          <w:sz w:val="24"/>
          <w:szCs w:val="24"/>
          <w:lang w:eastAsia="en-US"/>
        </w:rPr>
        <w:t>пусконаладке</w:t>
      </w:r>
      <w:proofErr w:type="spellEnd"/>
      <w:r w:rsidRPr="00971958">
        <w:rPr>
          <w:rFonts w:eastAsiaTheme="minorHAnsi"/>
          <w:sz w:val="24"/>
          <w:szCs w:val="24"/>
          <w:lang w:eastAsia="en-US"/>
        </w:rPr>
        <w:t xml:space="preserve"> радиооборудования для </w:t>
      </w:r>
      <w:proofErr w:type="spellStart"/>
      <w:r w:rsidRPr="00971958">
        <w:rPr>
          <w:rFonts w:eastAsiaTheme="minorHAnsi"/>
          <w:sz w:val="24"/>
          <w:szCs w:val="24"/>
          <w:lang w:eastAsia="en-US"/>
        </w:rPr>
        <w:t>Олинского</w:t>
      </w:r>
      <w:proofErr w:type="spellEnd"/>
      <w:r w:rsidRPr="00971958">
        <w:rPr>
          <w:rFonts w:eastAsiaTheme="minorHAnsi"/>
          <w:sz w:val="24"/>
          <w:szCs w:val="24"/>
          <w:lang w:eastAsia="en-US"/>
        </w:rPr>
        <w:t xml:space="preserve"> филиала  ФГБУ «АМП Каспийского моря».</w:t>
      </w:r>
    </w:p>
    <w:p w:rsidR="00971958" w:rsidRPr="00971958" w:rsidRDefault="00971958" w:rsidP="00971958">
      <w:pPr>
        <w:widowControl/>
        <w:spacing w:line="240" w:lineRule="auto"/>
        <w:contextualSpacing/>
        <w:jc w:val="both"/>
        <w:rPr>
          <w:rFonts w:eastAsiaTheme="minorHAnsi"/>
          <w:sz w:val="24"/>
          <w:szCs w:val="24"/>
          <w:lang w:eastAsia="en-US"/>
        </w:rPr>
      </w:pPr>
    </w:p>
    <w:p w:rsidR="00971958" w:rsidRPr="00971958" w:rsidRDefault="00971958" w:rsidP="00971958">
      <w:pPr>
        <w:widowControl/>
        <w:spacing w:line="240" w:lineRule="auto"/>
        <w:ind w:firstLine="284"/>
        <w:contextualSpacing/>
        <w:jc w:val="center"/>
        <w:rPr>
          <w:rFonts w:eastAsiaTheme="minorHAnsi"/>
          <w:b/>
          <w:sz w:val="24"/>
          <w:szCs w:val="24"/>
          <w:lang w:eastAsia="en-US"/>
        </w:rPr>
      </w:pPr>
      <w:r w:rsidRPr="00971958">
        <w:rPr>
          <w:rFonts w:eastAsiaTheme="minorHAnsi"/>
          <w:b/>
          <w:sz w:val="24"/>
          <w:szCs w:val="24"/>
          <w:lang w:eastAsia="en-US"/>
        </w:rPr>
        <w:t>13. Реквизиты и подписи Сторон</w:t>
      </w:r>
    </w:p>
    <w:p w:rsidR="00971958" w:rsidRPr="00971958" w:rsidRDefault="00971958" w:rsidP="00971958">
      <w:pPr>
        <w:widowControl/>
        <w:spacing w:line="240" w:lineRule="auto"/>
        <w:ind w:firstLine="284"/>
        <w:contextualSpacing/>
        <w:jc w:val="center"/>
        <w:rPr>
          <w:rFonts w:eastAsiaTheme="minorHAnsi"/>
          <w:sz w:val="24"/>
          <w:szCs w:val="24"/>
          <w:lang w:eastAsia="en-US"/>
        </w:rPr>
      </w:pPr>
    </w:p>
    <w:tbl>
      <w:tblPr>
        <w:tblW w:w="10395" w:type="dxa"/>
        <w:tblLook w:val="04A0" w:firstRow="1" w:lastRow="0" w:firstColumn="1" w:lastColumn="0" w:noHBand="0" w:noVBand="1"/>
      </w:tblPr>
      <w:tblGrid>
        <w:gridCol w:w="5181"/>
        <w:gridCol w:w="5214"/>
      </w:tblGrid>
      <w:tr w:rsidR="00971958" w:rsidRPr="00971958" w:rsidTr="00971958">
        <w:trPr>
          <w:trHeight w:val="218"/>
        </w:trPr>
        <w:tc>
          <w:tcPr>
            <w:tcW w:w="5181" w:type="dxa"/>
            <w:hideMark/>
          </w:tcPr>
          <w:p w:rsidR="00971958" w:rsidRPr="00971958" w:rsidRDefault="00971958" w:rsidP="00971958">
            <w:pPr>
              <w:widowControl/>
              <w:spacing w:line="240" w:lineRule="auto"/>
              <w:ind w:firstLine="284"/>
              <w:contextualSpacing/>
              <w:jc w:val="both"/>
              <w:rPr>
                <w:rFonts w:eastAsiaTheme="minorHAnsi"/>
                <w:b/>
                <w:sz w:val="24"/>
                <w:szCs w:val="24"/>
                <w:lang w:eastAsia="en-US"/>
              </w:rPr>
            </w:pPr>
            <w:r w:rsidRPr="00971958">
              <w:rPr>
                <w:rFonts w:eastAsiaTheme="minorHAnsi"/>
                <w:b/>
                <w:sz w:val="24"/>
                <w:szCs w:val="24"/>
                <w:lang w:eastAsia="en-US"/>
              </w:rPr>
              <w:t>Заказчик</w:t>
            </w:r>
          </w:p>
        </w:tc>
        <w:tc>
          <w:tcPr>
            <w:tcW w:w="5214" w:type="dxa"/>
            <w:hideMark/>
          </w:tcPr>
          <w:p w:rsidR="00971958" w:rsidRPr="00971958" w:rsidRDefault="00971958" w:rsidP="00971958">
            <w:pPr>
              <w:widowControl/>
              <w:spacing w:line="240" w:lineRule="auto"/>
              <w:contextualSpacing/>
              <w:jc w:val="both"/>
              <w:rPr>
                <w:rFonts w:eastAsiaTheme="minorHAnsi"/>
                <w:b/>
                <w:sz w:val="24"/>
                <w:szCs w:val="24"/>
                <w:lang w:eastAsia="en-US"/>
              </w:rPr>
            </w:pPr>
            <w:r w:rsidRPr="00971958">
              <w:rPr>
                <w:rFonts w:eastAsiaTheme="minorHAnsi"/>
                <w:b/>
                <w:sz w:val="24"/>
                <w:szCs w:val="24"/>
                <w:lang w:eastAsia="en-US"/>
              </w:rPr>
              <w:t>Подрядчик</w:t>
            </w:r>
          </w:p>
        </w:tc>
      </w:tr>
      <w:tr w:rsidR="00971958" w:rsidRPr="00971958" w:rsidTr="00971958">
        <w:trPr>
          <w:trHeight w:val="375"/>
        </w:trPr>
        <w:tc>
          <w:tcPr>
            <w:tcW w:w="5181" w:type="dxa"/>
            <w:hideMark/>
          </w:tcPr>
          <w:p w:rsidR="00971958" w:rsidRPr="00971958" w:rsidRDefault="00971958" w:rsidP="00971958">
            <w:pPr>
              <w:widowControl/>
              <w:spacing w:line="240" w:lineRule="auto"/>
              <w:ind w:firstLine="284"/>
              <w:contextualSpacing/>
              <w:jc w:val="both"/>
              <w:rPr>
                <w:rFonts w:eastAsiaTheme="minorHAnsi"/>
                <w:sz w:val="24"/>
                <w:szCs w:val="24"/>
                <w:lang w:eastAsia="en-US"/>
              </w:rPr>
            </w:pPr>
            <w:r w:rsidRPr="00971958">
              <w:rPr>
                <w:rFonts w:eastAsiaTheme="minorHAnsi"/>
                <w:b/>
                <w:sz w:val="24"/>
                <w:szCs w:val="24"/>
                <w:lang w:eastAsia="en-US"/>
              </w:rPr>
              <w:t>ФГБУ «АМП Каспийского моря»</w:t>
            </w:r>
          </w:p>
        </w:tc>
        <w:tc>
          <w:tcPr>
            <w:tcW w:w="5214" w:type="dxa"/>
          </w:tcPr>
          <w:p w:rsidR="00971958" w:rsidRPr="00971958" w:rsidRDefault="00971958" w:rsidP="00971958">
            <w:pPr>
              <w:widowControl/>
              <w:spacing w:line="240" w:lineRule="auto"/>
              <w:contextualSpacing/>
              <w:jc w:val="both"/>
              <w:rPr>
                <w:rFonts w:eastAsiaTheme="minorHAnsi"/>
                <w:b/>
                <w:i/>
                <w:sz w:val="24"/>
                <w:szCs w:val="24"/>
                <w:lang w:eastAsia="en-US"/>
              </w:rPr>
            </w:pPr>
            <w:r w:rsidRPr="00971958">
              <w:rPr>
                <w:rFonts w:eastAsiaTheme="minorHAnsi"/>
                <w:b/>
                <w:i/>
                <w:sz w:val="24"/>
                <w:szCs w:val="24"/>
                <w:lang w:eastAsia="en-US"/>
              </w:rPr>
              <w:t>Наименование</w:t>
            </w:r>
          </w:p>
        </w:tc>
      </w:tr>
      <w:tr w:rsidR="00971958" w:rsidRPr="00971958" w:rsidTr="00971958">
        <w:trPr>
          <w:trHeight w:val="489"/>
        </w:trPr>
        <w:tc>
          <w:tcPr>
            <w:tcW w:w="5181" w:type="dxa"/>
            <w:hideMark/>
          </w:tcPr>
          <w:p w:rsidR="00971958" w:rsidRPr="00971958" w:rsidRDefault="00971958" w:rsidP="00971958">
            <w:pPr>
              <w:widowControl/>
              <w:spacing w:line="240" w:lineRule="auto"/>
              <w:ind w:left="284"/>
              <w:contextualSpacing/>
              <w:jc w:val="both"/>
              <w:rPr>
                <w:rFonts w:eastAsiaTheme="minorHAnsi"/>
                <w:bCs/>
                <w:sz w:val="24"/>
                <w:szCs w:val="24"/>
                <w:lang w:eastAsia="en-US"/>
              </w:rPr>
            </w:pPr>
            <w:r w:rsidRPr="00971958">
              <w:rPr>
                <w:rFonts w:eastAsiaTheme="minorHAnsi"/>
                <w:bCs/>
                <w:sz w:val="24"/>
                <w:szCs w:val="24"/>
                <w:lang w:eastAsia="en-US"/>
              </w:rPr>
              <w:t xml:space="preserve">Россия, 414016, г. Астрахань, </w:t>
            </w:r>
          </w:p>
          <w:p w:rsidR="00971958" w:rsidRPr="00971958" w:rsidRDefault="00971958" w:rsidP="00971958">
            <w:pPr>
              <w:widowControl/>
              <w:spacing w:line="240" w:lineRule="auto"/>
              <w:ind w:left="284"/>
              <w:contextualSpacing/>
              <w:jc w:val="both"/>
              <w:rPr>
                <w:rFonts w:eastAsiaTheme="minorHAnsi"/>
                <w:bCs/>
                <w:sz w:val="24"/>
                <w:szCs w:val="24"/>
                <w:lang w:eastAsia="en-US"/>
              </w:rPr>
            </w:pPr>
            <w:r w:rsidRPr="00971958">
              <w:rPr>
                <w:rFonts w:eastAsiaTheme="minorHAnsi"/>
                <w:bCs/>
                <w:sz w:val="24"/>
                <w:szCs w:val="24"/>
                <w:lang w:eastAsia="en-US"/>
              </w:rPr>
              <w:t>ул. Капитана Краснова, 31</w:t>
            </w:r>
          </w:p>
          <w:p w:rsidR="00971958" w:rsidRPr="00971958" w:rsidRDefault="00971958" w:rsidP="00971958">
            <w:pPr>
              <w:widowControl/>
              <w:spacing w:line="240" w:lineRule="auto"/>
              <w:ind w:firstLine="284"/>
              <w:contextualSpacing/>
              <w:jc w:val="both"/>
              <w:rPr>
                <w:rFonts w:eastAsiaTheme="minorHAnsi"/>
                <w:bCs/>
                <w:sz w:val="24"/>
                <w:szCs w:val="24"/>
                <w:lang w:eastAsia="en-US"/>
              </w:rPr>
            </w:pPr>
            <w:r w:rsidRPr="00971958">
              <w:rPr>
                <w:rFonts w:eastAsiaTheme="minorHAnsi"/>
                <w:bCs/>
                <w:sz w:val="24"/>
                <w:szCs w:val="24"/>
                <w:lang w:eastAsia="en-US"/>
              </w:rPr>
              <w:t>ИНН  3018010485 КПП 301801001</w:t>
            </w:r>
          </w:p>
          <w:p w:rsidR="00971958" w:rsidRPr="00971958" w:rsidRDefault="00971958" w:rsidP="00971958">
            <w:pPr>
              <w:widowControl/>
              <w:spacing w:line="240" w:lineRule="auto"/>
              <w:ind w:firstLine="284"/>
              <w:contextualSpacing/>
              <w:jc w:val="both"/>
              <w:rPr>
                <w:rFonts w:eastAsiaTheme="minorHAnsi"/>
                <w:bCs/>
                <w:sz w:val="24"/>
                <w:szCs w:val="24"/>
                <w:lang w:eastAsia="en-US"/>
              </w:rPr>
            </w:pPr>
            <w:r w:rsidRPr="00971958">
              <w:rPr>
                <w:rFonts w:eastAsiaTheme="minorHAnsi"/>
                <w:bCs/>
                <w:sz w:val="24"/>
                <w:szCs w:val="24"/>
                <w:lang w:eastAsia="en-US"/>
              </w:rPr>
              <w:lastRenderedPageBreak/>
              <w:t>ОГРН  1023000826177</w:t>
            </w:r>
          </w:p>
          <w:p w:rsidR="00971958" w:rsidRPr="00971958" w:rsidRDefault="00971958" w:rsidP="00971958">
            <w:pPr>
              <w:widowControl/>
              <w:spacing w:line="240" w:lineRule="auto"/>
              <w:ind w:firstLine="284"/>
              <w:contextualSpacing/>
              <w:jc w:val="both"/>
              <w:rPr>
                <w:rFonts w:eastAsiaTheme="minorHAnsi"/>
                <w:bCs/>
                <w:sz w:val="24"/>
                <w:szCs w:val="24"/>
                <w:lang w:eastAsia="en-US"/>
              </w:rPr>
            </w:pPr>
            <w:proofErr w:type="gramStart"/>
            <w:r w:rsidRPr="00971958">
              <w:rPr>
                <w:rFonts w:eastAsiaTheme="minorHAnsi"/>
                <w:bCs/>
                <w:sz w:val="24"/>
                <w:szCs w:val="24"/>
                <w:lang w:eastAsia="en-US"/>
              </w:rPr>
              <w:t>л</w:t>
            </w:r>
            <w:proofErr w:type="gramEnd"/>
            <w:r w:rsidRPr="00971958">
              <w:rPr>
                <w:rFonts w:eastAsiaTheme="minorHAnsi"/>
                <w:bCs/>
                <w:sz w:val="24"/>
                <w:szCs w:val="24"/>
                <w:lang w:eastAsia="en-US"/>
              </w:rPr>
              <w:t>\</w:t>
            </w:r>
            <w:proofErr w:type="spellStart"/>
            <w:r w:rsidRPr="00971958">
              <w:rPr>
                <w:rFonts w:eastAsiaTheme="minorHAnsi"/>
                <w:bCs/>
                <w:sz w:val="24"/>
                <w:szCs w:val="24"/>
                <w:lang w:eastAsia="en-US"/>
              </w:rPr>
              <w:t>сч</w:t>
            </w:r>
            <w:proofErr w:type="spellEnd"/>
            <w:r w:rsidRPr="00971958">
              <w:rPr>
                <w:rFonts w:eastAsiaTheme="minorHAnsi"/>
                <w:bCs/>
                <w:sz w:val="24"/>
                <w:szCs w:val="24"/>
                <w:lang w:eastAsia="en-US"/>
              </w:rPr>
              <w:t xml:space="preserve"> 20256Ц76300</w:t>
            </w:r>
          </w:p>
          <w:p w:rsidR="00971958" w:rsidRPr="00971958" w:rsidRDefault="00971958" w:rsidP="00971958">
            <w:pPr>
              <w:widowControl/>
              <w:spacing w:line="240" w:lineRule="auto"/>
              <w:ind w:firstLine="284"/>
              <w:contextualSpacing/>
              <w:jc w:val="both"/>
              <w:rPr>
                <w:rFonts w:eastAsiaTheme="minorHAnsi"/>
                <w:bCs/>
                <w:sz w:val="24"/>
                <w:szCs w:val="24"/>
                <w:lang w:eastAsia="en-US"/>
              </w:rPr>
            </w:pPr>
            <w:r w:rsidRPr="00971958">
              <w:rPr>
                <w:rFonts w:eastAsiaTheme="minorHAnsi"/>
                <w:bCs/>
                <w:sz w:val="24"/>
                <w:szCs w:val="24"/>
                <w:lang w:eastAsia="en-US"/>
              </w:rPr>
              <w:t xml:space="preserve">в УФК по Астраханской области </w:t>
            </w:r>
          </w:p>
          <w:p w:rsidR="00971958" w:rsidRPr="00971958" w:rsidRDefault="00971958" w:rsidP="00971958">
            <w:pPr>
              <w:widowControl/>
              <w:spacing w:line="240" w:lineRule="auto"/>
              <w:ind w:firstLine="284"/>
              <w:contextualSpacing/>
              <w:jc w:val="both"/>
              <w:rPr>
                <w:rFonts w:eastAsiaTheme="minorHAnsi"/>
                <w:bCs/>
                <w:sz w:val="24"/>
                <w:szCs w:val="24"/>
                <w:lang w:eastAsia="en-US"/>
              </w:rPr>
            </w:pPr>
            <w:proofErr w:type="gramStart"/>
            <w:r w:rsidRPr="00971958">
              <w:rPr>
                <w:rFonts w:eastAsiaTheme="minorHAnsi"/>
                <w:bCs/>
                <w:sz w:val="24"/>
                <w:szCs w:val="24"/>
                <w:lang w:eastAsia="en-US"/>
              </w:rPr>
              <w:t>р</w:t>
            </w:r>
            <w:proofErr w:type="gramEnd"/>
            <w:r w:rsidRPr="00971958">
              <w:rPr>
                <w:rFonts w:eastAsiaTheme="minorHAnsi"/>
                <w:bCs/>
                <w:sz w:val="24"/>
                <w:szCs w:val="24"/>
                <w:lang w:eastAsia="en-US"/>
              </w:rPr>
              <w:t>\</w:t>
            </w:r>
            <w:proofErr w:type="spellStart"/>
            <w:r w:rsidRPr="00971958">
              <w:rPr>
                <w:rFonts w:eastAsiaTheme="minorHAnsi"/>
                <w:bCs/>
                <w:sz w:val="24"/>
                <w:szCs w:val="24"/>
                <w:lang w:eastAsia="en-US"/>
              </w:rPr>
              <w:t>сч</w:t>
            </w:r>
            <w:proofErr w:type="spellEnd"/>
            <w:r w:rsidRPr="00971958">
              <w:rPr>
                <w:rFonts w:eastAsiaTheme="minorHAnsi"/>
                <w:bCs/>
                <w:sz w:val="24"/>
                <w:szCs w:val="24"/>
                <w:lang w:eastAsia="en-US"/>
              </w:rPr>
              <w:t xml:space="preserve"> УФК 40501810400002000002</w:t>
            </w:r>
          </w:p>
          <w:p w:rsidR="00971958" w:rsidRPr="00971958" w:rsidRDefault="00971958" w:rsidP="00971958">
            <w:pPr>
              <w:widowControl/>
              <w:spacing w:line="240" w:lineRule="auto"/>
              <w:ind w:firstLine="284"/>
              <w:contextualSpacing/>
              <w:jc w:val="both"/>
              <w:rPr>
                <w:rFonts w:eastAsiaTheme="minorHAnsi"/>
                <w:bCs/>
                <w:sz w:val="24"/>
                <w:szCs w:val="24"/>
                <w:lang w:eastAsia="en-US"/>
              </w:rPr>
            </w:pPr>
            <w:r w:rsidRPr="00971958">
              <w:rPr>
                <w:rFonts w:eastAsiaTheme="minorHAnsi"/>
                <w:bCs/>
                <w:sz w:val="24"/>
                <w:szCs w:val="24"/>
                <w:lang w:eastAsia="en-US"/>
              </w:rPr>
              <w:t>в Отделении Астрахань</w:t>
            </w:r>
          </w:p>
          <w:p w:rsidR="00971958" w:rsidRPr="00971958" w:rsidRDefault="00971958" w:rsidP="00971958">
            <w:pPr>
              <w:widowControl/>
              <w:spacing w:line="240" w:lineRule="auto"/>
              <w:ind w:firstLine="284"/>
              <w:contextualSpacing/>
              <w:jc w:val="both"/>
              <w:rPr>
                <w:rFonts w:eastAsiaTheme="minorHAnsi"/>
                <w:bCs/>
                <w:sz w:val="24"/>
                <w:szCs w:val="24"/>
                <w:lang w:eastAsia="en-US"/>
              </w:rPr>
            </w:pPr>
            <w:r w:rsidRPr="00971958">
              <w:rPr>
                <w:rFonts w:eastAsiaTheme="minorHAnsi"/>
                <w:bCs/>
                <w:sz w:val="24"/>
                <w:szCs w:val="24"/>
                <w:lang w:eastAsia="en-US"/>
              </w:rPr>
              <w:t>БИК 041203001</w:t>
            </w:r>
          </w:p>
          <w:p w:rsidR="00971958" w:rsidRPr="00971958" w:rsidRDefault="00971958" w:rsidP="00971958">
            <w:pPr>
              <w:widowControl/>
              <w:spacing w:line="240" w:lineRule="auto"/>
              <w:ind w:firstLine="284"/>
              <w:contextualSpacing/>
              <w:jc w:val="both"/>
              <w:rPr>
                <w:rFonts w:eastAsiaTheme="minorHAnsi"/>
                <w:bCs/>
                <w:sz w:val="24"/>
                <w:szCs w:val="24"/>
                <w:lang w:eastAsia="en-US"/>
              </w:rPr>
            </w:pPr>
            <w:r w:rsidRPr="00971958">
              <w:rPr>
                <w:rFonts w:eastAsiaTheme="minorHAnsi"/>
                <w:bCs/>
                <w:sz w:val="24"/>
                <w:szCs w:val="24"/>
                <w:lang w:eastAsia="en-US"/>
              </w:rPr>
              <w:t>ОКПО 36712354</w:t>
            </w:r>
          </w:p>
          <w:p w:rsidR="00971958" w:rsidRPr="00971958" w:rsidRDefault="00971958" w:rsidP="00971958">
            <w:pPr>
              <w:widowControl/>
              <w:spacing w:line="240" w:lineRule="auto"/>
              <w:ind w:firstLine="284"/>
              <w:contextualSpacing/>
              <w:jc w:val="both"/>
              <w:rPr>
                <w:rFonts w:eastAsiaTheme="minorHAnsi"/>
                <w:bCs/>
                <w:sz w:val="24"/>
                <w:szCs w:val="24"/>
                <w:lang w:eastAsia="en-US"/>
              </w:rPr>
            </w:pPr>
            <w:r w:rsidRPr="00971958">
              <w:rPr>
                <w:rFonts w:eastAsiaTheme="minorHAnsi"/>
                <w:bCs/>
                <w:sz w:val="24"/>
                <w:szCs w:val="24"/>
                <w:lang w:eastAsia="en-US"/>
              </w:rPr>
              <w:t>Тел./факс: (8512) 58-45-69/58-45-66</w:t>
            </w:r>
          </w:p>
          <w:p w:rsidR="00971958" w:rsidRPr="00971958" w:rsidRDefault="00971958" w:rsidP="00971958">
            <w:pPr>
              <w:widowControl/>
              <w:spacing w:line="240" w:lineRule="auto"/>
              <w:ind w:firstLine="284"/>
              <w:contextualSpacing/>
              <w:jc w:val="both"/>
              <w:rPr>
                <w:rFonts w:eastAsiaTheme="minorHAnsi"/>
                <w:bCs/>
                <w:sz w:val="24"/>
                <w:szCs w:val="24"/>
                <w:lang w:eastAsia="en-US"/>
              </w:rPr>
            </w:pPr>
            <w:r w:rsidRPr="00971958">
              <w:rPr>
                <w:rFonts w:eastAsiaTheme="minorHAnsi"/>
                <w:sz w:val="24"/>
                <w:szCs w:val="24"/>
                <w:lang w:val="en-US" w:eastAsia="en-US"/>
              </w:rPr>
              <w:t>E</w:t>
            </w:r>
            <w:r w:rsidRPr="00971958">
              <w:rPr>
                <w:rFonts w:eastAsiaTheme="minorHAnsi"/>
                <w:sz w:val="24"/>
                <w:szCs w:val="24"/>
                <w:lang w:eastAsia="en-US"/>
              </w:rPr>
              <w:t>-</w:t>
            </w:r>
            <w:r w:rsidRPr="00971958">
              <w:rPr>
                <w:rFonts w:eastAsiaTheme="minorHAnsi"/>
                <w:sz w:val="24"/>
                <w:szCs w:val="24"/>
                <w:lang w:val="en-US" w:eastAsia="en-US"/>
              </w:rPr>
              <w:t>mail</w:t>
            </w:r>
            <w:r w:rsidRPr="00971958">
              <w:rPr>
                <w:rFonts w:eastAsiaTheme="minorHAnsi"/>
                <w:sz w:val="24"/>
                <w:szCs w:val="24"/>
                <w:lang w:eastAsia="en-US"/>
              </w:rPr>
              <w:t xml:space="preserve">: </w:t>
            </w:r>
            <w:hyperlink r:id="rId20" w:history="1">
              <w:r w:rsidRPr="00971958">
                <w:rPr>
                  <w:rFonts w:eastAsiaTheme="minorHAnsi"/>
                  <w:color w:val="0000FF" w:themeColor="hyperlink"/>
                  <w:sz w:val="24"/>
                  <w:szCs w:val="24"/>
                  <w:u w:val="single"/>
                  <w:lang w:eastAsia="en-US"/>
                </w:rPr>
                <w:t>mail@ampastra.ru</w:t>
              </w:r>
            </w:hyperlink>
          </w:p>
          <w:p w:rsidR="00971958" w:rsidRPr="00971958" w:rsidRDefault="00971958" w:rsidP="00971958">
            <w:pPr>
              <w:widowControl/>
              <w:spacing w:line="240" w:lineRule="auto"/>
              <w:ind w:firstLine="284"/>
              <w:contextualSpacing/>
              <w:jc w:val="both"/>
              <w:rPr>
                <w:rFonts w:eastAsiaTheme="minorHAnsi"/>
                <w:sz w:val="24"/>
                <w:szCs w:val="24"/>
                <w:lang w:eastAsia="en-US"/>
              </w:rPr>
            </w:pPr>
          </w:p>
        </w:tc>
        <w:tc>
          <w:tcPr>
            <w:tcW w:w="5214" w:type="dxa"/>
          </w:tcPr>
          <w:p w:rsidR="00971958" w:rsidRPr="00971958" w:rsidRDefault="00971958" w:rsidP="00971958">
            <w:pPr>
              <w:widowControl/>
              <w:spacing w:line="240" w:lineRule="auto"/>
              <w:contextualSpacing/>
              <w:rPr>
                <w:rFonts w:eastAsiaTheme="minorHAnsi"/>
                <w:i/>
                <w:sz w:val="24"/>
                <w:szCs w:val="24"/>
                <w:lang w:eastAsia="en-US"/>
              </w:rPr>
            </w:pPr>
            <w:r w:rsidRPr="00971958">
              <w:rPr>
                <w:rFonts w:eastAsiaTheme="minorHAnsi"/>
                <w:i/>
                <w:sz w:val="24"/>
                <w:szCs w:val="24"/>
                <w:lang w:eastAsia="en-US"/>
              </w:rPr>
              <w:lastRenderedPageBreak/>
              <w:t>Адрес</w:t>
            </w:r>
          </w:p>
          <w:p w:rsidR="00971958" w:rsidRPr="00971958" w:rsidRDefault="00971958" w:rsidP="00971958">
            <w:pPr>
              <w:widowControl/>
              <w:spacing w:line="240" w:lineRule="auto"/>
              <w:contextualSpacing/>
              <w:rPr>
                <w:rFonts w:eastAsiaTheme="minorHAnsi"/>
                <w:sz w:val="24"/>
                <w:szCs w:val="24"/>
                <w:lang w:eastAsia="en-US"/>
              </w:rPr>
            </w:pPr>
            <w:r w:rsidRPr="00971958">
              <w:rPr>
                <w:rFonts w:eastAsiaTheme="minorHAnsi"/>
                <w:sz w:val="24"/>
                <w:szCs w:val="24"/>
                <w:lang w:eastAsia="en-US"/>
              </w:rPr>
              <w:t xml:space="preserve">ИНН  КПП </w:t>
            </w:r>
          </w:p>
          <w:p w:rsidR="00971958" w:rsidRPr="00971958" w:rsidRDefault="00971958" w:rsidP="00971958">
            <w:pPr>
              <w:widowControl/>
              <w:spacing w:line="240" w:lineRule="auto"/>
              <w:contextualSpacing/>
              <w:rPr>
                <w:rFonts w:eastAsiaTheme="minorHAnsi"/>
                <w:sz w:val="24"/>
                <w:szCs w:val="24"/>
                <w:lang w:eastAsia="en-US"/>
              </w:rPr>
            </w:pPr>
            <w:r w:rsidRPr="00971958">
              <w:rPr>
                <w:rFonts w:eastAsiaTheme="minorHAnsi"/>
                <w:sz w:val="24"/>
                <w:szCs w:val="24"/>
                <w:lang w:eastAsia="en-US"/>
              </w:rPr>
              <w:t>ОГРН</w:t>
            </w:r>
          </w:p>
          <w:p w:rsidR="00971958" w:rsidRPr="00971958" w:rsidRDefault="00971958" w:rsidP="00971958">
            <w:pPr>
              <w:widowControl/>
              <w:spacing w:line="240" w:lineRule="auto"/>
              <w:contextualSpacing/>
              <w:rPr>
                <w:rFonts w:eastAsiaTheme="minorHAnsi"/>
                <w:sz w:val="24"/>
                <w:szCs w:val="24"/>
                <w:lang w:eastAsia="en-US"/>
              </w:rPr>
            </w:pPr>
            <w:r w:rsidRPr="00971958">
              <w:rPr>
                <w:rFonts w:eastAsiaTheme="minorHAnsi"/>
                <w:sz w:val="24"/>
                <w:szCs w:val="24"/>
                <w:lang w:eastAsia="en-US"/>
              </w:rPr>
              <w:lastRenderedPageBreak/>
              <w:t>Дата постановки на учет в налоговом органе:</w:t>
            </w:r>
          </w:p>
          <w:p w:rsidR="00971958" w:rsidRPr="00971958" w:rsidRDefault="00971958" w:rsidP="00971958">
            <w:pPr>
              <w:widowControl/>
              <w:spacing w:line="240" w:lineRule="auto"/>
              <w:contextualSpacing/>
              <w:rPr>
                <w:rFonts w:eastAsiaTheme="minorHAnsi"/>
                <w:sz w:val="24"/>
                <w:szCs w:val="24"/>
                <w:lang w:eastAsia="en-US"/>
              </w:rPr>
            </w:pPr>
            <w:r w:rsidRPr="00971958">
              <w:rPr>
                <w:rFonts w:eastAsiaTheme="minorHAnsi"/>
                <w:sz w:val="24"/>
                <w:szCs w:val="24"/>
                <w:lang w:eastAsia="en-US"/>
              </w:rPr>
              <w:t>ОКОПФ</w:t>
            </w:r>
          </w:p>
          <w:p w:rsidR="00971958" w:rsidRPr="00971958" w:rsidRDefault="00971958" w:rsidP="00971958">
            <w:pPr>
              <w:widowControl/>
              <w:spacing w:line="240" w:lineRule="auto"/>
              <w:contextualSpacing/>
              <w:rPr>
                <w:rFonts w:eastAsiaTheme="minorHAnsi"/>
                <w:sz w:val="24"/>
                <w:szCs w:val="24"/>
                <w:lang w:eastAsia="en-US"/>
              </w:rPr>
            </w:pPr>
            <w:r w:rsidRPr="00971958">
              <w:rPr>
                <w:rFonts w:eastAsiaTheme="minorHAnsi"/>
                <w:sz w:val="24"/>
                <w:szCs w:val="24"/>
                <w:lang w:eastAsia="en-US"/>
              </w:rPr>
              <w:t xml:space="preserve">ОКТМО </w:t>
            </w:r>
          </w:p>
          <w:p w:rsidR="00971958" w:rsidRPr="00971958" w:rsidRDefault="00971958" w:rsidP="00971958">
            <w:pPr>
              <w:widowControl/>
              <w:spacing w:line="240" w:lineRule="auto"/>
              <w:contextualSpacing/>
              <w:rPr>
                <w:rFonts w:eastAsiaTheme="minorHAnsi"/>
                <w:sz w:val="24"/>
                <w:szCs w:val="24"/>
                <w:lang w:eastAsia="en-US"/>
              </w:rPr>
            </w:pPr>
            <w:proofErr w:type="gramStart"/>
            <w:r w:rsidRPr="00971958">
              <w:rPr>
                <w:rFonts w:eastAsiaTheme="minorHAnsi"/>
                <w:sz w:val="24"/>
                <w:szCs w:val="24"/>
                <w:lang w:eastAsia="en-US"/>
              </w:rPr>
              <w:t>р</w:t>
            </w:r>
            <w:proofErr w:type="gramEnd"/>
            <w:r w:rsidRPr="00971958">
              <w:rPr>
                <w:rFonts w:eastAsiaTheme="minorHAnsi"/>
                <w:sz w:val="24"/>
                <w:szCs w:val="24"/>
                <w:lang w:eastAsia="en-US"/>
              </w:rPr>
              <w:t>/</w:t>
            </w:r>
            <w:proofErr w:type="spellStart"/>
            <w:r w:rsidRPr="00971958">
              <w:rPr>
                <w:rFonts w:eastAsiaTheme="minorHAnsi"/>
                <w:sz w:val="24"/>
                <w:szCs w:val="24"/>
                <w:lang w:eastAsia="en-US"/>
              </w:rPr>
              <w:t>сч</w:t>
            </w:r>
            <w:proofErr w:type="spellEnd"/>
            <w:r w:rsidRPr="00971958">
              <w:rPr>
                <w:rFonts w:eastAsiaTheme="minorHAnsi"/>
                <w:sz w:val="24"/>
                <w:szCs w:val="24"/>
                <w:lang w:eastAsia="en-US"/>
              </w:rPr>
              <w:t xml:space="preserve"> </w:t>
            </w:r>
          </w:p>
          <w:p w:rsidR="00971958" w:rsidRPr="00971958" w:rsidRDefault="00971958" w:rsidP="00971958">
            <w:pPr>
              <w:widowControl/>
              <w:spacing w:line="240" w:lineRule="auto"/>
              <w:contextualSpacing/>
              <w:rPr>
                <w:rFonts w:eastAsiaTheme="minorHAnsi"/>
                <w:sz w:val="24"/>
                <w:szCs w:val="24"/>
                <w:lang w:eastAsia="en-US"/>
              </w:rPr>
            </w:pPr>
            <w:r w:rsidRPr="00971958">
              <w:rPr>
                <w:rFonts w:eastAsiaTheme="minorHAnsi"/>
                <w:sz w:val="24"/>
                <w:szCs w:val="24"/>
                <w:lang w:eastAsia="en-US"/>
              </w:rPr>
              <w:t xml:space="preserve">в </w:t>
            </w:r>
            <w:r w:rsidRPr="00971958">
              <w:rPr>
                <w:rFonts w:eastAsiaTheme="minorHAnsi"/>
                <w:i/>
                <w:sz w:val="24"/>
                <w:szCs w:val="24"/>
                <w:lang w:eastAsia="en-US"/>
              </w:rPr>
              <w:t>наименование банка</w:t>
            </w:r>
          </w:p>
          <w:p w:rsidR="00971958" w:rsidRPr="00971958" w:rsidRDefault="00971958" w:rsidP="00971958">
            <w:pPr>
              <w:widowControl/>
              <w:spacing w:line="240" w:lineRule="auto"/>
              <w:contextualSpacing/>
              <w:rPr>
                <w:rFonts w:eastAsiaTheme="minorHAnsi"/>
                <w:sz w:val="24"/>
                <w:szCs w:val="24"/>
                <w:lang w:eastAsia="en-US"/>
              </w:rPr>
            </w:pPr>
            <w:proofErr w:type="spellStart"/>
            <w:proofErr w:type="gramStart"/>
            <w:r w:rsidRPr="00971958">
              <w:rPr>
                <w:rFonts w:eastAsiaTheme="minorHAnsi"/>
                <w:sz w:val="24"/>
                <w:szCs w:val="24"/>
                <w:lang w:eastAsia="en-US"/>
              </w:rPr>
              <w:t>корр</w:t>
            </w:r>
            <w:proofErr w:type="spellEnd"/>
            <w:proofErr w:type="gramEnd"/>
            <w:r w:rsidRPr="00971958">
              <w:rPr>
                <w:rFonts w:eastAsiaTheme="minorHAnsi"/>
                <w:sz w:val="24"/>
                <w:szCs w:val="24"/>
                <w:lang w:eastAsia="en-US"/>
              </w:rPr>
              <w:t>/</w:t>
            </w:r>
            <w:proofErr w:type="spellStart"/>
            <w:r w:rsidRPr="00971958">
              <w:rPr>
                <w:rFonts w:eastAsiaTheme="minorHAnsi"/>
                <w:sz w:val="24"/>
                <w:szCs w:val="24"/>
                <w:lang w:eastAsia="en-US"/>
              </w:rPr>
              <w:t>сч</w:t>
            </w:r>
            <w:proofErr w:type="spellEnd"/>
            <w:r w:rsidRPr="00971958">
              <w:rPr>
                <w:rFonts w:eastAsiaTheme="minorHAnsi"/>
                <w:sz w:val="24"/>
                <w:szCs w:val="24"/>
                <w:lang w:eastAsia="en-US"/>
              </w:rPr>
              <w:t xml:space="preserve"> </w:t>
            </w:r>
          </w:p>
          <w:p w:rsidR="00971958" w:rsidRPr="00971958" w:rsidRDefault="00971958" w:rsidP="00971958">
            <w:pPr>
              <w:widowControl/>
              <w:spacing w:line="240" w:lineRule="auto"/>
              <w:contextualSpacing/>
              <w:rPr>
                <w:rFonts w:eastAsiaTheme="minorHAnsi"/>
                <w:sz w:val="24"/>
                <w:szCs w:val="24"/>
                <w:lang w:eastAsia="en-US"/>
              </w:rPr>
            </w:pPr>
            <w:r w:rsidRPr="00971958">
              <w:rPr>
                <w:rFonts w:eastAsiaTheme="minorHAnsi"/>
                <w:sz w:val="24"/>
                <w:szCs w:val="24"/>
                <w:lang w:eastAsia="en-US"/>
              </w:rPr>
              <w:t xml:space="preserve">БИК  </w:t>
            </w:r>
          </w:p>
          <w:p w:rsidR="00971958" w:rsidRPr="00971958" w:rsidRDefault="00971958" w:rsidP="00971958">
            <w:pPr>
              <w:widowControl/>
              <w:spacing w:line="240" w:lineRule="auto"/>
              <w:contextualSpacing/>
              <w:rPr>
                <w:rFonts w:eastAsiaTheme="minorHAnsi"/>
                <w:sz w:val="24"/>
                <w:szCs w:val="24"/>
                <w:lang w:eastAsia="en-US"/>
              </w:rPr>
            </w:pPr>
            <w:r w:rsidRPr="00971958">
              <w:rPr>
                <w:rFonts w:eastAsiaTheme="minorHAnsi"/>
                <w:sz w:val="24"/>
                <w:szCs w:val="24"/>
                <w:lang w:eastAsia="en-US"/>
              </w:rPr>
              <w:t xml:space="preserve">ОКПО </w:t>
            </w:r>
          </w:p>
          <w:p w:rsidR="00971958" w:rsidRPr="00971958" w:rsidRDefault="00971958" w:rsidP="00971958">
            <w:pPr>
              <w:widowControl/>
              <w:spacing w:line="240" w:lineRule="auto"/>
              <w:contextualSpacing/>
              <w:rPr>
                <w:rFonts w:eastAsiaTheme="minorHAnsi"/>
                <w:sz w:val="24"/>
                <w:szCs w:val="24"/>
                <w:lang w:eastAsia="en-US"/>
              </w:rPr>
            </w:pPr>
            <w:r w:rsidRPr="00971958">
              <w:rPr>
                <w:rFonts w:eastAsiaTheme="minorHAnsi"/>
                <w:sz w:val="24"/>
                <w:szCs w:val="24"/>
                <w:lang w:eastAsia="en-US"/>
              </w:rPr>
              <w:t xml:space="preserve">Тел./факс: </w:t>
            </w:r>
          </w:p>
          <w:p w:rsidR="00971958" w:rsidRPr="00971958" w:rsidRDefault="00971958" w:rsidP="00971958">
            <w:pPr>
              <w:widowControl/>
              <w:overflowPunct w:val="0"/>
              <w:autoSpaceDE w:val="0"/>
              <w:autoSpaceDN w:val="0"/>
              <w:adjustRightInd w:val="0"/>
              <w:spacing w:line="240" w:lineRule="auto"/>
              <w:contextualSpacing/>
              <w:rPr>
                <w:sz w:val="24"/>
                <w:szCs w:val="24"/>
                <w:u w:val="single"/>
                <w:lang w:eastAsia="en-US"/>
              </w:rPr>
            </w:pPr>
            <w:r w:rsidRPr="00971958">
              <w:rPr>
                <w:rFonts w:eastAsiaTheme="minorHAnsi"/>
                <w:sz w:val="24"/>
                <w:szCs w:val="24"/>
                <w:lang w:val="en-US" w:eastAsia="en-US"/>
              </w:rPr>
              <w:t>E</w:t>
            </w:r>
            <w:r w:rsidRPr="00971958">
              <w:rPr>
                <w:rFonts w:eastAsiaTheme="minorHAnsi"/>
                <w:sz w:val="24"/>
                <w:szCs w:val="24"/>
                <w:lang w:eastAsia="en-US"/>
              </w:rPr>
              <w:t>-</w:t>
            </w:r>
            <w:r w:rsidRPr="00971958">
              <w:rPr>
                <w:rFonts w:eastAsiaTheme="minorHAnsi"/>
                <w:sz w:val="24"/>
                <w:szCs w:val="24"/>
                <w:lang w:val="en-US" w:eastAsia="en-US"/>
              </w:rPr>
              <w:t>mail</w:t>
            </w:r>
            <w:r w:rsidRPr="00971958">
              <w:rPr>
                <w:rFonts w:eastAsiaTheme="minorHAnsi"/>
                <w:sz w:val="24"/>
                <w:szCs w:val="24"/>
                <w:lang w:eastAsia="en-US"/>
              </w:rPr>
              <w:t xml:space="preserve">: </w:t>
            </w:r>
            <w:r w:rsidRPr="00971958">
              <w:rPr>
                <w:sz w:val="24"/>
                <w:szCs w:val="24"/>
                <w:u w:val="single"/>
                <w:lang w:eastAsia="en-US"/>
              </w:rPr>
              <w:t xml:space="preserve"> </w:t>
            </w:r>
          </w:p>
          <w:p w:rsidR="00971958" w:rsidRPr="00971958" w:rsidRDefault="00971958" w:rsidP="00971958">
            <w:pPr>
              <w:widowControl/>
              <w:spacing w:line="240" w:lineRule="auto"/>
              <w:contextualSpacing/>
              <w:jc w:val="both"/>
              <w:rPr>
                <w:rFonts w:eastAsiaTheme="minorHAnsi"/>
                <w:sz w:val="24"/>
                <w:szCs w:val="24"/>
                <w:lang w:eastAsia="en-US"/>
              </w:rPr>
            </w:pPr>
          </w:p>
        </w:tc>
      </w:tr>
      <w:tr w:rsidR="00971958" w:rsidRPr="00971958" w:rsidTr="00971958">
        <w:trPr>
          <w:trHeight w:val="1446"/>
        </w:trPr>
        <w:tc>
          <w:tcPr>
            <w:tcW w:w="5181" w:type="dxa"/>
          </w:tcPr>
          <w:p w:rsidR="00971958" w:rsidRPr="00971958" w:rsidRDefault="00971958" w:rsidP="00971958">
            <w:pPr>
              <w:widowControl/>
              <w:spacing w:line="240" w:lineRule="auto"/>
              <w:ind w:firstLine="284"/>
              <w:contextualSpacing/>
              <w:rPr>
                <w:rFonts w:eastAsiaTheme="minorHAnsi"/>
                <w:sz w:val="24"/>
                <w:szCs w:val="24"/>
                <w:lang w:eastAsia="en-US"/>
              </w:rPr>
            </w:pPr>
            <w:r w:rsidRPr="00971958">
              <w:rPr>
                <w:rFonts w:eastAsiaTheme="minorHAnsi"/>
                <w:sz w:val="24"/>
                <w:szCs w:val="24"/>
                <w:lang w:eastAsia="en-US"/>
              </w:rPr>
              <w:lastRenderedPageBreak/>
              <w:t>Руководитель</w:t>
            </w:r>
          </w:p>
          <w:p w:rsidR="00971958" w:rsidRPr="00971958" w:rsidRDefault="00971958" w:rsidP="00971958">
            <w:pPr>
              <w:widowControl/>
              <w:spacing w:line="240" w:lineRule="auto"/>
              <w:ind w:firstLine="284"/>
              <w:contextualSpacing/>
              <w:rPr>
                <w:rFonts w:eastAsiaTheme="minorHAnsi"/>
                <w:sz w:val="24"/>
                <w:szCs w:val="24"/>
                <w:lang w:eastAsia="en-US"/>
              </w:rPr>
            </w:pPr>
            <w:r w:rsidRPr="00971958">
              <w:rPr>
                <w:rFonts w:eastAsiaTheme="minorHAnsi"/>
                <w:sz w:val="24"/>
                <w:szCs w:val="24"/>
                <w:lang w:eastAsia="en-US"/>
              </w:rPr>
              <w:t>ФГБУ «АМП Каспийского моря»</w:t>
            </w:r>
          </w:p>
          <w:p w:rsidR="00971958" w:rsidRPr="00971958" w:rsidRDefault="00971958" w:rsidP="00971958">
            <w:pPr>
              <w:widowControl/>
              <w:spacing w:line="240" w:lineRule="auto"/>
              <w:ind w:firstLine="284"/>
              <w:contextualSpacing/>
              <w:rPr>
                <w:rFonts w:eastAsiaTheme="minorHAnsi"/>
                <w:b/>
                <w:sz w:val="24"/>
                <w:szCs w:val="24"/>
                <w:lang w:eastAsia="en-US"/>
              </w:rPr>
            </w:pPr>
          </w:p>
          <w:p w:rsidR="00971958" w:rsidRPr="00971958" w:rsidRDefault="00971958" w:rsidP="00971958">
            <w:pPr>
              <w:widowControl/>
              <w:spacing w:line="240" w:lineRule="auto"/>
              <w:ind w:firstLine="284"/>
              <w:contextualSpacing/>
              <w:rPr>
                <w:rFonts w:eastAsiaTheme="minorHAnsi"/>
                <w:sz w:val="24"/>
                <w:szCs w:val="24"/>
                <w:vertAlign w:val="superscript"/>
                <w:lang w:eastAsia="en-US"/>
              </w:rPr>
            </w:pPr>
            <w:r w:rsidRPr="00971958">
              <w:rPr>
                <w:rFonts w:eastAsiaTheme="minorHAnsi"/>
                <w:sz w:val="24"/>
                <w:szCs w:val="24"/>
                <w:lang w:eastAsia="en-US"/>
              </w:rPr>
              <w:t xml:space="preserve">__________________/М.А. </w:t>
            </w:r>
            <w:proofErr w:type="spellStart"/>
            <w:r w:rsidRPr="00971958">
              <w:rPr>
                <w:rFonts w:eastAsiaTheme="minorHAnsi"/>
                <w:sz w:val="24"/>
                <w:szCs w:val="24"/>
                <w:lang w:eastAsia="en-US"/>
              </w:rPr>
              <w:t>Абдулатипов</w:t>
            </w:r>
            <w:proofErr w:type="spellEnd"/>
            <w:r w:rsidRPr="00971958">
              <w:rPr>
                <w:rFonts w:eastAsiaTheme="minorHAnsi"/>
                <w:b/>
                <w:sz w:val="24"/>
                <w:szCs w:val="24"/>
                <w:lang w:eastAsia="en-US"/>
              </w:rPr>
              <w:t>/</w:t>
            </w:r>
            <w:r w:rsidRPr="00971958">
              <w:rPr>
                <w:rFonts w:eastAsiaTheme="minorHAnsi"/>
                <w:sz w:val="24"/>
                <w:szCs w:val="24"/>
                <w:vertAlign w:val="superscript"/>
                <w:lang w:eastAsia="en-US"/>
              </w:rPr>
              <w:t xml:space="preserve"> </w:t>
            </w:r>
          </w:p>
          <w:p w:rsidR="00971958" w:rsidRPr="00971958" w:rsidRDefault="00971958" w:rsidP="00971958">
            <w:pPr>
              <w:widowControl/>
              <w:spacing w:line="240" w:lineRule="auto"/>
              <w:ind w:firstLine="284"/>
              <w:contextualSpacing/>
              <w:rPr>
                <w:rFonts w:eastAsiaTheme="minorHAnsi"/>
                <w:sz w:val="24"/>
                <w:szCs w:val="24"/>
                <w:lang w:eastAsia="en-US"/>
              </w:rPr>
            </w:pPr>
            <w:r w:rsidRPr="00971958">
              <w:rPr>
                <w:rFonts w:eastAsiaTheme="minorHAnsi"/>
                <w:sz w:val="24"/>
                <w:szCs w:val="24"/>
                <w:vertAlign w:val="superscript"/>
                <w:lang w:eastAsia="en-US"/>
              </w:rPr>
              <w:t>МП</w:t>
            </w:r>
          </w:p>
        </w:tc>
        <w:tc>
          <w:tcPr>
            <w:tcW w:w="5214" w:type="dxa"/>
          </w:tcPr>
          <w:p w:rsidR="00971958" w:rsidRPr="00971958" w:rsidRDefault="00971958" w:rsidP="00971958">
            <w:pPr>
              <w:widowControl/>
              <w:spacing w:line="240" w:lineRule="auto"/>
              <w:contextualSpacing/>
              <w:jc w:val="both"/>
              <w:rPr>
                <w:rFonts w:eastAsiaTheme="minorHAnsi"/>
                <w:i/>
                <w:sz w:val="24"/>
                <w:szCs w:val="24"/>
                <w:lang w:eastAsia="en-US"/>
              </w:rPr>
            </w:pPr>
            <w:r w:rsidRPr="00971958">
              <w:rPr>
                <w:rFonts w:eastAsiaTheme="minorHAnsi"/>
                <w:i/>
                <w:sz w:val="24"/>
                <w:szCs w:val="24"/>
                <w:lang w:eastAsia="en-US"/>
              </w:rPr>
              <w:t>Наименование должности</w:t>
            </w:r>
          </w:p>
          <w:p w:rsidR="00971958" w:rsidRPr="00971958" w:rsidRDefault="00971958" w:rsidP="00971958">
            <w:pPr>
              <w:widowControl/>
              <w:spacing w:line="240" w:lineRule="auto"/>
              <w:contextualSpacing/>
              <w:jc w:val="both"/>
              <w:rPr>
                <w:rFonts w:eastAsiaTheme="minorHAnsi"/>
                <w:i/>
                <w:sz w:val="24"/>
                <w:szCs w:val="24"/>
                <w:lang w:eastAsia="en-US"/>
              </w:rPr>
            </w:pPr>
          </w:p>
          <w:p w:rsidR="00971958" w:rsidRPr="00971958" w:rsidRDefault="00971958" w:rsidP="00971958">
            <w:pPr>
              <w:widowControl/>
              <w:spacing w:line="240" w:lineRule="auto"/>
              <w:contextualSpacing/>
              <w:jc w:val="both"/>
              <w:rPr>
                <w:rFonts w:eastAsiaTheme="minorHAnsi"/>
                <w:sz w:val="24"/>
                <w:szCs w:val="24"/>
                <w:lang w:eastAsia="en-US"/>
              </w:rPr>
            </w:pPr>
          </w:p>
          <w:p w:rsidR="00971958" w:rsidRPr="00971958" w:rsidRDefault="00971958" w:rsidP="00971958">
            <w:pPr>
              <w:widowControl/>
              <w:spacing w:line="240" w:lineRule="auto"/>
              <w:contextualSpacing/>
              <w:rPr>
                <w:rFonts w:eastAsiaTheme="minorHAnsi"/>
                <w:sz w:val="24"/>
                <w:szCs w:val="24"/>
                <w:vertAlign w:val="superscript"/>
                <w:lang w:eastAsia="en-US"/>
              </w:rPr>
            </w:pPr>
            <w:r w:rsidRPr="00971958">
              <w:rPr>
                <w:rFonts w:eastAsiaTheme="minorHAnsi"/>
                <w:sz w:val="24"/>
                <w:szCs w:val="24"/>
                <w:lang w:eastAsia="en-US"/>
              </w:rPr>
              <w:t>______________________</w:t>
            </w:r>
            <w:r w:rsidRPr="00971958">
              <w:rPr>
                <w:rFonts w:eastAsiaTheme="minorHAnsi"/>
                <w:i/>
                <w:sz w:val="24"/>
                <w:szCs w:val="24"/>
                <w:lang w:eastAsia="en-US"/>
              </w:rPr>
              <w:t>ФИО</w:t>
            </w:r>
          </w:p>
          <w:p w:rsidR="00971958" w:rsidRPr="00971958" w:rsidRDefault="00971958" w:rsidP="00971958">
            <w:pPr>
              <w:widowControl/>
              <w:spacing w:line="240" w:lineRule="auto"/>
              <w:contextualSpacing/>
              <w:jc w:val="both"/>
              <w:rPr>
                <w:rFonts w:eastAsiaTheme="minorHAnsi"/>
                <w:sz w:val="24"/>
                <w:szCs w:val="24"/>
                <w:lang w:eastAsia="en-US"/>
              </w:rPr>
            </w:pPr>
            <w:r w:rsidRPr="00971958">
              <w:rPr>
                <w:rFonts w:eastAsiaTheme="minorHAnsi"/>
                <w:sz w:val="24"/>
                <w:szCs w:val="24"/>
                <w:lang w:eastAsia="en-US"/>
              </w:rPr>
              <w:t>МП (</w:t>
            </w:r>
            <w:r w:rsidRPr="00971958">
              <w:rPr>
                <w:rFonts w:eastAsiaTheme="minorHAnsi"/>
                <w:i/>
                <w:sz w:val="24"/>
                <w:szCs w:val="24"/>
                <w:lang w:eastAsia="en-US"/>
              </w:rPr>
              <w:t>при наличии</w:t>
            </w:r>
            <w:r w:rsidRPr="00971958">
              <w:rPr>
                <w:rFonts w:eastAsiaTheme="minorHAnsi"/>
                <w:sz w:val="24"/>
                <w:szCs w:val="24"/>
                <w:lang w:eastAsia="en-US"/>
              </w:rPr>
              <w:t>)</w:t>
            </w:r>
          </w:p>
        </w:tc>
      </w:tr>
    </w:tbl>
    <w:p w:rsidR="00971958" w:rsidRPr="00971958" w:rsidRDefault="00971958" w:rsidP="00971958">
      <w:pPr>
        <w:widowControl/>
        <w:spacing w:line="240" w:lineRule="auto"/>
        <w:contextualSpacing/>
        <w:jc w:val="right"/>
        <w:rPr>
          <w:rFonts w:eastAsiaTheme="minorHAnsi"/>
          <w:sz w:val="24"/>
          <w:szCs w:val="24"/>
          <w:lang w:eastAsia="en-US"/>
        </w:rPr>
      </w:pPr>
    </w:p>
    <w:p w:rsidR="00971958" w:rsidRPr="00971958" w:rsidRDefault="00971958" w:rsidP="00971958">
      <w:pPr>
        <w:widowControl/>
        <w:spacing w:after="200" w:line="240" w:lineRule="auto"/>
        <w:contextualSpacing/>
        <w:rPr>
          <w:rFonts w:eastAsiaTheme="minorHAnsi"/>
          <w:sz w:val="24"/>
          <w:szCs w:val="24"/>
          <w:lang w:eastAsia="en-US"/>
        </w:rPr>
      </w:pPr>
      <w:r w:rsidRPr="00971958">
        <w:rPr>
          <w:rFonts w:eastAsiaTheme="minorHAnsi"/>
          <w:sz w:val="24"/>
          <w:szCs w:val="24"/>
          <w:lang w:eastAsia="en-US"/>
        </w:rPr>
        <w:br w:type="page"/>
      </w:r>
    </w:p>
    <w:p w:rsidR="00971958" w:rsidRPr="00971958" w:rsidRDefault="00971958" w:rsidP="00971958">
      <w:pPr>
        <w:widowControl/>
        <w:spacing w:line="240" w:lineRule="auto"/>
        <w:contextualSpacing/>
        <w:jc w:val="right"/>
        <w:rPr>
          <w:rFonts w:eastAsiaTheme="minorHAnsi"/>
          <w:sz w:val="24"/>
          <w:szCs w:val="24"/>
          <w:lang w:eastAsia="en-US"/>
        </w:rPr>
      </w:pPr>
      <w:r w:rsidRPr="00971958">
        <w:rPr>
          <w:rFonts w:eastAsiaTheme="minorHAnsi"/>
          <w:sz w:val="24"/>
          <w:szCs w:val="24"/>
          <w:lang w:eastAsia="en-US"/>
        </w:rPr>
        <w:lastRenderedPageBreak/>
        <w:t xml:space="preserve">Приложение № 1  </w:t>
      </w:r>
    </w:p>
    <w:p w:rsidR="00971958" w:rsidRPr="00971958" w:rsidRDefault="00971958" w:rsidP="00971958">
      <w:pPr>
        <w:widowControl/>
        <w:spacing w:line="240" w:lineRule="auto"/>
        <w:contextualSpacing/>
        <w:jc w:val="right"/>
        <w:rPr>
          <w:rFonts w:eastAsiaTheme="minorHAnsi"/>
          <w:sz w:val="24"/>
          <w:szCs w:val="24"/>
          <w:lang w:eastAsia="en-US"/>
        </w:rPr>
      </w:pPr>
      <w:r w:rsidRPr="00971958">
        <w:rPr>
          <w:rFonts w:eastAsiaTheme="minorHAnsi"/>
          <w:sz w:val="24"/>
          <w:szCs w:val="24"/>
          <w:lang w:eastAsia="en-US"/>
        </w:rPr>
        <w:t xml:space="preserve">к договору </w:t>
      </w:r>
    </w:p>
    <w:p w:rsidR="00971958" w:rsidRPr="00971958" w:rsidRDefault="00971958" w:rsidP="00971958">
      <w:pPr>
        <w:widowControl/>
        <w:spacing w:line="240" w:lineRule="auto"/>
        <w:contextualSpacing/>
        <w:jc w:val="right"/>
        <w:rPr>
          <w:rFonts w:eastAsiaTheme="minorHAnsi"/>
          <w:sz w:val="24"/>
          <w:szCs w:val="24"/>
          <w:lang w:eastAsia="en-US"/>
        </w:rPr>
      </w:pPr>
      <w:r w:rsidRPr="00971958">
        <w:rPr>
          <w:rFonts w:eastAsiaTheme="minorHAnsi"/>
          <w:sz w:val="24"/>
          <w:szCs w:val="24"/>
          <w:lang w:eastAsia="en-US"/>
        </w:rPr>
        <w:t xml:space="preserve">№ _________  от  «___»_______ 2019 г. </w:t>
      </w:r>
    </w:p>
    <w:p w:rsidR="00971958" w:rsidRPr="00971958" w:rsidRDefault="00971958" w:rsidP="00971958">
      <w:pPr>
        <w:widowControl/>
        <w:spacing w:line="240" w:lineRule="auto"/>
        <w:contextualSpacing/>
        <w:jc w:val="right"/>
        <w:rPr>
          <w:rFonts w:eastAsiaTheme="minorHAnsi"/>
          <w:sz w:val="24"/>
          <w:szCs w:val="24"/>
          <w:lang w:eastAsia="en-US"/>
        </w:rPr>
      </w:pPr>
    </w:p>
    <w:p w:rsidR="00971958" w:rsidRPr="00971958" w:rsidRDefault="00971958" w:rsidP="00971958">
      <w:pPr>
        <w:widowControl/>
        <w:spacing w:line="240" w:lineRule="auto"/>
        <w:contextualSpacing/>
        <w:jc w:val="right"/>
        <w:rPr>
          <w:rFonts w:eastAsiaTheme="minorHAnsi"/>
          <w:sz w:val="24"/>
          <w:szCs w:val="24"/>
          <w:lang w:eastAsia="en-US"/>
        </w:rPr>
      </w:pPr>
    </w:p>
    <w:p w:rsidR="00971958" w:rsidRDefault="00971958" w:rsidP="00971958">
      <w:pPr>
        <w:widowControl/>
        <w:spacing w:line="240" w:lineRule="auto"/>
        <w:contextualSpacing/>
        <w:jc w:val="center"/>
        <w:rPr>
          <w:rFonts w:eastAsiaTheme="minorHAnsi"/>
          <w:b/>
          <w:sz w:val="24"/>
          <w:szCs w:val="24"/>
          <w:lang w:eastAsia="en-US"/>
        </w:rPr>
      </w:pPr>
    </w:p>
    <w:p w:rsidR="00971958" w:rsidRDefault="00971958" w:rsidP="00971958">
      <w:pPr>
        <w:widowControl/>
        <w:spacing w:line="240" w:lineRule="auto"/>
        <w:contextualSpacing/>
        <w:jc w:val="center"/>
        <w:rPr>
          <w:rFonts w:eastAsiaTheme="minorHAnsi"/>
          <w:b/>
          <w:sz w:val="24"/>
          <w:szCs w:val="24"/>
          <w:lang w:eastAsia="en-US"/>
        </w:rPr>
      </w:pPr>
    </w:p>
    <w:p w:rsidR="00971958" w:rsidRDefault="00971958" w:rsidP="00971958">
      <w:pPr>
        <w:widowControl/>
        <w:spacing w:line="240" w:lineRule="auto"/>
        <w:contextualSpacing/>
        <w:jc w:val="center"/>
        <w:rPr>
          <w:rFonts w:eastAsiaTheme="minorHAnsi"/>
          <w:b/>
          <w:sz w:val="24"/>
          <w:szCs w:val="24"/>
          <w:lang w:eastAsia="en-US"/>
        </w:rPr>
      </w:pPr>
    </w:p>
    <w:p w:rsidR="00971958" w:rsidRPr="00971958" w:rsidRDefault="00971958" w:rsidP="00971958">
      <w:pPr>
        <w:widowControl/>
        <w:spacing w:line="240" w:lineRule="auto"/>
        <w:contextualSpacing/>
        <w:jc w:val="center"/>
        <w:rPr>
          <w:rFonts w:eastAsiaTheme="minorHAnsi"/>
          <w:b/>
          <w:sz w:val="24"/>
          <w:szCs w:val="24"/>
          <w:lang w:eastAsia="en-US"/>
        </w:rPr>
      </w:pPr>
      <w:r w:rsidRPr="00971958">
        <w:rPr>
          <w:rFonts w:eastAsiaTheme="minorHAnsi"/>
          <w:b/>
          <w:sz w:val="24"/>
          <w:szCs w:val="24"/>
          <w:lang w:eastAsia="en-US"/>
        </w:rPr>
        <w:t xml:space="preserve">Техническое задание </w:t>
      </w:r>
    </w:p>
    <w:p w:rsidR="00971958" w:rsidRPr="00971958" w:rsidRDefault="00971958" w:rsidP="00971958">
      <w:pPr>
        <w:widowControl/>
        <w:spacing w:line="240" w:lineRule="auto"/>
        <w:contextualSpacing/>
        <w:jc w:val="center"/>
        <w:rPr>
          <w:rFonts w:eastAsiaTheme="minorHAnsi"/>
          <w:sz w:val="24"/>
          <w:szCs w:val="24"/>
          <w:lang w:eastAsia="en-US"/>
        </w:rPr>
      </w:pPr>
      <w:r w:rsidRPr="00971958">
        <w:rPr>
          <w:rFonts w:eastAsiaTheme="minorHAnsi"/>
          <w:sz w:val="24"/>
          <w:szCs w:val="24"/>
          <w:lang w:eastAsia="en-US"/>
        </w:rPr>
        <w:t xml:space="preserve">на выполнение комплекса работ  по поставке,  монтажу, подключению и </w:t>
      </w:r>
      <w:proofErr w:type="spellStart"/>
      <w:r w:rsidRPr="00971958">
        <w:rPr>
          <w:rFonts w:eastAsiaTheme="minorHAnsi"/>
          <w:sz w:val="24"/>
          <w:szCs w:val="24"/>
          <w:lang w:eastAsia="en-US"/>
        </w:rPr>
        <w:t>пусконаладке</w:t>
      </w:r>
      <w:proofErr w:type="spellEnd"/>
      <w:r w:rsidRPr="00971958">
        <w:rPr>
          <w:rFonts w:eastAsiaTheme="minorHAnsi"/>
          <w:sz w:val="24"/>
          <w:szCs w:val="24"/>
          <w:lang w:eastAsia="en-US"/>
        </w:rPr>
        <w:t xml:space="preserve">  радиооборудования для </w:t>
      </w:r>
      <w:proofErr w:type="spellStart"/>
      <w:r w:rsidRPr="00971958">
        <w:rPr>
          <w:rFonts w:eastAsiaTheme="minorHAnsi"/>
          <w:sz w:val="24"/>
          <w:szCs w:val="24"/>
          <w:lang w:eastAsia="en-US"/>
        </w:rPr>
        <w:t>Олинского</w:t>
      </w:r>
      <w:proofErr w:type="spellEnd"/>
      <w:r w:rsidRPr="00971958">
        <w:rPr>
          <w:rFonts w:eastAsiaTheme="minorHAnsi"/>
          <w:sz w:val="24"/>
          <w:szCs w:val="24"/>
          <w:lang w:eastAsia="en-US"/>
        </w:rPr>
        <w:t xml:space="preserve"> филиала ФГБУ «АМП Каспийского моря»</w:t>
      </w:r>
    </w:p>
    <w:p w:rsidR="00971958" w:rsidRPr="00971958" w:rsidRDefault="00971958" w:rsidP="00971958">
      <w:pPr>
        <w:widowControl/>
        <w:spacing w:line="240" w:lineRule="auto"/>
        <w:contextualSpacing/>
        <w:jc w:val="right"/>
        <w:rPr>
          <w:rFonts w:eastAsiaTheme="minorHAnsi"/>
          <w:sz w:val="24"/>
          <w:szCs w:val="24"/>
          <w:lang w:eastAsia="en-US"/>
        </w:rPr>
      </w:pPr>
    </w:p>
    <w:p w:rsidR="00971958" w:rsidRPr="00971958" w:rsidRDefault="00971958" w:rsidP="00971958">
      <w:pPr>
        <w:widowControl/>
        <w:numPr>
          <w:ilvl w:val="0"/>
          <w:numId w:val="28"/>
        </w:numPr>
        <w:spacing w:after="200" w:line="240" w:lineRule="auto"/>
        <w:contextualSpacing/>
        <w:jc w:val="both"/>
        <w:rPr>
          <w:b/>
          <w:sz w:val="24"/>
          <w:szCs w:val="24"/>
        </w:rPr>
      </w:pPr>
      <w:r w:rsidRPr="00971958">
        <w:rPr>
          <w:b/>
          <w:sz w:val="24"/>
          <w:szCs w:val="24"/>
        </w:rPr>
        <w:t>Наименование работ.</w:t>
      </w:r>
    </w:p>
    <w:p w:rsidR="00971958" w:rsidRPr="00971958" w:rsidRDefault="00971958" w:rsidP="00971958">
      <w:pPr>
        <w:spacing w:line="240" w:lineRule="auto"/>
        <w:contextualSpacing/>
        <w:jc w:val="both"/>
        <w:rPr>
          <w:sz w:val="24"/>
          <w:szCs w:val="24"/>
        </w:rPr>
      </w:pPr>
      <w:r w:rsidRPr="00971958">
        <w:rPr>
          <w:sz w:val="24"/>
          <w:szCs w:val="24"/>
        </w:rPr>
        <w:t>1.1.</w:t>
      </w:r>
      <w:r w:rsidRPr="00971958">
        <w:rPr>
          <w:sz w:val="24"/>
          <w:szCs w:val="24"/>
        </w:rPr>
        <w:tab/>
        <w:t xml:space="preserve">Подрядчик обязуется выполнить комплекс работ  по поставке,  монтажу, подключению и </w:t>
      </w:r>
      <w:proofErr w:type="spellStart"/>
      <w:r w:rsidRPr="00971958">
        <w:rPr>
          <w:sz w:val="24"/>
          <w:szCs w:val="24"/>
        </w:rPr>
        <w:t>пусконаладке</w:t>
      </w:r>
      <w:proofErr w:type="spellEnd"/>
      <w:r w:rsidRPr="00971958">
        <w:rPr>
          <w:sz w:val="24"/>
          <w:szCs w:val="24"/>
        </w:rPr>
        <w:t xml:space="preserve">  радиооборудования для </w:t>
      </w:r>
      <w:proofErr w:type="spellStart"/>
      <w:r w:rsidRPr="00971958">
        <w:rPr>
          <w:sz w:val="24"/>
          <w:szCs w:val="24"/>
        </w:rPr>
        <w:t>Олинского</w:t>
      </w:r>
      <w:proofErr w:type="spellEnd"/>
      <w:r w:rsidRPr="00971958">
        <w:rPr>
          <w:sz w:val="24"/>
          <w:szCs w:val="24"/>
        </w:rPr>
        <w:t xml:space="preserve"> филиала ФГБУ «АМП Каспийского моря» (далее – работы)  в соответствии с настоящим Техническим заданием и сдать результат работ Заказчику, а Заказчик обязуется принять и оплатить результат работ в соответствии с условиями настоящего договора.</w:t>
      </w:r>
    </w:p>
    <w:p w:rsidR="00971958" w:rsidRPr="00971958" w:rsidRDefault="00971958" w:rsidP="00971958">
      <w:pPr>
        <w:spacing w:line="240" w:lineRule="auto"/>
        <w:contextualSpacing/>
        <w:jc w:val="both"/>
        <w:rPr>
          <w:sz w:val="24"/>
          <w:szCs w:val="24"/>
        </w:rPr>
      </w:pPr>
      <w:r w:rsidRPr="00971958">
        <w:rPr>
          <w:sz w:val="24"/>
          <w:szCs w:val="24"/>
        </w:rPr>
        <w:t>1.2.</w:t>
      </w:r>
      <w:r w:rsidRPr="00971958">
        <w:rPr>
          <w:sz w:val="24"/>
          <w:szCs w:val="24"/>
        </w:rPr>
        <w:tab/>
        <w:t>Работы должны выполняться в соответствии с настоящим Техническим заданием. Подрядчик не имеет права изменить виды и объем работ.</w:t>
      </w:r>
    </w:p>
    <w:p w:rsidR="00971958" w:rsidRPr="00971958" w:rsidRDefault="00971958" w:rsidP="00971958">
      <w:pPr>
        <w:spacing w:line="240" w:lineRule="auto"/>
        <w:contextualSpacing/>
        <w:jc w:val="both"/>
        <w:rPr>
          <w:sz w:val="24"/>
          <w:szCs w:val="24"/>
        </w:rPr>
      </w:pPr>
      <w:r w:rsidRPr="00971958">
        <w:rPr>
          <w:sz w:val="24"/>
          <w:szCs w:val="24"/>
        </w:rPr>
        <w:t>1.3.</w:t>
      </w:r>
      <w:r w:rsidRPr="00971958">
        <w:rPr>
          <w:sz w:val="24"/>
          <w:szCs w:val="24"/>
        </w:rPr>
        <w:tab/>
        <w:t xml:space="preserve"> Подрядчик обязуется разработать план расположения </w:t>
      </w:r>
      <w:r w:rsidRPr="00971958">
        <w:rPr>
          <w:rFonts w:eastAsiaTheme="minorHAnsi"/>
          <w:sz w:val="24"/>
          <w:szCs w:val="24"/>
          <w:lang w:eastAsia="en-US"/>
        </w:rPr>
        <w:t xml:space="preserve">антенно-фидерного устройства (далее - </w:t>
      </w:r>
      <w:r w:rsidRPr="00971958">
        <w:rPr>
          <w:sz w:val="24"/>
          <w:szCs w:val="24"/>
        </w:rPr>
        <w:t>АФУ), чертежи на внутреннее электроснабжение и прокладку кабельной линии и согласовать с Астраханским  филиалом ФГУП «</w:t>
      </w:r>
      <w:proofErr w:type="spellStart"/>
      <w:r w:rsidRPr="00971958">
        <w:rPr>
          <w:sz w:val="24"/>
          <w:szCs w:val="24"/>
        </w:rPr>
        <w:t>Росморпорт</w:t>
      </w:r>
      <w:proofErr w:type="spellEnd"/>
      <w:r w:rsidRPr="00971958">
        <w:rPr>
          <w:sz w:val="24"/>
          <w:szCs w:val="24"/>
        </w:rPr>
        <w:t>» (далее – АФ ФГУП «</w:t>
      </w:r>
      <w:proofErr w:type="spellStart"/>
      <w:r w:rsidRPr="00971958">
        <w:rPr>
          <w:sz w:val="24"/>
          <w:szCs w:val="24"/>
        </w:rPr>
        <w:t>Росморпорт</w:t>
      </w:r>
      <w:proofErr w:type="spellEnd"/>
      <w:r w:rsidRPr="00971958">
        <w:rPr>
          <w:sz w:val="24"/>
          <w:szCs w:val="24"/>
        </w:rPr>
        <w:t>»).</w:t>
      </w:r>
    </w:p>
    <w:p w:rsidR="00971958" w:rsidRPr="00971958" w:rsidRDefault="00971958" w:rsidP="00971958">
      <w:pPr>
        <w:spacing w:line="240" w:lineRule="auto"/>
        <w:contextualSpacing/>
        <w:jc w:val="both"/>
        <w:rPr>
          <w:b/>
          <w:sz w:val="24"/>
          <w:szCs w:val="24"/>
        </w:rPr>
      </w:pPr>
    </w:p>
    <w:p w:rsidR="00971958" w:rsidRPr="00971958" w:rsidRDefault="00971958" w:rsidP="00971958">
      <w:pPr>
        <w:widowControl/>
        <w:numPr>
          <w:ilvl w:val="0"/>
          <w:numId w:val="28"/>
        </w:numPr>
        <w:spacing w:after="200" w:line="240" w:lineRule="auto"/>
        <w:contextualSpacing/>
        <w:jc w:val="both"/>
        <w:rPr>
          <w:b/>
          <w:sz w:val="24"/>
          <w:szCs w:val="24"/>
        </w:rPr>
      </w:pPr>
      <w:r w:rsidRPr="00971958">
        <w:rPr>
          <w:b/>
          <w:sz w:val="24"/>
          <w:szCs w:val="24"/>
        </w:rPr>
        <w:t>Требования к выполнению работ.</w:t>
      </w:r>
    </w:p>
    <w:p w:rsidR="00971958" w:rsidRPr="00971958" w:rsidRDefault="00971958" w:rsidP="00971958">
      <w:pPr>
        <w:spacing w:line="240" w:lineRule="auto"/>
        <w:contextualSpacing/>
        <w:jc w:val="both"/>
        <w:rPr>
          <w:sz w:val="24"/>
          <w:szCs w:val="24"/>
        </w:rPr>
      </w:pPr>
      <w:r w:rsidRPr="00971958">
        <w:rPr>
          <w:sz w:val="24"/>
          <w:szCs w:val="24"/>
        </w:rPr>
        <w:t>2.1. Работы необходимо выполнить в полном объеме.</w:t>
      </w:r>
    </w:p>
    <w:p w:rsidR="00971958" w:rsidRPr="00971958" w:rsidRDefault="00971958" w:rsidP="00971958">
      <w:pPr>
        <w:spacing w:line="240" w:lineRule="auto"/>
        <w:contextualSpacing/>
        <w:jc w:val="both"/>
        <w:rPr>
          <w:sz w:val="24"/>
          <w:szCs w:val="24"/>
        </w:rPr>
      </w:pPr>
      <w:r w:rsidRPr="00971958">
        <w:rPr>
          <w:sz w:val="24"/>
          <w:szCs w:val="24"/>
        </w:rPr>
        <w:t>2.2. Используемые материалы, оборудование и радиооборудование (далее – оборудование) должны быть новыми, не прошедшими восстановление потребительских свойств. Качество материалов, оборудования, радиооборудования и комплектующих изделий должно соответствовать спецификациям, государственным стандартам и иметь соответствующие сертификаты, технические паспорта и другие документы, удостоверяющие их качество.</w:t>
      </w:r>
    </w:p>
    <w:p w:rsidR="00971958" w:rsidRPr="00971958" w:rsidRDefault="00971958" w:rsidP="00971958">
      <w:pPr>
        <w:spacing w:line="240" w:lineRule="auto"/>
        <w:contextualSpacing/>
        <w:jc w:val="both"/>
        <w:rPr>
          <w:sz w:val="24"/>
          <w:szCs w:val="24"/>
        </w:rPr>
      </w:pPr>
      <w:r w:rsidRPr="00971958">
        <w:rPr>
          <w:sz w:val="24"/>
          <w:szCs w:val="24"/>
        </w:rPr>
        <w:t xml:space="preserve">2.3. </w:t>
      </w:r>
      <w:proofErr w:type="gramStart"/>
      <w:r w:rsidRPr="00971958">
        <w:rPr>
          <w:sz w:val="24"/>
          <w:szCs w:val="24"/>
        </w:rPr>
        <w:t>Работы, производимые в контейнере аппаратной ГМССБ АФ ФГУП «</w:t>
      </w:r>
      <w:proofErr w:type="spellStart"/>
      <w:r w:rsidRPr="00971958">
        <w:rPr>
          <w:sz w:val="24"/>
          <w:szCs w:val="24"/>
        </w:rPr>
        <w:t>Росморпорт</w:t>
      </w:r>
      <w:proofErr w:type="spellEnd"/>
      <w:r w:rsidRPr="00971958">
        <w:rPr>
          <w:sz w:val="24"/>
          <w:szCs w:val="24"/>
        </w:rPr>
        <w:t xml:space="preserve">», расположенной по адресу: 416425, Астраханская область, </w:t>
      </w:r>
      <w:proofErr w:type="spellStart"/>
      <w:r w:rsidRPr="00971958">
        <w:rPr>
          <w:sz w:val="24"/>
          <w:szCs w:val="24"/>
        </w:rPr>
        <w:t>Лиманский</w:t>
      </w:r>
      <w:proofErr w:type="spellEnd"/>
      <w:r w:rsidRPr="00971958">
        <w:rPr>
          <w:sz w:val="24"/>
          <w:szCs w:val="24"/>
        </w:rPr>
        <w:t xml:space="preserve"> район, с. Оля, ул. Чкалова, д. 27, выполняются согласно техническим условиям, выданным АФ ФГУП «</w:t>
      </w:r>
      <w:proofErr w:type="spellStart"/>
      <w:r w:rsidRPr="00971958">
        <w:rPr>
          <w:sz w:val="24"/>
          <w:szCs w:val="24"/>
        </w:rPr>
        <w:t>Росморпорт</w:t>
      </w:r>
      <w:proofErr w:type="spellEnd"/>
      <w:r w:rsidRPr="00971958">
        <w:rPr>
          <w:sz w:val="24"/>
          <w:szCs w:val="24"/>
        </w:rPr>
        <w:t>» (</w:t>
      </w:r>
      <w:proofErr w:type="spellStart"/>
      <w:r w:rsidRPr="00971958">
        <w:rPr>
          <w:sz w:val="24"/>
          <w:szCs w:val="24"/>
        </w:rPr>
        <w:t>вх</w:t>
      </w:r>
      <w:proofErr w:type="spellEnd"/>
      <w:r w:rsidRPr="00971958">
        <w:rPr>
          <w:sz w:val="24"/>
          <w:szCs w:val="24"/>
        </w:rPr>
        <w:t>.</w:t>
      </w:r>
      <w:proofErr w:type="gramEnd"/>
      <w:r w:rsidRPr="00971958">
        <w:rPr>
          <w:sz w:val="24"/>
          <w:szCs w:val="24"/>
        </w:rPr>
        <w:t xml:space="preserve"> </w:t>
      </w:r>
      <w:proofErr w:type="gramStart"/>
      <w:r w:rsidRPr="00971958">
        <w:rPr>
          <w:sz w:val="24"/>
          <w:szCs w:val="24"/>
        </w:rPr>
        <w:t>АМП-2333 от 09.04.2019 г.):</w:t>
      </w:r>
      <w:proofErr w:type="gramEnd"/>
    </w:p>
    <w:p w:rsidR="00971958" w:rsidRPr="00971958" w:rsidRDefault="00971958" w:rsidP="00971958">
      <w:pPr>
        <w:spacing w:line="240" w:lineRule="auto"/>
        <w:contextualSpacing/>
        <w:jc w:val="both"/>
        <w:rPr>
          <w:sz w:val="24"/>
          <w:szCs w:val="24"/>
        </w:rPr>
      </w:pPr>
      <w:r w:rsidRPr="00971958">
        <w:rPr>
          <w:sz w:val="24"/>
          <w:szCs w:val="24"/>
        </w:rPr>
        <w:t>- произвести установку двух антенн по ребрам башни без производства сварочных и механических работ, нарушающих целостность металлоконструкций башни;</w:t>
      </w:r>
    </w:p>
    <w:p w:rsidR="00971958" w:rsidRPr="00971958" w:rsidRDefault="00971958" w:rsidP="00971958">
      <w:pPr>
        <w:spacing w:line="240" w:lineRule="auto"/>
        <w:contextualSpacing/>
        <w:jc w:val="both"/>
        <w:rPr>
          <w:sz w:val="24"/>
          <w:szCs w:val="24"/>
        </w:rPr>
      </w:pPr>
      <w:r w:rsidRPr="00971958">
        <w:rPr>
          <w:sz w:val="24"/>
          <w:szCs w:val="24"/>
        </w:rPr>
        <w:t>- проложить ВЧ-фидеры по существующему кабельному мостику;</w:t>
      </w:r>
    </w:p>
    <w:p w:rsidR="00971958" w:rsidRPr="00971958" w:rsidRDefault="00971958" w:rsidP="00971958">
      <w:pPr>
        <w:spacing w:line="240" w:lineRule="auto"/>
        <w:contextualSpacing/>
        <w:jc w:val="both"/>
        <w:rPr>
          <w:sz w:val="24"/>
          <w:szCs w:val="24"/>
        </w:rPr>
      </w:pPr>
      <w:r w:rsidRPr="00971958">
        <w:rPr>
          <w:sz w:val="24"/>
          <w:szCs w:val="24"/>
        </w:rPr>
        <w:t>- проложить кабельную линию связи по существующему кабельному мостику между башней и контейнером аппаратной, ввести в контейнер аппаратной через существующий кабельный ввод, внутри контейнера аппаратной проложить по существующим кабельным каналам;</w:t>
      </w:r>
    </w:p>
    <w:p w:rsidR="00971958" w:rsidRPr="00971958" w:rsidRDefault="00971958" w:rsidP="00971958">
      <w:pPr>
        <w:spacing w:line="240" w:lineRule="auto"/>
        <w:contextualSpacing/>
        <w:jc w:val="both"/>
        <w:rPr>
          <w:sz w:val="24"/>
          <w:szCs w:val="24"/>
        </w:rPr>
      </w:pPr>
      <w:r w:rsidRPr="00971958">
        <w:rPr>
          <w:sz w:val="24"/>
          <w:szCs w:val="24"/>
        </w:rPr>
        <w:t>- устанавливаемое приемопередающее оборудование УКВ связи, сетевое оборудование и каналообразующее оборудование установить в существующий шкаф телекоммуникационный 19", расположенный в контейнере аппаратной АФ ФГУП «</w:t>
      </w:r>
      <w:proofErr w:type="spellStart"/>
      <w:r w:rsidRPr="00971958">
        <w:rPr>
          <w:sz w:val="24"/>
          <w:szCs w:val="24"/>
        </w:rPr>
        <w:t>Росморпорт</w:t>
      </w:r>
      <w:proofErr w:type="spellEnd"/>
      <w:r w:rsidRPr="00971958">
        <w:rPr>
          <w:sz w:val="24"/>
          <w:szCs w:val="24"/>
        </w:rPr>
        <w:t>»;</w:t>
      </w:r>
    </w:p>
    <w:p w:rsidR="00971958" w:rsidRPr="00971958" w:rsidRDefault="00971958" w:rsidP="00971958">
      <w:pPr>
        <w:spacing w:line="240" w:lineRule="auto"/>
        <w:contextualSpacing/>
        <w:jc w:val="both"/>
        <w:rPr>
          <w:sz w:val="24"/>
          <w:szCs w:val="24"/>
        </w:rPr>
      </w:pPr>
      <w:r w:rsidRPr="00971958">
        <w:rPr>
          <w:sz w:val="24"/>
          <w:szCs w:val="24"/>
        </w:rPr>
        <w:t>- подключение электроснабжения осуществляется в распределительном щите АФ ФГУП «</w:t>
      </w:r>
      <w:proofErr w:type="spellStart"/>
      <w:r w:rsidRPr="00971958">
        <w:rPr>
          <w:sz w:val="24"/>
          <w:szCs w:val="24"/>
        </w:rPr>
        <w:t>Росморпорт</w:t>
      </w:r>
      <w:proofErr w:type="spellEnd"/>
      <w:r w:rsidRPr="00971958">
        <w:rPr>
          <w:sz w:val="24"/>
          <w:szCs w:val="24"/>
        </w:rPr>
        <w:t>». Нагрузка должна быть распределена по фазам. Категория надежности электроснабжения 1;</w:t>
      </w:r>
    </w:p>
    <w:p w:rsidR="00971958" w:rsidRPr="00971958" w:rsidRDefault="00971958" w:rsidP="00971958">
      <w:pPr>
        <w:spacing w:line="240" w:lineRule="auto"/>
        <w:contextualSpacing/>
        <w:jc w:val="both"/>
        <w:rPr>
          <w:sz w:val="24"/>
          <w:szCs w:val="24"/>
        </w:rPr>
      </w:pPr>
      <w:r w:rsidRPr="00971958">
        <w:rPr>
          <w:sz w:val="24"/>
          <w:szCs w:val="24"/>
        </w:rPr>
        <w:t xml:space="preserve">- установить щит ФГБУ «АМП Каспийского моря» с отключающими устройствами и прибором учета </w:t>
      </w:r>
      <w:proofErr w:type="spellStart"/>
      <w:r w:rsidRPr="00971958">
        <w:rPr>
          <w:sz w:val="24"/>
          <w:szCs w:val="24"/>
        </w:rPr>
        <w:t>злектроэнергии</w:t>
      </w:r>
      <w:proofErr w:type="spellEnd"/>
      <w:r w:rsidRPr="00971958">
        <w:rPr>
          <w:sz w:val="24"/>
          <w:szCs w:val="24"/>
        </w:rPr>
        <w:t xml:space="preserve"> класса точности 1,0;</w:t>
      </w:r>
    </w:p>
    <w:p w:rsidR="00971958" w:rsidRPr="00971958" w:rsidRDefault="00971958" w:rsidP="00971958">
      <w:pPr>
        <w:spacing w:line="240" w:lineRule="auto"/>
        <w:contextualSpacing/>
        <w:jc w:val="both"/>
        <w:rPr>
          <w:sz w:val="24"/>
          <w:szCs w:val="24"/>
        </w:rPr>
      </w:pPr>
      <w:r w:rsidRPr="00971958">
        <w:rPr>
          <w:sz w:val="24"/>
          <w:szCs w:val="24"/>
        </w:rPr>
        <w:t>- подключение произвести после согласования с АФ ФГУП «</w:t>
      </w:r>
      <w:proofErr w:type="spellStart"/>
      <w:r w:rsidRPr="00971958">
        <w:rPr>
          <w:sz w:val="24"/>
          <w:szCs w:val="24"/>
        </w:rPr>
        <w:t>Росморпорт</w:t>
      </w:r>
      <w:proofErr w:type="spellEnd"/>
      <w:r w:rsidRPr="00971958">
        <w:rPr>
          <w:sz w:val="24"/>
          <w:szCs w:val="24"/>
        </w:rPr>
        <w:t>» плана расположения АФУ, чертежей на внутреннее электроснабжение и прокладки кабельной линии.</w:t>
      </w:r>
    </w:p>
    <w:p w:rsidR="00971958" w:rsidRPr="00971958" w:rsidRDefault="00971958" w:rsidP="00971958">
      <w:pPr>
        <w:spacing w:line="240" w:lineRule="auto"/>
        <w:contextualSpacing/>
        <w:jc w:val="both"/>
        <w:rPr>
          <w:sz w:val="24"/>
          <w:szCs w:val="24"/>
        </w:rPr>
      </w:pPr>
    </w:p>
    <w:p w:rsidR="00971958" w:rsidRPr="00971958" w:rsidRDefault="00971958" w:rsidP="00971958">
      <w:pPr>
        <w:widowControl/>
        <w:numPr>
          <w:ilvl w:val="0"/>
          <w:numId w:val="28"/>
        </w:numPr>
        <w:spacing w:after="200" w:line="240" w:lineRule="auto"/>
        <w:contextualSpacing/>
        <w:jc w:val="both"/>
        <w:rPr>
          <w:b/>
          <w:sz w:val="24"/>
          <w:szCs w:val="24"/>
        </w:rPr>
      </w:pPr>
      <w:r w:rsidRPr="00971958">
        <w:rPr>
          <w:b/>
          <w:sz w:val="24"/>
          <w:szCs w:val="24"/>
        </w:rPr>
        <w:lastRenderedPageBreak/>
        <w:t>Требования к качеству работ.</w:t>
      </w:r>
    </w:p>
    <w:p w:rsidR="00971958" w:rsidRPr="00971958" w:rsidRDefault="00971958" w:rsidP="00971958">
      <w:pPr>
        <w:spacing w:line="240" w:lineRule="auto"/>
        <w:contextualSpacing/>
        <w:jc w:val="both"/>
        <w:rPr>
          <w:sz w:val="24"/>
          <w:szCs w:val="24"/>
        </w:rPr>
      </w:pPr>
      <w:r w:rsidRPr="00971958">
        <w:rPr>
          <w:sz w:val="24"/>
          <w:szCs w:val="24"/>
        </w:rPr>
        <w:t>3.1. Подрядчик должен выполнить работу с надлежащим качеством, эффективностью и на высоком профессиональном уровне, в соответствии с настоящим техническим заданием, строительными нормами и правилами (СНиП), с соблюдением требований СНиП 12-01-2004 "СП 48.13330.2011. Организация строительства", государственных стандартов, технических условий, Правил устройства электроустановок, утвержденных приказом Минэнерго РФ от 08.07.2002 N 204, Федеральным законом «О связи» от 07.07.2003 № 126-ФЗ.</w:t>
      </w:r>
    </w:p>
    <w:p w:rsidR="00971958" w:rsidRPr="00971958" w:rsidRDefault="00971958" w:rsidP="00971958">
      <w:pPr>
        <w:spacing w:line="240" w:lineRule="auto"/>
        <w:ind w:firstLine="851"/>
        <w:contextualSpacing/>
        <w:jc w:val="both"/>
        <w:rPr>
          <w:sz w:val="24"/>
          <w:szCs w:val="24"/>
        </w:rPr>
      </w:pPr>
      <w:r w:rsidRPr="00971958">
        <w:rPr>
          <w:sz w:val="24"/>
          <w:szCs w:val="24"/>
        </w:rPr>
        <w:t>При производстве работ Подрядчик должен выполнять требования ГОСТ 12.1.004-91  и Правил пожарной безопасности при производстве строительно-монтажных работ, экологических и других, действующих на территории Российской Федерации государственных стандартов и иных нормативных документов для данных видов работ (ГОСТ, ТУ, СП и т.п.) и обеспечивать безопасность для жизни и здоровья людей.</w:t>
      </w:r>
    </w:p>
    <w:p w:rsidR="00971958" w:rsidRPr="00971958" w:rsidRDefault="00971958" w:rsidP="00971958">
      <w:pPr>
        <w:spacing w:line="240" w:lineRule="auto"/>
        <w:contextualSpacing/>
        <w:jc w:val="both"/>
        <w:rPr>
          <w:sz w:val="24"/>
          <w:szCs w:val="24"/>
        </w:rPr>
      </w:pPr>
      <w:r w:rsidRPr="00971958">
        <w:rPr>
          <w:sz w:val="24"/>
          <w:szCs w:val="24"/>
        </w:rPr>
        <w:t>Электромонтажные работы и пуско-наладки оборудования должны производиться в соответствии с рабочей документацией предприятий - изготовителей.</w:t>
      </w:r>
    </w:p>
    <w:p w:rsidR="00971958" w:rsidRPr="00971958" w:rsidRDefault="00971958" w:rsidP="00971958">
      <w:pPr>
        <w:spacing w:line="240" w:lineRule="auto"/>
        <w:contextualSpacing/>
        <w:jc w:val="both"/>
        <w:rPr>
          <w:sz w:val="24"/>
          <w:szCs w:val="24"/>
        </w:rPr>
      </w:pPr>
      <w:r w:rsidRPr="00971958">
        <w:rPr>
          <w:sz w:val="24"/>
          <w:szCs w:val="24"/>
        </w:rPr>
        <w:t>3.2. «Заказчик» имеет право проверять ход и качество работы, выполняемой «Подрядчиком», не вмешиваясь в его деятельность.</w:t>
      </w:r>
    </w:p>
    <w:p w:rsidR="00971958" w:rsidRPr="00971958" w:rsidRDefault="00971958" w:rsidP="00971958">
      <w:pPr>
        <w:spacing w:line="240" w:lineRule="auto"/>
        <w:contextualSpacing/>
        <w:jc w:val="both"/>
        <w:rPr>
          <w:sz w:val="24"/>
          <w:szCs w:val="24"/>
        </w:rPr>
      </w:pPr>
    </w:p>
    <w:p w:rsidR="00971958" w:rsidRPr="00971958" w:rsidRDefault="00971958" w:rsidP="00971958">
      <w:pPr>
        <w:widowControl/>
        <w:numPr>
          <w:ilvl w:val="0"/>
          <w:numId w:val="28"/>
        </w:numPr>
        <w:tabs>
          <w:tab w:val="left" w:pos="284"/>
        </w:tabs>
        <w:spacing w:after="200" w:line="240" w:lineRule="auto"/>
        <w:ind w:left="0" w:firstLine="0"/>
        <w:contextualSpacing/>
        <w:jc w:val="both"/>
        <w:rPr>
          <w:b/>
          <w:sz w:val="24"/>
          <w:szCs w:val="24"/>
        </w:rPr>
      </w:pPr>
      <w:r w:rsidRPr="00971958">
        <w:rPr>
          <w:b/>
          <w:bCs/>
          <w:sz w:val="24"/>
          <w:szCs w:val="24"/>
        </w:rPr>
        <w:t>Требования к гарантийным обязательствам.</w:t>
      </w:r>
    </w:p>
    <w:p w:rsidR="00971958" w:rsidRPr="00971958" w:rsidRDefault="00971958" w:rsidP="00971958">
      <w:pPr>
        <w:spacing w:line="240" w:lineRule="auto"/>
        <w:contextualSpacing/>
        <w:jc w:val="both"/>
        <w:rPr>
          <w:sz w:val="24"/>
          <w:szCs w:val="24"/>
        </w:rPr>
      </w:pPr>
      <w:r w:rsidRPr="00971958">
        <w:rPr>
          <w:sz w:val="24"/>
          <w:szCs w:val="24"/>
        </w:rPr>
        <w:t xml:space="preserve">4.1. Срок гарантии качества выполненных работ составляет 12 месяцев </w:t>
      </w:r>
      <w:proofErr w:type="gramStart"/>
      <w:r w:rsidRPr="00971958">
        <w:rPr>
          <w:sz w:val="24"/>
          <w:szCs w:val="24"/>
        </w:rPr>
        <w:t>с даты подписания</w:t>
      </w:r>
      <w:proofErr w:type="gramEnd"/>
      <w:r w:rsidRPr="00971958">
        <w:rPr>
          <w:sz w:val="24"/>
          <w:szCs w:val="24"/>
        </w:rPr>
        <w:t xml:space="preserve"> акта о приёмке выполненных работ по форме КС-2, справки о стоимости выполненных работ и затрат по форме КС-3.</w:t>
      </w:r>
    </w:p>
    <w:p w:rsidR="00971958" w:rsidRPr="00971958" w:rsidRDefault="00971958" w:rsidP="00971958">
      <w:pPr>
        <w:spacing w:line="240" w:lineRule="auto"/>
        <w:contextualSpacing/>
        <w:jc w:val="both"/>
        <w:rPr>
          <w:sz w:val="24"/>
          <w:szCs w:val="24"/>
        </w:rPr>
      </w:pPr>
    </w:p>
    <w:p w:rsidR="00971958" w:rsidRPr="00971958" w:rsidRDefault="00971958" w:rsidP="00971958">
      <w:pPr>
        <w:widowControl/>
        <w:numPr>
          <w:ilvl w:val="0"/>
          <w:numId w:val="28"/>
        </w:numPr>
        <w:tabs>
          <w:tab w:val="left" w:pos="284"/>
        </w:tabs>
        <w:spacing w:after="200" w:line="240" w:lineRule="auto"/>
        <w:ind w:left="0" w:firstLine="0"/>
        <w:contextualSpacing/>
        <w:jc w:val="both"/>
        <w:rPr>
          <w:b/>
          <w:sz w:val="24"/>
          <w:szCs w:val="24"/>
        </w:rPr>
      </w:pPr>
      <w:r w:rsidRPr="00971958">
        <w:rPr>
          <w:b/>
          <w:sz w:val="24"/>
          <w:szCs w:val="24"/>
        </w:rPr>
        <w:t>Срок выполнения работ.</w:t>
      </w:r>
    </w:p>
    <w:p w:rsidR="00971958" w:rsidRPr="00971958" w:rsidRDefault="00971958" w:rsidP="00971958">
      <w:pPr>
        <w:widowControl/>
        <w:numPr>
          <w:ilvl w:val="1"/>
          <w:numId w:val="28"/>
        </w:numPr>
        <w:tabs>
          <w:tab w:val="left" w:pos="426"/>
        </w:tabs>
        <w:spacing w:after="200" w:line="240" w:lineRule="auto"/>
        <w:ind w:left="0" w:firstLine="0"/>
        <w:contextualSpacing/>
        <w:jc w:val="both"/>
        <w:rPr>
          <w:sz w:val="24"/>
          <w:szCs w:val="24"/>
        </w:rPr>
      </w:pPr>
      <w:r w:rsidRPr="00971958">
        <w:rPr>
          <w:sz w:val="24"/>
          <w:szCs w:val="24"/>
        </w:rPr>
        <w:t xml:space="preserve">В течение 150 (Ста пятидесяти) календарных дней </w:t>
      </w:r>
      <w:proofErr w:type="gramStart"/>
      <w:r w:rsidRPr="00971958">
        <w:rPr>
          <w:sz w:val="24"/>
          <w:szCs w:val="24"/>
        </w:rPr>
        <w:t>с даты получения</w:t>
      </w:r>
      <w:proofErr w:type="gramEnd"/>
      <w:r w:rsidRPr="00971958">
        <w:rPr>
          <w:sz w:val="24"/>
          <w:szCs w:val="24"/>
        </w:rPr>
        <w:t xml:space="preserve"> предоплаты. Подрядчик имеет право выполнить работы досрочно.</w:t>
      </w:r>
    </w:p>
    <w:p w:rsidR="00971958" w:rsidRPr="00971958" w:rsidRDefault="00971958" w:rsidP="00971958">
      <w:pPr>
        <w:spacing w:line="240" w:lineRule="auto"/>
        <w:contextualSpacing/>
        <w:jc w:val="both"/>
        <w:rPr>
          <w:sz w:val="24"/>
          <w:szCs w:val="24"/>
        </w:rPr>
      </w:pPr>
    </w:p>
    <w:p w:rsidR="00971958" w:rsidRPr="00971958" w:rsidRDefault="00971958" w:rsidP="00971958">
      <w:pPr>
        <w:widowControl/>
        <w:numPr>
          <w:ilvl w:val="0"/>
          <w:numId w:val="28"/>
        </w:numPr>
        <w:tabs>
          <w:tab w:val="left" w:pos="284"/>
        </w:tabs>
        <w:spacing w:after="200" w:line="240" w:lineRule="auto"/>
        <w:ind w:left="0" w:firstLine="0"/>
        <w:contextualSpacing/>
        <w:jc w:val="both"/>
        <w:rPr>
          <w:b/>
          <w:sz w:val="24"/>
          <w:szCs w:val="24"/>
        </w:rPr>
      </w:pPr>
      <w:r w:rsidRPr="00971958">
        <w:rPr>
          <w:b/>
          <w:sz w:val="24"/>
          <w:szCs w:val="24"/>
        </w:rPr>
        <w:t>Требования к безопасности при выполнении работ.</w:t>
      </w:r>
    </w:p>
    <w:p w:rsidR="00971958" w:rsidRPr="00971958" w:rsidRDefault="00971958" w:rsidP="00971958">
      <w:pPr>
        <w:widowControl/>
        <w:numPr>
          <w:ilvl w:val="1"/>
          <w:numId w:val="28"/>
        </w:numPr>
        <w:tabs>
          <w:tab w:val="left" w:pos="426"/>
          <w:tab w:val="left" w:pos="567"/>
        </w:tabs>
        <w:spacing w:after="200" w:line="240" w:lineRule="auto"/>
        <w:ind w:left="0" w:firstLine="0"/>
        <w:contextualSpacing/>
        <w:jc w:val="both"/>
        <w:rPr>
          <w:sz w:val="24"/>
          <w:szCs w:val="24"/>
        </w:rPr>
      </w:pPr>
      <w:r w:rsidRPr="00971958">
        <w:rPr>
          <w:sz w:val="24"/>
          <w:szCs w:val="24"/>
        </w:rPr>
        <w:t xml:space="preserve">При производстве </w:t>
      </w:r>
      <w:proofErr w:type="gramStart"/>
      <w:r w:rsidRPr="00971958">
        <w:rPr>
          <w:sz w:val="24"/>
          <w:szCs w:val="24"/>
        </w:rPr>
        <w:t>электро-монтажных</w:t>
      </w:r>
      <w:proofErr w:type="gramEnd"/>
      <w:r w:rsidRPr="00971958">
        <w:rPr>
          <w:sz w:val="24"/>
          <w:szCs w:val="24"/>
        </w:rPr>
        <w:t xml:space="preserve"> и пуско-наладочных работ должны соблюдаться требования строительных норм и правил по технике безопасности в строительстве, правил пожарной безопасности и стандартов ССБТ (система стандартов безопасности труда), включая операции, связанные с эксплуатацией электрооборудования.</w:t>
      </w:r>
    </w:p>
    <w:p w:rsidR="00971958" w:rsidRPr="00971958" w:rsidRDefault="00971958" w:rsidP="00971958">
      <w:pPr>
        <w:tabs>
          <w:tab w:val="left" w:pos="426"/>
          <w:tab w:val="left" w:pos="567"/>
        </w:tabs>
        <w:spacing w:line="240" w:lineRule="auto"/>
        <w:ind w:left="1789"/>
        <w:contextualSpacing/>
        <w:jc w:val="both"/>
        <w:rPr>
          <w:sz w:val="24"/>
          <w:szCs w:val="24"/>
        </w:rPr>
      </w:pPr>
    </w:p>
    <w:p w:rsidR="00971958" w:rsidRPr="00971958" w:rsidRDefault="00971958" w:rsidP="00971958">
      <w:pPr>
        <w:spacing w:line="240" w:lineRule="auto"/>
        <w:contextualSpacing/>
        <w:jc w:val="both"/>
        <w:rPr>
          <w:b/>
          <w:sz w:val="24"/>
          <w:szCs w:val="24"/>
        </w:rPr>
      </w:pPr>
      <w:r w:rsidRPr="00971958">
        <w:rPr>
          <w:b/>
          <w:sz w:val="24"/>
          <w:szCs w:val="24"/>
        </w:rPr>
        <w:t xml:space="preserve">7.  Оплата выполнения работ. </w:t>
      </w:r>
    </w:p>
    <w:p w:rsidR="00971958" w:rsidRPr="00971958" w:rsidRDefault="00971958" w:rsidP="00971958">
      <w:pPr>
        <w:spacing w:line="240" w:lineRule="auto"/>
        <w:contextualSpacing/>
        <w:jc w:val="both"/>
        <w:rPr>
          <w:sz w:val="24"/>
          <w:szCs w:val="24"/>
        </w:rPr>
      </w:pPr>
      <w:r w:rsidRPr="00971958">
        <w:rPr>
          <w:sz w:val="24"/>
          <w:szCs w:val="24"/>
        </w:rPr>
        <w:t>7.1. Оплата осуществляется Заказчиком в безналичной форме, путем перечисления денежных средств на расчетный счет Подрядчика, в следующем порядке:</w:t>
      </w:r>
    </w:p>
    <w:p w:rsidR="00971958" w:rsidRPr="00971958" w:rsidRDefault="00971958" w:rsidP="00971958">
      <w:pPr>
        <w:spacing w:line="240" w:lineRule="auto"/>
        <w:contextualSpacing/>
        <w:jc w:val="both"/>
        <w:rPr>
          <w:sz w:val="24"/>
          <w:szCs w:val="24"/>
        </w:rPr>
      </w:pPr>
      <w:r w:rsidRPr="00971958">
        <w:rPr>
          <w:sz w:val="24"/>
          <w:szCs w:val="24"/>
        </w:rPr>
        <w:t>- аванс в размере 30% цены договора - в течение 10 (Десяти) рабочих дней с момента предоставления Подрядчиком надлежащим образом оформленного счета.</w:t>
      </w:r>
      <w:r w:rsidRPr="00971958">
        <w:rPr>
          <w:rFonts w:eastAsiaTheme="minorHAnsi"/>
          <w:sz w:val="24"/>
          <w:szCs w:val="24"/>
          <w:lang w:eastAsia="en-US"/>
        </w:rPr>
        <w:t xml:space="preserve"> Счет предоставляется Подрядчиком в течение 5 (Пяти) рабочих дней с момента заключения Сторонами настоящего договора</w:t>
      </w:r>
      <w:r w:rsidRPr="00971958">
        <w:rPr>
          <w:sz w:val="24"/>
          <w:szCs w:val="24"/>
        </w:rPr>
        <w:t xml:space="preserve">;  </w:t>
      </w:r>
    </w:p>
    <w:p w:rsidR="00971958" w:rsidRPr="00971958" w:rsidRDefault="00971958" w:rsidP="00971958">
      <w:pPr>
        <w:spacing w:line="240" w:lineRule="auto"/>
        <w:contextualSpacing/>
        <w:jc w:val="both"/>
        <w:rPr>
          <w:sz w:val="24"/>
          <w:szCs w:val="24"/>
        </w:rPr>
      </w:pPr>
      <w:proofErr w:type="gramStart"/>
      <w:r w:rsidRPr="00971958">
        <w:rPr>
          <w:sz w:val="24"/>
          <w:szCs w:val="24"/>
        </w:rPr>
        <w:t>- окончательный расчет за выполненные Подрядчиком в полном объеме и принятые Заказчиком работы в размере 70% цены договора - в течение 15 (Пятнадцати) рабочих дней с момента подписания Сторонами акта о приёмке выполненных работ по форме КС-2, справки о стоимости выполненных работ и затрат по форме КС-3, на основании предоставленного Подрядчиком счета.</w:t>
      </w:r>
      <w:proofErr w:type="gramEnd"/>
    </w:p>
    <w:p w:rsidR="00971958" w:rsidRPr="00971958" w:rsidRDefault="00971958" w:rsidP="00971958">
      <w:pPr>
        <w:spacing w:line="240" w:lineRule="auto"/>
        <w:contextualSpacing/>
        <w:jc w:val="both"/>
        <w:rPr>
          <w:sz w:val="24"/>
          <w:szCs w:val="24"/>
        </w:rPr>
      </w:pPr>
      <w:r w:rsidRPr="00971958">
        <w:rPr>
          <w:sz w:val="24"/>
          <w:szCs w:val="24"/>
        </w:rPr>
        <w:t>Датой оплаты считается дата списания денежных сре</w:t>
      </w:r>
      <w:proofErr w:type="gramStart"/>
      <w:r w:rsidRPr="00971958">
        <w:rPr>
          <w:sz w:val="24"/>
          <w:szCs w:val="24"/>
        </w:rPr>
        <w:t>дств с л</w:t>
      </w:r>
      <w:proofErr w:type="gramEnd"/>
      <w:r w:rsidRPr="00971958">
        <w:rPr>
          <w:sz w:val="24"/>
          <w:szCs w:val="24"/>
        </w:rPr>
        <w:t>ицевого счёта Заказчика.</w:t>
      </w:r>
    </w:p>
    <w:p w:rsidR="00971958" w:rsidRPr="00971958" w:rsidRDefault="00971958" w:rsidP="00971958">
      <w:pPr>
        <w:widowControl/>
        <w:spacing w:after="200" w:line="240" w:lineRule="auto"/>
        <w:contextualSpacing/>
        <w:rPr>
          <w:sz w:val="24"/>
          <w:szCs w:val="24"/>
        </w:rPr>
      </w:pPr>
      <w:r w:rsidRPr="00971958">
        <w:rPr>
          <w:sz w:val="24"/>
          <w:szCs w:val="24"/>
        </w:rPr>
        <w:br w:type="page"/>
      </w:r>
    </w:p>
    <w:p w:rsidR="00971958" w:rsidRPr="00971958" w:rsidRDefault="00971958" w:rsidP="00971958">
      <w:pPr>
        <w:widowControl/>
        <w:numPr>
          <w:ilvl w:val="0"/>
          <w:numId w:val="29"/>
        </w:numPr>
        <w:spacing w:after="200" w:line="240" w:lineRule="auto"/>
        <w:ind w:left="709"/>
        <w:contextualSpacing/>
        <w:jc w:val="both"/>
        <w:rPr>
          <w:b/>
          <w:sz w:val="24"/>
          <w:szCs w:val="24"/>
        </w:rPr>
      </w:pPr>
      <w:r w:rsidRPr="00971958">
        <w:rPr>
          <w:b/>
          <w:sz w:val="24"/>
          <w:szCs w:val="24"/>
        </w:rPr>
        <w:lastRenderedPageBreak/>
        <w:t>Наименование работ</w:t>
      </w:r>
    </w:p>
    <w:p w:rsidR="00971958" w:rsidRPr="00971958" w:rsidRDefault="00971958" w:rsidP="00971958">
      <w:pPr>
        <w:spacing w:line="240" w:lineRule="auto"/>
        <w:ind w:left="1069"/>
        <w:contextualSpacing/>
        <w:jc w:val="both"/>
        <w:rPr>
          <w:b/>
          <w:sz w:val="24"/>
          <w:szCs w:val="24"/>
        </w:rPr>
      </w:pPr>
    </w:p>
    <w:tbl>
      <w:tblPr>
        <w:tblStyle w:val="115"/>
        <w:tblW w:w="9924" w:type="dxa"/>
        <w:tblInd w:w="-318" w:type="dxa"/>
        <w:tblLayout w:type="fixed"/>
        <w:tblLook w:val="04A0" w:firstRow="1" w:lastRow="0" w:firstColumn="1" w:lastColumn="0" w:noHBand="0" w:noVBand="1"/>
      </w:tblPr>
      <w:tblGrid>
        <w:gridCol w:w="851"/>
        <w:gridCol w:w="4820"/>
        <w:gridCol w:w="1276"/>
        <w:gridCol w:w="1276"/>
        <w:gridCol w:w="1701"/>
      </w:tblGrid>
      <w:tr w:rsidR="00971958" w:rsidRPr="00971958" w:rsidTr="00971958">
        <w:tc>
          <w:tcPr>
            <w:tcW w:w="851" w:type="dxa"/>
          </w:tcPr>
          <w:p w:rsidR="00971958" w:rsidRPr="00971958" w:rsidRDefault="00971958" w:rsidP="00971958">
            <w:pPr>
              <w:widowControl/>
              <w:spacing w:after="200" w:line="240" w:lineRule="auto"/>
              <w:contextualSpacing/>
              <w:jc w:val="center"/>
              <w:rPr>
                <w:rFonts w:ascii="Times New Roman" w:hAnsi="Times New Roman" w:cs="Times New Roman"/>
                <w:sz w:val="24"/>
                <w:szCs w:val="24"/>
              </w:rPr>
            </w:pPr>
            <w:r w:rsidRPr="00971958">
              <w:rPr>
                <w:rFonts w:ascii="Times New Roman" w:hAnsi="Times New Roman" w:cs="Times New Roman"/>
                <w:sz w:val="24"/>
                <w:szCs w:val="24"/>
              </w:rPr>
              <w:t xml:space="preserve">№ </w:t>
            </w:r>
            <w:proofErr w:type="gramStart"/>
            <w:r w:rsidRPr="00971958">
              <w:rPr>
                <w:rFonts w:ascii="Times New Roman" w:hAnsi="Times New Roman" w:cs="Times New Roman"/>
                <w:sz w:val="24"/>
                <w:szCs w:val="24"/>
              </w:rPr>
              <w:t>п</w:t>
            </w:r>
            <w:proofErr w:type="gramEnd"/>
            <w:r w:rsidRPr="00971958">
              <w:rPr>
                <w:rFonts w:ascii="Times New Roman" w:hAnsi="Times New Roman" w:cs="Times New Roman"/>
                <w:sz w:val="24"/>
                <w:szCs w:val="24"/>
              </w:rPr>
              <w:t>/п</w:t>
            </w:r>
          </w:p>
        </w:tc>
        <w:tc>
          <w:tcPr>
            <w:tcW w:w="4820" w:type="dxa"/>
          </w:tcPr>
          <w:p w:rsidR="00971958" w:rsidRPr="00971958" w:rsidRDefault="00971958" w:rsidP="00971958">
            <w:pPr>
              <w:widowControl/>
              <w:spacing w:after="200" w:line="240" w:lineRule="auto"/>
              <w:contextualSpacing/>
              <w:jc w:val="center"/>
              <w:rPr>
                <w:rFonts w:ascii="Times New Roman" w:hAnsi="Times New Roman" w:cs="Times New Roman"/>
                <w:sz w:val="24"/>
                <w:szCs w:val="24"/>
              </w:rPr>
            </w:pPr>
            <w:r w:rsidRPr="00971958">
              <w:rPr>
                <w:rFonts w:ascii="Times New Roman" w:hAnsi="Times New Roman" w:cs="Times New Roman"/>
                <w:sz w:val="24"/>
                <w:szCs w:val="24"/>
              </w:rPr>
              <w:t>Наименование работ (материалов)</w:t>
            </w:r>
          </w:p>
        </w:tc>
        <w:tc>
          <w:tcPr>
            <w:tcW w:w="1276" w:type="dxa"/>
          </w:tcPr>
          <w:p w:rsidR="00971958" w:rsidRPr="00971958" w:rsidRDefault="00971958" w:rsidP="00971958">
            <w:pPr>
              <w:widowControl/>
              <w:spacing w:after="200" w:line="240" w:lineRule="auto"/>
              <w:contextualSpacing/>
              <w:jc w:val="center"/>
              <w:rPr>
                <w:rFonts w:ascii="Times New Roman" w:hAnsi="Times New Roman" w:cs="Times New Roman"/>
                <w:sz w:val="24"/>
                <w:szCs w:val="24"/>
              </w:rPr>
            </w:pPr>
            <w:r w:rsidRPr="00971958">
              <w:rPr>
                <w:rFonts w:ascii="Times New Roman" w:hAnsi="Times New Roman" w:cs="Times New Roman"/>
                <w:sz w:val="24"/>
                <w:szCs w:val="24"/>
              </w:rPr>
              <w:t>Ед. изм.</w:t>
            </w:r>
          </w:p>
        </w:tc>
        <w:tc>
          <w:tcPr>
            <w:tcW w:w="1276" w:type="dxa"/>
          </w:tcPr>
          <w:p w:rsidR="00971958" w:rsidRPr="00971958" w:rsidRDefault="00971958" w:rsidP="00971958">
            <w:pPr>
              <w:widowControl/>
              <w:spacing w:after="200" w:line="240" w:lineRule="auto"/>
              <w:contextualSpacing/>
              <w:jc w:val="center"/>
              <w:rPr>
                <w:rFonts w:ascii="Times New Roman" w:hAnsi="Times New Roman" w:cs="Times New Roman"/>
                <w:sz w:val="24"/>
                <w:szCs w:val="24"/>
              </w:rPr>
            </w:pPr>
            <w:r w:rsidRPr="00971958">
              <w:rPr>
                <w:rFonts w:ascii="Times New Roman" w:hAnsi="Times New Roman" w:cs="Times New Roman"/>
                <w:sz w:val="24"/>
                <w:szCs w:val="24"/>
              </w:rPr>
              <w:t>Кол-во</w:t>
            </w:r>
          </w:p>
        </w:tc>
        <w:tc>
          <w:tcPr>
            <w:tcW w:w="1701" w:type="dxa"/>
          </w:tcPr>
          <w:p w:rsidR="00971958" w:rsidRPr="00971958" w:rsidRDefault="00971958" w:rsidP="00971958">
            <w:pPr>
              <w:widowControl/>
              <w:spacing w:after="200" w:line="240" w:lineRule="auto"/>
              <w:contextualSpacing/>
              <w:jc w:val="center"/>
              <w:rPr>
                <w:rFonts w:ascii="Times New Roman" w:hAnsi="Times New Roman" w:cs="Times New Roman"/>
                <w:sz w:val="24"/>
                <w:szCs w:val="24"/>
              </w:rPr>
            </w:pPr>
            <w:r w:rsidRPr="00971958">
              <w:rPr>
                <w:rFonts w:ascii="Times New Roman" w:hAnsi="Times New Roman" w:cs="Times New Roman"/>
                <w:sz w:val="24"/>
                <w:szCs w:val="24"/>
              </w:rPr>
              <w:t>Примечание</w:t>
            </w:r>
          </w:p>
        </w:tc>
      </w:tr>
      <w:tr w:rsidR="00971958" w:rsidRPr="00971958" w:rsidTr="00971958">
        <w:trPr>
          <w:trHeight w:val="137"/>
        </w:trPr>
        <w:tc>
          <w:tcPr>
            <w:tcW w:w="851" w:type="dxa"/>
          </w:tcPr>
          <w:p w:rsidR="00971958" w:rsidRPr="00971958" w:rsidRDefault="00971958" w:rsidP="00971958">
            <w:pPr>
              <w:widowControl/>
              <w:spacing w:after="200" w:line="240" w:lineRule="auto"/>
              <w:contextualSpacing/>
              <w:jc w:val="center"/>
              <w:rPr>
                <w:rFonts w:ascii="Times New Roman" w:hAnsi="Times New Roman" w:cs="Times New Roman"/>
                <w:sz w:val="24"/>
                <w:szCs w:val="24"/>
              </w:rPr>
            </w:pPr>
            <w:r w:rsidRPr="00971958">
              <w:rPr>
                <w:rFonts w:ascii="Times New Roman" w:hAnsi="Times New Roman" w:cs="Times New Roman"/>
                <w:sz w:val="24"/>
                <w:szCs w:val="24"/>
              </w:rPr>
              <w:t>1</w:t>
            </w:r>
          </w:p>
        </w:tc>
        <w:tc>
          <w:tcPr>
            <w:tcW w:w="4820" w:type="dxa"/>
          </w:tcPr>
          <w:p w:rsidR="00971958" w:rsidRPr="00971958" w:rsidRDefault="00971958" w:rsidP="00971958">
            <w:pPr>
              <w:widowControl/>
              <w:spacing w:after="200" w:line="240" w:lineRule="auto"/>
              <w:contextualSpacing/>
              <w:jc w:val="center"/>
              <w:rPr>
                <w:rFonts w:ascii="Times New Roman" w:hAnsi="Times New Roman" w:cs="Times New Roman"/>
                <w:sz w:val="24"/>
                <w:szCs w:val="24"/>
              </w:rPr>
            </w:pPr>
            <w:r w:rsidRPr="00971958">
              <w:rPr>
                <w:rFonts w:ascii="Times New Roman" w:hAnsi="Times New Roman" w:cs="Times New Roman"/>
                <w:sz w:val="24"/>
                <w:szCs w:val="24"/>
              </w:rPr>
              <w:t>2</w:t>
            </w:r>
          </w:p>
        </w:tc>
        <w:tc>
          <w:tcPr>
            <w:tcW w:w="1276" w:type="dxa"/>
          </w:tcPr>
          <w:p w:rsidR="00971958" w:rsidRPr="00971958" w:rsidRDefault="00971958" w:rsidP="00971958">
            <w:pPr>
              <w:widowControl/>
              <w:spacing w:after="200" w:line="240" w:lineRule="auto"/>
              <w:contextualSpacing/>
              <w:jc w:val="center"/>
              <w:rPr>
                <w:rFonts w:ascii="Times New Roman" w:hAnsi="Times New Roman" w:cs="Times New Roman"/>
                <w:sz w:val="24"/>
                <w:szCs w:val="24"/>
              </w:rPr>
            </w:pPr>
            <w:r w:rsidRPr="00971958">
              <w:rPr>
                <w:rFonts w:ascii="Times New Roman" w:hAnsi="Times New Roman" w:cs="Times New Roman"/>
                <w:sz w:val="24"/>
                <w:szCs w:val="24"/>
              </w:rPr>
              <w:t>3</w:t>
            </w:r>
          </w:p>
        </w:tc>
        <w:tc>
          <w:tcPr>
            <w:tcW w:w="1276" w:type="dxa"/>
          </w:tcPr>
          <w:p w:rsidR="00971958" w:rsidRPr="00971958" w:rsidRDefault="00971958" w:rsidP="00971958">
            <w:pPr>
              <w:widowControl/>
              <w:spacing w:after="200" w:line="240" w:lineRule="auto"/>
              <w:contextualSpacing/>
              <w:jc w:val="center"/>
              <w:rPr>
                <w:rFonts w:ascii="Times New Roman" w:hAnsi="Times New Roman" w:cs="Times New Roman"/>
                <w:sz w:val="24"/>
                <w:szCs w:val="24"/>
              </w:rPr>
            </w:pPr>
            <w:r w:rsidRPr="00971958">
              <w:rPr>
                <w:rFonts w:ascii="Times New Roman" w:hAnsi="Times New Roman" w:cs="Times New Roman"/>
                <w:sz w:val="24"/>
                <w:szCs w:val="24"/>
              </w:rPr>
              <w:t>4</w:t>
            </w:r>
          </w:p>
        </w:tc>
        <w:tc>
          <w:tcPr>
            <w:tcW w:w="1701" w:type="dxa"/>
          </w:tcPr>
          <w:p w:rsidR="00971958" w:rsidRPr="00971958" w:rsidRDefault="00971958" w:rsidP="00971958">
            <w:pPr>
              <w:widowControl/>
              <w:spacing w:after="200" w:line="240" w:lineRule="auto"/>
              <w:contextualSpacing/>
              <w:jc w:val="center"/>
              <w:rPr>
                <w:rFonts w:ascii="Times New Roman" w:hAnsi="Times New Roman" w:cs="Times New Roman"/>
                <w:sz w:val="24"/>
                <w:szCs w:val="24"/>
              </w:rPr>
            </w:pPr>
            <w:r w:rsidRPr="00971958">
              <w:rPr>
                <w:rFonts w:ascii="Times New Roman" w:hAnsi="Times New Roman" w:cs="Times New Roman"/>
                <w:sz w:val="24"/>
                <w:szCs w:val="24"/>
              </w:rPr>
              <w:t>5</w:t>
            </w:r>
          </w:p>
        </w:tc>
      </w:tr>
      <w:tr w:rsidR="00971958" w:rsidRPr="00971958" w:rsidTr="00971958">
        <w:trPr>
          <w:trHeight w:val="911"/>
        </w:trPr>
        <w:tc>
          <w:tcPr>
            <w:tcW w:w="9924" w:type="dxa"/>
            <w:gridSpan w:val="5"/>
          </w:tcPr>
          <w:p w:rsidR="00971958" w:rsidRPr="00971958" w:rsidRDefault="00971958" w:rsidP="00971958">
            <w:pPr>
              <w:widowControl/>
              <w:spacing w:after="200" w:line="240" w:lineRule="auto"/>
              <w:contextualSpacing/>
              <w:rPr>
                <w:rFonts w:ascii="Times New Roman" w:hAnsi="Times New Roman" w:cs="Times New Roman"/>
                <w:sz w:val="24"/>
                <w:szCs w:val="24"/>
              </w:rPr>
            </w:pPr>
            <w:r w:rsidRPr="00971958">
              <w:rPr>
                <w:rFonts w:ascii="Times New Roman" w:hAnsi="Times New Roman" w:cs="Times New Roman"/>
                <w:sz w:val="24"/>
                <w:szCs w:val="24"/>
              </w:rPr>
              <w:t>Комплекс работ, проводимых в контейнере аппаратной ГМССБ АФ ФГУП «</w:t>
            </w:r>
            <w:proofErr w:type="spellStart"/>
            <w:r w:rsidRPr="00971958">
              <w:rPr>
                <w:rFonts w:ascii="Times New Roman" w:hAnsi="Times New Roman" w:cs="Times New Roman"/>
                <w:sz w:val="24"/>
                <w:szCs w:val="24"/>
              </w:rPr>
              <w:t>Росморпорт</w:t>
            </w:r>
            <w:proofErr w:type="spellEnd"/>
            <w:r w:rsidRPr="00971958">
              <w:rPr>
                <w:rFonts w:ascii="Times New Roman" w:hAnsi="Times New Roman" w:cs="Times New Roman"/>
                <w:sz w:val="24"/>
                <w:szCs w:val="24"/>
              </w:rPr>
              <w:t xml:space="preserve">», расположенной по адресу: 416425, Астраханская область, </w:t>
            </w:r>
            <w:proofErr w:type="spellStart"/>
            <w:r w:rsidRPr="00971958">
              <w:rPr>
                <w:rFonts w:ascii="Times New Roman" w:hAnsi="Times New Roman" w:cs="Times New Roman"/>
                <w:sz w:val="24"/>
                <w:szCs w:val="24"/>
              </w:rPr>
              <w:t>Лиманский</w:t>
            </w:r>
            <w:proofErr w:type="spellEnd"/>
            <w:r w:rsidRPr="00971958">
              <w:rPr>
                <w:rFonts w:ascii="Times New Roman" w:hAnsi="Times New Roman" w:cs="Times New Roman"/>
                <w:sz w:val="24"/>
                <w:szCs w:val="24"/>
              </w:rPr>
              <w:t xml:space="preserve"> район, </w:t>
            </w:r>
            <w:proofErr w:type="gramStart"/>
            <w:r w:rsidRPr="00971958">
              <w:rPr>
                <w:rFonts w:ascii="Times New Roman" w:hAnsi="Times New Roman" w:cs="Times New Roman"/>
                <w:sz w:val="24"/>
                <w:szCs w:val="24"/>
              </w:rPr>
              <w:t>с</w:t>
            </w:r>
            <w:proofErr w:type="gramEnd"/>
            <w:r w:rsidRPr="00971958">
              <w:rPr>
                <w:rFonts w:ascii="Times New Roman" w:hAnsi="Times New Roman" w:cs="Times New Roman"/>
                <w:sz w:val="24"/>
                <w:szCs w:val="24"/>
              </w:rPr>
              <w:t xml:space="preserve">. </w:t>
            </w:r>
            <w:proofErr w:type="gramStart"/>
            <w:r w:rsidRPr="00971958">
              <w:rPr>
                <w:rFonts w:ascii="Times New Roman" w:hAnsi="Times New Roman" w:cs="Times New Roman"/>
                <w:sz w:val="24"/>
                <w:szCs w:val="24"/>
              </w:rPr>
              <w:t>Оля</w:t>
            </w:r>
            <w:proofErr w:type="gramEnd"/>
            <w:r w:rsidRPr="00971958">
              <w:rPr>
                <w:rFonts w:ascii="Times New Roman" w:hAnsi="Times New Roman" w:cs="Times New Roman"/>
                <w:sz w:val="24"/>
                <w:szCs w:val="24"/>
              </w:rPr>
              <w:t>, ул. Чкалова, д. 27</w:t>
            </w:r>
          </w:p>
        </w:tc>
      </w:tr>
      <w:tr w:rsidR="00971958" w:rsidRPr="00971958" w:rsidTr="00971958">
        <w:tc>
          <w:tcPr>
            <w:tcW w:w="851" w:type="dxa"/>
          </w:tcPr>
          <w:p w:rsidR="00971958" w:rsidRPr="00971958" w:rsidRDefault="00971958" w:rsidP="00971958">
            <w:pPr>
              <w:widowControl/>
              <w:spacing w:after="200" w:line="240" w:lineRule="auto"/>
              <w:contextualSpacing/>
              <w:jc w:val="center"/>
              <w:rPr>
                <w:rFonts w:ascii="Times New Roman" w:hAnsi="Times New Roman" w:cs="Times New Roman"/>
                <w:sz w:val="24"/>
                <w:szCs w:val="24"/>
              </w:rPr>
            </w:pPr>
            <w:r w:rsidRPr="00971958">
              <w:rPr>
                <w:rFonts w:ascii="Times New Roman" w:hAnsi="Times New Roman" w:cs="Times New Roman"/>
                <w:sz w:val="24"/>
                <w:szCs w:val="24"/>
              </w:rPr>
              <w:t>1</w:t>
            </w:r>
          </w:p>
        </w:tc>
        <w:tc>
          <w:tcPr>
            <w:tcW w:w="4820" w:type="dxa"/>
          </w:tcPr>
          <w:p w:rsidR="00971958" w:rsidRPr="00971958" w:rsidRDefault="00971958" w:rsidP="00971958">
            <w:pPr>
              <w:widowControl/>
              <w:spacing w:line="240" w:lineRule="auto"/>
              <w:contextualSpacing/>
              <w:rPr>
                <w:rFonts w:ascii="Times New Roman" w:hAnsi="Times New Roman" w:cs="Times New Roman"/>
                <w:sz w:val="24"/>
                <w:szCs w:val="24"/>
              </w:rPr>
            </w:pPr>
            <w:r w:rsidRPr="00971958">
              <w:rPr>
                <w:rFonts w:ascii="Times New Roman" w:hAnsi="Times New Roman" w:cs="Times New Roman"/>
                <w:sz w:val="24"/>
                <w:szCs w:val="24"/>
              </w:rPr>
              <w:t xml:space="preserve">Монтаж антенно-фидерного устройства </w:t>
            </w:r>
          </w:p>
          <w:p w:rsidR="00971958" w:rsidRPr="00971958" w:rsidRDefault="00971958" w:rsidP="00971958">
            <w:pPr>
              <w:widowControl/>
              <w:spacing w:line="240" w:lineRule="auto"/>
              <w:contextualSpacing/>
              <w:rPr>
                <w:rFonts w:ascii="Times New Roman" w:hAnsi="Times New Roman" w:cs="Times New Roman"/>
                <w:sz w:val="24"/>
                <w:szCs w:val="24"/>
              </w:rPr>
            </w:pPr>
          </w:p>
        </w:tc>
        <w:tc>
          <w:tcPr>
            <w:tcW w:w="1276" w:type="dxa"/>
          </w:tcPr>
          <w:p w:rsidR="00971958" w:rsidRPr="00971958" w:rsidRDefault="00971958" w:rsidP="00971958">
            <w:pPr>
              <w:widowControl/>
              <w:spacing w:after="200" w:line="240" w:lineRule="auto"/>
              <w:contextualSpacing/>
              <w:jc w:val="center"/>
              <w:rPr>
                <w:rFonts w:ascii="Times New Roman" w:hAnsi="Times New Roman" w:cs="Times New Roman"/>
                <w:sz w:val="24"/>
                <w:szCs w:val="24"/>
              </w:rPr>
            </w:pPr>
            <w:proofErr w:type="spellStart"/>
            <w:proofErr w:type="gramStart"/>
            <w:r w:rsidRPr="00971958">
              <w:rPr>
                <w:rFonts w:ascii="Times New Roman" w:hAnsi="Times New Roman" w:cs="Times New Roman"/>
                <w:sz w:val="24"/>
                <w:szCs w:val="24"/>
              </w:rPr>
              <w:t>шт</w:t>
            </w:r>
            <w:proofErr w:type="spellEnd"/>
            <w:proofErr w:type="gramEnd"/>
          </w:p>
        </w:tc>
        <w:tc>
          <w:tcPr>
            <w:tcW w:w="1276" w:type="dxa"/>
          </w:tcPr>
          <w:p w:rsidR="00971958" w:rsidRPr="00971958" w:rsidRDefault="00971958" w:rsidP="00971958">
            <w:pPr>
              <w:widowControl/>
              <w:spacing w:after="200" w:line="240" w:lineRule="auto"/>
              <w:contextualSpacing/>
              <w:jc w:val="center"/>
              <w:rPr>
                <w:rFonts w:ascii="Times New Roman" w:hAnsi="Times New Roman" w:cs="Times New Roman"/>
                <w:sz w:val="24"/>
                <w:szCs w:val="24"/>
              </w:rPr>
            </w:pPr>
            <w:r w:rsidRPr="00971958">
              <w:rPr>
                <w:rFonts w:ascii="Times New Roman" w:hAnsi="Times New Roman" w:cs="Times New Roman"/>
                <w:sz w:val="24"/>
                <w:szCs w:val="24"/>
              </w:rPr>
              <w:t>1</w:t>
            </w:r>
          </w:p>
        </w:tc>
        <w:tc>
          <w:tcPr>
            <w:tcW w:w="1701" w:type="dxa"/>
          </w:tcPr>
          <w:p w:rsidR="00971958" w:rsidRPr="00971958" w:rsidRDefault="00971958" w:rsidP="00971958">
            <w:pPr>
              <w:widowControl/>
              <w:spacing w:after="200" w:line="240" w:lineRule="auto"/>
              <w:contextualSpacing/>
              <w:jc w:val="both"/>
              <w:rPr>
                <w:rFonts w:ascii="Times New Roman" w:hAnsi="Times New Roman" w:cs="Times New Roman"/>
                <w:sz w:val="24"/>
                <w:szCs w:val="24"/>
              </w:rPr>
            </w:pPr>
          </w:p>
        </w:tc>
      </w:tr>
      <w:tr w:rsidR="00971958" w:rsidRPr="00971958" w:rsidTr="00971958">
        <w:tc>
          <w:tcPr>
            <w:tcW w:w="851" w:type="dxa"/>
          </w:tcPr>
          <w:p w:rsidR="00971958" w:rsidRPr="00971958" w:rsidRDefault="00971958" w:rsidP="00971958">
            <w:pPr>
              <w:widowControl/>
              <w:spacing w:after="200" w:line="240" w:lineRule="auto"/>
              <w:contextualSpacing/>
              <w:jc w:val="center"/>
              <w:rPr>
                <w:rFonts w:ascii="Times New Roman" w:hAnsi="Times New Roman" w:cs="Times New Roman"/>
                <w:sz w:val="24"/>
                <w:szCs w:val="24"/>
              </w:rPr>
            </w:pPr>
            <w:r w:rsidRPr="00971958">
              <w:rPr>
                <w:rFonts w:ascii="Times New Roman" w:hAnsi="Times New Roman" w:cs="Times New Roman"/>
                <w:sz w:val="24"/>
                <w:szCs w:val="24"/>
              </w:rPr>
              <w:t>2</w:t>
            </w:r>
          </w:p>
        </w:tc>
        <w:tc>
          <w:tcPr>
            <w:tcW w:w="4820" w:type="dxa"/>
          </w:tcPr>
          <w:p w:rsidR="00971958" w:rsidRPr="00971958" w:rsidRDefault="00971958" w:rsidP="00971958">
            <w:pPr>
              <w:widowControl/>
              <w:spacing w:after="200" w:line="240" w:lineRule="auto"/>
              <w:contextualSpacing/>
              <w:rPr>
                <w:rFonts w:ascii="Times New Roman" w:hAnsi="Times New Roman" w:cs="Times New Roman"/>
                <w:sz w:val="24"/>
                <w:szCs w:val="24"/>
              </w:rPr>
            </w:pPr>
            <w:r w:rsidRPr="00971958">
              <w:rPr>
                <w:rFonts w:ascii="Times New Roman" w:hAnsi="Times New Roman" w:cs="Times New Roman"/>
                <w:sz w:val="24"/>
                <w:szCs w:val="24"/>
              </w:rPr>
              <w:t>Установка приемопередатчика УКВ (радиостанции)</w:t>
            </w:r>
          </w:p>
        </w:tc>
        <w:tc>
          <w:tcPr>
            <w:tcW w:w="1276" w:type="dxa"/>
          </w:tcPr>
          <w:p w:rsidR="00971958" w:rsidRPr="00971958" w:rsidRDefault="00971958" w:rsidP="00971958">
            <w:pPr>
              <w:widowControl/>
              <w:spacing w:after="200" w:line="240" w:lineRule="auto"/>
              <w:contextualSpacing/>
              <w:jc w:val="center"/>
              <w:rPr>
                <w:rFonts w:ascii="Times New Roman" w:hAnsi="Times New Roman" w:cs="Times New Roman"/>
                <w:sz w:val="24"/>
                <w:szCs w:val="24"/>
              </w:rPr>
            </w:pPr>
            <w:proofErr w:type="spellStart"/>
            <w:proofErr w:type="gramStart"/>
            <w:r w:rsidRPr="00971958">
              <w:rPr>
                <w:rFonts w:ascii="Times New Roman" w:hAnsi="Times New Roman" w:cs="Times New Roman"/>
                <w:sz w:val="24"/>
                <w:szCs w:val="24"/>
              </w:rPr>
              <w:t>шт</w:t>
            </w:r>
            <w:proofErr w:type="spellEnd"/>
            <w:proofErr w:type="gramEnd"/>
          </w:p>
        </w:tc>
        <w:tc>
          <w:tcPr>
            <w:tcW w:w="1276" w:type="dxa"/>
          </w:tcPr>
          <w:p w:rsidR="00971958" w:rsidRPr="00971958" w:rsidRDefault="00971958" w:rsidP="00971958">
            <w:pPr>
              <w:widowControl/>
              <w:spacing w:after="200" w:line="240" w:lineRule="auto"/>
              <w:contextualSpacing/>
              <w:jc w:val="center"/>
              <w:rPr>
                <w:rFonts w:ascii="Times New Roman" w:hAnsi="Times New Roman" w:cs="Times New Roman"/>
                <w:sz w:val="24"/>
                <w:szCs w:val="24"/>
              </w:rPr>
            </w:pPr>
            <w:r w:rsidRPr="00971958">
              <w:rPr>
                <w:rFonts w:ascii="Times New Roman" w:hAnsi="Times New Roman" w:cs="Times New Roman"/>
                <w:sz w:val="24"/>
                <w:szCs w:val="24"/>
              </w:rPr>
              <w:t>2</w:t>
            </w:r>
          </w:p>
        </w:tc>
        <w:tc>
          <w:tcPr>
            <w:tcW w:w="1701" w:type="dxa"/>
          </w:tcPr>
          <w:p w:rsidR="00971958" w:rsidRPr="00971958" w:rsidRDefault="00971958" w:rsidP="00971958">
            <w:pPr>
              <w:widowControl/>
              <w:spacing w:after="200" w:line="240" w:lineRule="auto"/>
              <w:contextualSpacing/>
              <w:jc w:val="both"/>
              <w:rPr>
                <w:rFonts w:ascii="Times New Roman" w:hAnsi="Times New Roman" w:cs="Times New Roman"/>
                <w:sz w:val="24"/>
                <w:szCs w:val="24"/>
              </w:rPr>
            </w:pPr>
          </w:p>
        </w:tc>
      </w:tr>
      <w:tr w:rsidR="00971958" w:rsidRPr="00971958" w:rsidTr="00971958">
        <w:tc>
          <w:tcPr>
            <w:tcW w:w="851" w:type="dxa"/>
          </w:tcPr>
          <w:p w:rsidR="00971958" w:rsidRPr="00971958" w:rsidRDefault="00971958" w:rsidP="00971958">
            <w:pPr>
              <w:widowControl/>
              <w:spacing w:after="200" w:line="240" w:lineRule="auto"/>
              <w:contextualSpacing/>
              <w:jc w:val="center"/>
              <w:rPr>
                <w:rFonts w:ascii="Times New Roman" w:hAnsi="Times New Roman" w:cs="Times New Roman"/>
                <w:sz w:val="24"/>
                <w:szCs w:val="24"/>
              </w:rPr>
            </w:pPr>
            <w:r w:rsidRPr="00971958">
              <w:rPr>
                <w:rFonts w:ascii="Times New Roman" w:hAnsi="Times New Roman" w:cs="Times New Roman"/>
                <w:sz w:val="24"/>
                <w:szCs w:val="24"/>
              </w:rPr>
              <w:t>3</w:t>
            </w:r>
          </w:p>
        </w:tc>
        <w:tc>
          <w:tcPr>
            <w:tcW w:w="4820" w:type="dxa"/>
          </w:tcPr>
          <w:p w:rsidR="00971958" w:rsidRPr="00971958" w:rsidRDefault="00971958" w:rsidP="00971958">
            <w:pPr>
              <w:widowControl/>
              <w:spacing w:line="240" w:lineRule="auto"/>
              <w:contextualSpacing/>
              <w:rPr>
                <w:rFonts w:ascii="Times New Roman" w:hAnsi="Times New Roman" w:cs="Times New Roman"/>
                <w:sz w:val="24"/>
                <w:szCs w:val="24"/>
              </w:rPr>
            </w:pPr>
            <w:r w:rsidRPr="00971958">
              <w:rPr>
                <w:rFonts w:ascii="Times New Roman" w:hAnsi="Times New Roman" w:cs="Times New Roman"/>
                <w:sz w:val="24"/>
                <w:szCs w:val="24"/>
              </w:rPr>
              <w:t xml:space="preserve">Монтаж сетевого оборудования </w:t>
            </w:r>
          </w:p>
        </w:tc>
        <w:tc>
          <w:tcPr>
            <w:tcW w:w="1276" w:type="dxa"/>
          </w:tcPr>
          <w:p w:rsidR="00971958" w:rsidRPr="00971958" w:rsidRDefault="00971958" w:rsidP="00971958">
            <w:pPr>
              <w:widowControl/>
              <w:spacing w:after="200" w:line="240" w:lineRule="auto"/>
              <w:contextualSpacing/>
              <w:jc w:val="center"/>
              <w:rPr>
                <w:rFonts w:ascii="Times New Roman" w:hAnsi="Times New Roman" w:cs="Times New Roman"/>
                <w:sz w:val="24"/>
                <w:szCs w:val="24"/>
              </w:rPr>
            </w:pPr>
            <w:proofErr w:type="spellStart"/>
            <w:r w:rsidRPr="00971958">
              <w:rPr>
                <w:rFonts w:ascii="Times New Roman" w:hAnsi="Times New Roman" w:cs="Times New Roman"/>
                <w:sz w:val="24"/>
                <w:szCs w:val="24"/>
              </w:rPr>
              <w:t>компл</w:t>
            </w:r>
            <w:proofErr w:type="spellEnd"/>
            <w:r w:rsidRPr="00971958">
              <w:rPr>
                <w:rFonts w:ascii="Times New Roman" w:hAnsi="Times New Roman" w:cs="Times New Roman"/>
                <w:sz w:val="24"/>
                <w:szCs w:val="24"/>
              </w:rPr>
              <w:t>.</w:t>
            </w:r>
          </w:p>
        </w:tc>
        <w:tc>
          <w:tcPr>
            <w:tcW w:w="1276" w:type="dxa"/>
          </w:tcPr>
          <w:p w:rsidR="00971958" w:rsidRPr="00971958" w:rsidRDefault="00971958" w:rsidP="00971958">
            <w:pPr>
              <w:widowControl/>
              <w:spacing w:after="200" w:line="240" w:lineRule="auto"/>
              <w:contextualSpacing/>
              <w:jc w:val="center"/>
              <w:rPr>
                <w:rFonts w:ascii="Times New Roman" w:hAnsi="Times New Roman" w:cs="Times New Roman"/>
                <w:sz w:val="24"/>
                <w:szCs w:val="24"/>
              </w:rPr>
            </w:pPr>
            <w:r w:rsidRPr="00971958">
              <w:rPr>
                <w:rFonts w:ascii="Times New Roman" w:hAnsi="Times New Roman" w:cs="Times New Roman"/>
                <w:sz w:val="24"/>
                <w:szCs w:val="24"/>
              </w:rPr>
              <w:t>1</w:t>
            </w:r>
          </w:p>
        </w:tc>
        <w:tc>
          <w:tcPr>
            <w:tcW w:w="1701" w:type="dxa"/>
          </w:tcPr>
          <w:p w:rsidR="00971958" w:rsidRPr="00971958" w:rsidRDefault="00971958" w:rsidP="00971958">
            <w:pPr>
              <w:widowControl/>
              <w:spacing w:after="200" w:line="240" w:lineRule="auto"/>
              <w:contextualSpacing/>
              <w:jc w:val="both"/>
              <w:rPr>
                <w:rFonts w:ascii="Times New Roman" w:hAnsi="Times New Roman" w:cs="Times New Roman"/>
                <w:sz w:val="24"/>
                <w:szCs w:val="24"/>
              </w:rPr>
            </w:pPr>
          </w:p>
        </w:tc>
      </w:tr>
      <w:tr w:rsidR="00971958" w:rsidRPr="00971958" w:rsidTr="00971958">
        <w:tc>
          <w:tcPr>
            <w:tcW w:w="851" w:type="dxa"/>
          </w:tcPr>
          <w:p w:rsidR="00971958" w:rsidRPr="00971958" w:rsidRDefault="00971958" w:rsidP="00971958">
            <w:pPr>
              <w:widowControl/>
              <w:spacing w:after="200" w:line="240" w:lineRule="auto"/>
              <w:contextualSpacing/>
              <w:jc w:val="center"/>
              <w:rPr>
                <w:rFonts w:ascii="Times New Roman" w:hAnsi="Times New Roman" w:cs="Times New Roman"/>
                <w:sz w:val="24"/>
                <w:szCs w:val="24"/>
              </w:rPr>
            </w:pPr>
            <w:r w:rsidRPr="00971958">
              <w:rPr>
                <w:rFonts w:ascii="Times New Roman" w:hAnsi="Times New Roman" w:cs="Times New Roman"/>
                <w:sz w:val="24"/>
                <w:szCs w:val="24"/>
              </w:rPr>
              <w:t>4</w:t>
            </w:r>
          </w:p>
        </w:tc>
        <w:tc>
          <w:tcPr>
            <w:tcW w:w="4820" w:type="dxa"/>
          </w:tcPr>
          <w:p w:rsidR="00971958" w:rsidRPr="00971958" w:rsidRDefault="00971958" w:rsidP="00971958">
            <w:pPr>
              <w:widowControl/>
              <w:spacing w:after="200" w:line="240" w:lineRule="auto"/>
              <w:contextualSpacing/>
              <w:rPr>
                <w:rFonts w:ascii="Times New Roman" w:hAnsi="Times New Roman" w:cs="Times New Roman"/>
                <w:sz w:val="24"/>
                <w:szCs w:val="24"/>
              </w:rPr>
            </w:pPr>
            <w:r w:rsidRPr="00971958">
              <w:rPr>
                <w:rFonts w:ascii="Times New Roman" w:hAnsi="Times New Roman" w:cs="Times New Roman"/>
                <w:sz w:val="24"/>
                <w:szCs w:val="24"/>
              </w:rPr>
              <w:t>Изготовление плана расположения оборудования и чертежей на прокладку кабельной линии</w:t>
            </w:r>
          </w:p>
        </w:tc>
        <w:tc>
          <w:tcPr>
            <w:tcW w:w="1276" w:type="dxa"/>
          </w:tcPr>
          <w:p w:rsidR="00971958" w:rsidRPr="00971958" w:rsidRDefault="00971958" w:rsidP="00971958">
            <w:pPr>
              <w:widowControl/>
              <w:spacing w:after="200" w:line="240" w:lineRule="auto"/>
              <w:contextualSpacing/>
              <w:jc w:val="center"/>
              <w:rPr>
                <w:rFonts w:ascii="Times New Roman" w:hAnsi="Times New Roman" w:cs="Times New Roman"/>
                <w:sz w:val="24"/>
                <w:szCs w:val="24"/>
              </w:rPr>
            </w:pPr>
            <w:proofErr w:type="spellStart"/>
            <w:r w:rsidRPr="00971958">
              <w:rPr>
                <w:rFonts w:ascii="Times New Roman" w:hAnsi="Times New Roman" w:cs="Times New Roman"/>
                <w:sz w:val="24"/>
                <w:szCs w:val="24"/>
              </w:rPr>
              <w:t>компл</w:t>
            </w:r>
            <w:proofErr w:type="spellEnd"/>
            <w:r w:rsidRPr="00971958">
              <w:rPr>
                <w:rFonts w:ascii="Times New Roman" w:hAnsi="Times New Roman" w:cs="Times New Roman"/>
                <w:sz w:val="24"/>
                <w:szCs w:val="24"/>
              </w:rPr>
              <w:t>.</w:t>
            </w:r>
          </w:p>
        </w:tc>
        <w:tc>
          <w:tcPr>
            <w:tcW w:w="1276" w:type="dxa"/>
          </w:tcPr>
          <w:p w:rsidR="00971958" w:rsidRPr="00971958" w:rsidRDefault="00971958" w:rsidP="00971958">
            <w:pPr>
              <w:widowControl/>
              <w:spacing w:after="200" w:line="240" w:lineRule="auto"/>
              <w:contextualSpacing/>
              <w:jc w:val="center"/>
              <w:rPr>
                <w:rFonts w:ascii="Times New Roman" w:hAnsi="Times New Roman" w:cs="Times New Roman"/>
                <w:sz w:val="24"/>
                <w:szCs w:val="24"/>
              </w:rPr>
            </w:pPr>
            <w:r w:rsidRPr="00971958">
              <w:rPr>
                <w:rFonts w:ascii="Times New Roman" w:hAnsi="Times New Roman" w:cs="Times New Roman"/>
                <w:sz w:val="24"/>
                <w:szCs w:val="24"/>
              </w:rPr>
              <w:t>2</w:t>
            </w:r>
          </w:p>
        </w:tc>
        <w:tc>
          <w:tcPr>
            <w:tcW w:w="1701" w:type="dxa"/>
          </w:tcPr>
          <w:p w:rsidR="00971958" w:rsidRPr="00971958" w:rsidRDefault="00971958" w:rsidP="00971958">
            <w:pPr>
              <w:widowControl/>
              <w:spacing w:after="200" w:line="240" w:lineRule="auto"/>
              <w:contextualSpacing/>
              <w:jc w:val="both"/>
              <w:rPr>
                <w:rFonts w:ascii="Times New Roman" w:hAnsi="Times New Roman" w:cs="Times New Roman"/>
                <w:sz w:val="24"/>
                <w:szCs w:val="24"/>
              </w:rPr>
            </w:pPr>
          </w:p>
        </w:tc>
      </w:tr>
      <w:tr w:rsidR="00971958" w:rsidRPr="00971958" w:rsidTr="00971958">
        <w:tc>
          <w:tcPr>
            <w:tcW w:w="9924" w:type="dxa"/>
            <w:gridSpan w:val="5"/>
          </w:tcPr>
          <w:p w:rsidR="00971958" w:rsidRPr="00971958" w:rsidRDefault="00971958" w:rsidP="00971958">
            <w:pPr>
              <w:widowControl/>
              <w:spacing w:after="200" w:line="240" w:lineRule="auto"/>
              <w:contextualSpacing/>
              <w:jc w:val="center"/>
              <w:rPr>
                <w:rFonts w:ascii="Times New Roman" w:hAnsi="Times New Roman" w:cs="Times New Roman"/>
                <w:sz w:val="24"/>
                <w:szCs w:val="24"/>
              </w:rPr>
            </w:pPr>
            <w:r w:rsidRPr="00971958">
              <w:rPr>
                <w:rFonts w:ascii="Times New Roman" w:hAnsi="Times New Roman" w:cs="Times New Roman"/>
                <w:sz w:val="24"/>
                <w:szCs w:val="24"/>
              </w:rPr>
              <w:t xml:space="preserve">Комплекс работ, проводимых в ИГПК </w:t>
            </w:r>
            <w:proofErr w:type="spellStart"/>
            <w:r w:rsidRPr="00971958">
              <w:rPr>
                <w:rFonts w:ascii="Times New Roman" w:hAnsi="Times New Roman" w:cs="Times New Roman"/>
                <w:sz w:val="24"/>
                <w:szCs w:val="24"/>
              </w:rPr>
              <w:t>Олинского</w:t>
            </w:r>
            <w:proofErr w:type="spellEnd"/>
            <w:r w:rsidRPr="00971958">
              <w:rPr>
                <w:rFonts w:ascii="Times New Roman" w:hAnsi="Times New Roman" w:cs="Times New Roman"/>
                <w:sz w:val="24"/>
                <w:szCs w:val="24"/>
              </w:rPr>
              <w:t xml:space="preserve"> филиала ФГБУ «АМП Каспийского моря», расположенного на 2- ом этаже нежилого административного здания по адресу: 416425, Астраханская область, </w:t>
            </w:r>
            <w:proofErr w:type="spellStart"/>
            <w:r w:rsidRPr="00971958">
              <w:rPr>
                <w:rFonts w:ascii="Times New Roman" w:hAnsi="Times New Roman" w:cs="Times New Roman"/>
                <w:sz w:val="24"/>
                <w:szCs w:val="24"/>
              </w:rPr>
              <w:t>Лиманский</w:t>
            </w:r>
            <w:proofErr w:type="spellEnd"/>
            <w:r w:rsidRPr="00971958">
              <w:rPr>
                <w:rFonts w:ascii="Times New Roman" w:hAnsi="Times New Roman" w:cs="Times New Roman"/>
                <w:sz w:val="24"/>
                <w:szCs w:val="24"/>
              </w:rPr>
              <w:t xml:space="preserve"> район, </w:t>
            </w:r>
            <w:proofErr w:type="gramStart"/>
            <w:r w:rsidRPr="00971958">
              <w:rPr>
                <w:rFonts w:ascii="Times New Roman" w:hAnsi="Times New Roman" w:cs="Times New Roman"/>
                <w:sz w:val="24"/>
                <w:szCs w:val="24"/>
              </w:rPr>
              <w:t>с</w:t>
            </w:r>
            <w:proofErr w:type="gramEnd"/>
            <w:r w:rsidRPr="00971958">
              <w:rPr>
                <w:rFonts w:ascii="Times New Roman" w:hAnsi="Times New Roman" w:cs="Times New Roman"/>
                <w:sz w:val="24"/>
                <w:szCs w:val="24"/>
              </w:rPr>
              <w:t xml:space="preserve">. </w:t>
            </w:r>
            <w:proofErr w:type="gramStart"/>
            <w:r w:rsidRPr="00971958">
              <w:rPr>
                <w:rFonts w:ascii="Times New Roman" w:hAnsi="Times New Roman" w:cs="Times New Roman"/>
                <w:sz w:val="24"/>
                <w:szCs w:val="24"/>
              </w:rPr>
              <w:t>Оля</w:t>
            </w:r>
            <w:proofErr w:type="gramEnd"/>
            <w:r w:rsidRPr="00971958">
              <w:rPr>
                <w:rFonts w:ascii="Times New Roman" w:hAnsi="Times New Roman" w:cs="Times New Roman"/>
                <w:sz w:val="24"/>
                <w:szCs w:val="24"/>
              </w:rPr>
              <w:t>, ул. Чкалова, д. 29</w:t>
            </w:r>
          </w:p>
        </w:tc>
      </w:tr>
      <w:tr w:rsidR="00971958" w:rsidRPr="00971958" w:rsidTr="00971958">
        <w:tc>
          <w:tcPr>
            <w:tcW w:w="851" w:type="dxa"/>
          </w:tcPr>
          <w:p w:rsidR="00971958" w:rsidRPr="00971958" w:rsidRDefault="00971958" w:rsidP="00971958">
            <w:pPr>
              <w:widowControl/>
              <w:spacing w:after="200" w:line="240" w:lineRule="auto"/>
              <w:contextualSpacing/>
              <w:jc w:val="center"/>
              <w:rPr>
                <w:rFonts w:ascii="Times New Roman" w:hAnsi="Times New Roman" w:cs="Times New Roman"/>
                <w:sz w:val="24"/>
                <w:szCs w:val="24"/>
              </w:rPr>
            </w:pPr>
            <w:r w:rsidRPr="00971958">
              <w:rPr>
                <w:rFonts w:ascii="Times New Roman" w:hAnsi="Times New Roman" w:cs="Times New Roman"/>
                <w:sz w:val="24"/>
                <w:szCs w:val="24"/>
              </w:rPr>
              <w:t>5</w:t>
            </w:r>
          </w:p>
        </w:tc>
        <w:tc>
          <w:tcPr>
            <w:tcW w:w="4820" w:type="dxa"/>
          </w:tcPr>
          <w:p w:rsidR="00971958" w:rsidRPr="00971958" w:rsidRDefault="00971958" w:rsidP="00971958">
            <w:pPr>
              <w:widowControl/>
              <w:spacing w:line="240" w:lineRule="auto"/>
              <w:contextualSpacing/>
              <w:rPr>
                <w:rFonts w:ascii="Times New Roman" w:hAnsi="Times New Roman" w:cs="Times New Roman"/>
                <w:i/>
                <w:sz w:val="24"/>
                <w:szCs w:val="24"/>
              </w:rPr>
            </w:pPr>
            <w:r w:rsidRPr="00971958">
              <w:rPr>
                <w:rFonts w:ascii="Times New Roman" w:hAnsi="Times New Roman" w:cs="Times New Roman"/>
                <w:sz w:val="24"/>
                <w:szCs w:val="24"/>
              </w:rPr>
              <w:t xml:space="preserve">Установка автоматизированного рабочего места  оператора УКВ </w:t>
            </w:r>
          </w:p>
        </w:tc>
        <w:tc>
          <w:tcPr>
            <w:tcW w:w="1276" w:type="dxa"/>
          </w:tcPr>
          <w:p w:rsidR="00971958" w:rsidRPr="00971958" w:rsidRDefault="00971958" w:rsidP="00971958">
            <w:pPr>
              <w:widowControl/>
              <w:spacing w:after="200" w:line="240" w:lineRule="auto"/>
              <w:contextualSpacing/>
              <w:jc w:val="center"/>
              <w:rPr>
                <w:rFonts w:ascii="Times New Roman" w:hAnsi="Times New Roman" w:cs="Times New Roman"/>
                <w:sz w:val="24"/>
                <w:szCs w:val="24"/>
              </w:rPr>
            </w:pPr>
            <w:proofErr w:type="spellStart"/>
            <w:r w:rsidRPr="00971958">
              <w:rPr>
                <w:rFonts w:ascii="Times New Roman" w:hAnsi="Times New Roman" w:cs="Times New Roman"/>
                <w:sz w:val="24"/>
                <w:szCs w:val="24"/>
              </w:rPr>
              <w:t>компл</w:t>
            </w:r>
            <w:proofErr w:type="spellEnd"/>
            <w:r w:rsidRPr="00971958">
              <w:rPr>
                <w:rFonts w:ascii="Times New Roman" w:hAnsi="Times New Roman" w:cs="Times New Roman"/>
                <w:sz w:val="24"/>
                <w:szCs w:val="24"/>
              </w:rPr>
              <w:t>.</w:t>
            </w:r>
          </w:p>
        </w:tc>
        <w:tc>
          <w:tcPr>
            <w:tcW w:w="1276" w:type="dxa"/>
          </w:tcPr>
          <w:p w:rsidR="00971958" w:rsidRPr="00971958" w:rsidRDefault="00971958" w:rsidP="00971958">
            <w:pPr>
              <w:widowControl/>
              <w:spacing w:after="200" w:line="240" w:lineRule="auto"/>
              <w:contextualSpacing/>
              <w:jc w:val="center"/>
              <w:rPr>
                <w:rFonts w:ascii="Times New Roman" w:hAnsi="Times New Roman" w:cs="Times New Roman"/>
                <w:sz w:val="24"/>
                <w:szCs w:val="24"/>
              </w:rPr>
            </w:pPr>
            <w:r w:rsidRPr="00971958">
              <w:rPr>
                <w:rFonts w:ascii="Times New Roman" w:hAnsi="Times New Roman" w:cs="Times New Roman"/>
                <w:sz w:val="24"/>
                <w:szCs w:val="24"/>
              </w:rPr>
              <w:t>1</w:t>
            </w:r>
          </w:p>
        </w:tc>
        <w:tc>
          <w:tcPr>
            <w:tcW w:w="1701" w:type="dxa"/>
          </w:tcPr>
          <w:p w:rsidR="00971958" w:rsidRPr="00971958" w:rsidRDefault="00971958" w:rsidP="00971958">
            <w:pPr>
              <w:widowControl/>
              <w:spacing w:after="200" w:line="240" w:lineRule="auto"/>
              <w:contextualSpacing/>
              <w:jc w:val="both"/>
              <w:rPr>
                <w:rFonts w:ascii="Times New Roman" w:hAnsi="Times New Roman" w:cs="Times New Roman"/>
                <w:sz w:val="24"/>
                <w:szCs w:val="24"/>
              </w:rPr>
            </w:pPr>
          </w:p>
        </w:tc>
      </w:tr>
      <w:tr w:rsidR="00971958" w:rsidRPr="00971958" w:rsidTr="00971958">
        <w:tc>
          <w:tcPr>
            <w:tcW w:w="851" w:type="dxa"/>
          </w:tcPr>
          <w:p w:rsidR="00971958" w:rsidRPr="00971958" w:rsidRDefault="00971958" w:rsidP="00971958">
            <w:pPr>
              <w:widowControl/>
              <w:spacing w:after="200" w:line="240" w:lineRule="auto"/>
              <w:contextualSpacing/>
              <w:jc w:val="center"/>
              <w:rPr>
                <w:rFonts w:ascii="Times New Roman" w:hAnsi="Times New Roman" w:cs="Times New Roman"/>
                <w:sz w:val="24"/>
                <w:szCs w:val="24"/>
              </w:rPr>
            </w:pPr>
            <w:r w:rsidRPr="00971958">
              <w:rPr>
                <w:rFonts w:ascii="Times New Roman" w:hAnsi="Times New Roman" w:cs="Times New Roman"/>
                <w:sz w:val="24"/>
                <w:szCs w:val="24"/>
              </w:rPr>
              <w:t>6</w:t>
            </w:r>
          </w:p>
        </w:tc>
        <w:tc>
          <w:tcPr>
            <w:tcW w:w="4820" w:type="dxa"/>
          </w:tcPr>
          <w:p w:rsidR="00971958" w:rsidRPr="00971958" w:rsidRDefault="00971958" w:rsidP="00971958">
            <w:pPr>
              <w:widowControl/>
              <w:spacing w:after="200" w:line="240" w:lineRule="auto"/>
              <w:contextualSpacing/>
              <w:rPr>
                <w:rFonts w:ascii="Times New Roman" w:hAnsi="Times New Roman" w:cs="Times New Roman"/>
                <w:sz w:val="24"/>
                <w:szCs w:val="24"/>
              </w:rPr>
            </w:pPr>
            <w:r w:rsidRPr="00971958">
              <w:rPr>
                <w:rFonts w:ascii="Times New Roman" w:hAnsi="Times New Roman" w:cs="Times New Roman"/>
                <w:sz w:val="24"/>
                <w:szCs w:val="24"/>
              </w:rPr>
              <w:t xml:space="preserve">Установка и настройка </w:t>
            </w:r>
            <w:proofErr w:type="gramStart"/>
            <w:r w:rsidRPr="00971958">
              <w:rPr>
                <w:rFonts w:ascii="Times New Roman" w:hAnsi="Times New Roman" w:cs="Times New Roman"/>
                <w:sz w:val="24"/>
                <w:szCs w:val="24"/>
              </w:rPr>
              <w:t>ПО</w:t>
            </w:r>
            <w:proofErr w:type="gramEnd"/>
            <w:r w:rsidRPr="00971958">
              <w:rPr>
                <w:rFonts w:ascii="Times New Roman" w:hAnsi="Times New Roman" w:cs="Times New Roman"/>
                <w:sz w:val="24"/>
                <w:szCs w:val="24"/>
              </w:rPr>
              <w:t xml:space="preserve"> </w:t>
            </w:r>
            <w:proofErr w:type="gramStart"/>
            <w:r w:rsidRPr="00971958">
              <w:rPr>
                <w:rFonts w:ascii="Times New Roman" w:hAnsi="Times New Roman" w:cs="Times New Roman"/>
                <w:sz w:val="24"/>
                <w:szCs w:val="24"/>
              </w:rPr>
              <w:t>для</w:t>
            </w:r>
            <w:proofErr w:type="gramEnd"/>
            <w:r w:rsidRPr="00971958">
              <w:rPr>
                <w:rFonts w:ascii="Times New Roman" w:hAnsi="Times New Roman" w:cs="Times New Roman"/>
                <w:sz w:val="24"/>
                <w:szCs w:val="24"/>
              </w:rPr>
              <w:t xml:space="preserve"> работы УКВ</w:t>
            </w:r>
          </w:p>
        </w:tc>
        <w:tc>
          <w:tcPr>
            <w:tcW w:w="1276" w:type="dxa"/>
          </w:tcPr>
          <w:p w:rsidR="00971958" w:rsidRPr="00971958" w:rsidRDefault="00971958" w:rsidP="00971958">
            <w:pPr>
              <w:widowControl/>
              <w:spacing w:after="200" w:line="240" w:lineRule="auto"/>
              <w:contextualSpacing/>
              <w:jc w:val="center"/>
              <w:rPr>
                <w:rFonts w:ascii="Times New Roman" w:hAnsi="Times New Roman" w:cs="Times New Roman"/>
                <w:sz w:val="24"/>
                <w:szCs w:val="24"/>
              </w:rPr>
            </w:pPr>
            <w:proofErr w:type="spellStart"/>
            <w:proofErr w:type="gramStart"/>
            <w:r w:rsidRPr="00971958">
              <w:rPr>
                <w:rFonts w:ascii="Times New Roman" w:hAnsi="Times New Roman" w:cs="Times New Roman"/>
                <w:sz w:val="24"/>
                <w:szCs w:val="24"/>
              </w:rPr>
              <w:t>шт</w:t>
            </w:r>
            <w:proofErr w:type="spellEnd"/>
            <w:proofErr w:type="gramEnd"/>
          </w:p>
        </w:tc>
        <w:tc>
          <w:tcPr>
            <w:tcW w:w="1276" w:type="dxa"/>
          </w:tcPr>
          <w:p w:rsidR="00971958" w:rsidRPr="00971958" w:rsidRDefault="00971958" w:rsidP="00971958">
            <w:pPr>
              <w:widowControl/>
              <w:spacing w:after="200" w:line="240" w:lineRule="auto"/>
              <w:contextualSpacing/>
              <w:jc w:val="center"/>
              <w:rPr>
                <w:rFonts w:ascii="Times New Roman" w:hAnsi="Times New Roman" w:cs="Times New Roman"/>
                <w:sz w:val="24"/>
                <w:szCs w:val="24"/>
              </w:rPr>
            </w:pPr>
            <w:r w:rsidRPr="00971958">
              <w:rPr>
                <w:rFonts w:ascii="Times New Roman" w:hAnsi="Times New Roman" w:cs="Times New Roman"/>
                <w:sz w:val="24"/>
                <w:szCs w:val="24"/>
              </w:rPr>
              <w:t>1</w:t>
            </w:r>
          </w:p>
        </w:tc>
        <w:tc>
          <w:tcPr>
            <w:tcW w:w="1701" w:type="dxa"/>
          </w:tcPr>
          <w:p w:rsidR="00971958" w:rsidRPr="00971958" w:rsidRDefault="00971958" w:rsidP="00971958">
            <w:pPr>
              <w:widowControl/>
              <w:spacing w:after="200" w:line="240" w:lineRule="auto"/>
              <w:contextualSpacing/>
              <w:jc w:val="both"/>
              <w:rPr>
                <w:rFonts w:ascii="Times New Roman" w:hAnsi="Times New Roman" w:cs="Times New Roman"/>
                <w:sz w:val="24"/>
                <w:szCs w:val="24"/>
              </w:rPr>
            </w:pPr>
          </w:p>
        </w:tc>
      </w:tr>
      <w:tr w:rsidR="00971958" w:rsidRPr="00971958" w:rsidTr="00971958">
        <w:tc>
          <w:tcPr>
            <w:tcW w:w="851" w:type="dxa"/>
          </w:tcPr>
          <w:p w:rsidR="00971958" w:rsidRPr="00971958" w:rsidRDefault="00971958" w:rsidP="00971958">
            <w:pPr>
              <w:widowControl/>
              <w:spacing w:after="200" w:line="240" w:lineRule="auto"/>
              <w:contextualSpacing/>
              <w:jc w:val="center"/>
              <w:rPr>
                <w:rFonts w:ascii="Times New Roman" w:hAnsi="Times New Roman" w:cs="Times New Roman"/>
                <w:sz w:val="24"/>
                <w:szCs w:val="24"/>
              </w:rPr>
            </w:pPr>
            <w:r w:rsidRPr="00971958">
              <w:rPr>
                <w:rFonts w:ascii="Times New Roman" w:hAnsi="Times New Roman" w:cs="Times New Roman"/>
                <w:sz w:val="24"/>
                <w:szCs w:val="24"/>
              </w:rPr>
              <w:t>7</w:t>
            </w:r>
          </w:p>
        </w:tc>
        <w:tc>
          <w:tcPr>
            <w:tcW w:w="4820" w:type="dxa"/>
          </w:tcPr>
          <w:p w:rsidR="00971958" w:rsidRPr="00971958" w:rsidRDefault="00971958" w:rsidP="00971958">
            <w:pPr>
              <w:widowControl/>
              <w:spacing w:after="200" w:line="240" w:lineRule="auto"/>
              <w:contextualSpacing/>
              <w:rPr>
                <w:rFonts w:ascii="Times New Roman" w:hAnsi="Times New Roman" w:cs="Times New Roman"/>
                <w:color w:val="FF0000"/>
                <w:sz w:val="24"/>
                <w:szCs w:val="24"/>
              </w:rPr>
            </w:pPr>
            <w:r w:rsidRPr="00971958">
              <w:rPr>
                <w:rFonts w:ascii="Times New Roman" w:hAnsi="Times New Roman" w:cs="Times New Roman"/>
                <w:sz w:val="24"/>
                <w:szCs w:val="24"/>
              </w:rPr>
              <w:t xml:space="preserve">Проверка монтажа оборудования, </w:t>
            </w:r>
            <w:proofErr w:type="spellStart"/>
            <w:r w:rsidRPr="00971958">
              <w:rPr>
                <w:rFonts w:ascii="Times New Roman" w:hAnsi="Times New Roman" w:cs="Times New Roman"/>
                <w:sz w:val="24"/>
                <w:szCs w:val="24"/>
              </w:rPr>
              <w:t>пусконаладка</w:t>
            </w:r>
            <w:proofErr w:type="spellEnd"/>
            <w:r w:rsidRPr="00971958">
              <w:rPr>
                <w:rFonts w:ascii="Times New Roman" w:hAnsi="Times New Roman" w:cs="Times New Roman"/>
                <w:sz w:val="24"/>
                <w:szCs w:val="24"/>
              </w:rPr>
              <w:t xml:space="preserve"> оборудования</w:t>
            </w:r>
          </w:p>
        </w:tc>
        <w:tc>
          <w:tcPr>
            <w:tcW w:w="1276" w:type="dxa"/>
          </w:tcPr>
          <w:p w:rsidR="00971958" w:rsidRPr="00971958" w:rsidRDefault="00971958" w:rsidP="00971958">
            <w:pPr>
              <w:widowControl/>
              <w:spacing w:after="200" w:line="240" w:lineRule="auto"/>
              <w:contextualSpacing/>
              <w:jc w:val="center"/>
              <w:rPr>
                <w:rFonts w:ascii="Times New Roman" w:hAnsi="Times New Roman" w:cs="Times New Roman"/>
                <w:sz w:val="24"/>
                <w:szCs w:val="24"/>
              </w:rPr>
            </w:pPr>
            <w:r w:rsidRPr="00971958">
              <w:rPr>
                <w:rFonts w:ascii="Times New Roman" w:hAnsi="Times New Roman" w:cs="Times New Roman"/>
                <w:sz w:val="24"/>
                <w:szCs w:val="24"/>
              </w:rPr>
              <w:t>у.е.</w:t>
            </w:r>
          </w:p>
        </w:tc>
        <w:tc>
          <w:tcPr>
            <w:tcW w:w="1276" w:type="dxa"/>
          </w:tcPr>
          <w:p w:rsidR="00971958" w:rsidRPr="00971958" w:rsidRDefault="00971958" w:rsidP="00971958">
            <w:pPr>
              <w:widowControl/>
              <w:spacing w:after="200" w:line="240" w:lineRule="auto"/>
              <w:contextualSpacing/>
              <w:jc w:val="center"/>
              <w:rPr>
                <w:rFonts w:ascii="Times New Roman" w:hAnsi="Times New Roman" w:cs="Times New Roman"/>
                <w:sz w:val="24"/>
                <w:szCs w:val="24"/>
              </w:rPr>
            </w:pPr>
            <w:r w:rsidRPr="00971958">
              <w:rPr>
                <w:rFonts w:ascii="Times New Roman" w:hAnsi="Times New Roman" w:cs="Times New Roman"/>
                <w:sz w:val="24"/>
                <w:szCs w:val="24"/>
              </w:rPr>
              <w:t>1</w:t>
            </w:r>
          </w:p>
        </w:tc>
        <w:tc>
          <w:tcPr>
            <w:tcW w:w="1701" w:type="dxa"/>
          </w:tcPr>
          <w:p w:rsidR="00971958" w:rsidRPr="00971958" w:rsidRDefault="00971958" w:rsidP="00971958">
            <w:pPr>
              <w:widowControl/>
              <w:spacing w:after="200" w:line="240" w:lineRule="auto"/>
              <w:contextualSpacing/>
              <w:jc w:val="both"/>
              <w:rPr>
                <w:rFonts w:ascii="Times New Roman" w:hAnsi="Times New Roman" w:cs="Times New Roman"/>
                <w:sz w:val="24"/>
                <w:szCs w:val="24"/>
              </w:rPr>
            </w:pPr>
          </w:p>
        </w:tc>
      </w:tr>
      <w:tr w:rsidR="00971958" w:rsidRPr="00971958" w:rsidTr="00971958">
        <w:tc>
          <w:tcPr>
            <w:tcW w:w="9924" w:type="dxa"/>
            <w:gridSpan w:val="5"/>
          </w:tcPr>
          <w:p w:rsidR="00971958" w:rsidRPr="00971958" w:rsidRDefault="00971958" w:rsidP="00971958">
            <w:pPr>
              <w:widowControl/>
              <w:spacing w:after="200" w:line="240" w:lineRule="auto"/>
              <w:contextualSpacing/>
              <w:jc w:val="center"/>
              <w:rPr>
                <w:rFonts w:ascii="Times New Roman" w:hAnsi="Times New Roman" w:cs="Times New Roman"/>
                <w:sz w:val="24"/>
                <w:szCs w:val="24"/>
              </w:rPr>
            </w:pPr>
            <w:proofErr w:type="gramStart"/>
            <w:r w:rsidRPr="00971958">
              <w:rPr>
                <w:rFonts w:ascii="Times New Roman" w:hAnsi="Times New Roman" w:cs="Times New Roman"/>
                <w:sz w:val="24"/>
                <w:szCs w:val="24"/>
              </w:rPr>
              <w:t>Комплекс работ, проводимых с аппаратной ГМССБ АФ ФГУП «</w:t>
            </w:r>
            <w:proofErr w:type="spellStart"/>
            <w:r w:rsidRPr="00971958">
              <w:rPr>
                <w:rFonts w:ascii="Times New Roman" w:hAnsi="Times New Roman" w:cs="Times New Roman"/>
                <w:sz w:val="24"/>
                <w:szCs w:val="24"/>
              </w:rPr>
              <w:t>Росморпорт</w:t>
            </w:r>
            <w:proofErr w:type="spellEnd"/>
            <w:r w:rsidRPr="00971958">
              <w:rPr>
                <w:rFonts w:ascii="Times New Roman" w:hAnsi="Times New Roman" w:cs="Times New Roman"/>
                <w:sz w:val="24"/>
                <w:szCs w:val="24"/>
              </w:rPr>
              <w:t xml:space="preserve">», расположенной по адресу: 416425, Астраханская область, </w:t>
            </w:r>
            <w:proofErr w:type="spellStart"/>
            <w:r w:rsidRPr="00971958">
              <w:rPr>
                <w:rFonts w:ascii="Times New Roman" w:hAnsi="Times New Roman" w:cs="Times New Roman"/>
                <w:sz w:val="24"/>
                <w:szCs w:val="24"/>
              </w:rPr>
              <w:t>Лиманский</w:t>
            </w:r>
            <w:proofErr w:type="spellEnd"/>
            <w:r w:rsidRPr="00971958">
              <w:rPr>
                <w:rFonts w:ascii="Times New Roman" w:hAnsi="Times New Roman" w:cs="Times New Roman"/>
                <w:sz w:val="24"/>
                <w:szCs w:val="24"/>
              </w:rPr>
              <w:t xml:space="preserve"> район, с. Оля, ул. Чкалова, д. 27 до ИГПК </w:t>
            </w:r>
            <w:proofErr w:type="spellStart"/>
            <w:r w:rsidRPr="00971958">
              <w:rPr>
                <w:rFonts w:ascii="Times New Roman" w:hAnsi="Times New Roman" w:cs="Times New Roman"/>
                <w:sz w:val="24"/>
                <w:szCs w:val="24"/>
              </w:rPr>
              <w:t>Олинского</w:t>
            </w:r>
            <w:proofErr w:type="spellEnd"/>
            <w:r w:rsidRPr="00971958">
              <w:rPr>
                <w:rFonts w:ascii="Times New Roman" w:hAnsi="Times New Roman" w:cs="Times New Roman"/>
                <w:sz w:val="24"/>
                <w:szCs w:val="24"/>
              </w:rPr>
              <w:t xml:space="preserve"> филиала ФГБУ «АМП Каспийского моря», расположенного на 2- ом этаже нежилого административного здания по адресу: 416425, Астраханская область, </w:t>
            </w:r>
            <w:proofErr w:type="spellStart"/>
            <w:r w:rsidRPr="00971958">
              <w:rPr>
                <w:rFonts w:ascii="Times New Roman" w:hAnsi="Times New Roman" w:cs="Times New Roman"/>
                <w:sz w:val="24"/>
                <w:szCs w:val="24"/>
              </w:rPr>
              <w:t>Лиманский</w:t>
            </w:r>
            <w:proofErr w:type="spellEnd"/>
            <w:r w:rsidRPr="00971958">
              <w:rPr>
                <w:rFonts w:ascii="Times New Roman" w:hAnsi="Times New Roman" w:cs="Times New Roman"/>
                <w:sz w:val="24"/>
                <w:szCs w:val="24"/>
              </w:rPr>
              <w:t xml:space="preserve"> район, с. Оля, ул. Чкалова, д. 29</w:t>
            </w:r>
            <w:proofErr w:type="gramEnd"/>
          </w:p>
        </w:tc>
      </w:tr>
      <w:tr w:rsidR="00971958" w:rsidRPr="00971958" w:rsidTr="00971958">
        <w:tc>
          <w:tcPr>
            <w:tcW w:w="851" w:type="dxa"/>
          </w:tcPr>
          <w:p w:rsidR="00971958" w:rsidRPr="00971958" w:rsidRDefault="00971958" w:rsidP="00971958">
            <w:pPr>
              <w:widowControl/>
              <w:spacing w:after="200" w:line="240" w:lineRule="auto"/>
              <w:contextualSpacing/>
              <w:jc w:val="center"/>
              <w:rPr>
                <w:rFonts w:ascii="Times New Roman" w:hAnsi="Times New Roman" w:cs="Times New Roman"/>
                <w:sz w:val="24"/>
                <w:szCs w:val="24"/>
              </w:rPr>
            </w:pPr>
            <w:r w:rsidRPr="00971958">
              <w:rPr>
                <w:rFonts w:ascii="Times New Roman" w:hAnsi="Times New Roman" w:cs="Times New Roman"/>
                <w:sz w:val="24"/>
                <w:szCs w:val="24"/>
              </w:rPr>
              <w:t>8</w:t>
            </w:r>
          </w:p>
        </w:tc>
        <w:tc>
          <w:tcPr>
            <w:tcW w:w="4820" w:type="dxa"/>
          </w:tcPr>
          <w:p w:rsidR="00971958" w:rsidRPr="00971958" w:rsidRDefault="00971958" w:rsidP="00971958">
            <w:pPr>
              <w:widowControl/>
              <w:spacing w:after="200" w:line="240" w:lineRule="auto"/>
              <w:contextualSpacing/>
              <w:rPr>
                <w:rFonts w:ascii="Times New Roman" w:hAnsi="Times New Roman" w:cs="Times New Roman"/>
                <w:sz w:val="24"/>
                <w:szCs w:val="24"/>
              </w:rPr>
            </w:pPr>
            <w:r w:rsidRPr="00971958">
              <w:rPr>
                <w:rFonts w:ascii="Times New Roman" w:hAnsi="Times New Roman" w:cs="Times New Roman"/>
                <w:sz w:val="24"/>
                <w:szCs w:val="24"/>
              </w:rPr>
              <w:t>Прокладка оптического кабеля</w:t>
            </w:r>
          </w:p>
        </w:tc>
        <w:tc>
          <w:tcPr>
            <w:tcW w:w="1276" w:type="dxa"/>
          </w:tcPr>
          <w:p w:rsidR="00971958" w:rsidRPr="00971958" w:rsidRDefault="00971958" w:rsidP="00971958">
            <w:pPr>
              <w:widowControl/>
              <w:spacing w:after="200" w:line="240" w:lineRule="auto"/>
              <w:contextualSpacing/>
              <w:jc w:val="center"/>
              <w:rPr>
                <w:rFonts w:ascii="Times New Roman" w:hAnsi="Times New Roman" w:cs="Times New Roman"/>
                <w:sz w:val="24"/>
                <w:szCs w:val="24"/>
              </w:rPr>
            </w:pPr>
            <w:r w:rsidRPr="00971958">
              <w:rPr>
                <w:rFonts w:ascii="Times New Roman" w:hAnsi="Times New Roman" w:cs="Times New Roman"/>
                <w:sz w:val="24"/>
                <w:szCs w:val="24"/>
              </w:rPr>
              <w:t>м</w:t>
            </w:r>
          </w:p>
        </w:tc>
        <w:tc>
          <w:tcPr>
            <w:tcW w:w="1276" w:type="dxa"/>
          </w:tcPr>
          <w:p w:rsidR="00971958" w:rsidRPr="00971958" w:rsidRDefault="00971958" w:rsidP="00971958">
            <w:pPr>
              <w:widowControl/>
              <w:spacing w:after="200" w:line="240" w:lineRule="auto"/>
              <w:contextualSpacing/>
              <w:jc w:val="center"/>
              <w:rPr>
                <w:rFonts w:ascii="Times New Roman" w:hAnsi="Times New Roman" w:cs="Times New Roman"/>
                <w:sz w:val="24"/>
                <w:szCs w:val="24"/>
              </w:rPr>
            </w:pPr>
            <w:r w:rsidRPr="00971958">
              <w:rPr>
                <w:rFonts w:ascii="Times New Roman" w:hAnsi="Times New Roman" w:cs="Times New Roman"/>
                <w:sz w:val="24"/>
                <w:szCs w:val="24"/>
              </w:rPr>
              <w:t>650</w:t>
            </w:r>
          </w:p>
        </w:tc>
        <w:tc>
          <w:tcPr>
            <w:tcW w:w="1701" w:type="dxa"/>
          </w:tcPr>
          <w:p w:rsidR="00971958" w:rsidRPr="00971958" w:rsidRDefault="00971958" w:rsidP="00971958">
            <w:pPr>
              <w:widowControl/>
              <w:spacing w:after="200" w:line="240" w:lineRule="auto"/>
              <w:contextualSpacing/>
              <w:jc w:val="both"/>
              <w:rPr>
                <w:rFonts w:ascii="Times New Roman" w:hAnsi="Times New Roman" w:cs="Times New Roman"/>
                <w:sz w:val="24"/>
                <w:szCs w:val="24"/>
              </w:rPr>
            </w:pPr>
          </w:p>
        </w:tc>
      </w:tr>
      <w:tr w:rsidR="00971958" w:rsidRPr="00971958" w:rsidTr="00971958">
        <w:tc>
          <w:tcPr>
            <w:tcW w:w="851" w:type="dxa"/>
          </w:tcPr>
          <w:p w:rsidR="00971958" w:rsidRPr="00971958" w:rsidRDefault="00971958" w:rsidP="00971958">
            <w:pPr>
              <w:widowControl/>
              <w:spacing w:after="200" w:line="240" w:lineRule="auto"/>
              <w:contextualSpacing/>
              <w:jc w:val="center"/>
              <w:rPr>
                <w:rFonts w:ascii="Times New Roman" w:hAnsi="Times New Roman" w:cs="Times New Roman"/>
                <w:sz w:val="24"/>
                <w:szCs w:val="24"/>
              </w:rPr>
            </w:pPr>
            <w:r w:rsidRPr="00971958">
              <w:rPr>
                <w:rFonts w:ascii="Times New Roman" w:hAnsi="Times New Roman" w:cs="Times New Roman"/>
                <w:sz w:val="24"/>
                <w:szCs w:val="24"/>
              </w:rPr>
              <w:t>9</w:t>
            </w:r>
          </w:p>
        </w:tc>
        <w:tc>
          <w:tcPr>
            <w:tcW w:w="4820" w:type="dxa"/>
          </w:tcPr>
          <w:p w:rsidR="00971958" w:rsidRPr="00971958" w:rsidRDefault="00971958" w:rsidP="00971958">
            <w:pPr>
              <w:widowControl/>
              <w:spacing w:after="200" w:line="240" w:lineRule="auto"/>
              <w:contextualSpacing/>
              <w:rPr>
                <w:rFonts w:ascii="Times New Roman" w:hAnsi="Times New Roman" w:cs="Times New Roman"/>
                <w:sz w:val="24"/>
                <w:szCs w:val="24"/>
              </w:rPr>
            </w:pPr>
            <w:r w:rsidRPr="00971958">
              <w:rPr>
                <w:rFonts w:ascii="Times New Roman" w:hAnsi="Times New Roman" w:cs="Times New Roman"/>
                <w:sz w:val="24"/>
                <w:szCs w:val="24"/>
              </w:rPr>
              <w:t>Установка оптического кросса</w:t>
            </w:r>
          </w:p>
        </w:tc>
        <w:tc>
          <w:tcPr>
            <w:tcW w:w="1276" w:type="dxa"/>
          </w:tcPr>
          <w:p w:rsidR="00971958" w:rsidRPr="00971958" w:rsidRDefault="00971958" w:rsidP="00971958">
            <w:pPr>
              <w:widowControl/>
              <w:spacing w:after="200" w:line="240" w:lineRule="auto"/>
              <w:contextualSpacing/>
              <w:jc w:val="center"/>
              <w:rPr>
                <w:rFonts w:ascii="Times New Roman" w:hAnsi="Times New Roman" w:cs="Times New Roman"/>
                <w:sz w:val="24"/>
                <w:szCs w:val="24"/>
              </w:rPr>
            </w:pPr>
            <w:proofErr w:type="spellStart"/>
            <w:proofErr w:type="gramStart"/>
            <w:r w:rsidRPr="00971958">
              <w:rPr>
                <w:rFonts w:ascii="Times New Roman" w:hAnsi="Times New Roman" w:cs="Times New Roman"/>
                <w:sz w:val="24"/>
                <w:szCs w:val="24"/>
              </w:rPr>
              <w:t>шт</w:t>
            </w:r>
            <w:proofErr w:type="spellEnd"/>
            <w:proofErr w:type="gramEnd"/>
          </w:p>
        </w:tc>
        <w:tc>
          <w:tcPr>
            <w:tcW w:w="1276" w:type="dxa"/>
          </w:tcPr>
          <w:p w:rsidR="00971958" w:rsidRPr="00971958" w:rsidRDefault="00971958" w:rsidP="00971958">
            <w:pPr>
              <w:widowControl/>
              <w:spacing w:after="200" w:line="240" w:lineRule="auto"/>
              <w:contextualSpacing/>
              <w:jc w:val="center"/>
              <w:rPr>
                <w:rFonts w:ascii="Times New Roman" w:hAnsi="Times New Roman" w:cs="Times New Roman"/>
                <w:sz w:val="24"/>
                <w:szCs w:val="24"/>
              </w:rPr>
            </w:pPr>
            <w:r w:rsidRPr="00971958">
              <w:rPr>
                <w:rFonts w:ascii="Times New Roman" w:hAnsi="Times New Roman" w:cs="Times New Roman"/>
                <w:sz w:val="24"/>
                <w:szCs w:val="24"/>
              </w:rPr>
              <w:t>2</w:t>
            </w:r>
          </w:p>
        </w:tc>
        <w:tc>
          <w:tcPr>
            <w:tcW w:w="1701" w:type="dxa"/>
          </w:tcPr>
          <w:p w:rsidR="00971958" w:rsidRPr="00971958" w:rsidRDefault="00971958" w:rsidP="00971958">
            <w:pPr>
              <w:widowControl/>
              <w:spacing w:after="200" w:line="240" w:lineRule="auto"/>
              <w:contextualSpacing/>
              <w:jc w:val="both"/>
              <w:rPr>
                <w:rFonts w:ascii="Times New Roman" w:hAnsi="Times New Roman" w:cs="Times New Roman"/>
                <w:sz w:val="24"/>
                <w:szCs w:val="24"/>
              </w:rPr>
            </w:pPr>
          </w:p>
        </w:tc>
      </w:tr>
    </w:tbl>
    <w:p w:rsidR="00971958" w:rsidRPr="00971958" w:rsidRDefault="00971958" w:rsidP="00971958">
      <w:pPr>
        <w:widowControl/>
        <w:numPr>
          <w:ilvl w:val="0"/>
          <w:numId w:val="29"/>
        </w:numPr>
        <w:spacing w:before="120" w:after="200" w:line="240" w:lineRule="auto"/>
        <w:ind w:left="-142" w:firstLine="0"/>
        <w:contextualSpacing/>
        <w:jc w:val="both"/>
        <w:rPr>
          <w:b/>
          <w:sz w:val="24"/>
          <w:szCs w:val="24"/>
        </w:rPr>
      </w:pPr>
      <w:r w:rsidRPr="00971958">
        <w:rPr>
          <w:b/>
          <w:sz w:val="24"/>
          <w:szCs w:val="24"/>
        </w:rPr>
        <w:t xml:space="preserve">Наименование материалов, оборудования Подрядчика, используемых </w:t>
      </w:r>
    </w:p>
    <w:p w:rsidR="00971958" w:rsidRPr="00971958" w:rsidRDefault="00971958" w:rsidP="00971958">
      <w:pPr>
        <w:spacing w:before="120" w:line="240" w:lineRule="auto"/>
        <w:ind w:left="-142"/>
        <w:contextualSpacing/>
        <w:jc w:val="both"/>
        <w:rPr>
          <w:b/>
          <w:sz w:val="24"/>
          <w:szCs w:val="24"/>
        </w:rPr>
      </w:pPr>
      <w:r w:rsidRPr="00971958">
        <w:rPr>
          <w:b/>
          <w:sz w:val="24"/>
          <w:szCs w:val="24"/>
        </w:rPr>
        <w:t>при выполнении работ</w:t>
      </w:r>
    </w:p>
    <w:tbl>
      <w:tblPr>
        <w:tblStyle w:val="12121"/>
        <w:tblpPr w:leftFromText="180" w:rightFromText="180" w:vertAnchor="text" w:horzAnchor="page" w:tblpX="856" w:tblpY="297"/>
        <w:tblW w:w="10173" w:type="dxa"/>
        <w:tblLook w:val="04A0" w:firstRow="1" w:lastRow="0" w:firstColumn="1" w:lastColumn="0" w:noHBand="0" w:noVBand="1"/>
      </w:tblPr>
      <w:tblGrid>
        <w:gridCol w:w="1119"/>
        <w:gridCol w:w="6360"/>
        <w:gridCol w:w="1418"/>
        <w:gridCol w:w="1276"/>
      </w:tblGrid>
      <w:tr w:rsidR="00971958" w:rsidRPr="00971958" w:rsidTr="00971958">
        <w:trPr>
          <w:tblHeader/>
        </w:trPr>
        <w:tc>
          <w:tcPr>
            <w:tcW w:w="0" w:type="auto"/>
            <w:shd w:val="clear" w:color="auto" w:fill="auto"/>
            <w:hideMark/>
          </w:tcPr>
          <w:p w:rsidR="00971958" w:rsidRPr="00971958" w:rsidRDefault="00971958" w:rsidP="00971958">
            <w:pPr>
              <w:widowControl/>
              <w:overflowPunct w:val="0"/>
              <w:autoSpaceDE w:val="0"/>
              <w:autoSpaceDN w:val="0"/>
              <w:adjustRightInd w:val="0"/>
              <w:spacing w:line="240" w:lineRule="auto"/>
              <w:contextualSpacing/>
              <w:jc w:val="center"/>
              <w:textAlignment w:val="baseline"/>
              <w:rPr>
                <w:rFonts w:ascii="Times New Roman" w:hAnsi="Times New Roman" w:cs="Times New Roman"/>
                <w:sz w:val="24"/>
                <w:szCs w:val="24"/>
              </w:rPr>
            </w:pPr>
            <w:r w:rsidRPr="00971958">
              <w:rPr>
                <w:rFonts w:ascii="Times New Roman" w:hAnsi="Times New Roman" w:cs="Times New Roman"/>
                <w:sz w:val="24"/>
                <w:szCs w:val="24"/>
              </w:rPr>
              <w:t xml:space="preserve">№ </w:t>
            </w:r>
            <w:proofErr w:type="gramStart"/>
            <w:r w:rsidRPr="00971958">
              <w:rPr>
                <w:rFonts w:ascii="Times New Roman" w:hAnsi="Times New Roman" w:cs="Times New Roman"/>
                <w:sz w:val="24"/>
                <w:szCs w:val="24"/>
              </w:rPr>
              <w:t>п</w:t>
            </w:r>
            <w:proofErr w:type="gramEnd"/>
            <w:r w:rsidRPr="00971958">
              <w:rPr>
                <w:rFonts w:ascii="Times New Roman" w:hAnsi="Times New Roman" w:cs="Times New Roman"/>
                <w:sz w:val="24"/>
                <w:szCs w:val="24"/>
              </w:rPr>
              <w:t>/п</w:t>
            </w:r>
          </w:p>
        </w:tc>
        <w:tc>
          <w:tcPr>
            <w:tcW w:w="6360" w:type="dxa"/>
            <w:shd w:val="clear" w:color="auto" w:fill="auto"/>
            <w:hideMark/>
          </w:tcPr>
          <w:p w:rsidR="00971958" w:rsidRPr="00971958" w:rsidRDefault="00971958" w:rsidP="00971958">
            <w:pPr>
              <w:widowControl/>
              <w:spacing w:line="240" w:lineRule="auto"/>
              <w:contextualSpacing/>
              <w:jc w:val="center"/>
              <w:rPr>
                <w:rFonts w:ascii="Times New Roman" w:hAnsi="Times New Roman" w:cs="Times New Roman"/>
                <w:sz w:val="24"/>
                <w:szCs w:val="24"/>
              </w:rPr>
            </w:pPr>
            <w:r w:rsidRPr="00971958">
              <w:rPr>
                <w:rFonts w:ascii="Times New Roman" w:hAnsi="Times New Roman" w:cs="Times New Roman"/>
                <w:sz w:val="24"/>
                <w:szCs w:val="24"/>
              </w:rPr>
              <w:t xml:space="preserve">Наименование </w:t>
            </w:r>
          </w:p>
        </w:tc>
        <w:tc>
          <w:tcPr>
            <w:tcW w:w="1418" w:type="dxa"/>
            <w:shd w:val="clear" w:color="auto" w:fill="auto"/>
            <w:hideMark/>
          </w:tcPr>
          <w:p w:rsidR="00971958" w:rsidRPr="00971958" w:rsidRDefault="00971958" w:rsidP="00971958">
            <w:pPr>
              <w:widowControl/>
              <w:overflowPunct w:val="0"/>
              <w:autoSpaceDE w:val="0"/>
              <w:autoSpaceDN w:val="0"/>
              <w:adjustRightInd w:val="0"/>
              <w:spacing w:line="240" w:lineRule="auto"/>
              <w:contextualSpacing/>
              <w:jc w:val="center"/>
              <w:textAlignment w:val="baseline"/>
              <w:rPr>
                <w:rFonts w:ascii="Times New Roman" w:hAnsi="Times New Roman" w:cs="Times New Roman"/>
                <w:sz w:val="24"/>
                <w:szCs w:val="24"/>
              </w:rPr>
            </w:pPr>
            <w:r w:rsidRPr="00971958">
              <w:rPr>
                <w:rFonts w:ascii="Times New Roman" w:hAnsi="Times New Roman" w:cs="Times New Roman"/>
                <w:sz w:val="24"/>
                <w:szCs w:val="24"/>
              </w:rPr>
              <w:t>Ед. изм.</w:t>
            </w:r>
          </w:p>
        </w:tc>
        <w:tc>
          <w:tcPr>
            <w:tcW w:w="1276" w:type="dxa"/>
            <w:shd w:val="clear" w:color="auto" w:fill="auto"/>
            <w:hideMark/>
          </w:tcPr>
          <w:p w:rsidR="00971958" w:rsidRPr="00971958" w:rsidRDefault="00971958" w:rsidP="00971958">
            <w:pPr>
              <w:widowControl/>
              <w:overflowPunct w:val="0"/>
              <w:autoSpaceDE w:val="0"/>
              <w:autoSpaceDN w:val="0"/>
              <w:adjustRightInd w:val="0"/>
              <w:spacing w:line="240" w:lineRule="auto"/>
              <w:contextualSpacing/>
              <w:jc w:val="center"/>
              <w:textAlignment w:val="baseline"/>
              <w:rPr>
                <w:rFonts w:ascii="Times New Roman" w:hAnsi="Times New Roman" w:cs="Times New Roman"/>
                <w:sz w:val="24"/>
                <w:szCs w:val="24"/>
              </w:rPr>
            </w:pPr>
            <w:r w:rsidRPr="00971958">
              <w:rPr>
                <w:rFonts w:ascii="Times New Roman" w:hAnsi="Times New Roman" w:cs="Times New Roman"/>
                <w:sz w:val="24"/>
                <w:szCs w:val="24"/>
              </w:rPr>
              <w:t>Кол-во</w:t>
            </w:r>
          </w:p>
        </w:tc>
      </w:tr>
      <w:tr w:rsidR="00971958" w:rsidRPr="00971958" w:rsidTr="00971958">
        <w:trPr>
          <w:trHeight w:val="2404"/>
        </w:trPr>
        <w:tc>
          <w:tcPr>
            <w:tcW w:w="0" w:type="auto"/>
            <w:hideMark/>
          </w:tcPr>
          <w:p w:rsidR="00971958" w:rsidRPr="00971958" w:rsidRDefault="00971958" w:rsidP="00971958">
            <w:pPr>
              <w:widowControl/>
              <w:overflowPunct w:val="0"/>
              <w:autoSpaceDE w:val="0"/>
              <w:autoSpaceDN w:val="0"/>
              <w:adjustRightInd w:val="0"/>
              <w:spacing w:line="240" w:lineRule="auto"/>
              <w:contextualSpacing/>
              <w:jc w:val="center"/>
              <w:textAlignment w:val="baseline"/>
              <w:rPr>
                <w:rFonts w:ascii="Times New Roman" w:hAnsi="Times New Roman" w:cs="Times New Roman"/>
                <w:sz w:val="24"/>
                <w:szCs w:val="24"/>
              </w:rPr>
            </w:pPr>
            <w:r w:rsidRPr="00971958">
              <w:rPr>
                <w:rFonts w:ascii="Times New Roman" w:hAnsi="Times New Roman" w:cs="Times New Roman"/>
                <w:sz w:val="24"/>
                <w:szCs w:val="24"/>
              </w:rPr>
              <w:t>1</w:t>
            </w:r>
          </w:p>
        </w:tc>
        <w:tc>
          <w:tcPr>
            <w:tcW w:w="6360" w:type="dxa"/>
          </w:tcPr>
          <w:p w:rsidR="00971958" w:rsidRPr="00971958" w:rsidRDefault="00971958" w:rsidP="00971958">
            <w:pPr>
              <w:widowControl/>
              <w:spacing w:line="240" w:lineRule="auto"/>
              <w:contextualSpacing/>
              <w:jc w:val="both"/>
              <w:rPr>
                <w:rFonts w:ascii="Times New Roman" w:hAnsi="Times New Roman" w:cs="Times New Roman"/>
                <w:sz w:val="24"/>
                <w:szCs w:val="24"/>
              </w:rPr>
            </w:pPr>
            <w:r w:rsidRPr="00971958">
              <w:rPr>
                <w:rFonts w:ascii="Times New Roman" w:hAnsi="Times New Roman" w:cs="Times New Roman"/>
                <w:sz w:val="24"/>
                <w:szCs w:val="24"/>
              </w:rPr>
              <w:t>Антенно-фидерное устройство в составе:</w:t>
            </w:r>
          </w:p>
          <w:p w:rsidR="00971958" w:rsidRPr="00971958" w:rsidRDefault="00971958" w:rsidP="00971958">
            <w:pPr>
              <w:widowControl/>
              <w:spacing w:line="240" w:lineRule="auto"/>
              <w:contextualSpacing/>
              <w:rPr>
                <w:rFonts w:ascii="Times New Roman" w:hAnsi="Times New Roman" w:cs="Times New Roman"/>
                <w:i/>
                <w:sz w:val="24"/>
                <w:szCs w:val="24"/>
              </w:rPr>
            </w:pPr>
            <w:r w:rsidRPr="00971958">
              <w:rPr>
                <w:rFonts w:ascii="Times New Roman" w:hAnsi="Times New Roman" w:cs="Times New Roman"/>
                <w:i/>
                <w:sz w:val="24"/>
                <w:szCs w:val="24"/>
              </w:rPr>
              <w:t xml:space="preserve">- антенна диполь </w:t>
            </w:r>
            <w:r w:rsidRPr="00971958">
              <w:rPr>
                <w:rFonts w:ascii="Times New Roman" w:hAnsi="Times New Roman" w:cs="Times New Roman"/>
                <w:i/>
                <w:sz w:val="24"/>
                <w:szCs w:val="24"/>
                <w:lang w:val="en-US"/>
              </w:rPr>
              <w:t>D</w:t>
            </w:r>
            <w:r w:rsidRPr="00971958">
              <w:rPr>
                <w:rFonts w:ascii="Times New Roman" w:hAnsi="Times New Roman" w:cs="Times New Roman"/>
                <w:i/>
                <w:sz w:val="24"/>
                <w:szCs w:val="24"/>
              </w:rPr>
              <w:t>1 – 2 шт.</w:t>
            </w:r>
          </w:p>
          <w:p w:rsidR="00971958" w:rsidRPr="00971958" w:rsidRDefault="00971958" w:rsidP="00971958">
            <w:pPr>
              <w:widowControl/>
              <w:spacing w:line="240" w:lineRule="auto"/>
              <w:contextualSpacing/>
              <w:rPr>
                <w:rFonts w:ascii="Times New Roman" w:hAnsi="Times New Roman" w:cs="Times New Roman"/>
                <w:i/>
                <w:sz w:val="24"/>
                <w:szCs w:val="24"/>
              </w:rPr>
            </w:pPr>
            <w:r w:rsidRPr="00971958">
              <w:rPr>
                <w:rFonts w:ascii="Times New Roman" w:hAnsi="Times New Roman" w:cs="Times New Roman"/>
                <w:i/>
                <w:sz w:val="24"/>
                <w:szCs w:val="24"/>
              </w:rPr>
              <w:t xml:space="preserve">- панель </w:t>
            </w:r>
            <w:proofErr w:type="spellStart"/>
            <w:r w:rsidRPr="00971958">
              <w:rPr>
                <w:rFonts w:ascii="Times New Roman" w:hAnsi="Times New Roman" w:cs="Times New Roman"/>
                <w:i/>
                <w:sz w:val="24"/>
                <w:szCs w:val="24"/>
              </w:rPr>
              <w:t>грозоразрядников</w:t>
            </w:r>
            <w:proofErr w:type="spellEnd"/>
            <w:r w:rsidRPr="00971958">
              <w:rPr>
                <w:rFonts w:ascii="Times New Roman" w:hAnsi="Times New Roman" w:cs="Times New Roman"/>
                <w:i/>
                <w:sz w:val="24"/>
                <w:szCs w:val="24"/>
              </w:rPr>
              <w:t xml:space="preserve"> </w:t>
            </w:r>
            <w:r w:rsidRPr="00971958">
              <w:rPr>
                <w:rFonts w:ascii="Times New Roman" w:hAnsi="Times New Roman" w:cs="Times New Roman"/>
                <w:i/>
                <w:sz w:val="24"/>
                <w:szCs w:val="24"/>
                <w:lang w:val="en-US"/>
              </w:rPr>
              <w:t>PGR</w:t>
            </w:r>
            <w:r w:rsidRPr="00971958">
              <w:rPr>
                <w:rFonts w:ascii="Times New Roman" w:hAnsi="Times New Roman" w:cs="Times New Roman"/>
                <w:i/>
                <w:sz w:val="24"/>
                <w:szCs w:val="24"/>
              </w:rPr>
              <w:t>-2 – 1 шт.</w:t>
            </w:r>
          </w:p>
          <w:p w:rsidR="00971958" w:rsidRPr="00971958" w:rsidRDefault="00971958" w:rsidP="00971958">
            <w:pPr>
              <w:widowControl/>
              <w:spacing w:line="240" w:lineRule="auto"/>
              <w:contextualSpacing/>
              <w:rPr>
                <w:rFonts w:ascii="Times New Roman" w:hAnsi="Times New Roman" w:cs="Times New Roman"/>
                <w:i/>
                <w:sz w:val="24"/>
                <w:szCs w:val="24"/>
              </w:rPr>
            </w:pPr>
            <w:r w:rsidRPr="00971958">
              <w:rPr>
                <w:rFonts w:ascii="Times New Roman" w:hAnsi="Times New Roman" w:cs="Times New Roman"/>
                <w:i/>
                <w:sz w:val="24"/>
                <w:szCs w:val="24"/>
              </w:rPr>
              <w:t xml:space="preserve">- кабель </w:t>
            </w:r>
            <w:r w:rsidRPr="00971958">
              <w:rPr>
                <w:rFonts w:ascii="Times New Roman" w:hAnsi="Times New Roman" w:cs="Times New Roman"/>
                <w:i/>
                <w:sz w:val="24"/>
                <w:szCs w:val="24"/>
                <w:lang w:val="en-US"/>
              </w:rPr>
              <w:t>LCF</w:t>
            </w:r>
            <w:r w:rsidRPr="00971958">
              <w:rPr>
                <w:rFonts w:ascii="Times New Roman" w:hAnsi="Times New Roman" w:cs="Times New Roman"/>
                <w:i/>
                <w:sz w:val="24"/>
                <w:szCs w:val="24"/>
              </w:rPr>
              <w:t xml:space="preserve"> 12-50 – 150м</w:t>
            </w:r>
          </w:p>
          <w:p w:rsidR="00971958" w:rsidRPr="00971958" w:rsidRDefault="00971958" w:rsidP="00971958">
            <w:pPr>
              <w:widowControl/>
              <w:spacing w:line="240" w:lineRule="auto"/>
              <w:contextualSpacing/>
              <w:rPr>
                <w:rFonts w:ascii="Times New Roman" w:hAnsi="Times New Roman" w:cs="Times New Roman"/>
                <w:i/>
                <w:sz w:val="24"/>
                <w:szCs w:val="24"/>
              </w:rPr>
            </w:pPr>
            <w:r w:rsidRPr="00971958">
              <w:rPr>
                <w:rFonts w:ascii="Times New Roman" w:hAnsi="Times New Roman" w:cs="Times New Roman"/>
                <w:i/>
                <w:sz w:val="24"/>
                <w:szCs w:val="24"/>
              </w:rPr>
              <w:t xml:space="preserve">- кабель </w:t>
            </w:r>
            <w:r w:rsidRPr="00971958">
              <w:rPr>
                <w:rFonts w:ascii="Times New Roman" w:hAnsi="Times New Roman" w:cs="Times New Roman"/>
                <w:i/>
                <w:sz w:val="24"/>
                <w:szCs w:val="24"/>
                <w:lang w:val="en-US"/>
              </w:rPr>
              <w:t>RG</w:t>
            </w:r>
            <w:r w:rsidRPr="00971958">
              <w:rPr>
                <w:rFonts w:ascii="Times New Roman" w:hAnsi="Times New Roman" w:cs="Times New Roman"/>
                <w:i/>
                <w:sz w:val="24"/>
                <w:szCs w:val="24"/>
              </w:rPr>
              <w:t xml:space="preserve">213 – 20м </w:t>
            </w:r>
          </w:p>
          <w:p w:rsidR="00971958" w:rsidRPr="00971958" w:rsidRDefault="00971958" w:rsidP="00971958">
            <w:pPr>
              <w:widowControl/>
              <w:spacing w:line="240" w:lineRule="auto"/>
              <w:contextualSpacing/>
              <w:rPr>
                <w:rFonts w:ascii="Times New Roman" w:hAnsi="Times New Roman" w:cs="Times New Roman"/>
                <w:i/>
                <w:sz w:val="24"/>
                <w:szCs w:val="24"/>
              </w:rPr>
            </w:pPr>
            <w:r w:rsidRPr="00971958">
              <w:rPr>
                <w:rFonts w:ascii="Times New Roman" w:hAnsi="Times New Roman" w:cs="Times New Roman"/>
                <w:i/>
                <w:sz w:val="24"/>
                <w:szCs w:val="24"/>
              </w:rPr>
              <w:t xml:space="preserve">- кабель </w:t>
            </w:r>
            <w:r w:rsidRPr="00971958">
              <w:rPr>
                <w:rFonts w:ascii="Times New Roman" w:hAnsi="Times New Roman" w:cs="Times New Roman"/>
                <w:i/>
                <w:sz w:val="24"/>
                <w:szCs w:val="24"/>
                <w:lang w:val="en-US"/>
              </w:rPr>
              <w:t>UTP</w:t>
            </w:r>
            <w:r w:rsidRPr="00971958">
              <w:rPr>
                <w:rFonts w:ascii="Times New Roman" w:hAnsi="Times New Roman" w:cs="Times New Roman"/>
                <w:i/>
                <w:sz w:val="24"/>
                <w:szCs w:val="24"/>
              </w:rPr>
              <w:t xml:space="preserve"> 5 кат.  – 20м</w:t>
            </w:r>
          </w:p>
          <w:p w:rsidR="00971958" w:rsidRPr="00971958" w:rsidRDefault="00971958" w:rsidP="00971958">
            <w:pPr>
              <w:widowControl/>
              <w:spacing w:line="240" w:lineRule="auto"/>
              <w:contextualSpacing/>
              <w:jc w:val="both"/>
              <w:rPr>
                <w:rFonts w:ascii="Times New Roman" w:hAnsi="Times New Roman" w:cs="Times New Roman"/>
                <w:sz w:val="24"/>
                <w:szCs w:val="24"/>
              </w:rPr>
            </w:pPr>
            <w:r w:rsidRPr="00971958">
              <w:rPr>
                <w:rFonts w:ascii="Times New Roman" w:hAnsi="Times New Roman" w:cs="Times New Roman"/>
                <w:i/>
                <w:sz w:val="24"/>
                <w:szCs w:val="24"/>
              </w:rPr>
              <w:t xml:space="preserve">- разъемы, заземлители  - 2 </w:t>
            </w:r>
            <w:proofErr w:type="spellStart"/>
            <w:r w:rsidRPr="00971958">
              <w:rPr>
                <w:rFonts w:ascii="Times New Roman" w:hAnsi="Times New Roman" w:cs="Times New Roman"/>
                <w:i/>
                <w:sz w:val="24"/>
                <w:szCs w:val="24"/>
              </w:rPr>
              <w:t>компл</w:t>
            </w:r>
            <w:proofErr w:type="spellEnd"/>
            <w:r w:rsidRPr="00971958">
              <w:rPr>
                <w:rFonts w:ascii="Times New Roman" w:hAnsi="Times New Roman" w:cs="Times New Roman"/>
                <w:i/>
                <w:sz w:val="24"/>
                <w:szCs w:val="24"/>
              </w:rPr>
              <w:t>.</w:t>
            </w:r>
          </w:p>
        </w:tc>
        <w:tc>
          <w:tcPr>
            <w:tcW w:w="1418" w:type="dxa"/>
          </w:tcPr>
          <w:p w:rsidR="00971958" w:rsidRPr="00971958" w:rsidRDefault="00971958" w:rsidP="00971958">
            <w:pPr>
              <w:widowControl/>
              <w:spacing w:after="200" w:line="240" w:lineRule="auto"/>
              <w:contextualSpacing/>
              <w:jc w:val="center"/>
              <w:rPr>
                <w:rFonts w:ascii="Times New Roman" w:hAnsi="Times New Roman" w:cs="Times New Roman"/>
                <w:sz w:val="24"/>
                <w:szCs w:val="24"/>
              </w:rPr>
            </w:pPr>
            <w:proofErr w:type="spellStart"/>
            <w:r w:rsidRPr="00971958">
              <w:rPr>
                <w:rFonts w:ascii="Times New Roman" w:hAnsi="Times New Roman" w:cs="Times New Roman"/>
                <w:sz w:val="24"/>
                <w:szCs w:val="24"/>
              </w:rPr>
              <w:t>компл</w:t>
            </w:r>
            <w:proofErr w:type="spellEnd"/>
            <w:r w:rsidRPr="00971958">
              <w:rPr>
                <w:rFonts w:ascii="Times New Roman" w:hAnsi="Times New Roman" w:cs="Times New Roman"/>
                <w:sz w:val="24"/>
                <w:szCs w:val="24"/>
              </w:rPr>
              <w:t>.</w:t>
            </w:r>
          </w:p>
        </w:tc>
        <w:tc>
          <w:tcPr>
            <w:tcW w:w="1276" w:type="dxa"/>
          </w:tcPr>
          <w:p w:rsidR="00971958" w:rsidRPr="00971958" w:rsidRDefault="00971958" w:rsidP="00971958">
            <w:pPr>
              <w:widowControl/>
              <w:spacing w:after="200" w:line="240" w:lineRule="auto"/>
              <w:contextualSpacing/>
              <w:jc w:val="center"/>
              <w:rPr>
                <w:rFonts w:ascii="Times New Roman" w:hAnsi="Times New Roman" w:cs="Times New Roman"/>
                <w:sz w:val="24"/>
                <w:szCs w:val="24"/>
              </w:rPr>
            </w:pPr>
            <w:r w:rsidRPr="00971958">
              <w:rPr>
                <w:rFonts w:ascii="Times New Roman" w:hAnsi="Times New Roman" w:cs="Times New Roman"/>
                <w:sz w:val="24"/>
                <w:szCs w:val="24"/>
              </w:rPr>
              <w:t>1</w:t>
            </w:r>
          </w:p>
        </w:tc>
      </w:tr>
      <w:tr w:rsidR="00971958" w:rsidRPr="00971958" w:rsidTr="00971958">
        <w:trPr>
          <w:trHeight w:val="571"/>
        </w:trPr>
        <w:tc>
          <w:tcPr>
            <w:tcW w:w="0" w:type="auto"/>
          </w:tcPr>
          <w:p w:rsidR="00971958" w:rsidRPr="00971958" w:rsidRDefault="00971958" w:rsidP="00971958">
            <w:pPr>
              <w:widowControl/>
              <w:overflowPunct w:val="0"/>
              <w:autoSpaceDE w:val="0"/>
              <w:autoSpaceDN w:val="0"/>
              <w:adjustRightInd w:val="0"/>
              <w:spacing w:line="240" w:lineRule="auto"/>
              <w:contextualSpacing/>
              <w:jc w:val="center"/>
              <w:textAlignment w:val="baseline"/>
              <w:rPr>
                <w:rFonts w:ascii="Times New Roman" w:hAnsi="Times New Roman" w:cs="Times New Roman"/>
                <w:sz w:val="24"/>
                <w:szCs w:val="24"/>
              </w:rPr>
            </w:pPr>
            <w:r w:rsidRPr="00971958">
              <w:rPr>
                <w:rFonts w:ascii="Times New Roman" w:hAnsi="Times New Roman" w:cs="Times New Roman"/>
                <w:sz w:val="24"/>
                <w:szCs w:val="24"/>
              </w:rPr>
              <w:t>2</w:t>
            </w:r>
          </w:p>
        </w:tc>
        <w:tc>
          <w:tcPr>
            <w:tcW w:w="6360" w:type="dxa"/>
          </w:tcPr>
          <w:p w:rsidR="00971958" w:rsidRPr="00971958" w:rsidRDefault="00971958" w:rsidP="00971958">
            <w:pPr>
              <w:widowControl/>
              <w:spacing w:after="200" w:line="240" w:lineRule="auto"/>
              <w:contextualSpacing/>
              <w:jc w:val="both"/>
              <w:rPr>
                <w:rFonts w:ascii="Times New Roman" w:hAnsi="Times New Roman" w:cs="Times New Roman"/>
                <w:sz w:val="24"/>
                <w:szCs w:val="24"/>
              </w:rPr>
            </w:pPr>
            <w:r w:rsidRPr="00971958">
              <w:rPr>
                <w:rFonts w:ascii="Times New Roman" w:hAnsi="Times New Roman" w:cs="Times New Roman"/>
                <w:sz w:val="24"/>
                <w:szCs w:val="24"/>
              </w:rPr>
              <w:t>Радиостанция Лазурит 1Р23СВ или эквивалент</w:t>
            </w:r>
          </w:p>
        </w:tc>
        <w:tc>
          <w:tcPr>
            <w:tcW w:w="1418" w:type="dxa"/>
          </w:tcPr>
          <w:p w:rsidR="00971958" w:rsidRPr="00971958" w:rsidRDefault="00971958" w:rsidP="00971958">
            <w:pPr>
              <w:widowControl/>
              <w:spacing w:after="200" w:line="240" w:lineRule="auto"/>
              <w:contextualSpacing/>
              <w:jc w:val="center"/>
              <w:rPr>
                <w:rFonts w:ascii="Times New Roman" w:hAnsi="Times New Roman" w:cs="Times New Roman"/>
                <w:sz w:val="24"/>
                <w:szCs w:val="24"/>
              </w:rPr>
            </w:pPr>
            <w:r w:rsidRPr="00971958">
              <w:rPr>
                <w:rFonts w:ascii="Times New Roman" w:hAnsi="Times New Roman" w:cs="Times New Roman"/>
                <w:sz w:val="24"/>
                <w:szCs w:val="24"/>
              </w:rPr>
              <w:t>шт.</w:t>
            </w:r>
          </w:p>
        </w:tc>
        <w:tc>
          <w:tcPr>
            <w:tcW w:w="1276" w:type="dxa"/>
          </w:tcPr>
          <w:p w:rsidR="00971958" w:rsidRPr="00971958" w:rsidRDefault="00971958" w:rsidP="00971958">
            <w:pPr>
              <w:widowControl/>
              <w:spacing w:after="200" w:line="240" w:lineRule="auto"/>
              <w:contextualSpacing/>
              <w:jc w:val="center"/>
              <w:rPr>
                <w:rFonts w:ascii="Times New Roman" w:hAnsi="Times New Roman" w:cs="Times New Roman"/>
                <w:sz w:val="24"/>
                <w:szCs w:val="24"/>
              </w:rPr>
            </w:pPr>
            <w:r w:rsidRPr="00971958">
              <w:rPr>
                <w:rFonts w:ascii="Times New Roman" w:hAnsi="Times New Roman" w:cs="Times New Roman"/>
                <w:sz w:val="24"/>
                <w:szCs w:val="24"/>
              </w:rPr>
              <w:t>2</w:t>
            </w:r>
          </w:p>
        </w:tc>
      </w:tr>
      <w:tr w:rsidR="00971958" w:rsidRPr="00971958" w:rsidTr="00971958">
        <w:trPr>
          <w:trHeight w:val="1164"/>
        </w:trPr>
        <w:tc>
          <w:tcPr>
            <w:tcW w:w="0" w:type="auto"/>
          </w:tcPr>
          <w:p w:rsidR="00971958" w:rsidRPr="00971958" w:rsidRDefault="00971958" w:rsidP="00971958">
            <w:pPr>
              <w:widowControl/>
              <w:overflowPunct w:val="0"/>
              <w:autoSpaceDE w:val="0"/>
              <w:autoSpaceDN w:val="0"/>
              <w:adjustRightInd w:val="0"/>
              <w:spacing w:line="240" w:lineRule="auto"/>
              <w:contextualSpacing/>
              <w:jc w:val="center"/>
              <w:textAlignment w:val="baseline"/>
              <w:rPr>
                <w:rFonts w:ascii="Times New Roman" w:hAnsi="Times New Roman" w:cs="Times New Roman"/>
                <w:sz w:val="24"/>
                <w:szCs w:val="24"/>
              </w:rPr>
            </w:pPr>
            <w:r w:rsidRPr="00971958">
              <w:rPr>
                <w:rFonts w:ascii="Times New Roman" w:hAnsi="Times New Roman" w:cs="Times New Roman"/>
                <w:sz w:val="24"/>
                <w:szCs w:val="24"/>
              </w:rPr>
              <w:t>3</w:t>
            </w:r>
          </w:p>
        </w:tc>
        <w:tc>
          <w:tcPr>
            <w:tcW w:w="6360" w:type="dxa"/>
          </w:tcPr>
          <w:p w:rsidR="00971958" w:rsidRPr="00971958" w:rsidRDefault="00971958" w:rsidP="00971958">
            <w:pPr>
              <w:widowControl/>
              <w:spacing w:line="240" w:lineRule="auto"/>
              <w:contextualSpacing/>
              <w:jc w:val="both"/>
              <w:rPr>
                <w:rFonts w:ascii="Times New Roman" w:hAnsi="Times New Roman" w:cs="Times New Roman"/>
                <w:sz w:val="24"/>
                <w:szCs w:val="24"/>
              </w:rPr>
            </w:pPr>
            <w:r w:rsidRPr="00971958">
              <w:rPr>
                <w:rFonts w:ascii="Times New Roman" w:hAnsi="Times New Roman" w:cs="Times New Roman"/>
                <w:sz w:val="24"/>
                <w:szCs w:val="24"/>
              </w:rPr>
              <w:t>Сетевое оборудование в составе:</w:t>
            </w:r>
          </w:p>
          <w:p w:rsidR="00971958" w:rsidRPr="00971958" w:rsidRDefault="00971958" w:rsidP="00971958">
            <w:pPr>
              <w:widowControl/>
              <w:spacing w:line="240" w:lineRule="auto"/>
              <w:contextualSpacing/>
              <w:jc w:val="both"/>
              <w:rPr>
                <w:rFonts w:ascii="Times New Roman" w:hAnsi="Times New Roman" w:cs="Times New Roman"/>
                <w:i/>
                <w:sz w:val="24"/>
                <w:szCs w:val="24"/>
              </w:rPr>
            </w:pPr>
            <w:r w:rsidRPr="00971958">
              <w:rPr>
                <w:rFonts w:ascii="Times New Roman" w:hAnsi="Times New Roman" w:cs="Times New Roman"/>
                <w:sz w:val="24"/>
                <w:szCs w:val="24"/>
              </w:rPr>
              <w:t>-</w:t>
            </w:r>
            <w:r w:rsidRPr="00971958">
              <w:rPr>
                <w:rFonts w:ascii="Times New Roman" w:hAnsi="Times New Roman" w:cs="Times New Roman"/>
                <w:i/>
                <w:sz w:val="24"/>
                <w:szCs w:val="24"/>
              </w:rPr>
              <w:t xml:space="preserve"> Контроллер радиостанции BARIX </w:t>
            </w:r>
            <w:proofErr w:type="spellStart"/>
            <w:r w:rsidRPr="00971958">
              <w:rPr>
                <w:rFonts w:ascii="Times New Roman" w:hAnsi="Times New Roman" w:cs="Times New Roman"/>
                <w:i/>
                <w:sz w:val="24"/>
                <w:szCs w:val="24"/>
              </w:rPr>
              <w:t>Annuncicom</w:t>
            </w:r>
            <w:proofErr w:type="spellEnd"/>
            <w:r w:rsidRPr="00971958">
              <w:rPr>
                <w:rFonts w:ascii="Times New Roman" w:hAnsi="Times New Roman" w:cs="Times New Roman"/>
                <w:i/>
                <w:sz w:val="24"/>
                <w:szCs w:val="24"/>
              </w:rPr>
              <w:t xml:space="preserve"> 200 или эквивалент – 4 шт.</w:t>
            </w:r>
          </w:p>
          <w:p w:rsidR="00971958" w:rsidRPr="00971958" w:rsidRDefault="00971958" w:rsidP="00971958">
            <w:pPr>
              <w:widowControl/>
              <w:spacing w:line="240" w:lineRule="auto"/>
              <w:contextualSpacing/>
              <w:jc w:val="both"/>
              <w:rPr>
                <w:rFonts w:ascii="Times New Roman" w:hAnsi="Times New Roman" w:cs="Times New Roman"/>
                <w:i/>
                <w:sz w:val="24"/>
                <w:szCs w:val="24"/>
              </w:rPr>
            </w:pPr>
            <w:r w:rsidRPr="00971958">
              <w:rPr>
                <w:rFonts w:ascii="Times New Roman" w:hAnsi="Times New Roman" w:cs="Times New Roman"/>
                <w:i/>
                <w:sz w:val="24"/>
                <w:szCs w:val="24"/>
              </w:rPr>
              <w:t>- Устройство N-</w:t>
            </w:r>
            <w:proofErr w:type="spellStart"/>
            <w:r w:rsidRPr="00971958">
              <w:rPr>
                <w:rFonts w:ascii="Times New Roman" w:hAnsi="Times New Roman" w:cs="Times New Roman"/>
                <w:i/>
                <w:sz w:val="24"/>
                <w:szCs w:val="24"/>
              </w:rPr>
              <w:t>Port</w:t>
            </w:r>
            <w:proofErr w:type="spellEnd"/>
            <w:r w:rsidRPr="00971958">
              <w:rPr>
                <w:rFonts w:ascii="Times New Roman" w:hAnsi="Times New Roman" w:cs="Times New Roman"/>
                <w:i/>
                <w:sz w:val="24"/>
                <w:szCs w:val="24"/>
              </w:rPr>
              <w:t xml:space="preserve"> 2 RS232 ГОСТ </w:t>
            </w:r>
            <w:proofErr w:type="gramStart"/>
            <w:r w:rsidRPr="00971958">
              <w:rPr>
                <w:rFonts w:ascii="Times New Roman" w:hAnsi="Times New Roman" w:cs="Times New Roman"/>
                <w:i/>
                <w:sz w:val="24"/>
                <w:szCs w:val="24"/>
              </w:rPr>
              <w:t>Р</w:t>
            </w:r>
            <w:proofErr w:type="gramEnd"/>
            <w:r w:rsidRPr="00971958">
              <w:rPr>
                <w:rFonts w:ascii="Times New Roman" w:hAnsi="Times New Roman" w:cs="Times New Roman"/>
                <w:i/>
                <w:sz w:val="24"/>
                <w:szCs w:val="24"/>
              </w:rPr>
              <w:t xml:space="preserve"> 50668-94  - 1шт</w:t>
            </w:r>
          </w:p>
          <w:p w:rsidR="00971958" w:rsidRPr="00971958" w:rsidRDefault="00971958" w:rsidP="00971958">
            <w:pPr>
              <w:widowControl/>
              <w:spacing w:line="240" w:lineRule="auto"/>
              <w:contextualSpacing/>
              <w:jc w:val="both"/>
              <w:rPr>
                <w:rFonts w:ascii="Times New Roman" w:hAnsi="Times New Roman" w:cs="Times New Roman"/>
                <w:i/>
                <w:sz w:val="24"/>
                <w:szCs w:val="24"/>
              </w:rPr>
            </w:pPr>
            <w:r w:rsidRPr="00971958">
              <w:rPr>
                <w:rFonts w:ascii="Times New Roman" w:hAnsi="Times New Roman" w:cs="Times New Roman"/>
                <w:i/>
                <w:sz w:val="24"/>
                <w:szCs w:val="24"/>
              </w:rPr>
              <w:t xml:space="preserve">- Коммутатор ЛВС 8 портов с </w:t>
            </w:r>
            <w:r w:rsidRPr="00971958">
              <w:rPr>
                <w:rFonts w:ascii="Times New Roman" w:hAnsi="Times New Roman" w:cs="Times New Roman"/>
                <w:i/>
                <w:sz w:val="24"/>
                <w:szCs w:val="24"/>
                <w:lang w:val="en-US"/>
              </w:rPr>
              <w:t>SFP</w:t>
            </w:r>
            <w:r w:rsidRPr="00971958">
              <w:rPr>
                <w:rFonts w:ascii="Times New Roman" w:hAnsi="Times New Roman" w:cs="Times New Roman"/>
                <w:i/>
                <w:sz w:val="24"/>
                <w:szCs w:val="24"/>
              </w:rPr>
              <w:t xml:space="preserve"> с оптическим модулем ГОСТ </w:t>
            </w:r>
            <w:proofErr w:type="gramStart"/>
            <w:r w:rsidRPr="00971958">
              <w:rPr>
                <w:rFonts w:ascii="Times New Roman" w:hAnsi="Times New Roman" w:cs="Times New Roman"/>
                <w:i/>
                <w:sz w:val="24"/>
                <w:szCs w:val="24"/>
              </w:rPr>
              <w:t>Р</w:t>
            </w:r>
            <w:proofErr w:type="gramEnd"/>
            <w:r w:rsidRPr="00971958">
              <w:rPr>
                <w:rFonts w:ascii="Times New Roman" w:hAnsi="Times New Roman" w:cs="Times New Roman"/>
                <w:i/>
                <w:sz w:val="24"/>
                <w:szCs w:val="24"/>
              </w:rPr>
              <w:t xml:space="preserve"> 50397-2011  - 2 </w:t>
            </w:r>
            <w:proofErr w:type="spellStart"/>
            <w:r w:rsidRPr="00971958">
              <w:rPr>
                <w:rFonts w:ascii="Times New Roman" w:hAnsi="Times New Roman" w:cs="Times New Roman"/>
                <w:i/>
                <w:sz w:val="24"/>
                <w:szCs w:val="24"/>
              </w:rPr>
              <w:t>шт</w:t>
            </w:r>
            <w:proofErr w:type="spellEnd"/>
          </w:p>
          <w:p w:rsidR="00971958" w:rsidRPr="00971958" w:rsidRDefault="00971958" w:rsidP="00971958">
            <w:pPr>
              <w:widowControl/>
              <w:spacing w:line="240" w:lineRule="auto"/>
              <w:contextualSpacing/>
              <w:jc w:val="both"/>
              <w:rPr>
                <w:rFonts w:ascii="Times New Roman" w:hAnsi="Times New Roman" w:cs="Times New Roman"/>
                <w:sz w:val="24"/>
                <w:szCs w:val="24"/>
              </w:rPr>
            </w:pPr>
            <w:r w:rsidRPr="00971958">
              <w:rPr>
                <w:rFonts w:ascii="Times New Roman" w:hAnsi="Times New Roman" w:cs="Times New Roman"/>
                <w:i/>
                <w:sz w:val="24"/>
                <w:szCs w:val="24"/>
              </w:rPr>
              <w:lastRenderedPageBreak/>
              <w:t>- Щиток электрический в сборе со счетчиком (однофазный одно тарифный) и предохранительными автоматами (6А, в кол-ве 2 шт.) ГОСТ 32397-2013 – 1шт</w:t>
            </w:r>
          </w:p>
        </w:tc>
        <w:tc>
          <w:tcPr>
            <w:tcW w:w="1418" w:type="dxa"/>
          </w:tcPr>
          <w:p w:rsidR="00971958" w:rsidRPr="00971958" w:rsidRDefault="00971958" w:rsidP="00971958">
            <w:pPr>
              <w:widowControl/>
              <w:spacing w:after="200" w:line="240" w:lineRule="auto"/>
              <w:contextualSpacing/>
              <w:jc w:val="center"/>
              <w:rPr>
                <w:rFonts w:ascii="Times New Roman" w:hAnsi="Times New Roman" w:cs="Times New Roman"/>
                <w:sz w:val="24"/>
                <w:szCs w:val="24"/>
              </w:rPr>
            </w:pPr>
            <w:proofErr w:type="spellStart"/>
            <w:r w:rsidRPr="00971958">
              <w:rPr>
                <w:rFonts w:ascii="Times New Roman" w:hAnsi="Times New Roman" w:cs="Times New Roman"/>
                <w:sz w:val="24"/>
                <w:szCs w:val="24"/>
              </w:rPr>
              <w:lastRenderedPageBreak/>
              <w:t>компл</w:t>
            </w:r>
            <w:proofErr w:type="spellEnd"/>
            <w:r w:rsidRPr="00971958">
              <w:rPr>
                <w:rFonts w:ascii="Times New Roman" w:hAnsi="Times New Roman" w:cs="Times New Roman"/>
                <w:sz w:val="24"/>
                <w:szCs w:val="24"/>
              </w:rPr>
              <w:t>.</w:t>
            </w:r>
          </w:p>
        </w:tc>
        <w:tc>
          <w:tcPr>
            <w:tcW w:w="1276" w:type="dxa"/>
          </w:tcPr>
          <w:p w:rsidR="00971958" w:rsidRPr="00971958" w:rsidRDefault="00971958" w:rsidP="00971958">
            <w:pPr>
              <w:widowControl/>
              <w:spacing w:after="200" w:line="240" w:lineRule="auto"/>
              <w:contextualSpacing/>
              <w:jc w:val="center"/>
              <w:rPr>
                <w:rFonts w:ascii="Times New Roman" w:hAnsi="Times New Roman" w:cs="Times New Roman"/>
                <w:sz w:val="24"/>
                <w:szCs w:val="24"/>
              </w:rPr>
            </w:pPr>
            <w:r w:rsidRPr="00971958">
              <w:rPr>
                <w:rFonts w:ascii="Times New Roman" w:hAnsi="Times New Roman" w:cs="Times New Roman"/>
                <w:sz w:val="24"/>
                <w:szCs w:val="24"/>
              </w:rPr>
              <w:t>1</w:t>
            </w:r>
          </w:p>
        </w:tc>
      </w:tr>
      <w:tr w:rsidR="00971958" w:rsidRPr="00971958" w:rsidTr="00971958">
        <w:trPr>
          <w:trHeight w:val="1164"/>
        </w:trPr>
        <w:tc>
          <w:tcPr>
            <w:tcW w:w="0" w:type="auto"/>
          </w:tcPr>
          <w:p w:rsidR="00971958" w:rsidRPr="00971958" w:rsidRDefault="00971958" w:rsidP="00971958">
            <w:pPr>
              <w:widowControl/>
              <w:overflowPunct w:val="0"/>
              <w:autoSpaceDE w:val="0"/>
              <w:autoSpaceDN w:val="0"/>
              <w:adjustRightInd w:val="0"/>
              <w:spacing w:line="240" w:lineRule="auto"/>
              <w:contextualSpacing/>
              <w:jc w:val="center"/>
              <w:textAlignment w:val="baseline"/>
              <w:rPr>
                <w:rFonts w:ascii="Times New Roman" w:hAnsi="Times New Roman" w:cs="Times New Roman"/>
                <w:sz w:val="24"/>
                <w:szCs w:val="24"/>
              </w:rPr>
            </w:pPr>
            <w:r w:rsidRPr="00971958">
              <w:rPr>
                <w:rFonts w:ascii="Times New Roman" w:hAnsi="Times New Roman" w:cs="Times New Roman"/>
                <w:sz w:val="24"/>
                <w:szCs w:val="24"/>
              </w:rPr>
              <w:lastRenderedPageBreak/>
              <w:t>4</w:t>
            </w:r>
          </w:p>
        </w:tc>
        <w:tc>
          <w:tcPr>
            <w:tcW w:w="6360" w:type="dxa"/>
          </w:tcPr>
          <w:p w:rsidR="00971958" w:rsidRPr="00971958" w:rsidRDefault="00971958" w:rsidP="00971958">
            <w:pPr>
              <w:widowControl/>
              <w:spacing w:line="240" w:lineRule="auto"/>
              <w:contextualSpacing/>
              <w:jc w:val="both"/>
              <w:rPr>
                <w:rFonts w:ascii="Times New Roman" w:hAnsi="Times New Roman" w:cs="Times New Roman"/>
                <w:sz w:val="24"/>
                <w:szCs w:val="24"/>
              </w:rPr>
            </w:pPr>
            <w:r w:rsidRPr="00971958">
              <w:rPr>
                <w:rFonts w:ascii="Times New Roman" w:hAnsi="Times New Roman" w:cs="Times New Roman"/>
                <w:sz w:val="24"/>
                <w:szCs w:val="24"/>
              </w:rPr>
              <w:t>Автоматизированное рабочее место  оператора УКВ в составе:</w:t>
            </w:r>
          </w:p>
          <w:p w:rsidR="00971958" w:rsidRPr="00971958" w:rsidRDefault="00971958" w:rsidP="00971958">
            <w:pPr>
              <w:widowControl/>
              <w:spacing w:line="240" w:lineRule="auto"/>
              <w:contextualSpacing/>
              <w:jc w:val="both"/>
              <w:rPr>
                <w:rFonts w:ascii="Times New Roman" w:hAnsi="Times New Roman" w:cs="Times New Roman"/>
                <w:i/>
                <w:sz w:val="24"/>
                <w:szCs w:val="24"/>
              </w:rPr>
            </w:pPr>
            <w:proofErr w:type="gramStart"/>
            <w:r w:rsidRPr="00971958">
              <w:rPr>
                <w:rFonts w:ascii="Times New Roman" w:hAnsi="Times New Roman" w:cs="Times New Roman"/>
                <w:sz w:val="24"/>
                <w:szCs w:val="24"/>
              </w:rPr>
              <w:t xml:space="preserve">- </w:t>
            </w:r>
            <w:r w:rsidRPr="00971958">
              <w:rPr>
                <w:rFonts w:ascii="Times New Roman" w:hAnsi="Times New Roman" w:cs="Times New Roman"/>
                <w:i/>
                <w:sz w:val="24"/>
                <w:szCs w:val="24"/>
              </w:rPr>
              <w:t xml:space="preserve">Сенсорный моноблок 12" (с комплектом кабелей) (ATOL </w:t>
            </w:r>
            <w:proofErr w:type="spellStart"/>
            <w:r w:rsidRPr="00971958">
              <w:rPr>
                <w:rFonts w:ascii="Times New Roman" w:hAnsi="Times New Roman" w:cs="Times New Roman"/>
                <w:i/>
                <w:sz w:val="24"/>
                <w:szCs w:val="24"/>
              </w:rPr>
              <w:t>Optima</w:t>
            </w:r>
            <w:proofErr w:type="spellEnd"/>
            <w:r w:rsidRPr="00971958">
              <w:rPr>
                <w:rFonts w:ascii="Times New Roman" w:hAnsi="Times New Roman" w:cs="Times New Roman"/>
                <w:i/>
                <w:sz w:val="24"/>
                <w:szCs w:val="24"/>
              </w:rPr>
              <w:t xml:space="preserve"> [11,6" </w:t>
            </w:r>
            <w:proofErr w:type="spellStart"/>
            <w:r w:rsidRPr="00971958">
              <w:rPr>
                <w:rFonts w:ascii="Times New Roman" w:hAnsi="Times New Roman" w:cs="Times New Roman"/>
                <w:i/>
                <w:sz w:val="24"/>
                <w:szCs w:val="24"/>
              </w:rPr>
              <w:t>Intel</w:t>
            </w:r>
            <w:proofErr w:type="spellEnd"/>
            <w:r w:rsidRPr="00971958">
              <w:rPr>
                <w:rFonts w:ascii="Times New Roman" w:hAnsi="Times New Roman" w:cs="Times New Roman"/>
                <w:i/>
                <w:sz w:val="24"/>
                <w:szCs w:val="24"/>
              </w:rPr>
              <w:t xml:space="preserve"> </w:t>
            </w:r>
            <w:proofErr w:type="spellStart"/>
            <w:r w:rsidRPr="00971958">
              <w:rPr>
                <w:rFonts w:ascii="Times New Roman" w:hAnsi="Times New Roman" w:cs="Times New Roman"/>
                <w:i/>
                <w:sz w:val="24"/>
                <w:szCs w:val="24"/>
              </w:rPr>
              <w:t>Celeron</w:t>
            </w:r>
            <w:proofErr w:type="spellEnd"/>
            <w:r w:rsidRPr="00971958">
              <w:rPr>
                <w:rFonts w:ascii="Times New Roman" w:hAnsi="Times New Roman" w:cs="Times New Roman"/>
                <w:i/>
                <w:sz w:val="24"/>
                <w:szCs w:val="24"/>
              </w:rPr>
              <w:t xml:space="preserve"> N3350, 2 ГБ ОЗУ, 32 ГБ MMC, без АКБ, без ОС]) или эквивалент с ПО для УКВ на 1 радиостанцию – 2шт</w:t>
            </w:r>
            <w:proofErr w:type="gramEnd"/>
          </w:p>
          <w:p w:rsidR="00971958" w:rsidRPr="00971958" w:rsidRDefault="00971958" w:rsidP="00971958">
            <w:pPr>
              <w:widowControl/>
              <w:spacing w:line="240" w:lineRule="auto"/>
              <w:contextualSpacing/>
              <w:jc w:val="both"/>
              <w:rPr>
                <w:rFonts w:ascii="Times New Roman" w:hAnsi="Times New Roman" w:cs="Times New Roman"/>
                <w:i/>
                <w:sz w:val="24"/>
                <w:szCs w:val="24"/>
              </w:rPr>
            </w:pPr>
            <w:r w:rsidRPr="00971958">
              <w:rPr>
                <w:rFonts w:ascii="Times New Roman" w:hAnsi="Times New Roman" w:cs="Times New Roman"/>
                <w:sz w:val="24"/>
                <w:szCs w:val="24"/>
              </w:rPr>
              <w:t>-</w:t>
            </w:r>
            <w:r w:rsidRPr="00971958">
              <w:rPr>
                <w:rFonts w:ascii="Times New Roman" w:hAnsi="Times New Roman" w:cs="Times New Roman"/>
                <w:i/>
                <w:sz w:val="24"/>
                <w:szCs w:val="24"/>
              </w:rPr>
              <w:t xml:space="preserve"> Панель оператора ЮТНК.468361.101 – 2 </w:t>
            </w:r>
            <w:proofErr w:type="spellStart"/>
            <w:proofErr w:type="gramStart"/>
            <w:r w:rsidRPr="00971958">
              <w:rPr>
                <w:rFonts w:ascii="Times New Roman" w:hAnsi="Times New Roman" w:cs="Times New Roman"/>
                <w:i/>
                <w:sz w:val="24"/>
                <w:szCs w:val="24"/>
              </w:rPr>
              <w:t>шт</w:t>
            </w:r>
            <w:proofErr w:type="spellEnd"/>
            <w:proofErr w:type="gramEnd"/>
            <w:r w:rsidRPr="00971958">
              <w:rPr>
                <w:rFonts w:ascii="Times New Roman" w:hAnsi="Times New Roman" w:cs="Times New Roman"/>
                <w:i/>
                <w:sz w:val="24"/>
                <w:szCs w:val="24"/>
              </w:rPr>
              <w:t xml:space="preserve"> </w:t>
            </w:r>
          </w:p>
          <w:p w:rsidR="00971958" w:rsidRPr="00971958" w:rsidRDefault="00971958" w:rsidP="00971958">
            <w:pPr>
              <w:widowControl/>
              <w:spacing w:line="240" w:lineRule="auto"/>
              <w:contextualSpacing/>
              <w:jc w:val="both"/>
              <w:rPr>
                <w:rFonts w:ascii="Times New Roman" w:hAnsi="Times New Roman" w:cs="Times New Roman"/>
                <w:sz w:val="24"/>
                <w:szCs w:val="24"/>
              </w:rPr>
            </w:pPr>
            <w:r w:rsidRPr="00971958">
              <w:rPr>
                <w:rFonts w:ascii="Times New Roman" w:hAnsi="Times New Roman" w:cs="Times New Roman"/>
                <w:i/>
                <w:sz w:val="24"/>
                <w:szCs w:val="24"/>
              </w:rPr>
              <w:t>- Микрофон ICOM SM-30 – 2шт</w:t>
            </w:r>
          </w:p>
        </w:tc>
        <w:tc>
          <w:tcPr>
            <w:tcW w:w="1418" w:type="dxa"/>
          </w:tcPr>
          <w:p w:rsidR="00971958" w:rsidRPr="00971958" w:rsidRDefault="00971958" w:rsidP="00971958">
            <w:pPr>
              <w:widowControl/>
              <w:spacing w:after="200" w:line="240" w:lineRule="auto"/>
              <w:contextualSpacing/>
              <w:jc w:val="center"/>
              <w:rPr>
                <w:rFonts w:ascii="Times New Roman" w:hAnsi="Times New Roman" w:cs="Times New Roman"/>
                <w:sz w:val="24"/>
                <w:szCs w:val="24"/>
              </w:rPr>
            </w:pPr>
            <w:proofErr w:type="spellStart"/>
            <w:r w:rsidRPr="00971958">
              <w:rPr>
                <w:rFonts w:ascii="Times New Roman" w:hAnsi="Times New Roman" w:cs="Times New Roman"/>
                <w:sz w:val="24"/>
                <w:szCs w:val="24"/>
              </w:rPr>
              <w:t>компл</w:t>
            </w:r>
            <w:proofErr w:type="spellEnd"/>
            <w:r w:rsidRPr="00971958">
              <w:rPr>
                <w:rFonts w:ascii="Times New Roman" w:hAnsi="Times New Roman" w:cs="Times New Roman"/>
                <w:sz w:val="24"/>
                <w:szCs w:val="24"/>
              </w:rPr>
              <w:t>.</w:t>
            </w:r>
          </w:p>
        </w:tc>
        <w:tc>
          <w:tcPr>
            <w:tcW w:w="1276" w:type="dxa"/>
          </w:tcPr>
          <w:p w:rsidR="00971958" w:rsidRPr="00971958" w:rsidRDefault="00971958" w:rsidP="00971958">
            <w:pPr>
              <w:widowControl/>
              <w:spacing w:after="200" w:line="240" w:lineRule="auto"/>
              <w:contextualSpacing/>
              <w:jc w:val="center"/>
              <w:rPr>
                <w:rFonts w:ascii="Times New Roman" w:hAnsi="Times New Roman" w:cs="Times New Roman"/>
                <w:sz w:val="24"/>
                <w:szCs w:val="24"/>
              </w:rPr>
            </w:pPr>
            <w:r w:rsidRPr="00971958">
              <w:rPr>
                <w:rFonts w:ascii="Times New Roman" w:hAnsi="Times New Roman" w:cs="Times New Roman"/>
                <w:sz w:val="24"/>
                <w:szCs w:val="24"/>
              </w:rPr>
              <w:t>1</w:t>
            </w:r>
          </w:p>
        </w:tc>
      </w:tr>
      <w:tr w:rsidR="00971958" w:rsidRPr="00971958" w:rsidTr="00971958">
        <w:trPr>
          <w:trHeight w:val="1164"/>
        </w:trPr>
        <w:tc>
          <w:tcPr>
            <w:tcW w:w="0" w:type="auto"/>
          </w:tcPr>
          <w:p w:rsidR="00971958" w:rsidRPr="00971958" w:rsidRDefault="00971958" w:rsidP="00971958">
            <w:pPr>
              <w:widowControl/>
              <w:overflowPunct w:val="0"/>
              <w:autoSpaceDE w:val="0"/>
              <w:autoSpaceDN w:val="0"/>
              <w:adjustRightInd w:val="0"/>
              <w:spacing w:line="240" w:lineRule="auto"/>
              <w:contextualSpacing/>
              <w:jc w:val="center"/>
              <w:textAlignment w:val="baseline"/>
              <w:rPr>
                <w:rFonts w:ascii="Times New Roman" w:hAnsi="Times New Roman" w:cs="Times New Roman"/>
                <w:sz w:val="24"/>
                <w:szCs w:val="24"/>
              </w:rPr>
            </w:pPr>
            <w:r w:rsidRPr="00971958">
              <w:rPr>
                <w:rFonts w:ascii="Times New Roman" w:hAnsi="Times New Roman" w:cs="Times New Roman"/>
                <w:sz w:val="24"/>
                <w:szCs w:val="24"/>
              </w:rPr>
              <w:t>5</w:t>
            </w:r>
          </w:p>
        </w:tc>
        <w:tc>
          <w:tcPr>
            <w:tcW w:w="6360" w:type="dxa"/>
          </w:tcPr>
          <w:p w:rsidR="00971958" w:rsidRPr="00971958" w:rsidRDefault="00971958" w:rsidP="00971958">
            <w:pPr>
              <w:widowControl/>
              <w:spacing w:line="240" w:lineRule="auto"/>
              <w:contextualSpacing/>
              <w:jc w:val="both"/>
              <w:rPr>
                <w:rFonts w:ascii="Times New Roman" w:hAnsi="Times New Roman" w:cs="Times New Roman"/>
                <w:sz w:val="24"/>
                <w:szCs w:val="24"/>
              </w:rPr>
            </w:pPr>
            <w:r w:rsidRPr="00971958">
              <w:rPr>
                <w:rFonts w:ascii="Times New Roman" w:hAnsi="Times New Roman" w:cs="Times New Roman"/>
                <w:sz w:val="24"/>
                <w:szCs w:val="24"/>
              </w:rPr>
              <w:t>Оборудование оптической линии связи в составе:</w:t>
            </w:r>
          </w:p>
          <w:p w:rsidR="00971958" w:rsidRPr="00971958" w:rsidRDefault="00971958" w:rsidP="00971958">
            <w:pPr>
              <w:widowControl/>
              <w:spacing w:line="240" w:lineRule="auto"/>
              <w:contextualSpacing/>
              <w:jc w:val="both"/>
              <w:rPr>
                <w:rFonts w:ascii="Times New Roman" w:hAnsi="Times New Roman" w:cs="Times New Roman"/>
                <w:i/>
                <w:sz w:val="24"/>
                <w:szCs w:val="24"/>
              </w:rPr>
            </w:pPr>
            <w:r w:rsidRPr="00971958">
              <w:rPr>
                <w:rFonts w:ascii="Times New Roman" w:hAnsi="Times New Roman" w:cs="Times New Roman"/>
                <w:sz w:val="24"/>
                <w:szCs w:val="24"/>
              </w:rPr>
              <w:t>-</w:t>
            </w:r>
            <w:r w:rsidRPr="00971958">
              <w:rPr>
                <w:rFonts w:ascii="Times New Roman" w:hAnsi="Times New Roman" w:cs="Times New Roman"/>
                <w:i/>
                <w:sz w:val="24"/>
                <w:szCs w:val="24"/>
              </w:rPr>
              <w:t xml:space="preserve"> Кабель оптический </w:t>
            </w:r>
            <w:proofErr w:type="spellStart"/>
            <w:r w:rsidRPr="00971958">
              <w:rPr>
                <w:rFonts w:ascii="Times New Roman" w:hAnsi="Times New Roman" w:cs="Times New Roman"/>
                <w:i/>
                <w:sz w:val="24"/>
                <w:szCs w:val="24"/>
              </w:rPr>
              <w:t>одномодовый</w:t>
            </w:r>
            <w:proofErr w:type="spellEnd"/>
            <w:r w:rsidRPr="00971958">
              <w:rPr>
                <w:rFonts w:ascii="Times New Roman" w:hAnsi="Times New Roman" w:cs="Times New Roman"/>
                <w:i/>
                <w:sz w:val="24"/>
                <w:szCs w:val="24"/>
              </w:rPr>
              <w:t xml:space="preserve"> для наружной прокладки </w:t>
            </w:r>
            <w:r w:rsidRPr="00971958">
              <w:rPr>
                <w:rFonts w:ascii="Times New Roman" w:hAnsi="Times New Roman" w:cs="Times New Roman"/>
                <w:i/>
                <w:sz w:val="24"/>
                <w:szCs w:val="24"/>
                <w:shd w:val="clear" w:color="auto" w:fill="FFFFFF"/>
              </w:rPr>
              <w:t xml:space="preserve">ОКК-Л </w:t>
            </w:r>
            <w:r w:rsidRPr="00971958">
              <w:rPr>
                <w:rFonts w:ascii="Times New Roman" w:hAnsi="Times New Roman" w:cs="Times New Roman"/>
                <w:i/>
                <w:sz w:val="24"/>
                <w:szCs w:val="24"/>
              </w:rPr>
              <w:t xml:space="preserve">ГОСТ </w:t>
            </w:r>
            <w:proofErr w:type="gramStart"/>
            <w:r w:rsidRPr="00971958">
              <w:rPr>
                <w:rFonts w:ascii="Times New Roman" w:hAnsi="Times New Roman" w:cs="Times New Roman"/>
                <w:i/>
                <w:sz w:val="24"/>
                <w:szCs w:val="24"/>
              </w:rPr>
              <w:t>Р</w:t>
            </w:r>
            <w:proofErr w:type="gramEnd"/>
            <w:r w:rsidRPr="00971958">
              <w:rPr>
                <w:rFonts w:ascii="Times New Roman" w:hAnsi="Times New Roman" w:cs="Times New Roman"/>
                <w:i/>
                <w:sz w:val="24"/>
                <w:szCs w:val="24"/>
              </w:rPr>
              <w:t xml:space="preserve"> 57139-2016 – 650м</w:t>
            </w:r>
          </w:p>
          <w:p w:rsidR="00971958" w:rsidRPr="00971958" w:rsidRDefault="00971958" w:rsidP="00971958">
            <w:pPr>
              <w:widowControl/>
              <w:spacing w:line="240" w:lineRule="auto"/>
              <w:contextualSpacing/>
              <w:jc w:val="both"/>
              <w:rPr>
                <w:rFonts w:ascii="Times New Roman" w:hAnsi="Times New Roman" w:cs="Times New Roman"/>
                <w:i/>
                <w:sz w:val="24"/>
                <w:szCs w:val="24"/>
              </w:rPr>
            </w:pPr>
            <w:r w:rsidRPr="00971958">
              <w:rPr>
                <w:rFonts w:ascii="Times New Roman" w:hAnsi="Times New Roman" w:cs="Times New Roman"/>
                <w:sz w:val="24"/>
                <w:szCs w:val="24"/>
              </w:rPr>
              <w:t xml:space="preserve">- </w:t>
            </w:r>
            <w:r w:rsidRPr="00971958">
              <w:rPr>
                <w:rFonts w:ascii="Times New Roman" w:hAnsi="Times New Roman" w:cs="Times New Roman"/>
                <w:i/>
                <w:sz w:val="24"/>
                <w:szCs w:val="24"/>
              </w:rPr>
              <w:t>Кросс оптический 8-портовый КС-24-1</w:t>
            </w:r>
            <w:r w:rsidRPr="00971958">
              <w:rPr>
                <w:rFonts w:ascii="Times New Roman" w:hAnsi="Times New Roman" w:cs="Times New Roman"/>
                <w:i/>
                <w:sz w:val="24"/>
                <w:szCs w:val="24"/>
                <w:lang w:val="en-US"/>
              </w:rPr>
              <w:t>U</w:t>
            </w:r>
            <w:r w:rsidRPr="00971958">
              <w:rPr>
                <w:rFonts w:ascii="Times New Roman" w:hAnsi="Times New Roman" w:cs="Times New Roman"/>
                <w:i/>
                <w:sz w:val="24"/>
                <w:szCs w:val="24"/>
              </w:rPr>
              <w:t>-8-</w:t>
            </w:r>
            <w:r w:rsidRPr="00971958">
              <w:rPr>
                <w:rFonts w:ascii="Times New Roman" w:hAnsi="Times New Roman" w:cs="Times New Roman"/>
                <w:i/>
                <w:sz w:val="24"/>
                <w:szCs w:val="24"/>
                <w:lang w:val="en-US"/>
              </w:rPr>
              <w:t>SC</w:t>
            </w:r>
            <w:r w:rsidRPr="00971958">
              <w:rPr>
                <w:rFonts w:ascii="Times New Roman" w:hAnsi="Times New Roman" w:cs="Times New Roman"/>
                <w:i/>
                <w:sz w:val="24"/>
                <w:szCs w:val="24"/>
              </w:rPr>
              <w:t xml:space="preserve"> – 1шт</w:t>
            </w:r>
          </w:p>
          <w:p w:rsidR="00971958" w:rsidRPr="00971958" w:rsidRDefault="00971958" w:rsidP="00971958">
            <w:pPr>
              <w:widowControl/>
              <w:spacing w:line="240" w:lineRule="auto"/>
              <w:contextualSpacing/>
              <w:jc w:val="both"/>
              <w:rPr>
                <w:rFonts w:ascii="Times New Roman" w:hAnsi="Times New Roman" w:cs="Times New Roman"/>
                <w:sz w:val="24"/>
                <w:szCs w:val="24"/>
              </w:rPr>
            </w:pPr>
            <w:r w:rsidRPr="00971958">
              <w:rPr>
                <w:rFonts w:ascii="Times New Roman" w:hAnsi="Times New Roman" w:cs="Times New Roman"/>
                <w:sz w:val="24"/>
                <w:szCs w:val="24"/>
              </w:rPr>
              <w:t xml:space="preserve">- </w:t>
            </w:r>
            <w:r w:rsidRPr="00971958">
              <w:rPr>
                <w:rFonts w:ascii="Times New Roman" w:hAnsi="Times New Roman" w:cs="Times New Roman"/>
                <w:i/>
                <w:sz w:val="24"/>
                <w:szCs w:val="24"/>
              </w:rPr>
              <w:t xml:space="preserve">Кросс оптический 8-портовый КС-8-SC – 1 </w:t>
            </w:r>
            <w:proofErr w:type="spellStart"/>
            <w:proofErr w:type="gramStart"/>
            <w:r w:rsidRPr="00971958">
              <w:rPr>
                <w:rFonts w:ascii="Times New Roman" w:hAnsi="Times New Roman" w:cs="Times New Roman"/>
                <w:i/>
                <w:sz w:val="24"/>
                <w:szCs w:val="24"/>
              </w:rPr>
              <w:t>шт</w:t>
            </w:r>
            <w:proofErr w:type="spellEnd"/>
            <w:proofErr w:type="gramEnd"/>
          </w:p>
        </w:tc>
        <w:tc>
          <w:tcPr>
            <w:tcW w:w="1418" w:type="dxa"/>
          </w:tcPr>
          <w:p w:rsidR="00971958" w:rsidRPr="00971958" w:rsidRDefault="00971958" w:rsidP="00971958">
            <w:pPr>
              <w:widowControl/>
              <w:spacing w:after="200" w:line="240" w:lineRule="auto"/>
              <w:contextualSpacing/>
              <w:jc w:val="center"/>
              <w:rPr>
                <w:rFonts w:ascii="Times New Roman" w:hAnsi="Times New Roman" w:cs="Times New Roman"/>
                <w:sz w:val="24"/>
                <w:szCs w:val="24"/>
              </w:rPr>
            </w:pPr>
            <w:proofErr w:type="spellStart"/>
            <w:r w:rsidRPr="00971958">
              <w:rPr>
                <w:rFonts w:ascii="Times New Roman" w:hAnsi="Times New Roman" w:cs="Times New Roman"/>
                <w:sz w:val="24"/>
                <w:szCs w:val="24"/>
              </w:rPr>
              <w:t>компл</w:t>
            </w:r>
            <w:proofErr w:type="spellEnd"/>
            <w:r w:rsidRPr="00971958">
              <w:rPr>
                <w:rFonts w:ascii="Times New Roman" w:hAnsi="Times New Roman" w:cs="Times New Roman"/>
                <w:sz w:val="24"/>
                <w:szCs w:val="24"/>
              </w:rPr>
              <w:t>.</w:t>
            </w:r>
          </w:p>
        </w:tc>
        <w:tc>
          <w:tcPr>
            <w:tcW w:w="1276" w:type="dxa"/>
          </w:tcPr>
          <w:p w:rsidR="00971958" w:rsidRPr="00971958" w:rsidRDefault="00971958" w:rsidP="00971958">
            <w:pPr>
              <w:widowControl/>
              <w:spacing w:after="200" w:line="240" w:lineRule="auto"/>
              <w:contextualSpacing/>
              <w:jc w:val="center"/>
              <w:rPr>
                <w:rFonts w:ascii="Times New Roman" w:hAnsi="Times New Roman" w:cs="Times New Roman"/>
                <w:sz w:val="24"/>
                <w:szCs w:val="24"/>
              </w:rPr>
            </w:pPr>
            <w:r w:rsidRPr="00971958">
              <w:rPr>
                <w:rFonts w:ascii="Times New Roman" w:hAnsi="Times New Roman" w:cs="Times New Roman"/>
                <w:sz w:val="24"/>
                <w:szCs w:val="24"/>
              </w:rPr>
              <w:t>1</w:t>
            </w:r>
          </w:p>
        </w:tc>
      </w:tr>
    </w:tbl>
    <w:p w:rsidR="00971958" w:rsidRPr="00971958" w:rsidRDefault="00971958" w:rsidP="00971958">
      <w:pPr>
        <w:widowControl/>
        <w:spacing w:line="240" w:lineRule="auto"/>
        <w:contextualSpacing/>
        <w:rPr>
          <w:rFonts w:eastAsiaTheme="minorHAnsi"/>
          <w:sz w:val="24"/>
          <w:szCs w:val="24"/>
          <w:lang w:eastAsia="en-US"/>
        </w:rPr>
      </w:pPr>
      <w:r w:rsidRPr="00971958">
        <w:rPr>
          <w:rFonts w:eastAsiaTheme="minorHAnsi"/>
          <w:sz w:val="24"/>
          <w:szCs w:val="24"/>
          <w:lang w:eastAsia="en-US"/>
        </w:rPr>
        <w:t xml:space="preserve"> </w:t>
      </w:r>
    </w:p>
    <w:p w:rsidR="00971958" w:rsidRPr="00971958" w:rsidRDefault="00971958" w:rsidP="00971958">
      <w:pPr>
        <w:widowControl/>
        <w:spacing w:line="240" w:lineRule="auto"/>
        <w:contextualSpacing/>
        <w:rPr>
          <w:rFonts w:eastAsiaTheme="minorHAnsi"/>
          <w:b/>
          <w:sz w:val="24"/>
          <w:szCs w:val="24"/>
          <w:lang w:eastAsia="en-US"/>
        </w:rPr>
      </w:pPr>
      <w:r w:rsidRPr="00971958">
        <w:rPr>
          <w:rFonts w:eastAsiaTheme="minorHAnsi"/>
          <w:b/>
          <w:sz w:val="24"/>
          <w:szCs w:val="24"/>
          <w:lang w:eastAsia="en-US"/>
        </w:rPr>
        <w:t>10. Технические характеристики эквивалентного оборудования, используемого при выполнении комплекса работ.</w:t>
      </w:r>
    </w:p>
    <w:p w:rsidR="00971958" w:rsidRPr="00971958" w:rsidRDefault="00971958" w:rsidP="00971958">
      <w:pPr>
        <w:widowControl/>
        <w:spacing w:line="240" w:lineRule="auto"/>
        <w:contextualSpacing/>
        <w:jc w:val="right"/>
        <w:rPr>
          <w:rFonts w:eastAsiaTheme="minorHAnsi"/>
          <w:sz w:val="24"/>
          <w:szCs w:val="24"/>
          <w:lang w:eastAsia="en-US"/>
        </w:rPr>
      </w:pPr>
    </w:p>
    <w:tbl>
      <w:tblPr>
        <w:tblStyle w:val="2100"/>
        <w:tblW w:w="10207" w:type="dxa"/>
        <w:tblInd w:w="-318" w:type="dxa"/>
        <w:tblLayout w:type="fixed"/>
        <w:tblLook w:val="04A0" w:firstRow="1" w:lastRow="0" w:firstColumn="1" w:lastColumn="0" w:noHBand="0" w:noVBand="1"/>
      </w:tblPr>
      <w:tblGrid>
        <w:gridCol w:w="1027"/>
        <w:gridCol w:w="2376"/>
        <w:gridCol w:w="4111"/>
        <w:gridCol w:w="1417"/>
        <w:gridCol w:w="1276"/>
      </w:tblGrid>
      <w:tr w:rsidR="00971958" w:rsidRPr="00971958" w:rsidTr="00971958">
        <w:trPr>
          <w:trHeight w:val="702"/>
        </w:trPr>
        <w:tc>
          <w:tcPr>
            <w:tcW w:w="1027" w:type="dxa"/>
          </w:tcPr>
          <w:p w:rsidR="00971958" w:rsidRPr="00971958" w:rsidRDefault="00971958" w:rsidP="00971958">
            <w:pPr>
              <w:widowControl/>
              <w:spacing w:line="240" w:lineRule="auto"/>
              <w:contextualSpacing/>
              <w:jc w:val="center"/>
              <w:rPr>
                <w:rFonts w:ascii="Times New Roman" w:hAnsi="Times New Roman" w:cs="Times New Roman"/>
                <w:sz w:val="24"/>
                <w:szCs w:val="24"/>
              </w:rPr>
            </w:pPr>
            <w:r w:rsidRPr="00971958">
              <w:rPr>
                <w:rFonts w:ascii="Times New Roman" w:hAnsi="Times New Roman" w:cs="Times New Roman"/>
                <w:sz w:val="24"/>
                <w:szCs w:val="24"/>
              </w:rPr>
              <w:t>№</w:t>
            </w:r>
          </w:p>
          <w:p w:rsidR="00971958" w:rsidRPr="00971958" w:rsidRDefault="00971958" w:rsidP="00971958">
            <w:pPr>
              <w:widowControl/>
              <w:spacing w:line="240" w:lineRule="auto"/>
              <w:contextualSpacing/>
              <w:jc w:val="center"/>
              <w:rPr>
                <w:rFonts w:ascii="Times New Roman" w:hAnsi="Times New Roman" w:cs="Times New Roman"/>
                <w:sz w:val="24"/>
                <w:szCs w:val="24"/>
              </w:rPr>
            </w:pPr>
            <w:proofErr w:type="gramStart"/>
            <w:r w:rsidRPr="00971958">
              <w:rPr>
                <w:rFonts w:ascii="Times New Roman" w:hAnsi="Times New Roman" w:cs="Times New Roman"/>
                <w:sz w:val="24"/>
                <w:szCs w:val="24"/>
              </w:rPr>
              <w:t>п</w:t>
            </w:r>
            <w:proofErr w:type="gramEnd"/>
            <w:r w:rsidRPr="00971958">
              <w:rPr>
                <w:rFonts w:ascii="Times New Roman" w:hAnsi="Times New Roman" w:cs="Times New Roman"/>
                <w:sz w:val="24"/>
                <w:szCs w:val="24"/>
              </w:rPr>
              <w:t>/п</w:t>
            </w:r>
          </w:p>
        </w:tc>
        <w:tc>
          <w:tcPr>
            <w:tcW w:w="2376" w:type="dxa"/>
          </w:tcPr>
          <w:p w:rsidR="00971958" w:rsidRPr="00971958" w:rsidRDefault="00971958" w:rsidP="00971958">
            <w:pPr>
              <w:widowControl/>
              <w:spacing w:line="240" w:lineRule="auto"/>
              <w:contextualSpacing/>
              <w:jc w:val="center"/>
              <w:rPr>
                <w:rFonts w:ascii="Times New Roman" w:hAnsi="Times New Roman" w:cs="Times New Roman"/>
                <w:sz w:val="24"/>
                <w:szCs w:val="24"/>
              </w:rPr>
            </w:pPr>
            <w:r w:rsidRPr="00971958">
              <w:rPr>
                <w:rFonts w:ascii="Times New Roman" w:hAnsi="Times New Roman" w:cs="Times New Roman"/>
                <w:sz w:val="24"/>
                <w:szCs w:val="24"/>
              </w:rPr>
              <w:t>Наименование</w:t>
            </w:r>
          </w:p>
        </w:tc>
        <w:tc>
          <w:tcPr>
            <w:tcW w:w="4111" w:type="dxa"/>
          </w:tcPr>
          <w:p w:rsidR="00971958" w:rsidRPr="00971958" w:rsidRDefault="00971958" w:rsidP="00971958">
            <w:pPr>
              <w:spacing w:line="240" w:lineRule="auto"/>
              <w:contextualSpacing/>
              <w:jc w:val="center"/>
              <w:rPr>
                <w:rFonts w:ascii="Times New Roman" w:hAnsi="Times New Roman" w:cs="Times New Roman"/>
                <w:sz w:val="24"/>
                <w:szCs w:val="24"/>
              </w:rPr>
            </w:pPr>
            <w:r w:rsidRPr="00971958">
              <w:rPr>
                <w:rFonts w:ascii="Times New Roman" w:hAnsi="Times New Roman" w:cs="Times New Roman"/>
                <w:sz w:val="24"/>
                <w:szCs w:val="24"/>
              </w:rPr>
              <w:t>Техническая характеристика</w:t>
            </w:r>
          </w:p>
          <w:p w:rsidR="00971958" w:rsidRPr="00971958" w:rsidRDefault="00971958" w:rsidP="00971958">
            <w:pPr>
              <w:widowControl/>
              <w:spacing w:line="240" w:lineRule="auto"/>
              <w:contextualSpacing/>
              <w:jc w:val="center"/>
              <w:rPr>
                <w:rFonts w:ascii="Times New Roman" w:hAnsi="Times New Roman" w:cs="Times New Roman"/>
                <w:sz w:val="24"/>
                <w:szCs w:val="24"/>
              </w:rPr>
            </w:pPr>
            <w:r w:rsidRPr="00971958">
              <w:rPr>
                <w:rFonts w:ascii="Times New Roman" w:hAnsi="Times New Roman" w:cs="Times New Roman"/>
                <w:sz w:val="24"/>
                <w:szCs w:val="24"/>
              </w:rPr>
              <w:t>эквивалентности товара</w:t>
            </w:r>
          </w:p>
        </w:tc>
        <w:tc>
          <w:tcPr>
            <w:tcW w:w="1417" w:type="dxa"/>
          </w:tcPr>
          <w:p w:rsidR="00971958" w:rsidRPr="00971958" w:rsidRDefault="00971958" w:rsidP="00971958">
            <w:pPr>
              <w:widowControl/>
              <w:spacing w:line="240" w:lineRule="auto"/>
              <w:contextualSpacing/>
              <w:jc w:val="center"/>
              <w:rPr>
                <w:rFonts w:ascii="Times New Roman" w:hAnsi="Times New Roman" w:cs="Times New Roman"/>
                <w:sz w:val="24"/>
                <w:szCs w:val="24"/>
              </w:rPr>
            </w:pPr>
            <w:r w:rsidRPr="00971958">
              <w:rPr>
                <w:rFonts w:ascii="Times New Roman" w:hAnsi="Times New Roman" w:cs="Times New Roman"/>
                <w:sz w:val="24"/>
                <w:szCs w:val="24"/>
              </w:rPr>
              <w:t>Ед. изм.</w:t>
            </w:r>
          </w:p>
        </w:tc>
        <w:tc>
          <w:tcPr>
            <w:tcW w:w="1276" w:type="dxa"/>
          </w:tcPr>
          <w:p w:rsidR="00971958" w:rsidRPr="00971958" w:rsidRDefault="00971958" w:rsidP="00971958">
            <w:pPr>
              <w:widowControl/>
              <w:spacing w:line="240" w:lineRule="auto"/>
              <w:contextualSpacing/>
              <w:jc w:val="center"/>
              <w:rPr>
                <w:rFonts w:ascii="Times New Roman" w:hAnsi="Times New Roman" w:cs="Times New Roman"/>
                <w:sz w:val="24"/>
                <w:szCs w:val="24"/>
              </w:rPr>
            </w:pPr>
            <w:r w:rsidRPr="00971958">
              <w:rPr>
                <w:rFonts w:ascii="Times New Roman" w:hAnsi="Times New Roman" w:cs="Times New Roman"/>
                <w:sz w:val="24"/>
                <w:szCs w:val="24"/>
              </w:rPr>
              <w:t>Кол-во</w:t>
            </w:r>
          </w:p>
        </w:tc>
      </w:tr>
      <w:tr w:rsidR="00971958" w:rsidRPr="00971958" w:rsidTr="00971958">
        <w:tc>
          <w:tcPr>
            <w:tcW w:w="1027" w:type="dxa"/>
          </w:tcPr>
          <w:p w:rsidR="00971958" w:rsidRPr="00971958" w:rsidRDefault="00971958" w:rsidP="00971958">
            <w:pPr>
              <w:widowControl/>
              <w:spacing w:line="240" w:lineRule="auto"/>
              <w:contextualSpacing/>
              <w:jc w:val="center"/>
              <w:rPr>
                <w:rFonts w:ascii="Times New Roman" w:hAnsi="Times New Roman" w:cs="Times New Roman"/>
                <w:sz w:val="24"/>
                <w:szCs w:val="24"/>
              </w:rPr>
            </w:pPr>
            <w:r w:rsidRPr="00971958">
              <w:rPr>
                <w:rFonts w:ascii="Times New Roman" w:hAnsi="Times New Roman" w:cs="Times New Roman"/>
                <w:sz w:val="24"/>
                <w:szCs w:val="24"/>
              </w:rPr>
              <w:t>1</w:t>
            </w:r>
          </w:p>
        </w:tc>
        <w:tc>
          <w:tcPr>
            <w:tcW w:w="2376" w:type="dxa"/>
          </w:tcPr>
          <w:p w:rsidR="00971958" w:rsidRPr="00971958" w:rsidRDefault="00971958" w:rsidP="00971958">
            <w:pPr>
              <w:widowControl/>
              <w:spacing w:line="240" w:lineRule="auto"/>
              <w:ind w:right="-45"/>
              <w:contextualSpacing/>
              <w:rPr>
                <w:rFonts w:ascii="Times New Roman" w:hAnsi="Times New Roman" w:cs="Times New Roman"/>
                <w:b/>
                <w:color w:val="808080" w:themeColor="background1" w:themeShade="80"/>
                <w:sz w:val="24"/>
                <w:szCs w:val="24"/>
              </w:rPr>
            </w:pPr>
            <w:r w:rsidRPr="00971958">
              <w:rPr>
                <w:rFonts w:ascii="Times New Roman" w:hAnsi="Times New Roman" w:cs="Times New Roman"/>
                <w:b/>
                <w:color w:val="808080" w:themeColor="background1" w:themeShade="80"/>
                <w:sz w:val="24"/>
                <w:szCs w:val="24"/>
              </w:rPr>
              <w:t>Радиостанция Лазурит 1Р23СВ или эквивалент</w:t>
            </w:r>
          </w:p>
          <w:p w:rsidR="00971958" w:rsidRPr="00971958" w:rsidRDefault="00971958" w:rsidP="00971958">
            <w:pPr>
              <w:widowControl/>
              <w:spacing w:line="240" w:lineRule="auto"/>
              <w:contextualSpacing/>
              <w:jc w:val="center"/>
              <w:rPr>
                <w:rFonts w:ascii="Times New Roman" w:hAnsi="Times New Roman" w:cs="Times New Roman"/>
                <w:sz w:val="24"/>
                <w:szCs w:val="24"/>
              </w:rPr>
            </w:pPr>
          </w:p>
        </w:tc>
        <w:tc>
          <w:tcPr>
            <w:tcW w:w="4111" w:type="dxa"/>
          </w:tcPr>
          <w:tbl>
            <w:tblPr>
              <w:tblStyle w:val="300"/>
              <w:tblW w:w="3856" w:type="dxa"/>
              <w:tblLayout w:type="fixed"/>
              <w:tblLook w:val="04A0" w:firstRow="1" w:lastRow="0" w:firstColumn="1" w:lastColumn="0" w:noHBand="0" w:noVBand="1"/>
            </w:tblPr>
            <w:tblGrid>
              <w:gridCol w:w="2013"/>
              <w:gridCol w:w="1843"/>
            </w:tblGrid>
            <w:tr w:rsidR="00971958" w:rsidRPr="00971958" w:rsidTr="00971958">
              <w:tc>
                <w:tcPr>
                  <w:tcW w:w="2013" w:type="dxa"/>
                </w:tcPr>
                <w:p w:rsidR="00971958" w:rsidRPr="00971958" w:rsidRDefault="00971958" w:rsidP="00971958">
                  <w:pPr>
                    <w:autoSpaceDE w:val="0"/>
                    <w:autoSpaceDN w:val="0"/>
                    <w:adjustRightInd w:val="0"/>
                    <w:spacing w:line="240" w:lineRule="auto"/>
                    <w:contextualSpacing/>
                    <w:rPr>
                      <w:rFonts w:ascii="Times New Roman" w:hAnsi="Times New Roman" w:cs="Times New Roman"/>
                      <w:sz w:val="24"/>
                      <w:szCs w:val="24"/>
                    </w:rPr>
                  </w:pPr>
                  <w:r w:rsidRPr="00971958">
                    <w:rPr>
                      <w:rFonts w:ascii="Times New Roman" w:hAnsi="Times New Roman" w:cs="Times New Roman"/>
                      <w:sz w:val="24"/>
                      <w:szCs w:val="24"/>
                    </w:rPr>
                    <w:t>Исполнение</w:t>
                  </w:r>
                </w:p>
              </w:tc>
              <w:tc>
                <w:tcPr>
                  <w:tcW w:w="1843" w:type="dxa"/>
                </w:tcPr>
                <w:p w:rsidR="00971958" w:rsidRPr="00971958" w:rsidRDefault="00971958" w:rsidP="00971958">
                  <w:pPr>
                    <w:autoSpaceDE w:val="0"/>
                    <w:autoSpaceDN w:val="0"/>
                    <w:adjustRightInd w:val="0"/>
                    <w:spacing w:line="240" w:lineRule="auto"/>
                    <w:contextualSpacing/>
                    <w:rPr>
                      <w:rFonts w:ascii="Times New Roman" w:hAnsi="Times New Roman" w:cs="Times New Roman"/>
                      <w:sz w:val="24"/>
                      <w:szCs w:val="24"/>
                    </w:rPr>
                  </w:pPr>
                  <w:r w:rsidRPr="00971958">
                    <w:rPr>
                      <w:rFonts w:ascii="Times New Roman" w:hAnsi="Times New Roman" w:cs="Times New Roman"/>
                      <w:sz w:val="24"/>
                      <w:szCs w:val="24"/>
                    </w:rPr>
                    <w:t>стационарно-возимое</w:t>
                  </w:r>
                </w:p>
              </w:tc>
            </w:tr>
            <w:tr w:rsidR="00971958" w:rsidRPr="00971958" w:rsidTr="00971958">
              <w:tc>
                <w:tcPr>
                  <w:tcW w:w="2013" w:type="dxa"/>
                </w:tcPr>
                <w:p w:rsidR="00971958" w:rsidRPr="00971958" w:rsidRDefault="00971958" w:rsidP="00971958">
                  <w:pPr>
                    <w:autoSpaceDE w:val="0"/>
                    <w:autoSpaceDN w:val="0"/>
                    <w:adjustRightInd w:val="0"/>
                    <w:spacing w:line="240" w:lineRule="auto"/>
                    <w:contextualSpacing/>
                    <w:rPr>
                      <w:rFonts w:ascii="Times New Roman" w:hAnsi="Times New Roman" w:cs="Times New Roman"/>
                      <w:sz w:val="24"/>
                      <w:szCs w:val="24"/>
                    </w:rPr>
                  </w:pPr>
                  <w:r w:rsidRPr="00971958">
                    <w:rPr>
                      <w:rFonts w:ascii="Times New Roman" w:hAnsi="Times New Roman" w:cs="Times New Roman"/>
                      <w:sz w:val="24"/>
                      <w:szCs w:val="24"/>
                    </w:rPr>
                    <w:t>Диапазон частот</w:t>
                  </w:r>
                </w:p>
              </w:tc>
              <w:tc>
                <w:tcPr>
                  <w:tcW w:w="1843" w:type="dxa"/>
                </w:tcPr>
                <w:p w:rsidR="00971958" w:rsidRPr="00971958" w:rsidRDefault="00971958" w:rsidP="00971958">
                  <w:pPr>
                    <w:autoSpaceDE w:val="0"/>
                    <w:autoSpaceDN w:val="0"/>
                    <w:adjustRightInd w:val="0"/>
                    <w:spacing w:line="240" w:lineRule="auto"/>
                    <w:ind w:right="-45"/>
                    <w:contextualSpacing/>
                    <w:rPr>
                      <w:rFonts w:ascii="Times New Roman" w:hAnsi="Times New Roman" w:cs="Times New Roman"/>
                      <w:sz w:val="24"/>
                      <w:szCs w:val="24"/>
                    </w:rPr>
                  </w:pPr>
                  <w:r w:rsidRPr="00971958">
                    <w:rPr>
                      <w:rFonts w:ascii="Times New Roman" w:hAnsi="Times New Roman" w:cs="Times New Roman"/>
                      <w:sz w:val="24"/>
                      <w:szCs w:val="24"/>
                    </w:rPr>
                    <w:t>от 140 до 174 МГц.</w:t>
                  </w:r>
                </w:p>
                <w:p w:rsidR="00971958" w:rsidRPr="00971958" w:rsidRDefault="00971958" w:rsidP="00971958">
                  <w:pPr>
                    <w:autoSpaceDE w:val="0"/>
                    <w:autoSpaceDN w:val="0"/>
                    <w:adjustRightInd w:val="0"/>
                    <w:spacing w:line="240" w:lineRule="auto"/>
                    <w:contextualSpacing/>
                    <w:rPr>
                      <w:rFonts w:ascii="Times New Roman" w:hAnsi="Times New Roman" w:cs="Times New Roman"/>
                      <w:sz w:val="24"/>
                      <w:szCs w:val="24"/>
                    </w:rPr>
                  </w:pPr>
                </w:p>
              </w:tc>
            </w:tr>
            <w:tr w:rsidR="00971958" w:rsidRPr="00971958" w:rsidTr="00971958">
              <w:tc>
                <w:tcPr>
                  <w:tcW w:w="2013" w:type="dxa"/>
                </w:tcPr>
                <w:p w:rsidR="00971958" w:rsidRPr="00971958" w:rsidRDefault="00971958" w:rsidP="00971958">
                  <w:pPr>
                    <w:autoSpaceDE w:val="0"/>
                    <w:autoSpaceDN w:val="0"/>
                    <w:adjustRightInd w:val="0"/>
                    <w:spacing w:line="240" w:lineRule="auto"/>
                    <w:contextualSpacing/>
                    <w:rPr>
                      <w:rFonts w:ascii="Times New Roman" w:hAnsi="Times New Roman" w:cs="Times New Roman"/>
                      <w:sz w:val="24"/>
                      <w:szCs w:val="24"/>
                    </w:rPr>
                  </w:pPr>
                  <w:r w:rsidRPr="00971958">
                    <w:rPr>
                      <w:rFonts w:ascii="Times New Roman" w:hAnsi="Times New Roman" w:cs="Times New Roman"/>
                      <w:sz w:val="24"/>
                      <w:szCs w:val="24"/>
                    </w:rPr>
                    <w:t>Класс излучения</w:t>
                  </w:r>
                </w:p>
              </w:tc>
              <w:tc>
                <w:tcPr>
                  <w:tcW w:w="1843" w:type="dxa"/>
                </w:tcPr>
                <w:p w:rsidR="00971958" w:rsidRPr="00971958" w:rsidRDefault="00971958" w:rsidP="00971958">
                  <w:pPr>
                    <w:autoSpaceDE w:val="0"/>
                    <w:autoSpaceDN w:val="0"/>
                    <w:adjustRightInd w:val="0"/>
                    <w:spacing w:line="240" w:lineRule="auto"/>
                    <w:ind w:right="-45"/>
                    <w:contextualSpacing/>
                    <w:rPr>
                      <w:rFonts w:ascii="Times New Roman" w:hAnsi="Times New Roman" w:cs="Times New Roman"/>
                      <w:sz w:val="24"/>
                      <w:szCs w:val="24"/>
                    </w:rPr>
                  </w:pPr>
                  <w:r w:rsidRPr="00971958">
                    <w:rPr>
                      <w:rFonts w:ascii="Times New Roman" w:hAnsi="Times New Roman" w:cs="Times New Roman"/>
                      <w:sz w:val="24"/>
                      <w:szCs w:val="24"/>
                    </w:rPr>
                    <w:t>16K0F3E,16K0G3E,16K0G2B (сетка 25 кГц); (опционально 8K50F3E, 8K50G3E, 8K50G2B (сетка 12,5 кГц)).</w:t>
                  </w:r>
                </w:p>
              </w:tc>
            </w:tr>
            <w:tr w:rsidR="00971958" w:rsidRPr="00971958" w:rsidTr="00971958">
              <w:tc>
                <w:tcPr>
                  <w:tcW w:w="2013" w:type="dxa"/>
                </w:tcPr>
                <w:p w:rsidR="00971958" w:rsidRPr="00971958" w:rsidRDefault="00971958" w:rsidP="00971958">
                  <w:pPr>
                    <w:autoSpaceDE w:val="0"/>
                    <w:autoSpaceDN w:val="0"/>
                    <w:adjustRightInd w:val="0"/>
                    <w:spacing w:line="240" w:lineRule="auto"/>
                    <w:contextualSpacing/>
                    <w:rPr>
                      <w:rFonts w:ascii="Times New Roman" w:hAnsi="Times New Roman" w:cs="Times New Roman"/>
                      <w:sz w:val="24"/>
                      <w:szCs w:val="24"/>
                    </w:rPr>
                  </w:pPr>
                  <w:r w:rsidRPr="00971958">
                    <w:rPr>
                      <w:rFonts w:ascii="Times New Roman" w:hAnsi="Times New Roman" w:cs="Times New Roman"/>
                      <w:sz w:val="24"/>
                      <w:szCs w:val="24"/>
                    </w:rPr>
                    <w:t>Количество программируемых каналов</w:t>
                  </w:r>
                </w:p>
              </w:tc>
              <w:tc>
                <w:tcPr>
                  <w:tcW w:w="1843" w:type="dxa"/>
                </w:tcPr>
                <w:p w:rsidR="00971958" w:rsidRPr="00971958" w:rsidRDefault="00971958" w:rsidP="00971958">
                  <w:pPr>
                    <w:autoSpaceDE w:val="0"/>
                    <w:autoSpaceDN w:val="0"/>
                    <w:adjustRightInd w:val="0"/>
                    <w:spacing w:line="240" w:lineRule="auto"/>
                    <w:ind w:right="-45"/>
                    <w:contextualSpacing/>
                    <w:rPr>
                      <w:rFonts w:ascii="Times New Roman" w:hAnsi="Times New Roman" w:cs="Times New Roman"/>
                      <w:sz w:val="24"/>
                      <w:szCs w:val="24"/>
                    </w:rPr>
                  </w:pPr>
                  <w:r w:rsidRPr="00971958">
                    <w:rPr>
                      <w:rFonts w:ascii="Times New Roman" w:hAnsi="Times New Roman" w:cs="Times New Roman"/>
                      <w:sz w:val="24"/>
                      <w:szCs w:val="24"/>
                    </w:rPr>
                    <w:t>до 100.</w:t>
                  </w:r>
                </w:p>
                <w:p w:rsidR="00971958" w:rsidRPr="00971958" w:rsidRDefault="00971958" w:rsidP="00971958">
                  <w:pPr>
                    <w:autoSpaceDE w:val="0"/>
                    <w:autoSpaceDN w:val="0"/>
                    <w:adjustRightInd w:val="0"/>
                    <w:spacing w:line="240" w:lineRule="auto"/>
                    <w:contextualSpacing/>
                    <w:rPr>
                      <w:rFonts w:ascii="Times New Roman" w:hAnsi="Times New Roman" w:cs="Times New Roman"/>
                      <w:sz w:val="24"/>
                      <w:szCs w:val="24"/>
                    </w:rPr>
                  </w:pPr>
                </w:p>
              </w:tc>
            </w:tr>
            <w:tr w:rsidR="00971958" w:rsidRPr="00971958" w:rsidTr="00971958">
              <w:tc>
                <w:tcPr>
                  <w:tcW w:w="2013" w:type="dxa"/>
                </w:tcPr>
                <w:p w:rsidR="00971958" w:rsidRPr="00971958" w:rsidRDefault="00971958" w:rsidP="00971958">
                  <w:pPr>
                    <w:autoSpaceDE w:val="0"/>
                    <w:autoSpaceDN w:val="0"/>
                    <w:adjustRightInd w:val="0"/>
                    <w:spacing w:line="240" w:lineRule="auto"/>
                    <w:contextualSpacing/>
                    <w:rPr>
                      <w:rFonts w:ascii="Times New Roman" w:hAnsi="Times New Roman" w:cs="Times New Roman"/>
                      <w:sz w:val="24"/>
                      <w:szCs w:val="24"/>
                    </w:rPr>
                  </w:pPr>
                  <w:r w:rsidRPr="00971958">
                    <w:rPr>
                      <w:rFonts w:ascii="Times New Roman" w:hAnsi="Times New Roman" w:cs="Times New Roman"/>
                      <w:sz w:val="24"/>
                      <w:szCs w:val="24"/>
                    </w:rPr>
                    <w:t>Минимальная мощность передатчика</w:t>
                  </w:r>
                </w:p>
              </w:tc>
              <w:tc>
                <w:tcPr>
                  <w:tcW w:w="1843" w:type="dxa"/>
                </w:tcPr>
                <w:p w:rsidR="00971958" w:rsidRPr="00971958" w:rsidRDefault="00971958" w:rsidP="00971958">
                  <w:pPr>
                    <w:autoSpaceDE w:val="0"/>
                    <w:autoSpaceDN w:val="0"/>
                    <w:adjustRightInd w:val="0"/>
                    <w:spacing w:line="240" w:lineRule="auto"/>
                    <w:ind w:right="-45"/>
                    <w:contextualSpacing/>
                    <w:rPr>
                      <w:rFonts w:ascii="Times New Roman" w:hAnsi="Times New Roman" w:cs="Times New Roman"/>
                      <w:sz w:val="24"/>
                      <w:szCs w:val="24"/>
                    </w:rPr>
                  </w:pPr>
                  <w:r w:rsidRPr="00971958">
                    <w:rPr>
                      <w:rFonts w:ascii="Times New Roman" w:hAnsi="Times New Roman" w:cs="Times New Roman"/>
                      <w:sz w:val="24"/>
                      <w:szCs w:val="24"/>
                    </w:rPr>
                    <w:t>от 1 до 10 Вт (настраивается в производстве).</w:t>
                  </w:r>
                </w:p>
                <w:p w:rsidR="00971958" w:rsidRPr="00971958" w:rsidRDefault="00971958" w:rsidP="00971958">
                  <w:pPr>
                    <w:autoSpaceDE w:val="0"/>
                    <w:autoSpaceDN w:val="0"/>
                    <w:adjustRightInd w:val="0"/>
                    <w:spacing w:line="240" w:lineRule="auto"/>
                    <w:contextualSpacing/>
                    <w:rPr>
                      <w:rFonts w:ascii="Times New Roman" w:hAnsi="Times New Roman" w:cs="Times New Roman"/>
                      <w:sz w:val="24"/>
                      <w:szCs w:val="24"/>
                    </w:rPr>
                  </w:pPr>
                </w:p>
              </w:tc>
            </w:tr>
            <w:tr w:rsidR="00971958" w:rsidRPr="00971958" w:rsidTr="00971958">
              <w:tc>
                <w:tcPr>
                  <w:tcW w:w="2013" w:type="dxa"/>
                </w:tcPr>
                <w:p w:rsidR="00971958" w:rsidRPr="00971958" w:rsidRDefault="00971958" w:rsidP="00971958">
                  <w:pPr>
                    <w:autoSpaceDE w:val="0"/>
                    <w:autoSpaceDN w:val="0"/>
                    <w:adjustRightInd w:val="0"/>
                    <w:spacing w:line="240" w:lineRule="auto"/>
                    <w:contextualSpacing/>
                    <w:rPr>
                      <w:rFonts w:ascii="Times New Roman" w:hAnsi="Times New Roman" w:cs="Times New Roman"/>
                      <w:sz w:val="24"/>
                      <w:szCs w:val="24"/>
                    </w:rPr>
                  </w:pPr>
                  <w:r w:rsidRPr="00971958">
                    <w:rPr>
                      <w:rFonts w:ascii="Times New Roman" w:hAnsi="Times New Roman" w:cs="Times New Roman"/>
                      <w:sz w:val="24"/>
                      <w:szCs w:val="24"/>
                    </w:rPr>
                    <w:t>Максимальная мощность передатчика</w:t>
                  </w:r>
                </w:p>
              </w:tc>
              <w:tc>
                <w:tcPr>
                  <w:tcW w:w="1843" w:type="dxa"/>
                </w:tcPr>
                <w:p w:rsidR="00971958" w:rsidRPr="00971958" w:rsidRDefault="00971958" w:rsidP="00971958">
                  <w:pPr>
                    <w:autoSpaceDE w:val="0"/>
                    <w:autoSpaceDN w:val="0"/>
                    <w:adjustRightInd w:val="0"/>
                    <w:spacing w:line="240" w:lineRule="auto"/>
                    <w:ind w:right="-45"/>
                    <w:contextualSpacing/>
                    <w:rPr>
                      <w:rFonts w:ascii="Times New Roman" w:hAnsi="Times New Roman" w:cs="Times New Roman"/>
                      <w:sz w:val="24"/>
                      <w:szCs w:val="24"/>
                    </w:rPr>
                  </w:pPr>
                  <w:r w:rsidRPr="00971958">
                    <w:rPr>
                      <w:rFonts w:ascii="Times New Roman" w:hAnsi="Times New Roman" w:cs="Times New Roman"/>
                      <w:sz w:val="24"/>
                      <w:szCs w:val="24"/>
                    </w:rPr>
                    <w:t xml:space="preserve">от 10 до 40 Вт </w:t>
                  </w:r>
                </w:p>
                <w:p w:rsidR="00971958" w:rsidRPr="00971958" w:rsidRDefault="00971958" w:rsidP="00971958">
                  <w:pPr>
                    <w:autoSpaceDE w:val="0"/>
                    <w:autoSpaceDN w:val="0"/>
                    <w:adjustRightInd w:val="0"/>
                    <w:spacing w:line="240" w:lineRule="auto"/>
                    <w:contextualSpacing/>
                    <w:rPr>
                      <w:rFonts w:ascii="Times New Roman" w:hAnsi="Times New Roman" w:cs="Times New Roman"/>
                      <w:sz w:val="24"/>
                      <w:szCs w:val="24"/>
                    </w:rPr>
                  </w:pPr>
                </w:p>
              </w:tc>
            </w:tr>
            <w:tr w:rsidR="00971958" w:rsidRPr="00971958" w:rsidTr="00971958">
              <w:tc>
                <w:tcPr>
                  <w:tcW w:w="2013" w:type="dxa"/>
                </w:tcPr>
                <w:p w:rsidR="00971958" w:rsidRPr="00971958" w:rsidRDefault="00971958" w:rsidP="00971958">
                  <w:pPr>
                    <w:autoSpaceDE w:val="0"/>
                    <w:autoSpaceDN w:val="0"/>
                    <w:adjustRightInd w:val="0"/>
                    <w:spacing w:line="240" w:lineRule="auto"/>
                    <w:contextualSpacing/>
                    <w:rPr>
                      <w:rFonts w:ascii="Times New Roman" w:hAnsi="Times New Roman" w:cs="Times New Roman"/>
                      <w:sz w:val="24"/>
                      <w:szCs w:val="24"/>
                    </w:rPr>
                  </w:pPr>
                  <w:r w:rsidRPr="00971958">
                    <w:rPr>
                      <w:rFonts w:ascii="Times New Roman" w:hAnsi="Times New Roman" w:cs="Times New Roman"/>
                      <w:sz w:val="24"/>
                      <w:szCs w:val="24"/>
                    </w:rPr>
                    <w:t>Разнос частот между соседними каналами</w:t>
                  </w:r>
                </w:p>
              </w:tc>
              <w:tc>
                <w:tcPr>
                  <w:tcW w:w="1843" w:type="dxa"/>
                </w:tcPr>
                <w:p w:rsidR="00971958" w:rsidRPr="00971958" w:rsidRDefault="00971958" w:rsidP="00971958">
                  <w:pPr>
                    <w:autoSpaceDE w:val="0"/>
                    <w:autoSpaceDN w:val="0"/>
                    <w:adjustRightInd w:val="0"/>
                    <w:spacing w:line="240" w:lineRule="auto"/>
                    <w:contextualSpacing/>
                    <w:rPr>
                      <w:rFonts w:ascii="Times New Roman" w:hAnsi="Times New Roman" w:cs="Times New Roman"/>
                      <w:sz w:val="24"/>
                      <w:szCs w:val="24"/>
                    </w:rPr>
                  </w:pPr>
                  <w:r w:rsidRPr="00971958">
                    <w:rPr>
                      <w:rFonts w:ascii="Times New Roman" w:hAnsi="Times New Roman" w:cs="Times New Roman"/>
                      <w:sz w:val="24"/>
                      <w:szCs w:val="24"/>
                    </w:rPr>
                    <w:t>25,0 кГц и 12,5 кГц</w:t>
                  </w:r>
                </w:p>
              </w:tc>
            </w:tr>
            <w:tr w:rsidR="00971958" w:rsidRPr="00971958" w:rsidTr="00971958">
              <w:tc>
                <w:tcPr>
                  <w:tcW w:w="2013" w:type="dxa"/>
                </w:tcPr>
                <w:p w:rsidR="00971958" w:rsidRPr="00971958" w:rsidRDefault="00971958" w:rsidP="00971958">
                  <w:pPr>
                    <w:autoSpaceDE w:val="0"/>
                    <w:autoSpaceDN w:val="0"/>
                    <w:adjustRightInd w:val="0"/>
                    <w:spacing w:line="240" w:lineRule="auto"/>
                    <w:contextualSpacing/>
                    <w:rPr>
                      <w:rFonts w:ascii="Times New Roman" w:hAnsi="Times New Roman" w:cs="Times New Roman"/>
                      <w:sz w:val="24"/>
                      <w:szCs w:val="24"/>
                    </w:rPr>
                  </w:pPr>
                  <w:r w:rsidRPr="00971958">
                    <w:rPr>
                      <w:rFonts w:ascii="Times New Roman" w:hAnsi="Times New Roman" w:cs="Times New Roman"/>
                      <w:sz w:val="24"/>
                      <w:szCs w:val="24"/>
                    </w:rPr>
                    <w:lastRenderedPageBreak/>
                    <w:t>Волновое сопротивление антенно-фидерного тракта</w:t>
                  </w:r>
                </w:p>
              </w:tc>
              <w:tc>
                <w:tcPr>
                  <w:tcW w:w="1843" w:type="dxa"/>
                </w:tcPr>
                <w:p w:rsidR="00971958" w:rsidRPr="00971958" w:rsidRDefault="00971958" w:rsidP="00971958">
                  <w:pPr>
                    <w:autoSpaceDE w:val="0"/>
                    <w:autoSpaceDN w:val="0"/>
                    <w:adjustRightInd w:val="0"/>
                    <w:spacing w:line="240" w:lineRule="auto"/>
                    <w:ind w:right="-45"/>
                    <w:contextualSpacing/>
                    <w:rPr>
                      <w:rFonts w:ascii="Times New Roman" w:hAnsi="Times New Roman" w:cs="Times New Roman"/>
                      <w:sz w:val="24"/>
                      <w:szCs w:val="24"/>
                    </w:rPr>
                  </w:pPr>
                  <w:r w:rsidRPr="00971958">
                    <w:rPr>
                      <w:rFonts w:ascii="Times New Roman" w:hAnsi="Times New Roman" w:cs="Times New Roman"/>
                      <w:sz w:val="24"/>
                      <w:szCs w:val="24"/>
                    </w:rPr>
                    <w:t>50 Ом.</w:t>
                  </w:r>
                </w:p>
                <w:p w:rsidR="00971958" w:rsidRPr="00971958" w:rsidRDefault="00971958" w:rsidP="00971958">
                  <w:pPr>
                    <w:autoSpaceDE w:val="0"/>
                    <w:autoSpaceDN w:val="0"/>
                    <w:adjustRightInd w:val="0"/>
                    <w:spacing w:line="240" w:lineRule="auto"/>
                    <w:contextualSpacing/>
                    <w:rPr>
                      <w:rFonts w:ascii="Times New Roman" w:hAnsi="Times New Roman" w:cs="Times New Roman"/>
                      <w:sz w:val="24"/>
                      <w:szCs w:val="24"/>
                    </w:rPr>
                  </w:pPr>
                </w:p>
              </w:tc>
            </w:tr>
            <w:tr w:rsidR="00971958" w:rsidRPr="00971958" w:rsidTr="00971958">
              <w:tc>
                <w:tcPr>
                  <w:tcW w:w="2013" w:type="dxa"/>
                </w:tcPr>
                <w:p w:rsidR="00971958" w:rsidRPr="00971958" w:rsidRDefault="00971958" w:rsidP="00971958">
                  <w:pPr>
                    <w:autoSpaceDE w:val="0"/>
                    <w:autoSpaceDN w:val="0"/>
                    <w:adjustRightInd w:val="0"/>
                    <w:spacing w:line="240" w:lineRule="auto"/>
                    <w:contextualSpacing/>
                    <w:rPr>
                      <w:rFonts w:ascii="Times New Roman" w:hAnsi="Times New Roman" w:cs="Times New Roman"/>
                      <w:sz w:val="24"/>
                      <w:szCs w:val="24"/>
                    </w:rPr>
                  </w:pPr>
                  <w:r w:rsidRPr="00971958">
                    <w:rPr>
                      <w:rFonts w:ascii="Times New Roman" w:hAnsi="Times New Roman" w:cs="Times New Roman"/>
                      <w:sz w:val="24"/>
                      <w:szCs w:val="24"/>
                    </w:rPr>
                    <w:t>Номинальное напряжение питания</w:t>
                  </w:r>
                </w:p>
              </w:tc>
              <w:tc>
                <w:tcPr>
                  <w:tcW w:w="1843" w:type="dxa"/>
                </w:tcPr>
                <w:p w:rsidR="00971958" w:rsidRPr="00971958" w:rsidRDefault="00971958" w:rsidP="00971958">
                  <w:pPr>
                    <w:autoSpaceDE w:val="0"/>
                    <w:autoSpaceDN w:val="0"/>
                    <w:adjustRightInd w:val="0"/>
                    <w:spacing w:line="240" w:lineRule="auto"/>
                    <w:contextualSpacing/>
                    <w:rPr>
                      <w:rFonts w:ascii="Times New Roman" w:hAnsi="Times New Roman" w:cs="Times New Roman"/>
                      <w:sz w:val="24"/>
                      <w:szCs w:val="24"/>
                    </w:rPr>
                  </w:pPr>
                  <w:r w:rsidRPr="00971958">
                    <w:rPr>
                      <w:rFonts w:ascii="Times New Roman" w:hAnsi="Times New Roman" w:cs="Times New Roman"/>
                      <w:sz w:val="24"/>
                      <w:szCs w:val="24"/>
                    </w:rPr>
                    <w:t>постоянное, от 10,5 до 15 В.</w:t>
                  </w:r>
                </w:p>
              </w:tc>
            </w:tr>
            <w:tr w:rsidR="00971958" w:rsidRPr="00971958" w:rsidTr="00971958">
              <w:tc>
                <w:tcPr>
                  <w:tcW w:w="2013" w:type="dxa"/>
                </w:tcPr>
                <w:p w:rsidR="00971958" w:rsidRPr="00971958" w:rsidRDefault="00971958" w:rsidP="00971958">
                  <w:pPr>
                    <w:autoSpaceDE w:val="0"/>
                    <w:autoSpaceDN w:val="0"/>
                    <w:adjustRightInd w:val="0"/>
                    <w:spacing w:line="240" w:lineRule="auto"/>
                    <w:contextualSpacing/>
                    <w:rPr>
                      <w:rFonts w:ascii="Times New Roman" w:hAnsi="Times New Roman" w:cs="Times New Roman"/>
                      <w:sz w:val="24"/>
                      <w:szCs w:val="24"/>
                    </w:rPr>
                  </w:pPr>
                  <w:r w:rsidRPr="00971958">
                    <w:rPr>
                      <w:rFonts w:ascii="Times New Roman" w:hAnsi="Times New Roman" w:cs="Times New Roman"/>
                      <w:sz w:val="24"/>
                      <w:szCs w:val="24"/>
                    </w:rPr>
                    <w:t>Чувствительность приемника (СИНАД 12 дБ)</w:t>
                  </w:r>
                </w:p>
              </w:tc>
              <w:tc>
                <w:tcPr>
                  <w:tcW w:w="1843" w:type="dxa"/>
                </w:tcPr>
                <w:p w:rsidR="00971958" w:rsidRPr="00971958" w:rsidRDefault="00971958" w:rsidP="00971958">
                  <w:pPr>
                    <w:autoSpaceDE w:val="0"/>
                    <w:autoSpaceDN w:val="0"/>
                    <w:adjustRightInd w:val="0"/>
                    <w:spacing w:line="240" w:lineRule="auto"/>
                    <w:contextualSpacing/>
                    <w:rPr>
                      <w:rFonts w:ascii="Times New Roman" w:hAnsi="Times New Roman" w:cs="Times New Roman"/>
                      <w:sz w:val="24"/>
                      <w:szCs w:val="24"/>
                    </w:rPr>
                  </w:pPr>
                  <w:r w:rsidRPr="00971958">
                    <w:rPr>
                      <w:rFonts w:ascii="Times New Roman" w:hAnsi="Times New Roman" w:cs="Times New Roman"/>
                      <w:sz w:val="24"/>
                      <w:szCs w:val="24"/>
                    </w:rPr>
                    <w:t>не хуже 0,2 мкВ</w:t>
                  </w:r>
                </w:p>
              </w:tc>
            </w:tr>
            <w:tr w:rsidR="00971958" w:rsidRPr="00971958" w:rsidTr="00971958">
              <w:tc>
                <w:tcPr>
                  <w:tcW w:w="2013" w:type="dxa"/>
                </w:tcPr>
                <w:p w:rsidR="00971958" w:rsidRPr="00971958" w:rsidRDefault="00971958" w:rsidP="00971958">
                  <w:pPr>
                    <w:autoSpaceDE w:val="0"/>
                    <w:autoSpaceDN w:val="0"/>
                    <w:adjustRightInd w:val="0"/>
                    <w:spacing w:line="240" w:lineRule="auto"/>
                    <w:contextualSpacing/>
                    <w:rPr>
                      <w:rFonts w:ascii="Times New Roman" w:hAnsi="Times New Roman" w:cs="Times New Roman"/>
                      <w:sz w:val="24"/>
                      <w:szCs w:val="24"/>
                    </w:rPr>
                  </w:pPr>
                  <w:r w:rsidRPr="00971958">
                    <w:rPr>
                      <w:rFonts w:ascii="Times New Roman" w:hAnsi="Times New Roman" w:cs="Times New Roman"/>
                      <w:sz w:val="24"/>
                      <w:szCs w:val="24"/>
                    </w:rPr>
                    <w:t>Выходная мощность звукового канала</w:t>
                  </w:r>
                </w:p>
              </w:tc>
              <w:tc>
                <w:tcPr>
                  <w:tcW w:w="1843" w:type="dxa"/>
                </w:tcPr>
                <w:p w:rsidR="00971958" w:rsidRPr="00971958" w:rsidRDefault="00971958" w:rsidP="00971958">
                  <w:pPr>
                    <w:autoSpaceDE w:val="0"/>
                    <w:autoSpaceDN w:val="0"/>
                    <w:adjustRightInd w:val="0"/>
                    <w:spacing w:line="240" w:lineRule="auto"/>
                    <w:contextualSpacing/>
                    <w:rPr>
                      <w:rFonts w:ascii="Times New Roman" w:hAnsi="Times New Roman" w:cs="Times New Roman"/>
                      <w:sz w:val="24"/>
                      <w:szCs w:val="24"/>
                    </w:rPr>
                  </w:pPr>
                  <w:r w:rsidRPr="00971958">
                    <w:rPr>
                      <w:rFonts w:ascii="Times New Roman" w:hAnsi="Times New Roman" w:cs="Times New Roman"/>
                      <w:sz w:val="24"/>
                      <w:szCs w:val="24"/>
                    </w:rPr>
                    <w:t xml:space="preserve">1 Вт на встроенный и до 5,0 Вт на вынесенный громкоговорители, сопротивление громкоговорителя не менее 8 Ом. </w:t>
                  </w:r>
                </w:p>
                <w:p w:rsidR="00971958" w:rsidRPr="00971958" w:rsidRDefault="00971958" w:rsidP="00971958">
                  <w:pPr>
                    <w:autoSpaceDE w:val="0"/>
                    <w:autoSpaceDN w:val="0"/>
                    <w:adjustRightInd w:val="0"/>
                    <w:spacing w:line="240" w:lineRule="auto"/>
                    <w:contextualSpacing/>
                    <w:rPr>
                      <w:rFonts w:ascii="Times New Roman" w:hAnsi="Times New Roman" w:cs="Times New Roman"/>
                      <w:sz w:val="24"/>
                      <w:szCs w:val="24"/>
                    </w:rPr>
                  </w:pPr>
                </w:p>
              </w:tc>
            </w:tr>
            <w:tr w:rsidR="00971958" w:rsidRPr="00971958" w:rsidTr="00971958">
              <w:tc>
                <w:tcPr>
                  <w:tcW w:w="2013" w:type="dxa"/>
                </w:tcPr>
                <w:p w:rsidR="00971958" w:rsidRPr="00971958" w:rsidRDefault="00971958" w:rsidP="00971958">
                  <w:pPr>
                    <w:autoSpaceDE w:val="0"/>
                    <w:autoSpaceDN w:val="0"/>
                    <w:adjustRightInd w:val="0"/>
                    <w:spacing w:line="240" w:lineRule="auto"/>
                    <w:contextualSpacing/>
                    <w:rPr>
                      <w:rFonts w:ascii="Times New Roman" w:hAnsi="Times New Roman" w:cs="Times New Roman"/>
                      <w:sz w:val="24"/>
                      <w:szCs w:val="24"/>
                    </w:rPr>
                  </w:pPr>
                  <w:r w:rsidRPr="00971958">
                    <w:rPr>
                      <w:rFonts w:ascii="Times New Roman" w:hAnsi="Times New Roman" w:cs="Times New Roman"/>
                      <w:sz w:val="24"/>
                      <w:szCs w:val="24"/>
                    </w:rPr>
                    <w:t>Избирательность по соседнему каналу</w:t>
                  </w:r>
                </w:p>
              </w:tc>
              <w:tc>
                <w:tcPr>
                  <w:tcW w:w="1843" w:type="dxa"/>
                </w:tcPr>
                <w:p w:rsidR="00971958" w:rsidRPr="00971958" w:rsidRDefault="00971958" w:rsidP="00971958">
                  <w:pPr>
                    <w:autoSpaceDE w:val="0"/>
                    <w:autoSpaceDN w:val="0"/>
                    <w:adjustRightInd w:val="0"/>
                    <w:spacing w:line="240" w:lineRule="auto"/>
                    <w:contextualSpacing/>
                    <w:rPr>
                      <w:rFonts w:ascii="Times New Roman" w:hAnsi="Times New Roman" w:cs="Times New Roman"/>
                      <w:sz w:val="24"/>
                      <w:szCs w:val="24"/>
                    </w:rPr>
                  </w:pPr>
                  <w:r w:rsidRPr="00971958">
                    <w:rPr>
                      <w:rFonts w:ascii="Times New Roman" w:hAnsi="Times New Roman" w:cs="Times New Roman"/>
                      <w:sz w:val="24"/>
                      <w:szCs w:val="24"/>
                    </w:rPr>
                    <w:t xml:space="preserve">не менее 80 дБ </w:t>
                  </w:r>
                </w:p>
                <w:p w:rsidR="00971958" w:rsidRPr="00971958" w:rsidRDefault="00971958" w:rsidP="00971958">
                  <w:pPr>
                    <w:autoSpaceDE w:val="0"/>
                    <w:autoSpaceDN w:val="0"/>
                    <w:adjustRightInd w:val="0"/>
                    <w:spacing w:line="240" w:lineRule="auto"/>
                    <w:contextualSpacing/>
                    <w:rPr>
                      <w:rFonts w:ascii="Times New Roman" w:hAnsi="Times New Roman" w:cs="Times New Roman"/>
                      <w:sz w:val="24"/>
                      <w:szCs w:val="24"/>
                    </w:rPr>
                  </w:pPr>
                </w:p>
              </w:tc>
            </w:tr>
            <w:tr w:rsidR="00971958" w:rsidRPr="00971958" w:rsidTr="00971958">
              <w:tc>
                <w:tcPr>
                  <w:tcW w:w="2013" w:type="dxa"/>
                </w:tcPr>
                <w:p w:rsidR="00971958" w:rsidRPr="00971958" w:rsidRDefault="00971958" w:rsidP="00971958">
                  <w:pPr>
                    <w:autoSpaceDE w:val="0"/>
                    <w:autoSpaceDN w:val="0"/>
                    <w:adjustRightInd w:val="0"/>
                    <w:spacing w:line="240" w:lineRule="auto"/>
                    <w:contextualSpacing/>
                    <w:rPr>
                      <w:rFonts w:ascii="Times New Roman" w:hAnsi="Times New Roman" w:cs="Times New Roman"/>
                      <w:sz w:val="24"/>
                      <w:szCs w:val="24"/>
                    </w:rPr>
                  </w:pPr>
                  <w:r w:rsidRPr="00971958">
                    <w:rPr>
                      <w:rFonts w:ascii="Times New Roman" w:hAnsi="Times New Roman" w:cs="Times New Roman"/>
                      <w:sz w:val="24"/>
                      <w:szCs w:val="24"/>
                    </w:rPr>
                    <w:t>Избирательность по побочным каналам приёма</w:t>
                  </w:r>
                </w:p>
              </w:tc>
              <w:tc>
                <w:tcPr>
                  <w:tcW w:w="1843" w:type="dxa"/>
                </w:tcPr>
                <w:p w:rsidR="00971958" w:rsidRPr="00971958" w:rsidRDefault="00971958" w:rsidP="00971958">
                  <w:pPr>
                    <w:autoSpaceDE w:val="0"/>
                    <w:autoSpaceDN w:val="0"/>
                    <w:adjustRightInd w:val="0"/>
                    <w:spacing w:line="240" w:lineRule="auto"/>
                    <w:contextualSpacing/>
                    <w:rPr>
                      <w:rFonts w:ascii="Times New Roman" w:hAnsi="Times New Roman" w:cs="Times New Roman"/>
                      <w:sz w:val="24"/>
                      <w:szCs w:val="24"/>
                    </w:rPr>
                  </w:pPr>
                  <w:r w:rsidRPr="00971958">
                    <w:rPr>
                      <w:rFonts w:ascii="Times New Roman" w:hAnsi="Times New Roman" w:cs="Times New Roman"/>
                      <w:sz w:val="24"/>
                      <w:szCs w:val="24"/>
                    </w:rPr>
                    <w:t xml:space="preserve">не менее 90 дБ </w:t>
                  </w:r>
                </w:p>
                <w:p w:rsidR="00971958" w:rsidRPr="00971958" w:rsidRDefault="00971958" w:rsidP="00971958">
                  <w:pPr>
                    <w:autoSpaceDE w:val="0"/>
                    <w:autoSpaceDN w:val="0"/>
                    <w:adjustRightInd w:val="0"/>
                    <w:spacing w:line="240" w:lineRule="auto"/>
                    <w:contextualSpacing/>
                    <w:rPr>
                      <w:rFonts w:ascii="Times New Roman" w:hAnsi="Times New Roman" w:cs="Times New Roman"/>
                      <w:sz w:val="24"/>
                      <w:szCs w:val="24"/>
                    </w:rPr>
                  </w:pPr>
                </w:p>
              </w:tc>
            </w:tr>
            <w:tr w:rsidR="00971958" w:rsidRPr="00971958" w:rsidTr="00971958">
              <w:tc>
                <w:tcPr>
                  <w:tcW w:w="2013" w:type="dxa"/>
                </w:tcPr>
                <w:p w:rsidR="00971958" w:rsidRPr="00971958" w:rsidRDefault="00971958" w:rsidP="00971958">
                  <w:pPr>
                    <w:autoSpaceDE w:val="0"/>
                    <w:autoSpaceDN w:val="0"/>
                    <w:adjustRightInd w:val="0"/>
                    <w:spacing w:line="240" w:lineRule="auto"/>
                    <w:contextualSpacing/>
                    <w:rPr>
                      <w:rFonts w:ascii="Times New Roman" w:hAnsi="Times New Roman" w:cs="Times New Roman"/>
                      <w:sz w:val="24"/>
                      <w:szCs w:val="24"/>
                    </w:rPr>
                  </w:pPr>
                  <w:r w:rsidRPr="00971958">
                    <w:rPr>
                      <w:rFonts w:ascii="Times New Roman" w:hAnsi="Times New Roman" w:cs="Times New Roman"/>
                      <w:sz w:val="24"/>
                      <w:szCs w:val="24"/>
                    </w:rPr>
                    <w:t>Интермодуляционная избирательность</w:t>
                  </w:r>
                </w:p>
              </w:tc>
              <w:tc>
                <w:tcPr>
                  <w:tcW w:w="1843" w:type="dxa"/>
                </w:tcPr>
                <w:p w:rsidR="00971958" w:rsidRPr="00971958" w:rsidRDefault="00971958" w:rsidP="00971958">
                  <w:pPr>
                    <w:autoSpaceDE w:val="0"/>
                    <w:autoSpaceDN w:val="0"/>
                    <w:adjustRightInd w:val="0"/>
                    <w:spacing w:line="240" w:lineRule="auto"/>
                    <w:contextualSpacing/>
                    <w:rPr>
                      <w:rFonts w:ascii="Times New Roman" w:hAnsi="Times New Roman" w:cs="Times New Roman"/>
                      <w:sz w:val="24"/>
                      <w:szCs w:val="24"/>
                    </w:rPr>
                  </w:pPr>
                  <w:r w:rsidRPr="00971958">
                    <w:rPr>
                      <w:rFonts w:ascii="Times New Roman" w:hAnsi="Times New Roman" w:cs="Times New Roman"/>
                      <w:sz w:val="24"/>
                      <w:szCs w:val="24"/>
                    </w:rPr>
                    <w:t xml:space="preserve">не менее 75 дБ </w:t>
                  </w:r>
                </w:p>
                <w:p w:rsidR="00971958" w:rsidRPr="00971958" w:rsidRDefault="00971958" w:rsidP="00971958">
                  <w:pPr>
                    <w:autoSpaceDE w:val="0"/>
                    <w:autoSpaceDN w:val="0"/>
                    <w:adjustRightInd w:val="0"/>
                    <w:spacing w:line="240" w:lineRule="auto"/>
                    <w:contextualSpacing/>
                    <w:rPr>
                      <w:rFonts w:ascii="Times New Roman" w:hAnsi="Times New Roman" w:cs="Times New Roman"/>
                      <w:sz w:val="24"/>
                      <w:szCs w:val="24"/>
                    </w:rPr>
                  </w:pPr>
                </w:p>
              </w:tc>
            </w:tr>
            <w:tr w:rsidR="00971958" w:rsidRPr="00971958" w:rsidTr="00971958">
              <w:tc>
                <w:tcPr>
                  <w:tcW w:w="2013" w:type="dxa"/>
                </w:tcPr>
                <w:p w:rsidR="00971958" w:rsidRPr="00971958" w:rsidRDefault="00971958" w:rsidP="00971958">
                  <w:pPr>
                    <w:autoSpaceDE w:val="0"/>
                    <w:autoSpaceDN w:val="0"/>
                    <w:adjustRightInd w:val="0"/>
                    <w:spacing w:line="240" w:lineRule="auto"/>
                    <w:contextualSpacing/>
                    <w:rPr>
                      <w:rFonts w:ascii="Times New Roman" w:hAnsi="Times New Roman" w:cs="Times New Roman"/>
                      <w:sz w:val="24"/>
                      <w:szCs w:val="24"/>
                    </w:rPr>
                  </w:pPr>
                  <w:r w:rsidRPr="00971958">
                    <w:rPr>
                      <w:rFonts w:ascii="Times New Roman" w:hAnsi="Times New Roman" w:cs="Times New Roman"/>
                      <w:sz w:val="24"/>
                      <w:szCs w:val="24"/>
                    </w:rPr>
                    <w:t>Блокирование</w:t>
                  </w:r>
                </w:p>
              </w:tc>
              <w:tc>
                <w:tcPr>
                  <w:tcW w:w="1843" w:type="dxa"/>
                </w:tcPr>
                <w:p w:rsidR="00971958" w:rsidRPr="00971958" w:rsidRDefault="00971958" w:rsidP="00971958">
                  <w:pPr>
                    <w:autoSpaceDE w:val="0"/>
                    <w:autoSpaceDN w:val="0"/>
                    <w:adjustRightInd w:val="0"/>
                    <w:spacing w:line="240" w:lineRule="auto"/>
                    <w:contextualSpacing/>
                    <w:rPr>
                      <w:rFonts w:ascii="Times New Roman" w:hAnsi="Times New Roman" w:cs="Times New Roman"/>
                      <w:sz w:val="24"/>
                      <w:szCs w:val="24"/>
                    </w:rPr>
                  </w:pPr>
                  <w:r w:rsidRPr="00971958">
                    <w:rPr>
                      <w:rFonts w:ascii="Times New Roman" w:hAnsi="Times New Roman" w:cs="Times New Roman"/>
                      <w:sz w:val="24"/>
                      <w:szCs w:val="24"/>
                    </w:rPr>
                    <w:t>не менее 100 дБ</w:t>
                  </w:r>
                </w:p>
              </w:tc>
            </w:tr>
          </w:tbl>
          <w:p w:rsidR="00971958" w:rsidRPr="00971958" w:rsidRDefault="00971958" w:rsidP="00971958">
            <w:pPr>
              <w:autoSpaceDE w:val="0"/>
              <w:autoSpaceDN w:val="0"/>
              <w:adjustRightInd w:val="0"/>
              <w:spacing w:line="240" w:lineRule="auto"/>
              <w:contextualSpacing/>
              <w:rPr>
                <w:rFonts w:ascii="Times New Roman" w:hAnsi="Times New Roman" w:cs="Times New Roman"/>
                <w:sz w:val="24"/>
                <w:szCs w:val="24"/>
              </w:rPr>
            </w:pPr>
          </w:p>
        </w:tc>
        <w:tc>
          <w:tcPr>
            <w:tcW w:w="1417" w:type="dxa"/>
          </w:tcPr>
          <w:p w:rsidR="00971958" w:rsidRPr="00971958" w:rsidRDefault="00971958" w:rsidP="00971958">
            <w:pPr>
              <w:widowControl/>
              <w:spacing w:line="240" w:lineRule="auto"/>
              <w:contextualSpacing/>
              <w:jc w:val="center"/>
              <w:rPr>
                <w:rFonts w:ascii="Times New Roman" w:hAnsi="Times New Roman" w:cs="Times New Roman"/>
                <w:sz w:val="24"/>
                <w:szCs w:val="24"/>
              </w:rPr>
            </w:pPr>
            <w:r w:rsidRPr="00971958">
              <w:rPr>
                <w:rFonts w:ascii="Times New Roman" w:hAnsi="Times New Roman" w:cs="Times New Roman"/>
                <w:sz w:val="24"/>
                <w:szCs w:val="24"/>
              </w:rPr>
              <w:lastRenderedPageBreak/>
              <w:t>шт.</w:t>
            </w:r>
          </w:p>
        </w:tc>
        <w:tc>
          <w:tcPr>
            <w:tcW w:w="1276" w:type="dxa"/>
          </w:tcPr>
          <w:p w:rsidR="00971958" w:rsidRPr="00971958" w:rsidRDefault="00971958" w:rsidP="00971958">
            <w:pPr>
              <w:widowControl/>
              <w:spacing w:line="240" w:lineRule="auto"/>
              <w:contextualSpacing/>
              <w:jc w:val="center"/>
              <w:rPr>
                <w:rFonts w:ascii="Times New Roman" w:hAnsi="Times New Roman" w:cs="Times New Roman"/>
                <w:sz w:val="24"/>
                <w:szCs w:val="24"/>
              </w:rPr>
            </w:pPr>
            <w:r w:rsidRPr="00971958">
              <w:rPr>
                <w:rFonts w:ascii="Times New Roman" w:hAnsi="Times New Roman" w:cs="Times New Roman"/>
                <w:sz w:val="24"/>
                <w:szCs w:val="24"/>
              </w:rPr>
              <w:t>2</w:t>
            </w:r>
          </w:p>
        </w:tc>
      </w:tr>
      <w:tr w:rsidR="00971958" w:rsidRPr="00971958" w:rsidTr="00971958">
        <w:trPr>
          <w:trHeight w:val="7795"/>
        </w:trPr>
        <w:tc>
          <w:tcPr>
            <w:tcW w:w="1027" w:type="dxa"/>
          </w:tcPr>
          <w:p w:rsidR="00971958" w:rsidRPr="00971958" w:rsidRDefault="00971958" w:rsidP="00971958">
            <w:pPr>
              <w:widowControl/>
              <w:spacing w:line="240" w:lineRule="auto"/>
              <w:contextualSpacing/>
              <w:jc w:val="center"/>
              <w:rPr>
                <w:rFonts w:ascii="Times New Roman" w:hAnsi="Times New Roman" w:cs="Times New Roman"/>
                <w:sz w:val="24"/>
                <w:szCs w:val="24"/>
              </w:rPr>
            </w:pPr>
            <w:r w:rsidRPr="00971958">
              <w:rPr>
                <w:rFonts w:ascii="Times New Roman" w:hAnsi="Times New Roman" w:cs="Times New Roman"/>
                <w:sz w:val="24"/>
                <w:szCs w:val="24"/>
              </w:rPr>
              <w:lastRenderedPageBreak/>
              <w:t>2</w:t>
            </w:r>
          </w:p>
        </w:tc>
        <w:tc>
          <w:tcPr>
            <w:tcW w:w="2376" w:type="dxa"/>
          </w:tcPr>
          <w:p w:rsidR="00971958" w:rsidRPr="00971958" w:rsidRDefault="00971958" w:rsidP="00971958">
            <w:pPr>
              <w:widowControl/>
              <w:spacing w:line="240" w:lineRule="auto"/>
              <w:contextualSpacing/>
              <w:rPr>
                <w:rFonts w:ascii="Times New Roman" w:hAnsi="Times New Roman" w:cs="Times New Roman"/>
                <w:b/>
                <w:color w:val="808080" w:themeColor="background1" w:themeShade="80"/>
                <w:sz w:val="24"/>
                <w:szCs w:val="24"/>
              </w:rPr>
            </w:pPr>
            <w:r w:rsidRPr="00971958">
              <w:rPr>
                <w:rFonts w:ascii="Times New Roman" w:hAnsi="Times New Roman" w:cs="Times New Roman"/>
                <w:b/>
                <w:color w:val="808080" w:themeColor="background1" w:themeShade="80"/>
                <w:sz w:val="24"/>
                <w:szCs w:val="24"/>
              </w:rPr>
              <w:t xml:space="preserve">Контроллер радиостанции BARIX </w:t>
            </w:r>
            <w:proofErr w:type="spellStart"/>
            <w:r w:rsidRPr="00971958">
              <w:rPr>
                <w:rFonts w:ascii="Times New Roman" w:hAnsi="Times New Roman" w:cs="Times New Roman"/>
                <w:b/>
                <w:color w:val="808080" w:themeColor="background1" w:themeShade="80"/>
                <w:sz w:val="24"/>
                <w:szCs w:val="24"/>
              </w:rPr>
              <w:t>Annuncicom</w:t>
            </w:r>
            <w:proofErr w:type="spellEnd"/>
            <w:r w:rsidRPr="00971958">
              <w:rPr>
                <w:rFonts w:ascii="Times New Roman" w:hAnsi="Times New Roman" w:cs="Times New Roman"/>
                <w:b/>
                <w:color w:val="808080" w:themeColor="background1" w:themeShade="80"/>
                <w:sz w:val="24"/>
                <w:szCs w:val="24"/>
              </w:rPr>
              <w:t xml:space="preserve"> 200 или эквивалент </w:t>
            </w:r>
          </w:p>
          <w:p w:rsidR="00971958" w:rsidRPr="00971958" w:rsidRDefault="00971958" w:rsidP="00971958">
            <w:pPr>
              <w:widowControl/>
              <w:spacing w:line="240" w:lineRule="auto"/>
              <w:contextualSpacing/>
              <w:jc w:val="both"/>
              <w:rPr>
                <w:rFonts w:ascii="Times New Roman" w:hAnsi="Times New Roman" w:cs="Times New Roman"/>
                <w:i/>
                <w:sz w:val="24"/>
                <w:szCs w:val="24"/>
              </w:rPr>
            </w:pPr>
          </w:p>
          <w:p w:rsidR="00971958" w:rsidRPr="00971958" w:rsidRDefault="00971958" w:rsidP="00971958">
            <w:pPr>
              <w:widowControl/>
              <w:spacing w:line="240" w:lineRule="auto"/>
              <w:contextualSpacing/>
              <w:jc w:val="both"/>
              <w:rPr>
                <w:rFonts w:ascii="Times New Roman" w:hAnsi="Times New Roman" w:cs="Times New Roman"/>
                <w:i/>
                <w:sz w:val="24"/>
                <w:szCs w:val="24"/>
              </w:rPr>
            </w:pPr>
          </w:p>
          <w:p w:rsidR="00971958" w:rsidRPr="00971958" w:rsidRDefault="00971958" w:rsidP="00971958">
            <w:pPr>
              <w:widowControl/>
              <w:spacing w:line="240" w:lineRule="auto"/>
              <w:contextualSpacing/>
              <w:jc w:val="both"/>
              <w:rPr>
                <w:rFonts w:ascii="Times New Roman" w:hAnsi="Times New Roman" w:cs="Times New Roman"/>
                <w:i/>
                <w:sz w:val="24"/>
                <w:szCs w:val="24"/>
              </w:rPr>
            </w:pPr>
          </w:p>
          <w:p w:rsidR="00971958" w:rsidRPr="00971958" w:rsidRDefault="00971958" w:rsidP="00971958">
            <w:pPr>
              <w:widowControl/>
              <w:spacing w:line="240" w:lineRule="auto"/>
              <w:contextualSpacing/>
              <w:jc w:val="both"/>
              <w:rPr>
                <w:rFonts w:ascii="Times New Roman" w:hAnsi="Times New Roman" w:cs="Times New Roman"/>
                <w:i/>
                <w:sz w:val="24"/>
                <w:szCs w:val="24"/>
              </w:rPr>
            </w:pPr>
          </w:p>
          <w:p w:rsidR="00971958" w:rsidRPr="00971958" w:rsidRDefault="00971958" w:rsidP="00971958">
            <w:pPr>
              <w:widowControl/>
              <w:spacing w:line="240" w:lineRule="auto"/>
              <w:contextualSpacing/>
              <w:jc w:val="both"/>
              <w:rPr>
                <w:rFonts w:ascii="Times New Roman" w:hAnsi="Times New Roman" w:cs="Times New Roman"/>
                <w:i/>
                <w:sz w:val="24"/>
                <w:szCs w:val="24"/>
              </w:rPr>
            </w:pPr>
          </w:p>
          <w:p w:rsidR="00971958" w:rsidRPr="00971958" w:rsidRDefault="00971958" w:rsidP="00971958">
            <w:pPr>
              <w:widowControl/>
              <w:spacing w:line="240" w:lineRule="auto"/>
              <w:contextualSpacing/>
              <w:jc w:val="both"/>
              <w:rPr>
                <w:rFonts w:ascii="Times New Roman" w:hAnsi="Times New Roman" w:cs="Times New Roman"/>
                <w:i/>
                <w:sz w:val="24"/>
                <w:szCs w:val="24"/>
              </w:rPr>
            </w:pPr>
          </w:p>
          <w:p w:rsidR="00971958" w:rsidRPr="00971958" w:rsidRDefault="00971958" w:rsidP="00971958">
            <w:pPr>
              <w:widowControl/>
              <w:spacing w:line="240" w:lineRule="auto"/>
              <w:contextualSpacing/>
              <w:jc w:val="both"/>
              <w:rPr>
                <w:rFonts w:ascii="Times New Roman" w:hAnsi="Times New Roman" w:cs="Times New Roman"/>
                <w:i/>
                <w:sz w:val="24"/>
                <w:szCs w:val="24"/>
              </w:rPr>
            </w:pPr>
          </w:p>
          <w:p w:rsidR="00971958" w:rsidRPr="00971958" w:rsidRDefault="00971958" w:rsidP="00971958">
            <w:pPr>
              <w:widowControl/>
              <w:spacing w:line="240" w:lineRule="auto"/>
              <w:contextualSpacing/>
              <w:jc w:val="both"/>
              <w:rPr>
                <w:rFonts w:ascii="Times New Roman" w:hAnsi="Times New Roman" w:cs="Times New Roman"/>
                <w:i/>
                <w:sz w:val="24"/>
                <w:szCs w:val="24"/>
              </w:rPr>
            </w:pPr>
          </w:p>
          <w:p w:rsidR="00971958" w:rsidRPr="00971958" w:rsidRDefault="00971958" w:rsidP="00971958">
            <w:pPr>
              <w:widowControl/>
              <w:spacing w:line="240" w:lineRule="auto"/>
              <w:contextualSpacing/>
              <w:jc w:val="both"/>
              <w:rPr>
                <w:rFonts w:ascii="Times New Roman" w:hAnsi="Times New Roman" w:cs="Times New Roman"/>
                <w:i/>
                <w:sz w:val="24"/>
                <w:szCs w:val="24"/>
              </w:rPr>
            </w:pPr>
          </w:p>
          <w:p w:rsidR="00971958" w:rsidRPr="00971958" w:rsidRDefault="00971958" w:rsidP="00971958">
            <w:pPr>
              <w:widowControl/>
              <w:spacing w:line="240" w:lineRule="auto"/>
              <w:contextualSpacing/>
              <w:jc w:val="both"/>
              <w:rPr>
                <w:rFonts w:ascii="Times New Roman" w:hAnsi="Times New Roman" w:cs="Times New Roman"/>
                <w:i/>
                <w:sz w:val="24"/>
                <w:szCs w:val="24"/>
              </w:rPr>
            </w:pPr>
          </w:p>
          <w:p w:rsidR="00971958" w:rsidRPr="00971958" w:rsidRDefault="00971958" w:rsidP="00971958">
            <w:pPr>
              <w:widowControl/>
              <w:spacing w:line="240" w:lineRule="auto"/>
              <w:contextualSpacing/>
              <w:jc w:val="both"/>
              <w:rPr>
                <w:rFonts w:ascii="Times New Roman" w:hAnsi="Times New Roman" w:cs="Times New Roman"/>
                <w:i/>
                <w:sz w:val="24"/>
                <w:szCs w:val="24"/>
              </w:rPr>
            </w:pPr>
          </w:p>
          <w:p w:rsidR="00971958" w:rsidRPr="00971958" w:rsidRDefault="00971958" w:rsidP="00971958">
            <w:pPr>
              <w:widowControl/>
              <w:spacing w:line="240" w:lineRule="auto"/>
              <w:contextualSpacing/>
              <w:jc w:val="both"/>
              <w:rPr>
                <w:rFonts w:ascii="Times New Roman" w:hAnsi="Times New Roman" w:cs="Times New Roman"/>
                <w:i/>
                <w:sz w:val="24"/>
                <w:szCs w:val="24"/>
              </w:rPr>
            </w:pPr>
          </w:p>
          <w:p w:rsidR="00971958" w:rsidRPr="00971958" w:rsidRDefault="00971958" w:rsidP="00971958">
            <w:pPr>
              <w:widowControl/>
              <w:spacing w:line="240" w:lineRule="auto"/>
              <w:contextualSpacing/>
              <w:jc w:val="both"/>
              <w:rPr>
                <w:rFonts w:ascii="Times New Roman" w:hAnsi="Times New Roman" w:cs="Times New Roman"/>
                <w:i/>
                <w:sz w:val="24"/>
                <w:szCs w:val="24"/>
              </w:rPr>
            </w:pPr>
          </w:p>
          <w:p w:rsidR="00971958" w:rsidRPr="00971958" w:rsidRDefault="00971958" w:rsidP="00971958">
            <w:pPr>
              <w:widowControl/>
              <w:spacing w:line="240" w:lineRule="auto"/>
              <w:contextualSpacing/>
              <w:jc w:val="both"/>
              <w:rPr>
                <w:rFonts w:ascii="Times New Roman" w:hAnsi="Times New Roman" w:cs="Times New Roman"/>
                <w:i/>
                <w:sz w:val="24"/>
                <w:szCs w:val="24"/>
              </w:rPr>
            </w:pPr>
          </w:p>
          <w:p w:rsidR="00971958" w:rsidRPr="00971958" w:rsidRDefault="00971958" w:rsidP="00971958">
            <w:pPr>
              <w:widowControl/>
              <w:spacing w:line="240" w:lineRule="auto"/>
              <w:contextualSpacing/>
              <w:jc w:val="both"/>
              <w:rPr>
                <w:rFonts w:ascii="Times New Roman" w:hAnsi="Times New Roman" w:cs="Times New Roman"/>
                <w:i/>
                <w:sz w:val="24"/>
                <w:szCs w:val="24"/>
              </w:rPr>
            </w:pPr>
          </w:p>
          <w:p w:rsidR="00971958" w:rsidRPr="00971958" w:rsidRDefault="00971958" w:rsidP="00971958">
            <w:pPr>
              <w:widowControl/>
              <w:spacing w:line="240" w:lineRule="auto"/>
              <w:contextualSpacing/>
              <w:jc w:val="both"/>
              <w:rPr>
                <w:rFonts w:ascii="Times New Roman" w:hAnsi="Times New Roman" w:cs="Times New Roman"/>
                <w:i/>
                <w:sz w:val="24"/>
                <w:szCs w:val="24"/>
              </w:rPr>
            </w:pPr>
          </w:p>
          <w:p w:rsidR="00971958" w:rsidRPr="00971958" w:rsidRDefault="00971958" w:rsidP="00971958">
            <w:pPr>
              <w:widowControl/>
              <w:spacing w:line="240" w:lineRule="auto"/>
              <w:contextualSpacing/>
              <w:jc w:val="both"/>
              <w:rPr>
                <w:rFonts w:ascii="Times New Roman" w:hAnsi="Times New Roman" w:cs="Times New Roman"/>
                <w:i/>
                <w:sz w:val="24"/>
                <w:szCs w:val="24"/>
              </w:rPr>
            </w:pPr>
          </w:p>
          <w:p w:rsidR="00971958" w:rsidRPr="00971958" w:rsidRDefault="00971958" w:rsidP="00971958">
            <w:pPr>
              <w:widowControl/>
              <w:spacing w:line="240" w:lineRule="auto"/>
              <w:contextualSpacing/>
              <w:jc w:val="both"/>
              <w:rPr>
                <w:rFonts w:ascii="Times New Roman" w:hAnsi="Times New Roman" w:cs="Times New Roman"/>
                <w:i/>
                <w:sz w:val="24"/>
                <w:szCs w:val="24"/>
              </w:rPr>
            </w:pPr>
          </w:p>
          <w:p w:rsidR="00971958" w:rsidRPr="00971958" w:rsidRDefault="00971958" w:rsidP="00971958">
            <w:pPr>
              <w:widowControl/>
              <w:spacing w:line="240" w:lineRule="auto"/>
              <w:contextualSpacing/>
              <w:jc w:val="both"/>
              <w:rPr>
                <w:rFonts w:ascii="Times New Roman" w:hAnsi="Times New Roman" w:cs="Times New Roman"/>
                <w:i/>
                <w:sz w:val="24"/>
                <w:szCs w:val="24"/>
              </w:rPr>
            </w:pPr>
          </w:p>
          <w:p w:rsidR="00971958" w:rsidRPr="00971958" w:rsidRDefault="00971958" w:rsidP="00971958">
            <w:pPr>
              <w:widowControl/>
              <w:spacing w:line="240" w:lineRule="auto"/>
              <w:contextualSpacing/>
              <w:jc w:val="both"/>
              <w:rPr>
                <w:rFonts w:ascii="Times New Roman" w:hAnsi="Times New Roman" w:cs="Times New Roman"/>
                <w:sz w:val="24"/>
                <w:szCs w:val="24"/>
              </w:rPr>
            </w:pPr>
          </w:p>
        </w:tc>
        <w:tc>
          <w:tcPr>
            <w:tcW w:w="4111" w:type="dxa"/>
          </w:tcPr>
          <w:tbl>
            <w:tblPr>
              <w:tblStyle w:val="300"/>
              <w:tblW w:w="3998" w:type="dxa"/>
              <w:tblLayout w:type="fixed"/>
              <w:tblLook w:val="04A0" w:firstRow="1" w:lastRow="0" w:firstColumn="1" w:lastColumn="0" w:noHBand="0" w:noVBand="1"/>
            </w:tblPr>
            <w:tblGrid>
              <w:gridCol w:w="1940"/>
              <w:gridCol w:w="2058"/>
            </w:tblGrid>
            <w:tr w:rsidR="00971958" w:rsidRPr="00971958" w:rsidTr="00971958">
              <w:tc>
                <w:tcPr>
                  <w:tcW w:w="1940" w:type="dxa"/>
                </w:tcPr>
                <w:p w:rsidR="00971958" w:rsidRPr="00971958" w:rsidRDefault="00971958" w:rsidP="00971958">
                  <w:pPr>
                    <w:widowControl/>
                    <w:numPr>
                      <w:ilvl w:val="0"/>
                      <w:numId w:val="30"/>
                    </w:numPr>
                    <w:shd w:val="clear" w:color="auto" w:fill="FFFFFF"/>
                    <w:autoSpaceDE w:val="0"/>
                    <w:autoSpaceDN w:val="0"/>
                    <w:adjustRightInd w:val="0"/>
                    <w:spacing w:line="240" w:lineRule="auto"/>
                    <w:ind w:left="0"/>
                    <w:contextualSpacing/>
                    <w:rPr>
                      <w:rFonts w:ascii="Times New Roman" w:hAnsi="Times New Roman" w:cs="Times New Roman"/>
                      <w:color w:val="000000"/>
                      <w:sz w:val="24"/>
                      <w:szCs w:val="24"/>
                    </w:rPr>
                  </w:pPr>
                  <w:r w:rsidRPr="00971958">
                    <w:rPr>
                      <w:rFonts w:ascii="Times New Roman" w:hAnsi="Times New Roman" w:cs="Times New Roman"/>
                      <w:color w:val="000000"/>
                      <w:sz w:val="24"/>
                      <w:szCs w:val="24"/>
                    </w:rPr>
                    <w:t xml:space="preserve">Двусторонний MP3 (MPEG I &amp; II Layer3) аудиокодек, поддерживающий как европейский, так и североамериканский стандарты сжатия </w:t>
                  </w:r>
                  <w:proofErr w:type="spellStart"/>
                  <w:r w:rsidRPr="00971958">
                    <w:rPr>
                      <w:rFonts w:ascii="Times New Roman" w:hAnsi="Times New Roman" w:cs="Times New Roman"/>
                      <w:color w:val="000000"/>
                      <w:sz w:val="24"/>
                      <w:szCs w:val="24"/>
                    </w:rPr>
                    <w:t>аудиопотока</w:t>
                  </w:r>
                  <w:proofErr w:type="spellEnd"/>
                  <w:r w:rsidRPr="00971958">
                    <w:rPr>
                      <w:rFonts w:ascii="Times New Roman" w:hAnsi="Times New Roman" w:cs="Times New Roman"/>
                      <w:color w:val="000000"/>
                      <w:sz w:val="24"/>
                      <w:szCs w:val="24"/>
                    </w:rPr>
                    <w:t xml:space="preserve"> с диапазоном частоты дискретизации </w:t>
                  </w:r>
                  <w:proofErr w:type="spellStart"/>
                  <w:r w:rsidRPr="00971958">
                    <w:rPr>
                      <w:rFonts w:ascii="Times New Roman" w:hAnsi="Times New Roman" w:cs="Times New Roman"/>
                      <w:color w:val="000000"/>
                      <w:sz w:val="24"/>
                      <w:szCs w:val="24"/>
                    </w:rPr>
                    <w:t>сэмплов</w:t>
                  </w:r>
                  <w:proofErr w:type="spellEnd"/>
                  <w:r w:rsidRPr="00971958">
                    <w:rPr>
                      <w:rFonts w:ascii="Times New Roman" w:hAnsi="Times New Roman" w:cs="Times New Roman"/>
                      <w:color w:val="000000"/>
                      <w:sz w:val="24"/>
                      <w:szCs w:val="24"/>
                    </w:rPr>
                    <w:t xml:space="preserve"> от 8000 до 48000</w:t>
                  </w:r>
                </w:p>
                <w:p w:rsidR="00971958" w:rsidRPr="00971958" w:rsidRDefault="00971958" w:rsidP="00971958">
                  <w:pPr>
                    <w:autoSpaceDE w:val="0"/>
                    <w:autoSpaceDN w:val="0"/>
                    <w:adjustRightInd w:val="0"/>
                    <w:spacing w:line="240" w:lineRule="auto"/>
                    <w:contextualSpacing/>
                    <w:rPr>
                      <w:rFonts w:ascii="Times New Roman" w:hAnsi="Times New Roman" w:cs="Times New Roman"/>
                      <w:color w:val="000000"/>
                      <w:sz w:val="24"/>
                      <w:szCs w:val="24"/>
                    </w:rPr>
                  </w:pPr>
                </w:p>
              </w:tc>
              <w:tc>
                <w:tcPr>
                  <w:tcW w:w="2058" w:type="dxa"/>
                </w:tcPr>
                <w:p w:rsidR="00971958" w:rsidRPr="00971958" w:rsidRDefault="00971958" w:rsidP="00971958">
                  <w:pPr>
                    <w:autoSpaceDE w:val="0"/>
                    <w:autoSpaceDN w:val="0"/>
                    <w:adjustRightInd w:val="0"/>
                    <w:spacing w:line="240" w:lineRule="auto"/>
                    <w:contextualSpacing/>
                    <w:rPr>
                      <w:rFonts w:ascii="Times New Roman" w:hAnsi="Times New Roman" w:cs="Times New Roman"/>
                      <w:color w:val="000000"/>
                      <w:sz w:val="24"/>
                      <w:szCs w:val="24"/>
                    </w:rPr>
                  </w:pPr>
                  <w:r w:rsidRPr="00971958">
                    <w:rPr>
                      <w:rFonts w:ascii="Times New Roman" w:hAnsi="Times New Roman" w:cs="Times New Roman"/>
                      <w:color w:val="000000"/>
                      <w:sz w:val="24"/>
                      <w:szCs w:val="24"/>
                    </w:rPr>
                    <w:t>Наличие</w:t>
                  </w:r>
                </w:p>
              </w:tc>
            </w:tr>
            <w:tr w:rsidR="00971958" w:rsidRPr="00971958" w:rsidTr="00971958">
              <w:tc>
                <w:tcPr>
                  <w:tcW w:w="1940" w:type="dxa"/>
                </w:tcPr>
                <w:p w:rsidR="00971958" w:rsidRPr="00971958" w:rsidRDefault="00971958" w:rsidP="00971958">
                  <w:pPr>
                    <w:widowControl/>
                    <w:numPr>
                      <w:ilvl w:val="0"/>
                      <w:numId w:val="30"/>
                    </w:numPr>
                    <w:shd w:val="clear" w:color="auto" w:fill="FFFFFF"/>
                    <w:autoSpaceDE w:val="0"/>
                    <w:autoSpaceDN w:val="0"/>
                    <w:adjustRightInd w:val="0"/>
                    <w:spacing w:line="240" w:lineRule="auto"/>
                    <w:ind w:left="0"/>
                    <w:contextualSpacing/>
                    <w:rPr>
                      <w:rFonts w:ascii="Times New Roman" w:hAnsi="Times New Roman" w:cs="Times New Roman"/>
                      <w:color w:val="000000"/>
                      <w:sz w:val="24"/>
                      <w:szCs w:val="24"/>
                    </w:rPr>
                  </w:pPr>
                  <w:r w:rsidRPr="00971958">
                    <w:rPr>
                      <w:rFonts w:ascii="Times New Roman" w:hAnsi="Times New Roman" w:cs="Times New Roman"/>
                      <w:color w:val="000000"/>
                      <w:sz w:val="24"/>
                      <w:szCs w:val="24"/>
                    </w:rPr>
                    <w:t xml:space="preserve">Автоматически настраивающийся </w:t>
                  </w:r>
                  <w:proofErr w:type="spellStart"/>
                  <w:r w:rsidRPr="00971958">
                    <w:rPr>
                      <w:rFonts w:ascii="Times New Roman" w:hAnsi="Times New Roman" w:cs="Times New Roman"/>
                      <w:color w:val="000000"/>
                      <w:sz w:val="24"/>
                      <w:szCs w:val="24"/>
                    </w:rPr>
                    <w:t>Ethernet</w:t>
                  </w:r>
                  <w:proofErr w:type="spellEnd"/>
                  <w:r w:rsidRPr="00971958">
                    <w:rPr>
                      <w:rFonts w:ascii="Times New Roman" w:hAnsi="Times New Roman" w:cs="Times New Roman"/>
                      <w:color w:val="000000"/>
                      <w:sz w:val="24"/>
                      <w:szCs w:val="24"/>
                    </w:rPr>
                    <w:t xml:space="preserve"> интерфейс с пропускной способностью 10/100 </w:t>
                  </w:r>
                  <w:proofErr w:type="spellStart"/>
                  <w:r w:rsidRPr="00971958">
                    <w:rPr>
                      <w:rFonts w:ascii="Times New Roman" w:hAnsi="Times New Roman" w:cs="Times New Roman"/>
                      <w:color w:val="000000"/>
                      <w:sz w:val="24"/>
                      <w:szCs w:val="24"/>
                    </w:rPr>
                    <w:t>Mbit</w:t>
                  </w:r>
                  <w:proofErr w:type="spellEnd"/>
                  <w:r w:rsidRPr="00971958">
                    <w:rPr>
                      <w:rFonts w:ascii="Times New Roman" w:hAnsi="Times New Roman" w:cs="Times New Roman"/>
                      <w:color w:val="000000"/>
                      <w:sz w:val="24"/>
                      <w:szCs w:val="24"/>
                    </w:rPr>
                    <w:t>/s</w:t>
                  </w:r>
                </w:p>
                <w:p w:rsidR="00971958" w:rsidRPr="00971958" w:rsidRDefault="00971958" w:rsidP="00971958">
                  <w:pPr>
                    <w:autoSpaceDE w:val="0"/>
                    <w:autoSpaceDN w:val="0"/>
                    <w:adjustRightInd w:val="0"/>
                    <w:spacing w:line="240" w:lineRule="auto"/>
                    <w:contextualSpacing/>
                    <w:rPr>
                      <w:rFonts w:ascii="Times New Roman" w:hAnsi="Times New Roman" w:cs="Times New Roman"/>
                      <w:color w:val="000000"/>
                      <w:sz w:val="24"/>
                      <w:szCs w:val="24"/>
                    </w:rPr>
                  </w:pPr>
                </w:p>
              </w:tc>
              <w:tc>
                <w:tcPr>
                  <w:tcW w:w="2058" w:type="dxa"/>
                </w:tcPr>
                <w:p w:rsidR="00971958" w:rsidRPr="00971958" w:rsidRDefault="00971958" w:rsidP="00971958">
                  <w:pPr>
                    <w:autoSpaceDE w:val="0"/>
                    <w:autoSpaceDN w:val="0"/>
                    <w:adjustRightInd w:val="0"/>
                    <w:spacing w:line="240" w:lineRule="auto"/>
                    <w:contextualSpacing/>
                    <w:rPr>
                      <w:rFonts w:ascii="Times New Roman" w:hAnsi="Times New Roman" w:cs="Times New Roman"/>
                      <w:color w:val="000000"/>
                      <w:sz w:val="24"/>
                      <w:szCs w:val="24"/>
                    </w:rPr>
                  </w:pPr>
                  <w:r w:rsidRPr="00971958">
                    <w:rPr>
                      <w:rFonts w:ascii="Times New Roman" w:hAnsi="Times New Roman" w:cs="Times New Roman"/>
                      <w:color w:val="000000"/>
                      <w:sz w:val="24"/>
                      <w:szCs w:val="24"/>
                    </w:rPr>
                    <w:t>Наличие</w:t>
                  </w:r>
                </w:p>
              </w:tc>
            </w:tr>
            <w:tr w:rsidR="00971958" w:rsidRPr="00971958" w:rsidTr="00971958">
              <w:tc>
                <w:tcPr>
                  <w:tcW w:w="1940" w:type="dxa"/>
                </w:tcPr>
                <w:p w:rsidR="00971958" w:rsidRPr="00971958" w:rsidRDefault="00971958" w:rsidP="00971958">
                  <w:pPr>
                    <w:widowControl/>
                    <w:numPr>
                      <w:ilvl w:val="0"/>
                      <w:numId w:val="30"/>
                    </w:numPr>
                    <w:shd w:val="clear" w:color="auto" w:fill="FFFFFF"/>
                    <w:autoSpaceDE w:val="0"/>
                    <w:autoSpaceDN w:val="0"/>
                    <w:adjustRightInd w:val="0"/>
                    <w:spacing w:line="240" w:lineRule="auto"/>
                    <w:ind w:left="0"/>
                    <w:contextualSpacing/>
                    <w:rPr>
                      <w:rFonts w:ascii="Times New Roman" w:hAnsi="Times New Roman" w:cs="Times New Roman"/>
                      <w:color w:val="000000"/>
                      <w:sz w:val="24"/>
                      <w:szCs w:val="24"/>
                    </w:rPr>
                  </w:pPr>
                  <w:r w:rsidRPr="00971958">
                    <w:rPr>
                      <w:rFonts w:ascii="Times New Roman" w:hAnsi="Times New Roman" w:cs="Times New Roman"/>
                      <w:color w:val="000000"/>
                      <w:sz w:val="24"/>
                      <w:szCs w:val="24"/>
                    </w:rPr>
                    <w:t>Два порта для последовательной передачи данных: RS-232 и RS-485</w:t>
                  </w:r>
                </w:p>
                <w:p w:rsidR="00971958" w:rsidRPr="00971958" w:rsidRDefault="00971958" w:rsidP="00971958">
                  <w:pPr>
                    <w:autoSpaceDE w:val="0"/>
                    <w:autoSpaceDN w:val="0"/>
                    <w:adjustRightInd w:val="0"/>
                    <w:spacing w:line="240" w:lineRule="auto"/>
                    <w:contextualSpacing/>
                    <w:rPr>
                      <w:rFonts w:ascii="Times New Roman" w:hAnsi="Times New Roman" w:cs="Times New Roman"/>
                      <w:color w:val="000000"/>
                      <w:sz w:val="24"/>
                      <w:szCs w:val="24"/>
                    </w:rPr>
                  </w:pPr>
                </w:p>
              </w:tc>
              <w:tc>
                <w:tcPr>
                  <w:tcW w:w="2058" w:type="dxa"/>
                </w:tcPr>
                <w:p w:rsidR="00971958" w:rsidRPr="00971958" w:rsidRDefault="00971958" w:rsidP="00971958">
                  <w:pPr>
                    <w:autoSpaceDE w:val="0"/>
                    <w:autoSpaceDN w:val="0"/>
                    <w:adjustRightInd w:val="0"/>
                    <w:spacing w:line="240" w:lineRule="auto"/>
                    <w:contextualSpacing/>
                    <w:rPr>
                      <w:rFonts w:ascii="Times New Roman" w:hAnsi="Times New Roman" w:cs="Times New Roman"/>
                      <w:color w:val="000000"/>
                      <w:sz w:val="24"/>
                      <w:szCs w:val="24"/>
                    </w:rPr>
                  </w:pPr>
                  <w:r w:rsidRPr="00971958">
                    <w:rPr>
                      <w:rFonts w:ascii="Times New Roman" w:hAnsi="Times New Roman" w:cs="Times New Roman"/>
                      <w:color w:val="000000"/>
                      <w:sz w:val="24"/>
                      <w:szCs w:val="24"/>
                    </w:rPr>
                    <w:t>Наличие</w:t>
                  </w:r>
                </w:p>
              </w:tc>
            </w:tr>
          </w:tbl>
          <w:p w:rsidR="00971958" w:rsidRPr="00971958" w:rsidRDefault="00971958" w:rsidP="00971958">
            <w:pPr>
              <w:widowControl/>
              <w:spacing w:line="240" w:lineRule="auto"/>
              <w:contextualSpacing/>
              <w:jc w:val="both"/>
              <w:rPr>
                <w:rFonts w:ascii="Times New Roman" w:hAnsi="Times New Roman" w:cs="Times New Roman"/>
                <w:sz w:val="24"/>
                <w:szCs w:val="24"/>
              </w:rPr>
            </w:pPr>
          </w:p>
        </w:tc>
        <w:tc>
          <w:tcPr>
            <w:tcW w:w="1417" w:type="dxa"/>
          </w:tcPr>
          <w:p w:rsidR="00971958" w:rsidRPr="00971958" w:rsidRDefault="00971958" w:rsidP="00971958">
            <w:pPr>
              <w:widowControl/>
              <w:spacing w:after="200" w:line="240" w:lineRule="auto"/>
              <w:contextualSpacing/>
              <w:jc w:val="center"/>
              <w:rPr>
                <w:rFonts w:ascii="Times New Roman" w:hAnsi="Times New Roman" w:cs="Times New Roman"/>
                <w:sz w:val="24"/>
                <w:szCs w:val="24"/>
              </w:rPr>
            </w:pPr>
            <w:r w:rsidRPr="00971958">
              <w:rPr>
                <w:rFonts w:ascii="Times New Roman" w:hAnsi="Times New Roman" w:cs="Times New Roman"/>
                <w:sz w:val="24"/>
                <w:szCs w:val="24"/>
              </w:rPr>
              <w:t>шт.</w:t>
            </w:r>
          </w:p>
        </w:tc>
        <w:tc>
          <w:tcPr>
            <w:tcW w:w="1276" w:type="dxa"/>
          </w:tcPr>
          <w:p w:rsidR="00971958" w:rsidRPr="00971958" w:rsidRDefault="00971958" w:rsidP="00971958">
            <w:pPr>
              <w:widowControl/>
              <w:spacing w:after="200" w:line="240" w:lineRule="auto"/>
              <w:contextualSpacing/>
              <w:jc w:val="center"/>
              <w:rPr>
                <w:rFonts w:ascii="Times New Roman" w:hAnsi="Times New Roman" w:cs="Times New Roman"/>
                <w:sz w:val="24"/>
                <w:szCs w:val="24"/>
              </w:rPr>
            </w:pPr>
            <w:r w:rsidRPr="00971958">
              <w:rPr>
                <w:rFonts w:ascii="Times New Roman" w:hAnsi="Times New Roman" w:cs="Times New Roman"/>
                <w:sz w:val="24"/>
                <w:szCs w:val="24"/>
              </w:rPr>
              <w:t>4</w:t>
            </w:r>
          </w:p>
        </w:tc>
      </w:tr>
      <w:tr w:rsidR="00971958" w:rsidRPr="00971958" w:rsidTr="00971958">
        <w:trPr>
          <w:trHeight w:val="3242"/>
        </w:trPr>
        <w:tc>
          <w:tcPr>
            <w:tcW w:w="1027" w:type="dxa"/>
          </w:tcPr>
          <w:p w:rsidR="00971958" w:rsidRPr="00971958" w:rsidRDefault="00971958" w:rsidP="00971958">
            <w:pPr>
              <w:widowControl/>
              <w:spacing w:line="240" w:lineRule="auto"/>
              <w:contextualSpacing/>
              <w:jc w:val="center"/>
              <w:rPr>
                <w:rFonts w:ascii="Times New Roman" w:hAnsi="Times New Roman" w:cs="Times New Roman"/>
                <w:sz w:val="24"/>
                <w:szCs w:val="24"/>
              </w:rPr>
            </w:pPr>
            <w:r w:rsidRPr="00971958">
              <w:rPr>
                <w:rFonts w:ascii="Times New Roman" w:hAnsi="Times New Roman" w:cs="Times New Roman"/>
                <w:sz w:val="24"/>
                <w:szCs w:val="24"/>
              </w:rPr>
              <w:t>3</w:t>
            </w:r>
          </w:p>
        </w:tc>
        <w:tc>
          <w:tcPr>
            <w:tcW w:w="2376" w:type="dxa"/>
          </w:tcPr>
          <w:p w:rsidR="00971958" w:rsidRPr="00971958" w:rsidRDefault="00971958" w:rsidP="00971958">
            <w:pPr>
              <w:widowControl/>
              <w:spacing w:line="240" w:lineRule="auto"/>
              <w:contextualSpacing/>
              <w:rPr>
                <w:rFonts w:ascii="Times New Roman" w:hAnsi="Times New Roman" w:cs="Times New Roman"/>
                <w:b/>
                <w:color w:val="808080" w:themeColor="background1" w:themeShade="80"/>
                <w:sz w:val="24"/>
                <w:szCs w:val="24"/>
              </w:rPr>
            </w:pPr>
            <w:proofErr w:type="gramStart"/>
            <w:r w:rsidRPr="00971958">
              <w:rPr>
                <w:rFonts w:ascii="Times New Roman" w:hAnsi="Times New Roman" w:cs="Times New Roman"/>
                <w:b/>
                <w:color w:val="808080" w:themeColor="background1" w:themeShade="80"/>
                <w:sz w:val="24"/>
                <w:szCs w:val="24"/>
              </w:rPr>
              <w:t xml:space="preserve">Сенсорный моноблок (с комплектом кабелей) «ATOL </w:t>
            </w:r>
            <w:proofErr w:type="spellStart"/>
            <w:r w:rsidRPr="00971958">
              <w:rPr>
                <w:rFonts w:ascii="Times New Roman" w:hAnsi="Times New Roman" w:cs="Times New Roman"/>
                <w:b/>
                <w:color w:val="808080" w:themeColor="background1" w:themeShade="80"/>
                <w:sz w:val="24"/>
                <w:szCs w:val="24"/>
              </w:rPr>
              <w:t>Optima</w:t>
            </w:r>
            <w:proofErr w:type="spellEnd"/>
            <w:r w:rsidRPr="00971958">
              <w:rPr>
                <w:rFonts w:ascii="Times New Roman" w:hAnsi="Times New Roman" w:cs="Times New Roman"/>
                <w:b/>
                <w:color w:val="808080" w:themeColor="background1" w:themeShade="80"/>
                <w:sz w:val="24"/>
                <w:szCs w:val="24"/>
              </w:rPr>
              <w:t>» или эквивалент с предустановленным ПО для УКВ на 1 радиостанцию</w:t>
            </w:r>
            <w:proofErr w:type="gramEnd"/>
          </w:p>
        </w:tc>
        <w:tc>
          <w:tcPr>
            <w:tcW w:w="4111" w:type="dxa"/>
          </w:tcPr>
          <w:tbl>
            <w:tblPr>
              <w:tblStyle w:val="300"/>
              <w:tblpPr w:leftFromText="180" w:rightFromText="180" w:vertAnchor="page" w:horzAnchor="margin" w:tblpY="1"/>
              <w:tblOverlap w:val="never"/>
              <w:tblW w:w="0" w:type="auto"/>
              <w:tblLayout w:type="fixed"/>
              <w:tblLook w:val="04A0" w:firstRow="1" w:lastRow="0" w:firstColumn="1" w:lastColumn="0" w:noHBand="0" w:noVBand="1"/>
            </w:tblPr>
            <w:tblGrid>
              <w:gridCol w:w="1940"/>
              <w:gridCol w:w="1940"/>
            </w:tblGrid>
            <w:tr w:rsidR="00971958" w:rsidRPr="00971958" w:rsidTr="00971958">
              <w:tc>
                <w:tcPr>
                  <w:tcW w:w="1940" w:type="dxa"/>
                </w:tcPr>
                <w:p w:rsidR="00971958" w:rsidRPr="00971958" w:rsidRDefault="00971958" w:rsidP="00971958">
                  <w:pPr>
                    <w:widowControl/>
                    <w:spacing w:line="240" w:lineRule="auto"/>
                    <w:contextualSpacing/>
                    <w:jc w:val="both"/>
                    <w:rPr>
                      <w:rFonts w:ascii="Times New Roman" w:hAnsi="Times New Roman" w:cs="Times New Roman"/>
                      <w:sz w:val="24"/>
                      <w:szCs w:val="24"/>
                    </w:rPr>
                  </w:pPr>
                  <w:r w:rsidRPr="00971958">
                    <w:rPr>
                      <w:rFonts w:ascii="Times New Roman" w:hAnsi="Times New Roman" w:cs="Times New Roman"/>
                      <w:sz w:val="24"/>
                      <w:szCs w:val="24"/>
                    </w:rPr>
                    <w:t>Диагональ монитора</w:t>
                  </w:r>
                </w:p>
              </w:tc>
              <w:tc>
                <w:tcPr>
                  <w:tcW w:w="1940" w:type="dxa"/>
                </w:tcPr>
                <w:p w:rsidR="00971958" w:rsidRPr="00971958" w:rsidRDefault="00971958" w:rsidP="00971958">
                  <w:pPr>
                    <w:widowControl/>
                    <w:spacing w:line="240" w:lineRule="auto"/>
                    <w:contextualSpacing/>
                    <w:jc w:val="both"/>
                    <w:rPr>
                      <w:rFonts w:ascii="Times New Roman" w:hAnsi="Times New Roman" w:cs="Times New Roman"/>
                      <w:sz w:val="24"/>
                      <w:szCs w:val="24"/>
                    </w:rPr>
                  </w:pPr>
                  <w:r w:rsidRPr="00971958">
                    <w:rPr>
                      <w:rFonts w:ascii="Times New Roman" w:hAnsi="Times New Roman" w:cs="Times New Roman"/>
                      <w:sz w:val="24"/>
                      <w:szCs w:val="24"/>
                    </w:rPr>
                    <w:t>не менее 11,6"</w:t>
                  </w:r>
                </w:p>
              </w:tc>
            </w:tr>
            <w:tr w:rsidR="00971958" w:rsidRPr="00971958" w:rsidTr="00971958">
              <w:tc>
                <w:tcPr>
                  <w:tcW w:w="1940" w:type="dxa"/>
                </w:tcPr>
                <w:p w:rsidR="00971958" w:rsidRPr="00971958" w:rsidRDefault="00971958" w:rsidP="00971958">
                  <w:pPr>
                    <w:widowControl/>
                    <w:spacing w:line="240" w:lineRule="auto"/>
                    <w:contextualSpacing/>
                    <w:jc w:val="both"/>
                    <w:rPr>
                      <w:rFonts w:ascii="Times New Roman" w:hAnsi="Times New Roman" w:cs="Times New Roman"/>
                      <w:sz w:val="24"/>
                      <w:szCs w:val="24"/>
                    </w:rPr>
                  </w:pPr>
                  <w:r w:rsidRPr="00971958">
                    <w:rPr>
                      <w:rFonts w:ascii="Times New Roman" w:hAnsi="Times New Roman" w:cs="Times New Roman"/>
                      <w:sz w:val="24"/>
                      <w:szCs w:val="24"/>
                    </w:rPr>
                    <w:t>Процессор</w:t>
                  </w:r>
                </w:p>
              </w:tc>
              <w:tc>
                <w:tcPr>
                  <w:tcW w:w="1940" w:type="dxa"/>
                </w:tcPr>
                <w:p w:rsidR="00971958" w:rsidRPr="00971958" w:rsidRDefault="00971958" w:rsidP="00971958">
                  <w:pPr>
                    <w:widowControl/>
                    <w:spacing w:line="240" w:lineRule="auto"/>
                    <w:contextualSpacing/>
                    <w:jc w:val="both"/>
                    <w:rPr>
                      <w:rFonts w:ascii="Times New Roman" w:hAnsi="Times New Roman" w:cs="Times New Roman"/>
                      <w:sz w:val="24"/>
                      <w:szCs w:val="24"/>
                      <w:lang w:val="en-US"/>
                    </w:rPr>
                  </w:pPr>
                  <w:r w:rsidRPr="00971958">
                    <w:rPr>
                      <w:rFonts w:ascii="Times New Roman" w:hAnsi="Times New Roman" w:cs="Times New Roman"/>
                      <w:sz w:val="24"/>
                      <w:szCs w:val="24"/>
                    </w:rPr>
                    <w:t>не</w:t>
                  </w:r>
                  <w:r w:rsidRPr="00971958">
                    <w:rPr>
                      <w:rFonts w:ascii="Times New Roman" w:hAnsi="Times New Roman" w:cs="Times New Roman"/>
                      <w:sz w:val="24"/>
                      <w:szCs w:val="24"/>
                      <w:lang w:val="en-US"/>
                    </w:rPr>
                    <w:t xml:space="preserve"> </w:t>
                  </w:r>
                  <w:r w:rsidRPr="00971958">
                    <w:rPr>
                      <w:rFonts w:ascii="Times New Roman" w:hAnsi="Times New Roman" w:cs="Times New Roman"/>
                      <w:sz w:val="24"/>
                      <w:szCs w:val="24"/>
                    </w:rPr>
                    <w:t>хуже</w:t>
                  </w:r>
                  <w:r w:rsidRPr="00971958">
                    <w:rPr>
                      <w:rFonts w:ascii="Times New Roman" w:hAnsi="Times New Roman" w:cs="Times New Roman"/>
                      <w:sz w:val="24"/>
                      <w:szCs w:val="24"/>
                      <w:lang w:val="en-US"/>
                    </w:rPr>
                    <w:t xml:space="preserve"> Intel Celeron N3350</w:t>
                  </w:r>
                  <w:r w:rsidRPr="00971958">
                    <w:rPr>
                      <w:rFonts w:ascii="Times New Roman" w:hAnsi="Times New Roman" w:cs="Times New Roman"/>
                      <w:sz w:val="24"/>
                      <w:szCs w:val="24"/>
                      <w:lang w:val="en-US"/>
                    </w:rPr>
                    <w:br/>
                  </w:r>
                </w:p>
              </w:tc>
            </w:tr>
            <w:tr w:rsidR="00971958" w:rsidRPr="00971958" w:rsidTr="00971958">
              <w:tc>
                <w:tcPr>
                  <w:tcW w:w="1940" w:type="dxa"/>
                </w:tcPr>
                <w:p w:rsidR="00971958" w:rsidRPr="00971958" w:rsidRDefault="00971958" w:rsidP="00971958">
                  <w:pPr>
                    <w:widowControl/>
                    <w:spacing w:line="240" w:lineRule="auto"/>
                    <w:contextualSpacing/>
                    <w:jc w:val="both"/>
                    <w:rPr>
                      <w:rFonts w:ascii="Times New Roman" w:hAnsi="Times New Roman" w:cs="Times New Roman"/>
                      <w:sz w:val="24"/>
                      <w:szCs w:val="24"/>
                    </w:rPr>
                  </w:pPr>
                  <w:r w:rsidRPr="00971958">
                    <w:rPr>
                      <w:rFonts w:ascii="Times New Roman" w:hAnsi="Times New Roman" w:cs="Times New Roman"/>
                      <w:sz w:val="24"/>
                      <w:szCs w:val="24"/>
                    </w:rPr>
                    <w:t>Объём оперативной памяти</w:t>
                  </w:r>
                </w:p>
              </w:tc>
              <w:tc>
                <w:tcPr>
                  <w:tcW w:w="1940" w:type="dxa"/>
                </w:tcPr>
                <w:p w:rsidR="00971958" w:rsidRPr="00971958" w:rsidRDefault="00971958" w:rsidP="00971958">
                  <w:pPr>
                    <w:widowControl/>
                    <w:spacing w:line="240" w:lineRule="auto"/>
                    <w:contextualSpacing/>
                    <w:jc w:val="both"/>
                    <w:rPr>
                      <w:rFonts w:ascii="Times New Roman" w:hAnsi="Times New Roman" w:cs="Times New Roman"/>
                      <w:sz w:val="24"/>
                      <w:szCs w:val="24"/>
                    </w:rPr>
                  </w:pPr>
                  <w:r w:rsidRPr="00971958">
                    <w:rPr>
                      <w:rFonts w:ascii="Times New Roman" w:hAnsi="Times New Roman" w:cs="Times New Roman"/>
                      <w:sz w:val="24"/>
                      <w:szCs w:val="24"/>
                    </w:rPr>
                    <w:t>Не менее 2 ГБ.</w:t>
                  </w:r>
                </w:p>
                <w:p w:rsidR="00971958" w:rsidRPr="00971958" w:rsidRDefault="00971958" w:rsidP="00971958">
                  <w:pPr>
                    <w:widowControl/>
                    <w:spacing w:line="240" w:lineRule="auto"/>
                    <w:contextualSpacing/>
                    <w:jc w:val="both"/>
                    <w:rPr>
                      <w:rFonts w:ascii="Times New Roman" w:hAnsi="Times New Roman" w:cs="Times New Roman"/>
                      <w:sz w:val="24"/>
                      <w:szCs w:val="24"/>
                    </w:rPr>
                  </w:pPr>
                </w:p>
              </w:tc>
            </w:tr>
            <w:tr w:rsidR="00971958" w:rsidRPr="00971958" w:rsidTr="00971958">
              <w:tc>
                <w:tcPr>
                  <w:tcW w:w="1940" w:type="dxa"/>
                </w:tcPr>
                <w:p w:rsidR="00971958" w:rsidRPr="00971958" w:rsidRDefault="00971958" w:rsidP="00971958">
                  <w:pPr>
                    <w:widowControl/>
                    <w:spacing w:line="240" w:lineRule="auto"/>
                    <w:contextualSpacing/>
                    <w:jc w:val="both"/>
                    <w:rPr>
                      <w:rFonts w:ascii="Times New Roman" w:hAnsi="Times New Roman" w:cs="Times New Roman"/>
                      <w:sz w:val="24"/>
                      <w:szCs w:val="24"/>
                    </w:rPr>
                  </w:pPr>
                  <w:r w:rsidRPr="00971958">
                    <w:rPr>
                      <w:rFonts w:ascii="Times New Roman" w:hAnsi="Times New Roman" w:cs="Times New Roman"/>
                      <w:sz w:val="24"/>
                      <w:szCs w:val="24"/>
                    </w:rPr>
                    <w:t>Твердотельный накопитель</w:t>
                  </w:r>
                </w:p>
              </w:tc>
              <w:tc>
                <w:tcPr>
                  <w:tcW w:w="1940" w:type="dxa"/>
                </w:tcPr>
                <w:p w:rsidR="00971958" w:rsidRPr="00971958" w:rsidRDefault="00971958" w:rsidP="00971958">
                  <w:pPr>
                    <w:widowControl/>
                    <w:spacing w:line="240" w:lineRule="auto"/>
                    <w:contextualSpacing/>
                    <w:jc w:val="both"/>
                    <w:rPr>
                      <w:rFonts w:ascii="Times New Roman" w:hAnsi="Times New Roman" w:cs="Times New Roman"/>
                      <w:sz w:val="24"/>
                      <w:szCs w:val="24"/>
                    </w:rPr>
                  </w:pPr>
                  <w:r w:rsidRPr="00971958">
                    <w:rPr>
                      <w:rFonts w:ascii="Times New Roman" w:hAnsi="Times New Roman" w:cs="Times New Roman"/>
                      <w:sz w:val="24"/>
                      <w:szCs w:val="24"/>
                    </w:rPr>
                    <w:t>не менее 32ГБ</w:t>
                  </w:r>
                </w:p>
                <w:p w:rsidR="00971958" w:rsidRPr="00971958" w:rsidRDefault="00971958" w:rsidP="00971958">
                  <w:pPr>
                    <w:widowControl/>
                    <w:spacing w:line="240" w:lineRule="auto"/>
                    <w:contextualSpacing/>
                    <w:jc w:val="both"/>
                    <w:rPr>
                      <w:rFonts w:ascii="Times New Roman" w:hAnsi="Times New Roman" w:cs="Times New Roman"/>
                      <w:sz w:val="24"/>
                      <w:szCs w:val="24"/>
                    </w:rPr>
                  </w:pPr>
                </w:p>
              </w:tc>
            </w:tr>
          </w:tbl>
          <w:p w:rsidR="00971958" w:rsidRPr="00971958" w:rsidRDefault="00971958" w:rsidP="00971958">
            <w:pPr>
              <w:widowControl/>
              <w:spacing w:line="240" w:lineRule="auto"/>
              <w:contextualSpacing/>
              <w:jc w:val="both"/>
              <w:rPr>
                <w:rFonts w:ascii="Times New Roman" w:hAnsi="Times New Roman" w:cs="Times New Roman"/>
                <w:sz w:val="24"/>
                <w:szCs w:val="24"/>
              </w:rPr>
            </w:pPr>
          </w:p>
        </w:tc>
        <w:tc>
          <w:tcPr>
            <w:tcW w:w="1417" w:type="dxa"/>
          </w:tcPr>
          <w:p w:rsidR="00971958" w:rsidRPr="00971958" w:rsidRDefault="00971958" w:rsidP="00971958">
            <w:pPr>
              <w:widowControl/>
              <w:spacing w:after="200" w:line="240" w:lineRule="auto"/>
              <w:contextualSpacing/>
              <w:jc w:val="center"/>
              <w:rPr>
                <w:rFonts w:ascii="Times New Roman" w:hAnsi="Times New Roman" w:cs="Times New Roman"/>
                <w:sz w:val="24"/>
                <w:szCs w:val="24"/>
                <w:highlight w:val="yellow"/>
              </w:rPr>
            </w:pPr>
            <w:r w:rsidRPr="00971958">
              <w:rPr>
                <w:rFonts w:ascii="Times New Roman" w:hAnsi="Times New Roman" w:cs="Times New Roman"/>
                <w:sz w:val="24"/>
                <w:szCs w:val="24"/>
              </w:rPr>
              <w:t>шт.</w:t>
            </w:r>
          </w:p>
        </w:tc>
        <w:tc>
          <w:tcPr>
            <w:tcW w:w="1276" w:type="dxa"/>
          </w:tcPr>
          <w:p w:rsidR="00971958" w:rsidRPr="00971958" w:rsidRDefault="00971958" w:rsidP="00971958">
            <w:pPr>
              <w:widowControl/>
              <w:spacing w:after="200" w:line="240" w:lineRule="auto"/>
              <w:contextualSpacing/>
              <w:jc w:val="center"/>
              <w:rPr>
                <w:rFonts w:ascii="Times New Roman" w:hAnsi="Times New Roman" w:cs="Times New Roman"/>
                <w:sz w:val="24"/>
                <w:szCs w:val="24"/>
                <w:highlight w:val="yellow"/>
              </w:rPr>
            </w:pPr>
            <w:r w:rsidRPr="00971958">
              <w:rPr>
                <w:rFonts w:ascii="Times New Roman" w:hAnsi="Times New Roman" w:cs="Times New Roman"/>
                <w:sz w:val="24"/>
                <w:szCs w:val="24"/>
              </w:rPr>
              <w:t>2</w:t>
            </w:r>
          </w:p>
        </w:tc>
      </w:tr>
    </w:tbl>
    <w:p w:rsidR="00971958" w:rsidRPr="00971958" w:rsidRDefault="00971958" w:rsidP="00971958">
      <w:pPr>
        <w:widowControl/>
        <w:tabs>
          <w:tab w:val="left" w:pos="2295"/>
        </w:tabs>
        <w:spacing w:after="200" w:line="240" w:lineRule="auto"/>
        <w:contextualSpacing/>
        <w:rPr>
          <w:rFonts w:eastAsiaTheme="minorHAnsi"/>
          <w:sz w:val="24"/>
          <w:szCs w:val="24"/>
          <w:lang w:eastAsia="en-US"/>
        </w:rPr>
      </w:pPr>
      <w:r w:rsidRPr="00971958">
        <w:rPr>
          <w:rFonts w:eastAsiaTheme="minorHAnsi"/>
          <w:sz w:val="24"/>
          <w:szCs w:val="24"/>
          <w:lang w:eastAsia="en-US"/>
        </w:rPr>
        <w:t xml:space="preserve">* Техническое задание заполняется в соответствии с предложением (заявкой на участие в </w:t>
      </w:r>
      <w:r w:rsidRPr="00971958">
        <w:rPr>
          <w:rFonts w:eastAsiaTheme="minorHAnsi"/>
          <w:i/>
          <w:sz w:val="24"/>
          <w:szCs w:val="24"/>
          <w:lang w:eastAsia="en-US"/>
        </w:rPr>
        <w:t>запросе цен</w:t>
      </w:r>
      <w:r w:rsidRPr="00971958">
        <w:rPr>
          <w:rFonts w:eastAsiaTheme="minorHAnsi"/>
          <w:sz w:val="24"/>
          <w:szCs w:val="24"/>
          <w:lang w:eastAsia="en-US"/>
        </w:rPr>
        <w:t>) участника закупки, с которым заключается договор</w:t>
      </w:r>
    </w:p>
    <w:p w:rsidR="00971958" w:rsidRPr="00971958" w:rsidRDefault="00971958" w:rsidP="00971958">
      <w:pPr>
        <w:widowControl/>
        <w:spacing w:line="240" w:lineRule="auto"/>
        <w:contextualSpacing/>
        <w:jc w:val="right"/>
        <w:rPr>
          <w:rFonts w:eastAsiaTheme="minorHAnsi"/>
          <w:sz w:val="24"/>
          <w:szCs w:val="24"/>
          <w:lang w:eastAsia="en-US"/>
        </w:rPr>
      </w:pPr>
    </w:p>
    <w:p w:rsidR="00971958" w:rsidRPr="00971958" w:rsidRDefault="00971958" w:rsidP="00971958">
      <w:pPr>
        <w:widowControl/>
        <w:spacing w:line="240" w:lineRule="auto"/>
        <w:contextualSpacing/>
        <w:jc w:val="right"/>
        <w:rPr>
          <w:rFonts w:eastAsiaTheme="minorHAnsi"/>
          <w:sz w:val="24"/>
          <w:szCs w:val="24"/>
          <w:lang w:eastAsia="en-US"/>
        </w:rPr>
      </w:pPr>
    </w:p>
    <w:tbl>
      <w:tblPr>
        <w:tblW w:w="10395" w:type="dxa"/>
        <w:tblLook w:val="04A0" w:firstRow="1" w:lastRow="0" w:firstColumn="1" w:lastColumn="0" w:noHBand="0" w:noVBand="1"/>
      </w:tblPr>
      <w:tblGrid>
        <w:gridCol w:w="5181"/>
        <w:gridCol w:w="5214"/>
      </w:tblGrid>
      <w:tr w:rsidR="00971958" w:rsidRPr="00971958" w:rsidTr="00971958">
        <w:trPr>
          <w:trHeight w:val="1446"/>
        </w:trPr>
        <w:tc>
          <w:tcPr>
            <w:tcW w:w="5181" w:type="dxa"/>
          </w:tcPr>
          <w:p w:rsidR="00971958" w:rsidRPr="00971958" w:rsidRDefault="00971958" w:rsidP="00971958">
            <w:pPr>
              <w:widowControl/>
              <w:spacing w:line="240" w:lineRule="auto"/>
              <w:ind w:firstLine="284"/>
              <w:contextualSpacing/>
              <w:rPr>
                <w:rFonts w:eastAsiaTheme="minorHAnsi"/>
                <w:b/>
                <w:sz w:val="24"/>
                <w:szCs w:val="24"/>
                <w:lang w:eastAsia="en-US"/>
              </w:rPr>
            </w:pPr>
            <w:r w:rsidRPr="00971958">
              <w:rPr>
                <w:rFonts w:eastAsiaTheme="minorHAnsi"/>
                <w:b/>
                <w:sz w:val="24"/>
                <w:szCs w:val="24"/>
                <w:lang w:eastAsia="en-US"/>
              </w:rPr>
              <w:lastRenderedPageBreak/>
              <w:t>Заказчик</w:t>
            </w:r>
          </w:p>
          <w:p w:rsidR="00971958" w:rsidRPr="00971958" w:rsidRDefault="00971958" w:rsidP="00971958">
            <w:pPr>
              <w:widowControl/>
              <w:spacing w:line="240" w:lineRule="auto"/>
              <w:ind w:firstLine="284"/>
              <w:contextualSpacing/>
              <w:rPr>
                <w:rFonts w:eastAsiaTheme="minorHAnsi"/>
                <w:sz w:val="24"/>
                <w:szCs w:val="24"/>
                <w:lang w:eastAsia="en-US"/>
              </w:rPr>
            </w:pPr>
            <w:r w:rsidRPr="00971958">
              <w:rPr>
                <w:rFonts w:eastAsiaTheme="minorHAnsi"/>
                <w:sz w:val="24"/>
                <w:szCs w:val="24"/>
                <w:lang w:eastAsia="en-US"/>
              </w:rPr>
              <w:t>Руководитель</w:t>
            </w:r>
          </w:p>
          <w:p w:rsidR="00971958" w:rsidRPr="00971958" w:rsidRDefault="00971958" w:rsidP="00971958">
            <w:pPr>
              <w:widowControl/>
              <w:spacing w:line="240" w:lineRule="auto"/>
              <w:ind w:firstLine="284"/>
              <w:contextualSpacing/>
              <w:rPr>
                <w:rFonts w:eastAsiaTheme="minorHAnsi"/>
                <w:sz w:val="24"/>
                <w:szCs w:val="24"/>
                <w:lang w:eastAsia="en-US"/>
              </w:rPr>
            </w:pPr>
            <w:r w:rsidRPr="00971958">
              <w:rPr>
                <w:rFonts w:eastAsiaTheme="minorHAnsi"/>
                <w:sz w:val="24"/>
                <w:szCs w:val="24"/>
                <w:lang w:eastAsia="en-US"/>
              </w:rPr>
              <w:t>ФГБУ «АМП Каспийского моря»</w:t>
            </w:r>
          </w:p>
          <w:p w:rsidR="00971958" w:rsidRPr="00971958" w:rsidRDefault="00971958" w:rsidP="00971958">
            <w:pPr>
              <w:widowControl/>
              <w:spacing w:line="240" w:lineRule="auto"/>
              <w:ind w:firstLine="284"/>
              <w:contextualSpacing/>
              <w:rPr>
                <w:rFonts w:eastAsiaTheme="minorHAnsi"/>
                <w:b/>
                <w:sz w:val="24"/>
                <w:szCs w:val="24"/>
                <w:lang w:eastAsia="en-US"/>
              </w:rPr>
            </w:pPr>
          </w:p>
          <w:p w:rsidR="00971958" w:rsidRPr="00971958" w:rsidRDefault="00971958" w:rsidP="00971958">
            <w:pPr>
              <w:widowControl/>
              <w:spacing w:line="240" w:lineRule="auto"/>
              <w:ind w:firstLine="284"/>
              <w:contextualSpacing/>
              <w:rPr>
                <w:rFonts w:eastAsiaTheme="minorHAnsi"/>
                <w:sz w:val="24"/>
                <w:szCs w:val="24"/>
                <w:vertAlign w:val="superscript"/>
                <w:lang w:eastAsia="en-US"/>
              </w:rPr>
            </w:pPr>
            <w:r w:rsidRPr="00971958">
              <w:rPr>
                <w:rFonts w:eastAsiaTheme="minorHAnsi"/>
                <w:sz w:val="24"/>
                <w:szCs w:val="24"/>
                <w:lang w:eastAsia="en-US"/>
              </w:rPr>
              <w:t xml:space="preserve">__________________/М.А. </w:t>
            </w:r>
            <w:proofErr w:type="spellStart"/>
            <w:r w:rsidRPr="00971958">
              <w:rPr>
                <w:rFonts w:eastAsiaTheme="minorHAnsi"/>
                <w:sz w:val="24"/>
                <w:szCs w:val="24"/>
                <w:lang w:eastAsia="en-US"/>
              </w:rPr>
              <w:t>Абдулатипов</w:t>
            </w:r>
            <w:proofErr w:type="spellEnd"/>
            <w:r w:rsidRPr="00971958">
              <w:rPr>
                <w:rFonts w:eastAsiaTheme="minorHAnsi"/>
                <w:b/>
                <w:sz w:val="24"/>
                <w:szCs w:val="24"/>
                <w:lang w:eastAsia="en-US"/>
              </w:rPr>
              <w:t>/</w:t>
            </w:r>
            <w:r w:rsidRPr="00971958">
              <w:rPr>
                <w:rFonts w:eastAsiaTheme="minorHAnsi"/>
                <w:sz w:val="24"/>
                <w:szCs w:val="24"/>
                <w:vertAlign w:val="superscript"/>
                <w:lang w:eastAsia="en-US"/>
              </w:rPr>
              <w:t xml:space="preserve"> </w:t>
            </w:r>
          </w:p>
          <w:p w:rsidR="00971958" w:rsidRPr="00971958" w:rsidRDefault="00971958" w:rsidP="00971958">
            <w:pPr>
              <w:widowControl/>
              <w:spacing w:line="240" w:lineRule="auto"/>
              <w:ind w:firstLine="284"/>
              <w:contextualSpacing/>
              <w:rPr>
                <w:rFonts w:eastAsiaTheme="minorHAnsi"/>
                <w:sz w:val="24"/>
                <w:szCs w:val="24"/>
                <w:lang w:eastAsia="en-US"/>
              </w:rPr>
            </w:pPr>
            <w:r w:rsidRPr="00971958">
              <w:rPr>
                <w:rFonts w:eastAsiaTheme="minorHAnsi"/>
                <w:sz w:val="24"/>
                <w:szCs w:val="24"/>
                <w:vertAlign w:val="superscript"/>
                <w:lang w:eastAsia="en-US"/>
              </w:rPr>
              <w:t>МП</w:t>
            </w:r>
          </w:p>
        </w:tc>
        <w:tc>
          <w:tcPr>
            <w:tcW w:w="5214" w:type="dxa"/>
          </w:tcPr>
          <w:p w:rsidR="00971958" w:rsidRPr="00971958" w:rsidRDefault="00971958" w:rsidP="00971958">
            <w:pPr>
              <w:widowControl/>
              <w:spacing w:line="240" w:lineRule="auto"/>
              <w:contextualSpacing/>
              <w:jc w:val="both"/>
              <w:rPr>
                <w:rFonts w:eastAsiaTheme="minorHAnsi"/>
                <w:b/>
                <w:sz w:val="24"/>
                <w:szCs w:val="24"/>
                <w:lang w:eastAsia="en-US"/>
              </w:rPr>
            </w:pPr>
            <w:r w:rsidRPr="00971958">
              <w:rPr>
                <w:rFonts w:eastAsiaTheme="minorHAnsi"/>
                <w:b/>
                <w:sz w:val="24"/>
                <w:szCs w:val="24"/>
                <w:lang w:eastAsia="en-US"/>
              </w:rPr>
              <w:t>Подрядчик</w:t>
            </w:r>
          </w:p>
          <w:p w:rsidR="00971958" w:rsidRPr="00971958" w:rsidRDefault="00971958" w:rsidP="00971958">
            <w:pPr>
              <w:widowControl/>
              <w:spacing w:line="240" w:lineRule="auto"/>
              <w:contextualSpacing/>
              <w:jc w:val="both"/>
              <w:rPr>
                <w:rFonts w:eastAsiaTheme="minorHAnsi"/>
                <w:i/>
                <w:sz w:val="24"/>
                <w:szCs w:val="24"/>
                <w:lang w:eastAsia="en-US"/>
              </w:rPr>
            </w:pPr>
            <w:r w:rsidRPr="00971958">
              <w:rPr>
                <w:rFonts w:eastAsiaTheme="minorHAnsi"/>
                <w:i/>
                <w:sz w:val="24"/>
                <w:szCs w:val="24"/>
                <w:lang w:eastAsia="en-US"/>
              </w:rPr>
              <w:t>Наименование должности</w:t>
            </w:r>
          </w:p>
          <w:p w:rsidR="00971958" w:rsidRPr="00971958" w:rsidRDefault="00971958" w:rsidP="00971958">
            <w:pPr>
              <w:widowControl/>
              <w:spacing w:line="240" w:lineRule="auto"/>
              <w:contextualSpacing/>
              <w:jc w:val="both"/>
              <w:rPr>
                <w:rFonts w:eastAsiaTheme="minorHAnsi"/>
                <w:i/>
                <w:sz w:val="24"/>
                <w:szCs w:val="24"/>
                <w:lang w:eastAsia="en-US"/>
              </w:rPr>
            </w:pPr>
          </w:p>
          <w:p w:rsidR="00971958" w:rsidRPr="00971958" w:rsidRDefault="00971958" w:rsidP="00971958">
            <w:pPr>
              <w:widowControl/>
              <w:spacing w:line="240" w:lineRule="auto"/>
              <w:contextualSpacing/>
              <w:jc w:val="both"/>
              <w:rPr>
                <w:rFonts w:eastAsiaTheme="minorHAnsi"/>
                <w:sz w:val="24"/>
                <w:szCs w:val="24"/>
                <w:lang w:eastAsia="en-US"/>
              </w:rPr>
            </w:pPr>
          </w:p>
          <w:p w:rsidR="00971958" w:rsidRPr="00971958" w:rsidRDefault="00971958" w:rsidP="00971958">
            <w:pPr>
              <w:widowControl/>
              <w:spacing w:line="240" w:lineRule="auto"/>
              <w:contextualSpacing/>
              <w:rPr>
                <w:rFonts w:eastAsiaTheme="minorHAnsi"/>
                <w:sz w:val="24"/>
                <w:szCs w:val="24"/>
                <w:vertAlign w:val="superscript"/>
                <w:lang w:eastAsia="en-US"/>
              </w:rPr>
            </w:pPr>
            <w:r w:rsidRPr="00971958">
              <w:rPr>
                <w:rFonts w:eastAsiaTheme="minorHAnsi"/>
                <w:sz w:val="24"/>
                <w:szCs w:val="24"/>
                <w:lang w:eastAsia="en-US"/>
              </w:rPr>
              <w:t>______________________</w:t>
            </w:r>
            <w:r w:rsidRPr="00971958">
              <w:rPr>
                <w:rFonts w:eastAsiaTheme="minorHAnsi"/>
                <w:i/>
                <w:sz w:val="24"/>
                <w:szCs w:val="24"/>
                <w:lang w:eastAsia="en-US"/>
              </w:rPr>
              <w:t>ФИО</w:t>
            </w:r>
          </w:p>
          <w:p w:rsidR="00971958" w:rsidRPr="00971958" w:rsidRDefault="00971958" w:rsidP="00971958">
            <w:pPr>
              <w:widowControl/>
              <w:spacing w:line="240" w:lineRule="auto"/>
              <w:contextualSpacing/>
              <w:jc w:val="both"/>
              <w:rPr>
                <w:rFonts w:eastAsiaTheme="minorHAnsi"/>
                <w:sz w:val="24"/>
                <w:szCs w:val="24"/>
                <w:lang w:eastAsia="en-US"/>
              </w:rPr>
            </w:pPr>
            <w:r w:rsidRPr="00971958">
              <w:rPr>
                <w:rFonts w:eastAsiaTheme="minorHAnsi"/>
                <w:sz w:val="24"/>
                <w:szCs w:val="24"/>
                <w:lang w:eastAsia="en-US"/>
              </w:rPr>
              <w:t>МП (</w:t>
            </w:r>
            <w:r w:rsidRPr="00971958">
              <w:rPr>
                <w:rFonts w:eastAsiaTheme="minorHAnsi"/>
                <w:i/>
                <w:sz w:val="24"/>
                <w:szCs w:val="24"/>
                <w:lang w:eastAsia="en-US"/>
              </w:rPr>
              <w:t>при наличии</w:t>
            </w:r>
            <w:r w:rsidRPr="00971958">
              <w:rPr>
                <w:rFonts w:eastAsiaTheme="minorHAnsi"/>
                <w:sz w:val="24"/>
                <w:szCs w:val="24"/>
                <w:lang w:eastAsia="en-US"/>
              </w:rPr>
              <w:t>)</w:t>
            </w:r>
          </w:p>
        </w:tc>
      </w:tr>
    </w:tbl>
    <w:p w:rsidR="00971958" w:rsidRPr="00971958" w:rsidRDefault="00971958" w:rsidP="00971958">
      <w:pPr>
        <w:widowControl/>
        <w:spacing w:line="240" w:lineRule="auto"/>
        <w:contextualSpacing/>
        <w:jc w:val="right"/>
        <w:rPr>
          <w:rFonts w:eastAsiaTheme="minorHAnsi"/>
          <w:sz w:val="24"/>
          <w:szCs w:val="24"/>
          <w:lang w:eastAsia="en-US"/>
        </w:rPr>
      </w:pPr>
    </w:p>
    <w:p w:rsidR="00971958" w:rsidRPr="00971958" w:rsidRDefault="00971958" w:rsidP="00971958">
      <w:pPr>
        <w:widowControl/>
        <w:spacing w:after="200" w:line="240" w:lineRule="auto"/>
        <w:contextualSpacing/>
        <w:rPr>
          <w:rFonts w:eastAsiaTheme="minorHAnsi"/>
          <w:sz w:val="24"/>
          <w:szCs w:val="24"/>
          <w:lang w:eastAsia="en-US"/>
        </w:rPr>
      </w:pPr>
      <w:r w:rsidRPr="00971958">
        <w:rPr>
          <w:rFonts w:eastAsiaTheme="minorHAnsi"/>
          <w:sz w:val="24"/>
          <w:szCs w:val="24"/>
          <w:lang w:eastAsia="en-US"/>
        </w:rPr>
        <w:br w:type="page"/>
      </w:r>
    </w:p>
    <w:p w:rsidR="00971958" w:rsidRPr="00971958" w:rsidRDefault="00971958" w:rsidP="00971958">
      <w:pPr>
        <w:widowControl/>
        <w:spacing w:line="240" w:lineRule="auto"/>
        <w:contextualSpacing/>
        <w:jc w:val="right"/>
        <w:rPr>
          <w:rFonts w:eastAsiaTheme="minorHAnsi"/>
          <w:sz w:val="24"/>
          <w:szCs w:val="24"/>
          <w:lang w:eastAsia="en-US"/>
        </w:rPr>
      </w:pPr>
      <w:r w:rsidRPr="00971958">
        <w:rPr>
          <w:rFonts w:eastAsiaTheme="minorHAnsi"/>
          <w:sz w:val="24"/>
          <w:szCs w:val="24"/>
          <w:lang w:eastAsia="en-US"/>
        </w:rPr>
        <w:lastRenderedPageBreak/>
        <w:t xml:space="preserve">Приложение № 2  </w:t>
      </w:r>
    </w:p>
    <w:p w:rsidR="00971958" w:rsidRPr="00971958" w:rsidRDefault="00971958" w:rsidP="00971958">
      <w:pPr>
        <w:widowControl/>
        <w:spacing w:line="240" w:lineRule="auto"/>
        <w:contextualSpacing/>
        <w:jc w:val="right"/>
        <w:rPr>
          <w:rFonts w:eastAsiaTheme="minorHAnsi"/>
          <w:sz w:val="24"/>
          <w:szCs w:val="24"/>
          <w:lang w:eastAsia="en-US"/>
        </w:rPr>
      </w:pPr>
      <w:r w:rsidRPr="00971958">
        <w:rPr>
          <w:rFonts w:eastAsiaTheme="minorHAnsi"/>
          <w:sz w:val="24"/>
          <w:szCs w:val="24"/>
          <w:lang w:eastAsia="en-US"/>
        </w:rPr>
        <w:t xml:space="preserve">к договору </w:t>
      </w:r>
    </w:p>
    <w:p w:rsidR="00971958" w:rsidRPr="00971958" w:rsidRDefault="00971958" w:rsidP="00971958">
      <w:pPr>
        <w:widowControl/>
        <w:spacing w:line="240" w:lineRule="auto"/>
        <w:contextualSpacing/>
        <w:jc w:val="right"/>
        <w:rPr>
          <w:rFonts w:eastAsiaTheme="minorHAnsi"/>
          <w:sz w:val="24"/>
          <w:szCs w:val="24"/>
          <w:lang w:eastAsia="en-US"/>
        </w:rPr>
      </w:pPr>
      <w:r w:rsidRPr="00971958">
        <w:rPr>
          <w:rFonts w:eastAsiaTheme="minorHAnsi"/>
          <w:sz w:val="24"/>
          <w:szCs w:val="24"/>
          <w:lang w:eastAsia="en-US"/>
        </w:rPr>
        <w:t xml:space="preserve">№ ______ от «___»__________2019г. </w:t>
      </w:r>
    </w:p>
    <w:p w:rsidR="00971958" w:rsidRPr="00971958" w:rsidRDefault="00971958" w:rsidP="00971958">
      <w:pPr>
        <w:widowControl/>
        <w:spacing w:line="240" w:lineRule="auto"/>
        <w:contextualSpacing/>
        <w:jc w:val="right"/>
        <w:rPr>
          <w:rFonts w:eastAsiaTheme="minorHAnsi"/>
          <w:sz w:val="24"/>
          <w:szCs w:val="24"/>
          <w:lang w:eastAsia="en-US"/>
        </w:rPr>
      </w:pPr>
    </w:p>
    <w:p w:rsidR="00971958" w:rsidRPr="00971958" w:rsidRDefault="00971958" w:rsidP="00971958">
      <w:pPr>
        <w:widowControl/>
        <w:spacing w:after="200" w:line="240" w:lineRule="auto"/>
        <w:contextualSpacing/>
        <w:rPr>
          <w:rFonts w:eastAsiaTheme="minorHAnsi"/>
          <w:sz w:val="24"/>
          <w:szCs w:val="24"/>
          <w:lang w:eastAsia="en-US"/>
        </w:rPr>
      </w:pPr>
    </w:p>
    <w:p w:rsidR="00971958" w:rsidRPr="00971958" w:rsidRDefault="00971958" w:rsidP="00971958">
      <w:pPr>
        <w:widowControl/>
        <w:spacing w:line="240" w:lineRule="auto"/>
        <w:contextualSpacing/>
        <w:jc w:val="center"/>
        <w:rPr>
          <w:rFonts w:eastAsiaTheme="minorHAnsi"/>
          <w:b/>
          <w:sz w:val="24"/>
          <w:szCs w:val="24"/>
          <w:lang w:eastAsia="en-US"/>
        </w:rPr>
      </w:pPr>
      <w:r w:rsidRPr="00971958">
        <w:rPr>
          <w:rFonts w:eastAsiaTheme="minorHAnsi"/>
          <w:sz w:val="24"/>
          <w:szCs w:val="24"/>
          <w:lang w:eastAsia="en-US"/>
        </w:rPr>
        <w:t xml:space="preserve"> </w:t>
      </w:r>
      <w:r w:rsidRPr="00971958">
        <w:rPr>
          <w:rFonts w:eastAsiaTheme="minorHAnsi"/>
          <w:b/>
          <w:sz w:val="24"/>
          <w:szCs w:val="24"/>
          <w:lang w:eastAsia="en-US"/>
        </w:rPr>
        <w:t xml:space="preserve">Расчет стоимости комплекса  работ по поставке, монтажу, подключению и </w:t>
      </w:r>
      <w:proofErr w:type="spellStart"/>
      <w:r w:rsidRPr="00971958">
        <w:rPr>
          <w:rFonts w:eastAsiaTheme="minorHAnsi"/>
          <w:b/>
          <w:sz w:val="24"/>
          <w:szCs w:val="24"/>
          <w:lang w:eastAsia="en-US"/>
        </w:rPr>
        <w:t>пусконаладке</w:t>
      </w:r>
      <w:proofErr w:type="spellEnd"/>
      <w:r w:rsidRPr="00971958">
        <w:rPr>
          <w:rFonts w:eastAsiaTheme="minorHAnsi"/>
          <w:b/>
          <w:sz w:val="24"/>
          <w:szCs w:val="24"/>
          <w:lang w:eastAsia="en-US"/>
        </w:rPr>
        <w:t xml:space="preserve"> радиооборудования</w:t>
      </w:r>
      <w:r w:rsidRPr="00971958">
        <w:rPr>
          <w:b/>
          <w:sz w:val="24"/>
          <w:szCs w:val="24"/>
        </w:rPr>
        <w:t xml:space="preserve"> для </w:t>
      </w:r>
      <w:proofErr w:type="spellStart"/>
      <w:r w:rsidRPr="00971958">
        <w:rPr>
          <w:b/>
          <w:sz w:val="24"/>
          <w:szCs w:val="24"/>
        </w:rPr>
        <w:t>Олинского</w:t>
      </w:r>
      <w:proofErr w:type="spellEnd"/>
      <w:r w:rsidRPr="00971958">
        <w:rPr>
          <w:b/>
          <w:sz w:val="24"/>
          <w:szCs w:val="24"/>
        </w:rPr>
        <w:t xml:space="preserve"> филиала </w:t>
      </w:r>
      <w:r w:rsidRPr="00971958">
        <w:rPr>
          <w:rFonts w:eastAsiaTheme="minorHAnsi"/>
          <w:b/>
          <w:sz w:val="24"/>
          <w:szCs w:val="24"/>
          <w:lang w:eastAsia="en-US"/>
        </w:rPr>
        <w:t xml:space="preserve"> ФГБУ «АМП Каспийского моря»</w:t>
      </w:r>
    </w:p>
    <w:p w:rsidR="00971958" w:rsidRPr="00971958" w:rsidRDefault="00971958" w:rsidP="00971958">
      <w:pPr>
        <w:widowControl/>
        <w:spacing w:line="240" w:lineRule="auto"/>
        <w:contextualSpacing/>
        <w:jc w:val="center"/>
        <w:rPr>
          <w:rFonts w:eastAsiaTheme="minorHAnsi"/>
          <w:sz w:val="24"/>
          <w:szCs w:val="24"/>
          <w:lang w:eastAsia="en-US"/>
        </w:rPr>
      </w:pPr>
    </w:p>
    <w:p w:rsidR="00971958" w:rsidRPr="00971958" w:rsidRDefault="00971958" w:rsidP="00971958">
      <w:pPr>
        <w:widowControl/>
        <w:spacing w:line="240" w:lineRule="auto"/>
        <w:contextualSpacing/>
        <w:jc w:val="center"/>
        <w:rPr>
          <w:rFonts w:eastAsiaTheme="minorHAnsi"/>
          <w:sz w:val="24"/>
          <w:szCs w:val="24"/>
          <w:lang w:eastAsia="en-US"/>
        </w:rPr>
      </w:pPr>
      <w:r w:rsidRPr="00971958">
        <w:rPr>
          <w:rFonts w:eastAsiaTheme="minorHAnsi"/>
          <w:sz w:val="24"/>
          <w:szCs w:val="24"/>
          <w:lang w:eastAsia="en-US"/>
        </w:rPr>
        <w:t>Работы:</w:t>
      </w:r>
    </w:p>
    <w:p w:rsidR="00971958" w:rsidRPr="00971958" w:rsidRDefault="00971958" w:rsidP="00971958">
      <w:pPr>
        <w:widowControl/>
        <w:spacing w:line="240" w:lineRule="auto"/>
        <w:contextualSpacing/>
        <w:jc w:val="center"/>
        <w:rPr>
          <w:rFonts w:eastAsiaTheme="minorHAnsi"/>
          <w:sz w:val="24"/>
          <w:szCs w:val="24"/>
          <w:lang w:eastAsia="en-US"/>
        </w:rPr>
      </w:pPr>
    </w:p>
    <w:tbl>
      <w:tblPr>
        <w:tblStyle w:val="300"/>
        <w:tblW w:w="0" w:type="auto"/>
        <w:tblLook w:val="04A0" w:firstRow="1" w:lastRow="0" w:firstColumn="1" w:lastColumn="0" w:noHBand="0" w:noVBand="1"/>
      </w:tblPr>
      <w:tblGrid>
        <w:gridCol w:w="642"/>
        <w:gridCol w:w="2489"/>
        <w:gridCol w:w="1015"/>
        <w:gridCol w:w="775"/>
        <w:gridCol w:w="842"/>
        <w:gridCol w:w="1369"/>
        <w:gridCol w:w="967"/>
        <w:gridCol w:w="953"/>
        <w:gridCol w:w="1369"/>
      </w:tblGrid>
      <w:tr w:rsidR="00971958" w:rsidRPr="00971958" w:rsidTr="00971958">
        <w:tc>
          <w:tcPr>
            <w:tcW w:w="642" w:type="dxa"/>
          </w:tcPr>
          <w:p w:rsidR="00971958" w:rsidRPr="00971958" w:rsidRDefault="00971958" w:rsidP="00971958">
            <w:pPr>
              <w:widowControl/>
              <w:spacing w:line="240" w:lineRule="auto"/>
              <w:contextualSpacing/>
              <w:jc w:val="center"/>
              <w:rPr>
                <w:rFonts w:ascii="Times New Roman" w:hAnsi="Times New Roman" w:cs="Times New Roman"/>
                <w:sz w:val="24"/>
                <w:szCs w:val="24"/>
              </w:rPr>
            </w:pPr>
            <w:r w:rsidRPr="00971958">
              <w:rPr>
                <w:rFonts w:ascii="Times New Roman" w:hAnsi="Times New Roman" w:cs="Times New Roman"/>
                <w:sz w:val="24"/>
                <w:szCs w:val="24"/>
              </w:rPr>
              <w:t xml:space="preserve">№ </w:t>
            </w:r>
            <w:proofErr w:type="gramStart"/>
            <w:r w:rsidRPr="00971958">
              <w:rPr>
                <w:rFonts w:ascii="Times New Roman" w:hAnsi="Times New Roman" w:cs="Times New Roman"/>
                <w:sz w:val="24"/>
                <w:szCs w:val="24"/>
              </w:rPr>
              <w:t>п</w:t>
            </w:r>
            <w:proofErr w:type="gramEnd"/>
            <w:r w:rsidRPr="00971958">
              <w:rPr>
                <w:rFonts w:ascii="Times New Roman" w:hAnsi="Times New Roman" w:cs="Times New Roman"/>
                <w:sz w:val="24"/>
                <w:szCs w:val="24"/>
              </w:rPr>
              <w:t>/п</w:t>
            </w:r>
          </w:p>
        </w:tc>
        <w:tc>
          <w:tcPr>
            <w:tcW w:w="2489" w:type="dxa"/>
          </w:tcPr>
          <w:p w:rsidR="00971958" w:rsidRPr="00971958" w:rsidRDefault="00971958" w:rsidP="00971958">
            <w:pPr>
              <w:widowControl/>
              <w:spacing w:line="240" w:lineRule="auto"/>
              <w:contextualSpacing/>
              <w:jc w:val="center"/>
              <w:rPr>
                <w:rFonts w:ascii="Times New Roman" w:hAnsi="Times New Roman" w:cs="Times New Roman"/>
                <w:sz w:val="24"/>
                <w:szCs w:val="24"/>
              </w:rPr>
            </w:pPr>
            <w:r w:rsidRPr="00971958">
              <w:rPr>
                <w:rFonts w:ascii="Times New Roman" w:hAnsi="Times New Roman" w:cs="Times New Roman"/>
                <w:sz w:val="24"/>
                <w:szCs w:val="24"/>
              </w:rPr>
              <w:t>Наименование работ</w:t>
            </w:r>
          </w:p>
        </w:tc>
        <w:tc>
          <w:tcPr>
            <w:tcW w:w="1015" w:type="dxa"/>
          </w:tcPr>
          <w:p w:rsidR="00971958" w:rsidRPr="00971958" w:rsidRDefault="00971958" w:rsidP="00971958">
            <w:pPr>
              <w:widowControl/>
              <w:spacing w:line="240" w:lineRule="auto"/>
              <w:contextualSpacing/>
              <w:jc w:val="center"/>
              <w:rPr>
                <w:rFonts w:ascii="Times New Roman" w:hAnsi="Times New Roman" w:cs="Times New Roman"/>
                <w:sz w:val="24"/>
                <w:szCs w:val="24"/>
              </w:rPr>
            </w:pPr>
            <w:proofErr w:type="spellStart"/>
            <w:r w:rsidRPr="00971958">
              <w:rPr>
                <w:rFonts w:ascii="Times New Roman" w:hAnsi="Times New Roman" w:cs="Times New Roman"/>
                <w:sz w:val="24"/>
                <w:szCs w:val="24"/>
              </w:rPr>
              <w:t>Ед</w:t>
            </w:r>
            <w:proofErr w:type="gramStart"/>
            <w:r w:rsidRPr="00971958">
              <w:rPr>
                <w:rFonts w:ascii="Times New Roman" w:hAnsi="Times New Roman" w:cs="Times New Roman"/>
                <w:sz w:val="24"/>
                <w:szCs w:val="24"/>
              </w:rPr>
              <w:t>.и</w:t>
            </w:r>
            <w:proofErr w:type="gramEnd"/>
            <w:r w:rsidRPr="00971958">
              <w:rPr>
                <w:rFonts w:ascii="Times New Roman" w:hAnsi="Times New Roman" w:cs="Times New Roman"/>
                <w:sz w:val="24"/>
                <w:szCs w:val="24"/>
              </w:rPr>
              <w:t>зм</w:t>
            </w:r>
            <w:proofErr w:type="spellEnd"/>
            <w:r w:rsidRPr="00971958">
              <w:rPr>
                <w:rFonts w:ascii="Times New Roman" w:hAnsi="Times New Roman" w:cs="Times New Roman"/>
                <w:sz w:val="24"/>
                <w:szCs w:val="24"/>
              </w:rPr>
              <w:t>.</w:t>
            </w:r>
          </w:p>
        </w:tc>
        <w:tc>
          <w:tcPr>
            <w:tcW w:w="775" w:type="dxa"/>
          </w:tcPr>
          <w:p w:rsidR="00971958" w:rsidRPr="00971958" w:rsidRDefault="00971958" w:rsidP="00971958">
            <w:pPr>
              <w:widowControl/>
              <w:spacing w:line="240" w:lineRule="auto"/>
              <w:contextualSpacing/>
              <w:jc w:val="center"/>
              <w:rPr>
                <w:rFonts w:ascii="Times New Roman" w:hAnsi="Times New Roman" w:cs="Times New Roman"/>
                <w:sz w:val="24"/>
                <w:szCs w:val="24"/>
              </w:rPr>
            </w:pPr>
            <w:r w:rsidRPr="00971958">
              <w:rPr>
                <w:rFonts w:ascii="Times New Roman" w:hAnsi="Times New Roman" w:cs="Times New Roman"/>
                <w:sz w:val="24"/>
                <w:szCs w:val="24"/>
              </w:rPr>
              <w:t>Кол-во</w:t>
            </w:r>
          </w:p>
        </w:tc>
        <w:tc>
          <w:tcPr>
            <w:tcW w:w="842" w:type="dxa"/>
          </w:tcPr>
          <w:p w:rsidR="00971958" w:rsidRPr="00971958" w:rsidRDefault="00971958" w:rsidP="00971958">
            <w:pPr>
              <w:widowControl/>
              <w:spacing w:line="240" w:lineRule="auto"/>
              <w:contextualSpacing/>
              <w:jc w:val="center"/>
              <w:rPr>
                <w:rFonts w:ascii="Times New Roman" w:hAnsi="Times New Roman" w:cs="Times New Roman"/>
                <w:sz w:val="24"/>
                <w:szCs w:val="24"/>
              </w:rPr>
            </w:pPr>
            <w:r w:rsidRPr="00971958">
              <w:rPr>
                <w:rFonts w:ascii="Times New Roman" w:hAnsi="Times New Roman" w:cs="Times New Roman"/>
                <w:sz w:val="24"/>
                <w:szCs w:val="24"/>
              </w:rPr>
              <w:t xml:space="preserve">Цена за ед. без учета НДС, </w:t>
            </w:r>
            <w:proofErr w:type="spellStart"/>
            <w:r w:rsidRPr="00971958">
              <w:rPr>
                <w:rFonts w:ascii="Times New Roman" w:hAnsi="Times New Roman" w:cs="Times New Roman"/>
                <w:sz w:val="24"/>
                <w:szCs w:val="24"/>
              </w:rPr>
              <w:t>руб</w:t>
            </w:r>
            <w:proofErr w:type="spellEnd"/>
          </w:p>
        </w:tc>
        <w:tc>
          <w:tcPr>
            <w:tcW w:w="1369" w:type="dxa"/>
          </w:tcPr>
          <w:p w:rsidR="00971958" w:rsidRPr="00971958" w:rsidRDefault="00971958" w:rsidP="00971958">
            <w:pPr>
              <w:widowControl/>
              <w:spacing w:line="240" w:lineRule="auto"/>
              <w:contextualSpacing/>
              <w:jc w:val="center"/>
              <w:rPr>
                <w:rFonts w:ascii="Times New Roman" w:hAnsi="Times New Roman" w:cs="Times New Roman"/>
                <w:sz w:val="24"/>
                <w:szCs w:val="24"/>
              </w:rPr>
            </w:pPr>
            <w:r w:rsidRPr="00971958">
              <w:rPr>
                <w:rFonts w:ascii="Times New Roman" w:hAnsi="Times New Roman" w:cs="Times New Roman"/>
                <w:sz w:val="24"/>
                <w:szCs w:val="24"/>
              </w:rPr>
              <w:t xml:space="preserve">Стоимость работ без учета НДС, </w:t>
            </w:r>
            <w:proofErr w:type="spellStart"/>
            <w:r w:rsidRPr="00971958">
              <w:rPr>
                <w:rFonts w:ascii="Times New Roman" w:hAnsi="Times New Roman" w:cs="Times New Roman"/>
                <w:sz w:val="24"/>
                <w:szCs w:val="24"/>
              </w:rPr>
              <w:t>руб</w:t>
            </w:r>
            <w:proofErr w:type="spellEnd"/>
          </w:p>
        </w:tc>
        <w:tc>
          <w:tcPr>
            <w:tcW w:w="967" w:type="dxa"/>
          </w:tcPr>
          <w:p w:rsidR="00971958" w:rsidRPr="00971958" w:rsidRDefault="00971958" w:rsidP="00971958">
            <w:pPr>
              <w:widowControl/>
              <w:spacing w:line="240" w:lineRule="auto"/>
              <w:contextualSpacing/>
              <w:jc w:val="center"/>
              <w:rPr>
                <w:rFonts w:ascii="Times New Roman" w:hAnsi="Times New Roman" w:cs="Times New Roman"/>
                <w:sz w:val="24"/>
                <w:szCs w:val="24"/>
              </w:rPr>
            </w:pPr>
            <w:r w:rsidRPr="00971958">
              <w:rPr>
                <w:rFonts w:ascii="Times New Roman" w:hAnsi="Times New Roman" w:cs="Times New Roman"/>
                <w:sz w:val="24"/>
                <w:szCs w:val="24"/>
              </w:rPr>
              <w:t>Ставка НДС, %</w:t>
            </w:r>
          </w:p>
        </w:tc>
        <w:tc>
          <w:tcPr>
            <w:tcW w:w="953" w:type="dxa"/>
          </w:tcPr>
          <w:p w:rsidR="00971958" w:rsidRPr="00971958" w:rsidRDefault="00971958" w:rsidP="00971958">
            <w:pPr>
              <w:widowControl/>
              <w:spacing w:line="240" w:lineRule="auto"/>
              <w:contextualSpacing/>
              <w:jc w:val="center"/>
              <w:rPr>
                <w:rFonts w:ascii="Times New Roman" w:hAnsi="Times New Roman" w:cs="Times New Roman"/>
                <w:sz w:val="24"/>
                <w:szCs w:val="24"/>
              </w:rPr>
            </w:pPr>
            <w:r w:rsidRPr="00971958">
              <w:rPr>
                <w:rFonts w:ascii="Times New Roman" w:hAnsi="Times New Roman" w:cs="Times New Roman"/>
                <w:sz w:val="24"/>
                <w:szCs w:val="24"/>
              </w:rPr>
              <w:t xml:space="preserve">Сумма НДС, </w:t>
            </w:r>
            <w:proofErr w:type="spellStart"/>
            <w:r w:rsidRPr="00971958">
              <w:rPr>
                <w:rFonts w:ascii="Times New Roman" w:hAnsi="Times New Roman" w:cs="Times New Roman"/>
                <w:sz w:val="24"/>
                <w:szCs w:val="24"/>
              </w:rPr>
              <w:t>руб</w:t>
            </w:r>
            <w:proofErr w:type="spellEnd"/>
          </w:p>
        </w:tc>
        <w:tc>
          <w:tcPr>
            <w:tcW w:w="1369" w:type="dxa"/>
          </w:tcPr>
          <w:p w:rsidR="00971958" w:rsidRPr="00971958" w:rsidRDefault="00971958" w:rsidP="00971958">
            <w:pPr>
              <w:widowControl/>
              <w:spacing w:line="240" w:lineRule="auto"/>
              <w:contextualSpacing/>
              <w:jc w:val="center"/>
              <w:rPr>
                <w:rFonts w:ascii="Times New Roman" w:hAnsi="Times New Roman" w:cs="Times New Roman"/>
                <w:sz w:val="24"/>
                <w:szCs w:val="24"/>
              </w:rPr>
            </w:pPr>
            <w:r w:rsidRPr="00971958">
              <w:rPr>
                <w:rFonts w:ascii="Times New Roman" w:hAnsi="Times New Roman" w:cs="Times New Roman"/>
                <w:sz w:val="24"/>
                <w:szCs w:val="24"/>
              </w:rPr>
              <w:t xml:space="preserve">Стоимость работ с учетом НДС, </w:t>
            </w:r>
            <w:proofErr w:type="spellStart"/>
            <w:r w:rsidRPr="00971958">
              <w:rPr>
                <w:rFonts w:ascii="Times New Roman" w:hAnsi="Times New Roman" w:cs="Times New Roman"/>
                <w:sz w:val="24"/>
                <w:szCs w:val="24"/>
              </w:rPr>
              <w:t>руб</w:t>
            </w:r>
            <w:proofErr w:type="spellEnd"/>
          </w:p>
        </w:tc>
      </w:tr>
      <w:tr w:rsidR="00971958" w:rsidRPr="00971958" w:rsidTr="00971958">
        <w:tc>
          <w:tcPr>
            <w:tcW w:w="642" w:type="dxa"/>
          </w:tcPr>
          <w:p w:rsidR="00971958" w:rsidRPr="00971958" w:rsidRDefault="00971958" w:rsidP="00971958">
            <w:pPr>
              <w:widowControl/>
              <w:spacing w:line="240" w:lineRule="auto"/>
              <w:contextualSpacing/>
              <w:jc w:val="center"/>
              <w:rPr>
                <w:rFonts w:ascii="Times New Roman" w:hAnsi="Times New Roman" w:cs="Times New Roman"/>
                <w:sz w:val="24"/>
                <w:szCs w:val="24"/>
              </w:rPr>
            </w:pPr>
            <w:r w:rsidRPr="00971958">
              <w:rPr>
                <w:rFonts w:ascii="Times New Roman" w:hAnsi="Times New Roman" w:cs="Times New Roman"/>
                <w:sz w:val="24"/>
                <w:szCs w:val="24"/>
              </w:rPr>
              <w:t>1.</w:t>
            </w:r>
          </w:p>
        </w:tc>
        <w:tc>
          <w:tcPr>
            <w:tcW w:w="9779" w:type="dxa"/>
            <w:gridSpan w:val="8"/>
          </w:tcPr>
          <w:p w:rsidR="00971958" w:rsidRPr="00971958" w:rsidRDefault="00971958" w:rsidP="00971958">
            <w:pPr>
              <w:widowControl/>
              <w:spacing w:line="240" w:lineRule="auto"/>
              <w:contextualSpacing/>
              <w:rPr>
                <w:rFonts w:ascii="Times New Roman" w:hAnsi="Times New Roman" w:cs="Times New Roman"/>
                <w:sz w:val="24"/>
                <w:szCs w:val="24"/>
              </w:rPr>
            </w:pPr>
            <w:r w:rsidRPr="00971958">
              <w:rPr>
                <w:rFonts w:ascii="Times New Roman" w:hAnsi="Times New Roman" w:cs="Times New Roman"/>
                <w:sz w:val="24"/>
                <w:szCs w:val="24"/>
              </w:rPr>
              <w:t>Комплекс работ, проводимых в контейнере аппаратной ГМССБ АФ ФГУП «</w:t>
            </w:r>
            <w:proofErr w:type="spellStart"/>
            <w:r w:rsidRPr="00971958">
              <w:rPr>
                <w:rFonts w:ascii="Times New Roman" w:hAnsi="Times New Roman" w:cs="Times New Roman"/>
                <w:sz w:val="24"/>
                <w:szCs w:val="24"/>
              </w:rPr>
              <w:t>Росморпорт</w:t>
            </w:r>
            <w:proofErr w:type="spellEnd"/>
            <w:r w:rsidRPr="00971958">
              <w:rPr>
                <w:rFonts w:ascii="Times New Roman" w:hAnsi="Times New Roman" w:cs="Times New Roman"/>
                <w:sz w:val="24"/>
                <w:szCs w:val="24"/>
              </w:rPr>
              <w:t xml:space="preserve">», расположенной по адресу: 416425, Астраханская область, </w:t>
            </w:r>
            <w:proofErr w:type="spellStart"/>
            <w:r w:rsidRPr="00971958">
              <w:rPr>
                <w:rFonts w:ascii="Times New Roman" w:hAnsi="Times New Roman" w:cs="Times New Roman"/>
                <w:sz w:val="24"/>
                <w:szCs w:val="24"/>
              </w:rPr>
              <w:t>Лиманский</w:t>
            </w:r>
            <w:proofErr w:type="spellEnd"/>
            <w:r w:rsidRPr="00971958">
              <w:rPr>
                <w:rFonts w:ascii="Times New Roman" w:hAnsi="Times New Roman" w:cs="Times New Roman"/>
                <w:sz w:val="24"/>
                <w:szCs w:val="24"/>
              </w:rPr>
              <w:t xml:space="preserve"> район, </w:t>
            </w:r>
            <w:proofErr w:type="gramStart"/>
            <w:r w:rsidRPr="00971958">
              <w:rPr>
                <w:rFonts w:ascii="Times New Roman" w:hAnsi="Times New Roman" w:cs="Times New Roman"/>
                <w:sz w:val="24"/>
                <w:szCs w:val="24"/>
              </w:rPr>
              <w:t>с</w:t>
            </w:r>
            <w:proofErr w:type="gramEnd"/>
            <w:r w:rsidRPr="00971958">
              <w:rPr>
                <w:rFonts w:ascii="Times New Roman" w:hAnsi="Times New Roman" w:cs="Times New Roman"/>
                <w:sz w:val="24"/>
                <w:szCs w:val="24"/>
              </w:rPr>
              <w:t xml:space="preserve">. </w:t>
            </w:r>
            <w:proofErr w:type="gramStart"/>
            <w:r w:rsidRPr="00971958">
              <w:rPr>
                <w:rFonts w:ascii="Times New Roman" w:hAnsi="Times New Roman" w:cs="Times New Roman"/>
                <w:sz w:val="24"/>
                <w:szCs w:val="24"/>
              </w:rPr>
              <w:t>Оля</w:t>
            </w:r>
            <w:proofErr w:type="gramEnd"/>
            <w:r w:rsidRPr="00971958">
              <w:rPr>
                <w:rFonts w:ascii="Times New Roman" w:hAnsi="Times New Roman" w:cs="Times New Roman"/>
                <w:sz w:val="24"/>
                <w:szCs w:val="24"/>
              </w:rPr>
              <w:t>, ул. Чкалова, д. 27</w:t>
            </w:r>
          </w:p>
        </w:tc>
      </w:tr>
      <w:tr w:rsidR="00971958" w:rsidRPr="00971958" w:rsidTr="00971958">
        <w:tc>
          <w:tcPr>
            <w:tcW w:w="642" w:type="dxa"/>
          </w:tcPr>
          <w:p w:rsidR="00971958" w:rsidRPr="00971958" w:rsidRDefault="00971958" w:rsidP="00971958">
            <w:pPr>
              <w:widowControl/>
              <w:spacing w:line="240" w:lineRule="auto"/>
              <w:contextualSpacing/>
              <w:jc w:val="center"/>
              <w:rPr>
                <w:rFonts w:ascii="Times New Roman" w:hAnsi="Times New Roman" w:cs="Times New Roman"/>
                <w:sz w:val="24"/>
                <w:szCs w:val="24"/>
              </w:rPr>
            </w:pPr>
            <w:r w:rsidRPr="00971958">
              <w:rPr>
                <w:rFonts w:ascii="Times New Roman" w:hAnsi="Times New Roman" w:cs="Times New Roman"/>
                <w:sz w:val="24"/>
                <w:szCs w:val="24"/>
              </w:rPr>
              <w:t>1.1.</w:t>
            </w:r>
          </w:p>
        </w:tc>
        <w:tc>
          <w:tcPr>
            <w:tcW w:w="2489" w:type="dxa"/>
          </w:tcPr>
          <w:p w:rsidR="00971958" w:rsidRPr="00971958" w:rsidRDefault="00971958" w:rsidP="00971958">
            <w:pPr>
              <w:widowControl/>
              <w:spacing w:line="240" w:lineRule="auto"/>
              <w:contextualSpacing/>
              <w:rPr>
                <w:rFonts w:ascii="Times New Roman" w:hAnsi="Times New Roman" w:cs="Times New Roman"/>
                <w:sz w:val="24"/>
                <w:szCs w:val="24"/>
              </w:rPr>
            </w:pPr>
            <w:r w:rsidRPr="00971958">
              <w:rPr>
                <w:rFonts w:ascii="Times New Roman" w:hAnsi="Times New Roman" w:cs="Times New Roman"/>
                <w:sz w:val="24"/>
                <w:szCs w:val="24"/>
              </w:rPr>
              <w:t>Монтаж антенно-фидерного устройства</w:t>
            </w:r>
          </w:p>
        </w:tc>
        <w:tc>
          <w:tcPr>
            <w:tcW w:w="1015" w:type="dxa"/>
          </w:tcPr>
          <w:p w:rsidR="00971958" w:rsidRPr="00971958" w:rsidRDefault="00971958" w:rsidP="00971958">
            <w:pPr>
              <w:widowControl/>
              <w:spacing w:line="240" w:lineRule="auto"/>
              <w:contextualSpacing/>
              <w:jc w:val="center"/>
              <w:rPr>
                <w:rFonts w:ascii="Times New Roman" w:hAnsi="Times New Roman" w:cs="Times New Roman"/>
                <w:sz w:val="24"/>
                <w:szCs w:val="24"/>
              </w:rPr>
            </w:pPr>
            <w:r w:rsidRPr="00971958">
              <w:rPr>
                <w:rFonts w:ascii="Times New Roman" w:hAnsi="Times New Roman" w:cs="Times New Roman"/>
                <w:sz w:val="24"/>
                <w:szCs w:val="24"/>
              </w:rPr>
              <w:t>шт.</w:t>
            </w:r>
          </w:p>
        </w:tc>
        <w:tc>
          <w:tcPr>
            <w:tcW w:w="775" w:type="dxa"/>
          </w:tcPr>
          <w:p w:rsidR="00971958" w:rsidRPr="00971958" w:rsidRDefault="00971958" w:rsidP="00971958">
            <w:pPr>
              <w:widowControl/>
              <w:spacing w:line="240" w:lineRule="auto"/>
              <w:contextualSpacing/>
              <w:jc w:val="center"/>
              <w:rPr>
                <w:rFonts w:ascii="Times New Roman" w:hAnsi="Times New Roman" w:cs="Times New Roman"/>
                <w:sz w:val="24"/>
                <w:szCs w:val="24"/>
              </w:rPr>
            </w:pPr>
            <w:r w:rsidRPr="00971958">
              <w:rPr>
                <w:rFonts w:ascii="Times New Roman" w:hAnsi="Times New Roman" w:cs="Times New Roman"/>
                <w:sz w:val="24"/>
                <w:szCs w:val="24"/>
              </w:rPr>
              <w:t>1</w:t>
            </w:r>
          </w:p>
        </w:tc>
        <w:tc>
          <w:tcPr>
            <w:tcW w:w="842" w:type="dxa"/>
          </w:tcPr>
          <w:p w:rsidR="00971958" w:rsidRPr="00971958" w:rsidRDefault="00971958" w:rsidP="00971958">
            <w:pPr>
              <w:widowControl/>
              <w:spacing w:line="240" w:lineRule="auto"/>
              <w:contextualSpacing/>
              <w:jc w:val="center"/>
              <w:rPr>
                <w:rFonts w:ascii="Times New Roman" w:hAnsi="Times New Roman" w:cs="Times New Roman"/>
                <w:sz w:val="24"/>
                <w:szCs w:val="24"/>
              </w:rPr>
            </w:pPr>
          </w:p>
        </w:tc>
        <w:tc>
          <w:tcPr>
            <w:tcW w:w="1369" w:type="dxa"/>
          </w:tcPr>
          <w:p w:rsidR="00971958" w:rsidRPr="00971958" w:rsidRDefault="00971958" w:rsidP="00971958">
            <w:pPr>
              <w:widowControl/>
              <w:spacing w:line="240" w:lineRule="auto"/>
              <w:contextualSpacing/>
              <w:jc w:val="center"/>
              <w:rPr>
                <w:rFonts w:ascii="Times New Roman" w:hAnsi="Times New Roman" w:cs="Times New Roman"/>
                <w:sz w:val="24"/>
                <w:szCs w:val="24"/>
              </w:rPr>
            </w:pPr>
          </w:p>
        </w:tc>
        <w:tc>
          <w:tcPr>
            <w:tcW w:w="967" w:type="dxa"/>
          </w:tcPr>
          <w:p w:rsidR="00971958" w:rsidRPr="00971958" w:rsidRDefault="00971958" w:rsidP="00971958">
            <w:pPr>
              <w:widowControl/>
              <w:spacing w:line="240" w:lineRule="auto"/>
              <w:contextualSpacing/>
              <w:jc w:val="center"/>
              <w:rPr>
                <w:rFonts w:ascii="Times New Roman" w:hAnsi="Times New Roman" w:cs="Times New Roman"/>
                <w:sz w:val="24"/>
                <w:szCs w:val="24"/>
              </w:rPr>
            </w:pPr>
          </w:p>
        </w:tc>
        <w:tc>
          <w:tcPr>
            <w:tcW w:w="953" w:type="dxa"/>
          </w:tcPr>
          <w:p w:rsidR="00971958" w:rsidRPr="00971958" w:rsidRDefault="00971958" w:rsidP="00971958">
            <w:pPr>
              <w:widowControl/>
              <w:spacing w:line="240" w:lineRule="auto"/>
              <w:contextualSpacing/>
              <w:jc w:val="center"/>
              <w:rPr>
                <w:rFonts w:ascii="Times New Roman" w:hAnsi="Times New Roman" w:cs="Times New Roman"/>
                <w:sz w:val="24"/>
                <w:szCs w:val="24"/>
              </w:rPr>
            </w:pPr>
          </w:p>
        </w:tc>
        <w:tc>
          <w:tcPr>
            <w:tcW w:w="1369" w:type="dxa"/>
          </w:tcPr>
          <w:p w:rsidR="00971958" w:rsidRPr="00971958" w:rsidRDefault="00971958" w:rsidP="00971958">
            <w:pPr>
              <w:widowControl/>
              <w:spacing w:line="240" w:lineRule="auto"/>
              <w:contextualSpacing/>
              <w:jc w:val="center"/>
              <w:rPr>
                <w:rFonts w:ascii="Times New Roman" w:hAnsi="Times New Roman" w:cs="Times New Roman"/>
                <w:sz w:val="24"/>
                <w:szCs w:val="24"/>
              </w:rPr>
            </w:pPr>
          </w:p>
        </w:tc>
      </w:tr>
      <w:tr w:rsidR="00971958" w:rsidRPr="00971958" w:rsidTr="00971958">
        <w:tc>
          <w:tcPr>
            <w:tcW w:w="642" w:type="dxa"/>
          </w:tcPr>
          <w:p w:rsidR="00971958" w:rsidRPr="00971958" w:rsidRDefault="00971958" w:rsidP="00971958">
            <w:pPr>
              <w:widowControl/>
              <w:spacing w:line="240" w:lineRule="auto"/>
              <w:contextualSpacing/>
              <w:jc w:val="center"/>
              <w:rPr>
                <w:rFonts w:ascii="Times New Roman" w:hAnsi="Times New Roman" w:cs="Times New Roman"/>
                <w:sz w:val="24"/>
                <w:szCs w:val="24"/>
              </w:rPr>
            </w:pPr>
            <w:r w:rsidRPr="00971958">
              <w:rPr>
                <w:rFonts w:ascii="Times New Roman" w:hAnsi="Times New Roman" w:cs="Times New Roman"/>
                <w:sz w:val="24"/>
                <w:szCs w:val="24"/>
              </w:rPr>
              <w:t>1.2.</w:t>
            </w:r>
          </w:p>
        </w:tc>
        <w:tc>
          <w:tcPr>
            <w:tcW w:w="2489" w:type="dxa"/>
          </w:tcPr>
          <w:p w:rsidR="00971958" w:rsidRPr="00971958" w:rsidRDefault="00971958" w:rsidP="00971958">
            <w:pPr>
              <w:widowControl/>
              <w:spacing w:line="240" w:lineRule="auto"/>
              <w:contextualSpacing/>
              <w:rPr>
                <w:rFonts w:ascii="Times New Roman" w:hAnsi="Times New Roman" w:cs="Times New Roman"/>
                <w:sz w:val="24"/>
                <w:szCs w:val="24"/>
              </w:rPr>
            </w:pPr>
            <w:r w:rsidRPr="00971958">
              <w:rPr>
                <w:rFonts w:ascii="Times New Roman" w:hAnsi="Times New Roman" w:cs="Times New Roman"/>
                <w:sz w:val="24"/>
                <w:szCs w:val="24"/>
              </w:rPr>
              <w:t>Установка приемопередатчика УКВ (радиостанции)</w:t>
            </w:r>
          </w:p>
        </w:tc>
        <w:tc>
          <w:tcPr>
            <w:tcW w:w="1015" w:type="dxa"/>
          </w:tcPr>
          <w:p w:rsidR="00971958" w:rsidRPr="00971958" w:rsidRDefault="00971958" w:rsidP="00971958">
            <w:pPr>
              <w:widowControl/>
              <w:spacing w:line="240" w:lineRule="auto"/>
              <w:contextualSpacing/>
              <w:jc w:val="center"/>
              <w:rPr>
                <w:rFonts w:ascii="Times New Roman" w:hAnsi="Times New Roman" w:cs="Times New Roman"/>
                <w:sz w:val="24"/>
                <w:szCs w:val="24"/>
              </w:rPr>
            </w:pPr>
            <w:r w:rsidRPr="00971958">
              <w:rPr>
                <w:rFonts w:ascii="Times New Roman" w:hAnsi="Times New Roman" w:cs="Times New Roman"/>
                <w:sz w:val="24"/>
                <w:szCs w:val="24"/>
              </w:rPr>
              <w:t>шт.</w:t>
            </w:r>
          </w:p>
        </w:tc>
        <w:tc>
          <w:tcPr>
            <w:tcW w:w="775" w:type="dxa"/>
          </w:tcPr>
          <w:p w:rsidR="00971958" w:rsidRPr="00971958" w:rsidRDefault="00971958" w:rsidP="00971958">
            <w:pPr>
              <w:widowControl/>
              <w:spacing w:line="240" w:lineRule="auto"/>
              <w:contextualSpacing/>
              <w:jc w:val="center"/>
              <w:rPr>
                <w:rFonts w:ascii="Times New Roman" w:hAnsi="Times New Roman" w:cs="Times New Roman"/>
                <w:sz w:val="24"/>
                <w:szCs w:val="24"/>
              </w:rPr>
            </w:pPr>
            <w:r w:rsidRPr="00971958">
              <w:rPr>
                <w:rFonts w:ascii="Times New Roman" w:hAnsi="Times New Roman" w:cs="Times New Roman"/>
                <w:sz w:val="24"/>
                <w:szCs w:val="24"/>
              </w:rPr>
              <w:t>2</w:t>
            </w:r>
          </w:p>
        </w:tc>
        <w:tc>
          <w:tcPr>
            <w:tcW w:w="842" w:type="dxa"/>
          </w:tcPr>
          <w:p w:rsidR="00971958" w:rsidRPr="00971958" w:rsidRDefault="00971958" w:rsidP="00971958">
            <w:pPr>
              <w:widowControl/>
              <w:spacing w:line="240" w:lineRule="auto"/>
              <w:contextualSpacing/>
              <w:jc w:val="center"/>
              <w:rPr>
                <w:rFonts w:ascii="Times New Roman" w:hAnsi="Times New Roman" w:cs="Times New Roman"/>
                <w:sz w:val="24"/>
                <w:szCs w:val="24"/>
              </w:rPr>
            </w:pPr>
          </w:p>
        </w:tc>
        <w:tc>
          <w:tcPr>
            <w:tcW w:w="1369" w:type="dxa"/>
          </w:tcPr>
          <w:p w:rsidR="00971958" w:rsidRPr="00971958" w:rsidRDefault="00971958" w:rsidP="00971958">
            <w:pPr>
              <w:widowControl/>
              <w:spacing w:line="240" w:lineRule="auto"/>
              <w:contextualSpacing/>
              <w:jc w:val="center"/>
              <w:rPr>
                <w:rFonts w:ascii="Times New Roman" w:hAnsi="Times New Roman" w:cs="Times New Roman"/>
                <w:sz w:val="24"/>
                <w:szCs w:val="24"/>
              </w:rPr>
            </w:pPr>
          </w:p>
        </w:tc>
        <w:tc>
          <w:tcPr>
            <w:tcW w:w="967" w:type="dxa"/>
          </w:tcPr>
          <w:p w:rsidR="00971958" w:rsidRPr="00971958" w:rsidRDefault="00971958" w:rsidP="00971958">
            <w:pPr>
              <w:widowControl/>
              <w:spacing w:line="240" w:lineRule="auto"/>
              <w:contextualSpacing/>
              <w:jc w:val="center"/>
              <w:rPr>
                <w:rFonts w:ascii="Times New Roman" w:hAnsi="Times New Roman" w:cs="Times New Roman"/>
                <w:sz w:val="24"/>
                <w:szCs w:val="24"/>
              </w:rPr>
            </w:pPr>
          </w:p>
        </w:tc>
        <w:tc>
          <w:tcPr>
            <w:tcW w:w="953" w:type="dxa"/>
          </w:tcPr>
          <w:p w:rsidR="00971958" w:rsidRPr="00971958" w:rsidRDefault="00971958" w:rsidP="00971958">
            <w:pPr>
              <w:widowControl/>
              <w:spacing w:line="240" w:lineRule="auto"/>
              <w:contextualSpacing/>
              <w:jc w:val="center"/>
              <w:rPr>
                <w:rFonts w:ascii="Times New Roman" w:hAnsi="Times New Roman" w:cs="Times New Roman"/>
                <w:sz w:val="24"/>
                <w:szCs w:val="24"/>
              </w:rPr>
            </w:pPr>
          </w:p>
        </w:tc>
        <w:tc>
          <w:tcPr>
            <w:tcW w:w="1369" w:type="dxa"/>
          </w:tcPr>
          <w:p w:rsidR="00971958" w:rsidRPr="00971958" w:rsidRDefault="00971958" w:rsidP="00971958">
            <w:pPr>
              <w:widowControl/>
              <w:spacing w:line="240" w:lineRule="auto"/>
              <w:contextualSpacing/>
              <w:jc w:val="center"/>
              <w:rPr>
                <w:rFonts w:ascii="Times New Roman" w:hAnsi="Times New Roman" w:cs="Times New Roman"/>
                <w:sz w:val="24"/>
                <w:szCs w:val="24"/>
              </w:rPr>
            </w:pPr>
          </w:p>
        </w:tc>
      </w:tr>
      <w:tr w:rsidR="00971958" w:rsidRPr="00971958" w:rsidTr="00971958">
        <w:tc>
          <w:tcPr>
            <w:tcW w:w="642" w:type="dxa"/>
          </w:tcPr>
          <w:p w:rsidR="00971958" w:rsidRPr="00971958" w:rsidRDefault="00971958" w:rsidP="00971958">
            <w:pPr>
              <w:widowControl/>
              <w:spacing w:line="240" w:lineRule="auto"/>
              <w:contextualSpacing/>
              <w:jc w:val="center"/>
              <w:rPr>
                <w:rFonts w:ascii="Times New Roman" w:hAnsi="Times New Roman" w:cs="Times New Roman"/>
                <w:sz w:val="24"/>
                <w:szCs w:val="24"/>
              </w:rPr>
            </w:pPr>
            <w:r w:rsidRPr="00971958">
              <w:rPr>
                <w:rFonts w:ascii="Times New Roman" w:hAnsi="Times New Roman" w:cs="Times New Roman"/>
                <w:sz w:val="24"/>
                <w:szCs w:val="24"/>
              </w:rPr>
              <w:t>1.3.</w:t>
            </w:r>
          </w:p>
        </w:tc>
        <w:tc>
          <w:tcPr>
            <w:tcW w:w="2489" w:type="dxa"/>
          </w:tcPr>
          <w:p w:rsidR="00971958" w:rsidRPr="00971958" w:rsidRDefault="00971958" w:rsidP="00971958">
            <w:pPr>
              <w:widowControl/>
              <w:spacing w:line="240" w:lineRule="auto"/>
              <w:contextualSpacing/>
              <w:rPr>
                <w:rFonts w:ascii="Times New Roman" w:hAnsi="Times New Roman" w:cs="Times New Roman"/>
                <w:sz w:val="24"/>
                <w:szCs w:val="24"/>
              </w:rPr>
            </w:pPr>
            <w:r w:rsidRPr="00971958">
              <w:rPr>
                <w:rFonts w:ascii="Times New Roman" w:hAnsi="Times New Roman" w:cs="Times New Roman"/>
                <w:sz w:val="24"/>
                <w:szCs w:val="24"/>
              </w:rPr>
              <w:t>Монтаж сетевого оборудования</w:t>
            </w:r>
          </w:p>
        </w:tc>
        <w:tc>
          <w:tcPr>
            <w:tcW w:w="1015" w:type="dxa"/>
          </w:tcPr>
          <w:p w:rsidR="00971958" w:rsidRPr="00971958" w:rsidRDefault="00971958" w:rsidP="00971958">
            <w:pPr>
              <w:widowControl/>
              <w:spacing w:line="240" w:lineRule="auto"/>
              <w:contextualSpacing/>
              <w:jc w:val="center"/>
              <w:rPr>
                <w:rFonts w:ascii="Times New Roman" w:hAnsi="Times New Roman" w:cs="Times New Roman"/>
                <w:sz w:val="24"/>
                <w:szCs w:val="24"/>
              </w:rPr>
            </w:pPr>
            <w:proofErr w:type="spellStart"/>
            <w:r w:rsidRPr="00971958">
              <w:rPr>
                <w:rFonts w:ascii="Times New Roman" w:hAnsi="Times New Roman" w:cs="Times New Roman"/>
                <w:sz w:val="24"/>
                <w:szCs w:val="24"/>
              </w:rPr>
              <w:t>компл</w:t>
            </w:r>
            <w:proofErr w:type="spellEnd"/>
            <w:r w:rsidRPr="00971958">
              <w:rPr>
                <w:rFonts w:ascii="Times New Roman" w:hAnsi="Times New Roman" w:cs="Times New Roman"/>
                <w:sz w:val="24"/>
                <w:szCs w:val="24"/>
              </w:rPr>
              <w:t>.</w:t>
            </w:r>
          </w:p>
        </w:tc>
        <w:tc>
          <w:tcPr>
            <w:tcW w:w="775" w:type="dxa"/>
          </w:tcPr>
          <w:p w:rsidR="00971958" w:rsidRPr="00971958" w:rsidRDefault="00971958" w:rsidP="00971958">
            <w:pPr>
              <w:widowControl/>
              <w:spacing w:line="240" w:lineRule="auto"/>
              <w:contextualSpacing/>
              <w:jc w:val="center"/>
              <w:rPr>
                <w:rFonts w:ascii="Times New Roman" w:hAnsi="Times New Roman" w:cs="Times New Roman"/>
                <w:sz w:val="24"/>
                <w:szCs w:val="24"/>
              </w:rPr>
            </w:pPr>
            <w:r w:rsidRPr="00971958">
              <w:rPr>
                <w:rFonts w:ascii="Times New Roman" w:hAnsi="Times New Roman" w:cs="Times New Roman"/>
                <w:sz w:val="24"/>
                <w:szCs w:val="24"/>
              </w:rPr>
              <w:t>1</w:t>
            </w:r>
          </w:p>
        </w:tc>
        <w:tc>
          <w:tcPr>
            <w:tcW w:w="842" w:type="dxa"/>
          </w:tcPr>
          <w:p w:rsidR="00971958" w:rsidRPr="00971958" w:rsidRDefault="00971958" w:rsidP="00971958">
            <w:pPr>
              <w:widowControl/>
              <w:spacing w:line="240" w:lineRule="auto"/>
              <w:contextualSpacing/>
              <w:jc w:val="center"/>
              <w:rPr>
                <w:rFonts w:ascii="Times New Roman" w:hAnsi="Times New Roman" w:cs="Times New Roman"/>
                <w:sz w:val="24"/>
                <w:szCs w:val="24"/>
              </w:rPr>
            </w:pPr>
          </w:p>
        </w:tc>
        <w:tc>
          <w:tcPr>
            <w:tcW w:w="1369" w:type="dxa"/>
          </w:tcPr>
          <w:p w:rsidR="00971958" w:rsidRPr="00971958" w:rsidRDefault="00971958" w:rsidP="00971958">
            <w:pPr>
              <w:widowControl/>
              <w:spacing w:line="240" w:lineRule="auto"/>
              <w:contextualSpacing/>
              <w:jc w:val="center"/>
              <w:rPr>
                <w:rFonts w:ascii="Times New Roman" w:hAnsi="Times New Roman" w:cs="Times New Roman"/>
                <w:sz w:val="24"/>
                <w:szCs w:val="24"/>
              </w:rPr>
            </w:pPr>
          </w:p>
        </w:tc>
        <w:tc>
          <w:tcPr>
            <w:tcW w:w="967" w:type="dxa"/>
          </w:tcPr>
          <w:p w:rsidR="00971958" w:rsidRPr="00971958" w:rsidRDefault="00971958" w:rsidP="00971958">
            <w:pPr>
              <w:widowControl/>
              <w:spacing w:line="240" w:lineRule="auto"/>
              <w:contextualSpacing/>
              <w:jc w:val="center"/>
              <w:rPr>
                <w:rFonts w:ascii="Times New Roman" w:hAnsi="Times New Roman" w:cs="Times New Roman"/>
                <w:sz w:val="24"/>
                <w:szCs w:val="24"/>
              </w:rPr>
            </w:pPr>
          </w:p>
        </w:tc>
        <w:tc>
          <w:tcPr>
            <w:tcW w:w="953" w:type="dxa"/>
          </w:tcPr>
          <w:p w:rsidR="00971958" w:rsidRPr="00971958" w:rsidRDefault="00971958" w:rsidP="00971958">
            <w:pPr>
              <w:widowControl/>
              <w:spacing w:line="240" w:lineRule="auto"/>
              <w:contextualSpacing/>
              <w:jc w:val="center"/>
              <w:rPr>
                <w:rFonts w:ascii="Times New Roman" w:hAnsi="Times New Roman" w:cs="Times New Roman"/>
                <w:sz w:val="24"/>
                <w:szCs w:val="24"/>
              </w:rPr>
            </w:pPr>
          </w:p>
        </w:tc>
        <w:tc>
          <w:tcPr>
            <w:tcW w:w="1369" w:type="dxa"/>
          </w:tcPr>
          <w:p w:rsidR="00971958" w:rsidRPr="00971958" w:rsidRDefault="00971958" w:rsidP="00971958">
            <w:pPr>
              <w:widowControl/>
              <w:spacing w:line="240" w:lineRule="auto"/>
              <w:contextualSpacing/>
              <w:jc w:val="center"/>
              <w:rPr>
                <w:rFonts w:ascii="Times New Roman" w:hAnsi="Times New Roman" w:cs="Times New Roman"/>
                <w:sz w:val="24"/>
                <w:szCs w:val="24"/>
              </w:rPr>
            </w:pPr>
          </w:p>
        </w:tc>
      </w:tr>
      <w:tr w:rsidR="00971958" w:rsidRPr="00971958" w:rsidTr="00971958">
        <w:trPr>
          <w:trHeight w:val="1775"/>
        </w:trPr>
        <w:tc>
          <w:tcPr>
            <w:tcW w:w="642" w:type="dxa"/>
          </w:tcPr>
          <w:p w:rsidR="00971958" w:rsidRPr="00971958" w:rsidRDefault="00971958" w:rsidP="00971958">
            <w:pPr>
              <w:widowControl/>
              <w:spacing w:line="240" w:lineRule="auto"/>
              <w:contextualSpacing/>
              <w:jc w:val="center"/>
              <w:rPr>
                <w:rFonts w:ascii="Times New Roman" w:hAnsi="Times New Roman" w:cs="Times New Roman"/>
                <w:sz w:val="24"/>
                <w:szCs w:val="24"/>
              </w:rPr>
            </w:pPr>
            <w:r w:rsidRPr="00971958">
              <w:rPr>
                <w:rFonts w:ascii="Times New Roman" w:hAnsi="Times New Roman" w:cs="Times New Roman"/>
                <w:sz w:val="24"/>
                <w:szCs w:val="24"/>
              </w:rPr>
              <w:t>1.4.</w:t>
            </w:r>
          </w:p>
        </w:tc>
        <w:tc>
          <w:tcPr>
            <w:tcW w:w="2489" w:type="dxa"/>
          </w:tcPr>
          <w:p w:rsidR="00971958" w:rsidRPr="00971958" w:rsidRDefault="00971958" w:rsidP="00971958">
            <w:pPr>
              <w:widowControl/>
              <w:spacing w:after="200" w:line="240" w:lineRule="auto"/>
              <w:contextualSpacing/>
              <w:rPr>
                <w:rFonts w:ascii="Times New Roman" w:hAnsi="Times New Roman" w:cs="Times New Roman"/>
                <w:sz w:val="24"/>
                <w:szCs w:val="24"/>
              </w:rPr>
            </w:pPr>
            <w:r w:rsidRPr="00971958">
              <w:rPr>
                <w:rFonts w:ascii="Times New Roman" w:hAnsi="Times New Roman" w:cs="Times New Roman"/>
                <w:sz w:val="24"/>
                <w:szCs w:val="24"/>
              </w:rPr>
              <w:t>Изготовление плана расположения оборудования и чертежей на прокладку кабельной линии</w:t>
            </w:r>
          </w:p>
        </w:tc>
        <w:tc>
          <w:tcPr>
            <w:tcW w:w="1015" w:type="dxa"/>
          </w:tcPr>
          <w:p w:rsidR="00971958" w:rsidRPr="00971958" w:rsidRDefault="00971958" w:rsidP="00971958">
            <w:pPr>
              <w:widowControl/>
              <w:spacing w:after="200" w:line="240" w:lineRule="auto"/>
              <w:contextualSpacing/>
              <w:jc w:val="center"/>
              <w:rPr>
                <w:rFonts w:ascii="Times New Roman" w:hAnsi="Times New Roman" w:cs="Times New Roman"/>
                <w:sz w:val="24"/>
                <w:szCs w:val="24"/>
              </w:rPr>
            </w:pPr>
            <w:proofErr w:type="spellStart"/>
            <w:r w:rsidRPr="00971958">
              <w:rPr>
                <w:rFonts w:ascii="Times New Roman" w:hAnsi="Times New Roman" w:cs="Times New Roman"/>
                <w:sz w:val="24"/>
                <w:szCs w:val="24"/>
              </w:rPr>
              <w:t>компл</w:t>
            </w:r>
            <w:proofErr w:type="spellEnd"/>
            <w:r w:rsidRPr="00971958">
              <w:rPr>
                <w:rFonts w:ascii="Times New Roman" w:hAnsi="Times New Roman" w:cs="Times New Roman"/>
                <w:sz w:val="24"/>
                <w:szCs w:val="24"/>
              </w:rPr>
              <w:t>.</w:t>
            </w:r>
          </w:p>
        </w:tc>
        <w:tc>
          <w:tcPr>
            <w:tcW w:w="775" w:type="dxa"/>
          </w:tcPr>
          <w:p w:rsidR="00971958" w:rsidRPr="00971958" w:rsidRDefault="00971958" w:rsidP="00971958">
            <w:pPr>
              <w:widowControl/>
              <w:spacing w:after="200" w:line="240" w:lineRule="auto"/>
              <w:contextualSpacing/>
              <w:jc w:val="center"/>
              <w:rPr>
                <w:rFonts w:ascii="Times New Roman" w:hAnsi="Times New Roman" w:cs="Times New Roman"/>
                <w:sz w:val="24"/>
                <w:szCs w:val="24"/>
              </w:rPr>
            </w:pPr>
            <w:r w:rsidRPr="00971958">
              <w:rPr>
                <w:rFonts w:ascii="Times New Roman" w:hAnsi="Times New Roman" w:cs="Times New Roman"/>
                <w:sz w:val="24"/>
                <w:szCs w:val="24"/>
              </w:rPr>
              <w:t>2</w:t>
            </w:r>
          </w:p>
        </w:tc>
        <w:tc>
          <w:tcPr>
            <w:tcW w:w="842" w:type="dxa"/>
          </w:tcPr>
          <w:p w:rsidR="00971958" w:rsidRPr="00971958" w:rsidRDefault="00971958" w:rsidP="00971958">
            <w:pPr>
              <w:widowControl/>
              <w:spacing w:line="240" w:lineRule="auto"/>
              <w:contextualSpacing/>
              <w:jc w:val="center"/>
              <w:rPr>
                <w:rFonts w:ascii="Times New Roman" w:hAnsi="Times New Roman" w:cs="Times New Roman"/>
                <w:sz w:val="24"/>
                <w:szCs w:val="24"/>
              </w:rPr>
            </w:pPr>
          </w:p>
        </w:tc>
        <w:tc>
          <w:tcPr>
            <w:tcW w:w="1369" w:type="dxa"/>
          </w:tcPr>
          <w:p w:rsidR="00971958" w:rsidRPr="00971958" w:rsidRDefault="00971958" w:rsidP="00971958">
            <w:pPr>
              <w:widowControl/>
              <w:spacing w:line="240" w:lineRule="auto"/>
              <w:contextualSpacing/>
              <w:jc w:val="center"/>
              <w:rPr>
                <w:rFonts w:ascii="Times New Roman" w:hAnsi="Times New Roman" w:cs="Times New Roman"/>
                <w:sz w:val="24"/>
                <w:szCs w:val="24"/>
              </w:rPr>
            </w:pPr>
          </w:p>
        </w:tc>
        <w:tc>
          <w:tcPr>
            <w:tcW w:w="967" w:type="dxa"/>
          </w:tcPr>
          <w:p w:rsidR="00971958" w:rsidRPr="00971958" w:rsidRDefault="00971958" w:rsidP="00971958">
            <w:pPr>
              <w:widowControl/>
              <w:spacing w:line="240" w:lineRule="auto"/>
              <w:contextualSpacing/>
              <w:jc w:val="center"/>
              <w:rPr>
                <w:rFonts w:ascii="Times New Roman" w:hAnsi="Times New Roman" w:cs="Times New Roman"/>
                <w:sz w:val="24"/>
                <w:szCs w:val="24"/>
              </w:rPr>
            </w:pPr>
          </w:p>
        </w:tc>
        <w:tc>
          <w:tcPr>
            <w:tcW w:w="953" w:type="dxa"/>
          </w:tcPr>
          <w:p w:rsidR="00971958" w:rsidRPr="00971958" w:rsidRDefault="00971958" w:rsidP="00971958">
            <w:pPr>
              <w:widowControl/>
              <w:spacing w:line="240" w:lineRule="auto"/>
              <w:contextualSpacing/>
              <w:jc w:val="center"/>
              <w:rPr>
                <w:rFonts w:ascii="Times New Roman" w:hAnsi="Times New Roman" w:cs="Times New Roman"/>
                <w:sz w:val="24"/>
                <w:szCs w:val="24"/>
              </w:rPr>
            </w:pPr>
          </w:p>
        </w:tc>
        <w:tc>
          <w:tcPr>
            <w:tcW w:w="1369" w:type="dxa"/>
          </w:tcPr>
          <w:p w:rsidR="00971958" w:rsidRPr="00971958" w:rsidRDefault="00971958" w:rsidP="00971958">
            <w:pPr>
              <w:widowControl/>
              <w:spacing w:line="240" w:lineRule="auto"/>
              <w:contextualSpacing/>
              <w:jc w:val="center"/>
              <w:rPr>
                <w:rFonts w:ascii="Times New Roman" w:hAnsi="Times New Roman" w:cs="Times New Roman"/>
                <w:sz w:val="24"/>
                <w:szCs w:val="24"/>
              </w:rPr>
            </w:pPr>
          </w:p>
        </w:tc>
      </w:tr>
      <w:tr w:rsidR="00971958" w:rsidRPr="00971958" w:rsidTr="00971958">
        <w:tc>
          <w:tcPr>
            <w:tcW w:w="642" w:type="dxa"/>
          </w:tcPr>
          <w:p w:rsidR="00971958" w:rsidRPr="00971958" w:rsidRDefault="00971958" w:rsidP="00971958">
            <w:pPr>
              <w:widowControl/>
              <w:spacing w:line="240" w:lineRule="auto"/>
              <w:contextualSpacing/>
              <w:jc w:val="center"/>
              <w:rPr>
                <w:rFonts w:ascii="Times New Roman" w:hAnsi="Times New Roman" w:cs="Times New Roman"/>
                <w:sz w:val="24"/>
                <w:szCs w:val="24"/>
              </w:rPr>
            </w:pPr>
            <w:r w:rsidRPr="00971958">
              <w:rPr>
                <w:rFonts w:ascii="Times New Roman" w:hAnsi="Times New Roman" w:cs="Times New Roman"/>
                <w:sz w:val="24"/>
                <w:szCs w:val="24"/>
              </w:rPr>
              <w:t>2.</w:t>
            </w:r>
          </w:p>
        </w:tc>
        <w:tc>
          <w:tcPr>
            <w:tcW w:w="9779" w:type="dxa"/>
            <w:gridSpan w:val="8"/>
          </w:tcPr>
          <w:p w:rsidR="00971958" w:rsidRPr="00971958" w:rsidRDefault="00971958" w:rsidP="00971958">
            <w:pPr>
              <w:widowControl/>
              <w:spacing w:line="240" w:lineRule="auto"/>
              <w:contextualSpacing/>
              <w:rPr>
                <w:rFonts w:ascii="Times New Roman" w:hAnsi="Times New Roman" w:cs="Times New Roman"/>
                <w:sz w:val="24"/>
                <w:szCs w:val="24"/>
              </w:rPr>
            </w:pPr>
            <w:r w:rsidRPr="00971958">
              <w:rPr>
                <w:rFonts w:ascii="Times New Roman" w:hAnsi="Times New Roman" w:cs="Times New Roman"/>
                <w:sz w:val="24"/>
                <w:szCs w:val="24"/>
              </w:rPr>
              <w:t xml:space="preserve">Комплекс работ, проводимых в ИГПК </w:t>
            </w:r>
            <w:proofErr w:type="spellStart"/>
            <w:r w:rsidRPr="00971958">
              <w:rPr>
                <w:rFonts w:ascii="Times New Roman" w:hAnsi="Times New Roman" w:cs="Times New Roman"/>
                <w:sz w:val="24"/>
                <w:szCs w:val="24"/>
              </w:rPr>
              <w:t>Олинского</w:t>
            </w:r>
            <w:proofErr w:type="spellEnd"/>
            <w:r w:rsidRPr="00971958">
              <w:rPr>
                <w:rFonts w:ascii="Times New Roman" w:hAnsi="Times New Roman" w:cs="Times New Roman"/>
                <w:sz w:val="24"/>
                <w:szCs w:val="24"/>
              </w:rPr>
              <w:t xml:space="preserve"> филиала ФГБУ «АМП Каспийского моря», расположенного на 2- ом этаже нежилого административного здания по адресу: 416425, Астраханская область, </w:t>
            </w:r>
            <w:proofErr w:type="spellStart"/>
            <w:r w:rsidRPr="00971958">
              <w:rPr>
                <w:rFonts w:ascii="Times New Roman" w:hAnsi="Times New Roman" w:cs="Times New Roman"/>
                <w:sz w:val="24"/>
                <w:szCs w:val="24"/>
              </w:rPr>
              <w:t>Лиманский</w:t>
            </w:r>
            <w:proofErr w:type="spellEnd"/>
            <w:r w:rsidRPr="00971958">
              <w:rPr>
                <w:rFonts w:ascii="Times New Roman" w:hAnsi="Times New Roman" w:cs="Times New Roman"/>
                <w:sz w:val="24"/>
                <w:szCs w:val="24"/>
              </w:rPr>
              <w:t xml:space="preserve"> район, </w:t>
            </w:r>
            <w:proofErr w:type="gramStart"/>
            <w:r w:rsidRPr="00971958">
              <w:rPr>
                <w:rFonts w:ascii="Times New Roman" w:hAnsi="Times New Roman" w:cs="Times New Roman"/>
                <w:sz w:val="24"/>
                <w:szCs w:val="24"/>
              </w:rPr>
              <w:t>с</w:t>
            </w:r>
            <w:proofErr w:type="gramEnd"/>
            <w:r w:rsidRPr="00971958">
              <w:rPr>
                <w:rFonts w:ascii="Times New Roman" w:hAnsi="Times New Roman" w:cs="Times New Roman"/>
                <w:sz w:val="24"/>
                <w:szCs w:val="24"/>
              </w:rPr>
              <w:t xml:space="preserve">. </w:t>
            </w:r>
            <w:proofErr w:type="gramStart"/>
            <w:r w:rsidRPr="00971958">
              <w:rPr>
                <w:rFonts w:ascii="Times New Roman" w:hAnsi="Times New Roman" w:cs="Times New Roman"/>
                <w:sz w:val="24"/>
                <w:szCs w:val="24"/>
              </w:rPr>
              <w:t>Оля</w:t>
            </w:r>
            <w:proofErr w:type="gramEnd"/>
            <w:r w:rsidRPr="00971958">
              <w:rPr>
                <w:rFonts w:ascii="Times New Roman" w:hAnsi="Times New Roman" w:cs="Times New Roman"/>
                <w:sz w:val="24"/>
                <w:szCs w:val="24"/>
              </w:rPr>
              <w:t>, ул. Чкалова, д. 29</w:t>
            </w:r>
          </w:p>
        </w:tc>
      </w:tr>
      <w:tr w:rsidR="00971958" w:rsidRPr="00971958" w:rsidTr="00971958">
        <w:tc>
          <w:tcPr>
            <w:tcW w:w="642" w:type="dxa"/>
          </w:tcPr>
          <w:p w:rsidR="00971958" w:rsidRPr="00971958" w:rsidRDefault="00971958" w:rsidP="00971958">
            <w:pPr>
              <w:widowControl/>
              <w:spacing w:line="240" w:lineRule="auto"/>
              <w:contextualSpacing/>
              <w:jc w:val="center"/>
              <w:rPr>
                <w:rFonts w:ascii="Times New Roman" w:hAnsi="Times New Roman" w:cs="Times New Roman"/>
                <w:sz w:val="24"/>
                <w:szCs w:val="24"/>
              </w:rPr>
            </w:pPr>
            <w:r w:rsidRPr="00971958">
              <w:rPr>
                <w:rFonts w:ascii="Times New Roman" w:hAnsi="Times New Roman" w:cs="Times New Roman"/>
                <w:sz w:val="24"/>
                <w:szCs w:val="24"/>
              </w:rPr>
              <w:t>2.1.</w:t>
            </w:r>
          </w:p>
        </w:tc>
        <w:tc>
          <w:tcPr>
            <w:tcW w:w="2489" w:type="dxa"/>
          </w:tcPr>
          <w:p w:rsidR="00971958" w:rsidRPr="00971958" w:rsidRDefault="00971958" w:rsidP="00971958">
            <w:pPr>
              <w:widowControl/>
              <w:spacing w:line="240" w:lineRule="auto"/>
              <w:contextualSpacing/>
              <w:rPr>
                <w:rFonts w:ascii="Times New Roman" w:hAnsi="Times New Roman" w:cs="Times New Roman"/>
                <w:sz w:val="24"/>
                <w:szCs w:val="24"/>
              </w:rPr>
            </w:pPr>
            <w:r w:rsidRPr="00971958">
              <w:rPr>
                <w:rFonts w:ascii="Times New Roman" w:hAnsi="Times New Roman" w:cs="Times New Roman"/>
                <w:sz w:val="24"/>
                <w:szCs w:val="24"/>
              </w:rPr>
              <w:t>Установка автоматизированного рабочего места  оператора УКВ</w:t>
            </w:r>
          </w:p>
        </w:tc>
        <w:tc>
          <w:tcPr>
            <w:tcW w:w="1015" w:type="dxa"/>
          </w:tcPr>
          <w:p w:rsidR="00971958" w:rsidRPr="00971958" w:rsidRDefault="00971958" w:rsidP="00971958">
            <w:pPr>
              <w:widowControl/>
              <w:spacing w:line="240" w:lineRule="auto"/>
              <w:contextualSpacing/>
              <w:jc w:val="center"/>
              <w:rPr>
                <w:rFonts w:ascii="Times New Roman" w:hAnsi="Times New Roman" w:cs="Times New Roman"/>
                <w:sz w:val="24"/>
                <w:szCs w:val="24"/>
              </w:rPr>
            </w:pPr>
            <w:proofErr w:type="spellStart"/>
            <w:r w:rsidRPr="00971958">
              <w:rPr>
                <w:rFonts w:ascii="Times New Roman" w:hAnsi="Times New Roman" w:cs="Times New Roman"/>
                <w:sz w:val="24"/>
                <w:szCs w:val="24"/>
              </w:rPr>
              <w:t>компл</w:t>
            </w:r>
            <w:proofErr w:type="spellEnd"/>
            <w:r w:rsidRPr="00971958">
              <w:rPr>
                <w:rFonts w:ascii="Times New Roman" w:hAnsi="Times New Roman" w:cs="Times New Roman"/>
                <w:sz w:val="24"/>
                <w:szCs w:val="24"/>
              </w:rPr>
              <w:t>.</w:t>
            </w:r>
          </w:p>
        </w:tc>
        <w:tc>
          <w:tcPr>
            <w:tcW w:w="775" w:type="dxa"/>
          </w:tcPr>
          <w:p w:rsidR="00971958" w:rsidRPr="00971958" w:rsidRDefault="00971958" w:rsidP="00971958">
            <w:pPr>
              <w:widowControl/>
              <w:spacing w:line="240" w:lineRule="auto"/>
              <w:contextualSpacing/>
              <w:jc w:val="center"/>
              <w:rPr>
                <w:rFonts w:ascii="Times New Roman" w:hAnsi="Times New Roman" w:cs="Times New Roman"/>
                <w:sz w:val="24"/>
                <w:szCs w:val="24"/>
              </w:rPr>
            </w:pPr>
            <w:r w:rsidRPr="00971958">
              <w:rPr>
                <w:rFonts w:ascii="Times New Roman" w:hAnsi="Times New Roman" w:cs="Times New Roman"/>
                <w:sz w:val="24"/>
                <w:szCs w:val="24"/>
              </w:rPr>
              <w:t>1</w:t>
            </w:r>
          </w:p>
        </w:tc>
        <w:tc>
          <w:tcPr>
            <w:tcW w:w="842" w:type="dxa"/>
          </w:tcPr>
          <w:p w:rsidR="00971958" w:rsidRPr="00971958" w:rsidRDefault="00971958" w:rsidP="00971958">
            <w:pPr>
              <w:widowControl/>
              <w:spacing w:line="240" w:lineRule="auto"/>
              <w:contextualSpacing/>
              <w:jc w:val="center"/>
              <w:rPr>
                <w:rFonts w:ascii="Times New Roman" w:hAnsi="Times New Roman" w:cs="Times New Roman"/>
                <w:sz w:val="24"/>
                <w:szCs w:val="24"/>
              </w:rPr>
            </w:pPr>
          </w:p>
        </w:tc>
        <w:tc>
          <w:tcPr>
            <w:tcW w:w="1369" w:type="dxa"/>
          </w:tcPr>
          <w:p w:rsidR="00971958" w:rsidRPr="00971958" w:rsidRDefault="00971958" w:rsidP="00971958">
            <w:pPr>
              <w:widowControl/>
              <w:spacing w:line="240" w:lineRule="auto"/>
              <w:contextualSpacing/>
              <w:jc w:val="center"/>
              <w:rPr>
                <w:rFonts w:ascii="Times New Roman" w:hAnsi="Times New Roman" w:cs="Times New Roman"/>
                <w:sz w:val="24"/>
                <w:szCs w:val="24"/>
              </w:rPr>
            </w:pPr>
          </w:p>
        </w:tc>
        <w:tc>
          <w:tcPr>
            <w:tcW w:w="967" w:type="dxa"/>
          </w:tcPr>
          <w:p w:rsidR="00971958" w:rsidRPr="00971958" w:rsidRDefault="00971958" w:rsidP="00971958">
            <w:pPr>
              <w:widowControl/>
              <w:spacing w:line="240" w:lineRule="auto"/>
              <w:contextualSpacing/>
              <w:jc w:val="center"/>
              <w:rPr>
                <w:rFonts w:ascii="Times New Roman" w:hAnsi="Times New Roman" w:cs="Times New Roman"/>
                <w:sz w:val="24"/>
                <w:szCs w:val="24"/>
              </w:rPr>
            </w:pPr>
          </w:p>
        </w:tc>
        <w:tc>
          <w:tcPr>
            <w:tcW w:w="953" w:type="dxa"/>
          </w:tcPr>
          <w:p w:rsidR="00971958" w:rsidRPr="00971958" w:rsidRDefault="00971958" w:rsidP="00971958">
            <w:pPr>
              <w:widowControl/>
              <w:spacing w:line="240" w:lineRule="auto"/>
              <w:contextualSpacing/>
              <w:jc w:val="center"/>
              <w:rPr>
                <w:rFonts w:ascii="Times New Roman" w:hAnsi="Times New Roman" w:cs="Times New Roman"/>
                <w:sz w:val="24"/>
                <w:szCs w:val="24"/>
              </w:rPr>
            </w:pPr>
          </w:p>
        </w:tc>
        <w:tc>
          <w:tcPr>
            <w:tcW w:w="1369" w:type="dxa"/>
          </w:tcPr>
          <w:p w:rsidR="00971958" w:rsidRPr="00971958" w:rsidRDefault="00971958" w:rsidP="00971958">
            <w:pPr>
              <w:widowControl/>
              <w:spacing w:line="240" w:lineRule="auto"/>
              <w:contextualSpacing/>
              <w:jc w:val="center"/>
              <w:rPr>
                <w:rFonts w:ascii="Times New Roman" w:hAnsi="Times New Roman" w:cs="Times New Roman"/>
                <w:sz w:val="24"/>
                <w:szCs w:val="24"/>
              </w:rPr>
            </w:pPr>
          </w:p>
        </w:tc>
      </w:tr>
      <w:tr w:rsidR="00971958" w:rsidRPr="00971958" w:rsidTr="00971958">
        <w:tc>
          <w:tcPr>
            <w:tcW w:w="642" w:type="dxa"/>
          </w:tcPr>
          <w:p w:rsidR="00971958" w:rsidRPr="00971958" w:rsidRDefault="00971958" w:rsidP="00971958">
            <w:pPr>
              <w:widowControl/>
              <w:spacing w:line="240" w:lineRule="auto"/>
              <w:contextualSpacing/>
              <w:jc w:val="center"/>
              <w:rPr>
                <w:rFonts w:ascii="Times New Roman" w:hAnsi="Times New Roman" w:cs="Times New Roman"/>
                <w:sz w:val="24"/>
                <w:szCs w:val="24"/>
              </w:rPr>
            </w:pPr>
            <w:r w:rsidRPr="00971958">
              <w:rPr>
                <w:rFonts w:ascii="Times New Roman" w:hAnsi="Times New Roman" w:cs="Times New Roman"/>
                <w:sz w:val="24"/>
                <w:szCs w:val="24"/>
              </w:rPr>
              <w:t>2.2.</w:t>
            </w:r>
          </w:p>
        </w:tc>
        <w:tc>
          <w:tcPr>
            <w:tcW w:w="2489" w:type="dxa"/>
          </w:tcPr>
          <w:p w:rsidR="00971958" w:rsidRPr="00971958" w:rsidRDefault="00971958" w:rsidP="00971958">
            <w:pPr>
              <w:widowControl/>
              <w:spacing w:after="200" w:line="240" w:lineRule="auto"/>
              <w:contextualSpacing/>
              <w:rPr>
                <w:rFonts w:ascii="Times New Roman" w:hAnsi="Times New Roman" w:cs="Times New Roman"/>
                <w:sz w:val="24"/>
                <w:szCs w:val="24"/>
              </w:rPr>
            </w:pPr>
            <w:r w:rsidRPr="00971958">
              <w:rPr>
                <w:rFonts w:ascii="Times New Roman" w:hAnsi="Times New Roman" w:cs="Times New Roman"/>
                <w:sz w:val="24"/>
                <w:szCs w:val="24"/>
              </w:rPr>
              <w:t xml:space="preserve">Установка и настройка </w:t>
            </w:r>
            <w:proofErr w:type="gramStart"/>
            <w:r w:rsidRPr="00971958">
              <w:rPr>
                <w:rFonts w:ascii="Times New Roman" w:hAnsi="Times New Roman" w:cs="Times New Roman"/>
                <w:sz w:val="24"/>
                <w:szCs w:val="24"/>
              </w:rPr>
              <w:t>ПО</w:t>
            </w:r>
            <w:proofErr w:type="gramEnd"/>
            <w:r w:rsidRPr="00971958">
              <w:rPr>
                <w:rFonts w:ascii="Times New Roman" w:hAnsi="Times New Roman" w:cs="Times New Roman"/>
                <w:sz w:val="24"/>
                <w:szCs w:val="24"/>
              </w:rPr>
              <w:t xml:space="preserve"> </w:t>
            </w:r>
            <w:proofErr w:type="gramStart"/>
            <w:r w:rsidRPr="00971958">
              <w:rPr>
                <w:rFonts w:ascii="Times New Roman" w:hAnsi="Times New Roman" w:cs="Times New Roman"/>
                <w:sz w:val="24"/>
                <w:szCs w:val="24"/>
              </w:rPr>
              <w:t>для</w:t>
            </w:r>
            <w:proofErr w:type="gramEnd"/>
            <w:r w:rsidRPr="00971958">
              <w:rPr>
                <w:rFonts w:ascii="Times New Roman" w:hAnsi="Times New Roman" w:cs="Times New Roman"/>
                <w:sz w:val="24"/>
                <w:szCs w:val="24"/>
              </w:rPr>
              <w:t xml:space="preserve"> работы УКВ</w:t>
            </w:r>
          </w:p>
        </w:tc>
        <w:tc>
          <w:tcPr>
            <w:tcW w:w="1015" w:type="dxa"/>
          </w:tcPr>
          <w:p w:rsidR="00971958" w:rsidRPr="00971958" w:rsidRDefault="00971958" w:rsidP="00971958">
            <w:pPr>
              <w:widowControl/>
              <w:spacing w:after="200" w:line="240" w:lineRule="auto"/>
              <w:contextualSpacing/>
              <w:jc w:val="center"/>
              <w:rPr>
                <w:rFonts w:ascii="Times New Roman" w:hAnsi="Times New Roman" w:cs="Times New Roman"/>
                <w:sz w:val="24"/>
                <w:szCs w:val="24"/>
              </w:rPr>
            </w:pPr>
            <w:r w:rsidRPr="00971958">
              <w:rPr>
                <w:rFonts w:ascii="Times New Roman" w:hAnsi="Times New Roman" w:cs="Times New Roman"/>
                <w:sz w:val="24"/>
                <w:szCs w:val="24"/>
              </w:rPr>
              <w:t>шт.</w:t>
            </w:r>
          </w:p>
        </w:tc>
        <w:tc>
          <w:tcPr>
            <w:tcW w:w="775" w:type="dxa"/>
          </w:tcPr>
          <w:p w:rsidR="00971958" w:rsidRPr="00971958" w:rsidRDefault="00971958" w:rsidP="00971958">
            <w:pPr>
              <w:widowControl/>
              <w:spacing w:after="200" w:line="240" w:lineRule="auto"/>
              <w:contextualSpacing/>
              <w:jc w:val="center"/>
              <w:rPr>
                <w:rFonts w:ascii="Times New Roman" w:hAnsi="Times New Roman" w:cs="Times New Roman"/>
                <w:sz w:val="24"/>
                <w:szCs w:val="24"/>
              </w:rPr>
            </w:pPr>
            <w:r w:rsidRPr="00971958">
              <w:rPr>
                <w:rFonts w:ascii="Times New Roman" w:hAnsi="Times New Roman" w:cs="Times New Roman"/>
                <w:sz w:val="24"/>
                <w:szCs w:val="24"/>
              </w:rPr>
              <w:t>1</w:t>
            </w:r>
          </w:p>
        </w:tc>
        <w:tc>
          <w:tcPr>
            <w:tcW w:w="842" w:type="dxa"/>
          </w:tcPr>
          <w:p w:rsidR="00971958" w:rsidRPr="00971958" w:rsidRDefault="00971958" w:rsidP="00971958">
            <w:pPr>
              <w:widowControl/>
              <w:spacing w:line="240" w:lineRule="auto"/>
              <w:contextualSpacing/>
              <w:jc w:val="center"/>
              <w:rPr>
                <w:rFonts w:ascii="Times New Roman" w:hAnsi="Times New Roman" w:cs="Times New Roman"/>
                <w:sz w:val="24"/>
                <w:szCs w:val="24"/>
              </w:rPr>
            </w:pPr>
          </w:p>
        </w:tc>
        <w:tc>
          <w:tcPr>
            <w:tcW w:w="1369" w:type="dxa"/>
          </w:tcPr>
          <w:p w:rsidR="00971958" w:rsidRPr="00971958" w:rsidRDefault="00971958" w:rsidP="00971958">
            <w:pPr>
              <w:widowControl/>
              <w:spacing w:line="240" w:lineRule="auto"/>
              <w:contextualSpacing/>
              <w:jc w:val="center"/>
              <w:rPr>
                <w:rFonts w:ascii="Times New Roman" w:hAnsi="Times New Roman" w:cs="Times New Roman"/>
                <w:sz w:val="24"/>
                <w:szCs w:val="24"/>
              </w:rPr>
            </w:pPr>
          </w:p>
        </w:tc>
        <w:tc>
          <w:tcPr>
            <w:tcW w:w="967" w:type="dxa"/>
          </w:tcPr>
          <w:p w:rsidR="00971958" w:rsidRPr="00971958" w:rsidRDefault="00971958" w:rsidP="00971958">
            <w:pPr>
              <w:widowControl/>
              <w:spacing w:line="240" w:lineRule="auto"/>
              <w:contextualSpacing/>
              <w:jc w:val="center"/>
              <w:rPr>
                <w:rFonts w:ascii="Times New Roman" w:hAnsi="Times New Roman" w:cs="Times New Roman"/>
                <w:sz w:val="24"/>
                <w:szCs w:val="24"/>
              </w:rPr>
            </w:pPr>
          </w:p>
        </w:tc>
        <w:tc>
          <w:tcPr>
            <w:tcW w:w="953" w:type="dxa"/>
          </w:tcPr>
          <w:p w:rsidR="00971958" w:rsidRPr="00971958" w:rsidRDefault="00971958" w:rsidP="00971958">
            <w:pPr>
              <w:widowControl/>
              <w:spacing w:line="240" w:lineRule="auto"/>
              <w:contextualSpacing/>
              <w:jc w:val="center"/>
              <w:rPr>
                <w:rFonts w:ascii="Times New Roman" w:hAnsi="Times New Roman" w:cs="Times New Roman"/>
                <w:sz w:val="24"/>
                <w:szCs w:val="24"/>
              </w:rPr>
            </w:pPr>
          </w:p>
        </w:tc>
        <w:tc>
          <w:tcPr>
            <w:tcW w:w="1369" w:type="dxa"/>
          </w:tcPr>
          <w:p w:rsidR="00971958" w:rsidRPr="00971958" w:rsidRDefault="00971958" w:rsidP="00971958">
            <w:pPr>
              <w:widowControl/>
              <w:spacing w:line="240" w:lineRule="auto"/>
              <w:contextualSpacing/>
              <w:jc w:val="center"/>
              <w:rPr>
                <w:rFonts w:ascii="Times New Roman" w:hAnsi="Times New Roman" w:cs="Times New Roman"/>
                <w:sz w:val="24"/>
                <w:szCs w:val="24"/>
              </w:rPr>
            </w:pPr>
          </w:p>
        </w:tc>
      </w:tr>
      <w:tr w:rsidR="00971958" w:rsidRPr="00971958" w:rsidTr="00971958">
        <w:tc>
          <w:tcPr>
            <w:tcW w:w="642" w:type="dxa"/>
          </w:tcPr>
          <w:p w:rsidR="00971958" w:rsidRPr="00971958" w:rsidRDefault="00971958" w:rsidP="00971958">
            <w:pPr>
              <w:widowControl/>
              <w:spacing w:line="240" w:lineRule="auto"/>
              <w:contextualSpacing/>
              <w:jc w:val="center"/>
              <w:rPr>
                <w:rFonts w:ascii="Times New Roman" w:hAnsi="Times New Roman" w:cs="Times New Roman"/>
                <w:sz w:val="24"/>
                <w:szCs w:val="24"/>
              </w:rPr>
            </w:pPr>
            <w:r w:rsidRPr="00971958">
              <w:rPr>
                <w:rFonts w:ascii="Times New Roman" w:hAnsi="Times New Roman" w:cs="Times New Roman"/>
                <w:sz w:val="24"/>
                <w:szCs w:val="24"/>
              </w:rPr>
              <w:t>2.3.</w:t>
            </w:r>
          </w:p>
        </w:tc>
        <w:tc>
          <w:tcPr>
            <w:tcW w:w="2489" w:type="dxa"/>
          </w:tcPr>
          <w:p w:rsidR="00971958" w:rsidRPr="00971958" w:rsidRDefault="00971958" w:rsidP="00971958">
            <w:pPr>
              <w:widowControl/>
              <w:spacing w:after="200" w:line="240" w:lineRule="auto"/>
              <w:contextualSpacing/>
              <w:rPr>
                <w:rFonts w:ascii="Times New Roman" w:hAnsi="Times New Roman" w:cs="Times New Roman"/>
                <w:color w:val="FF0000"/>
                <w:sz w:val="24"/>
                <w:szCs w:val="24"/>
              </w:rPr>
            </w:pPr>
            <w:r w:rsidRPr="00971958">
              <w:rPr>
                <w:rFonts w:ascii="Times New Roman" w:hAnsi="Times New Roman" w:cs="Times New Roman"/>
                <w:sz w:val="24"/>
                <w:szCs w:val="24"/>
              </w:rPr>
              <w:t xml:space="preserve">Проверка монтажа оборудования, </w:t>
            </w:r>
            <w:proofErr w:type="spellStart"/>
            <w:r w:rsidRPr="00971958">
              <w:rPr>
                <w:rFonts w:ascii="Times New Roman" w:hAnsi="Times New Roman" w:cs="Times New Roman"/>
                <w:sz w:val="24"/>
                <w:szCs w:val="24"/>
              </w:rPr>
              <w:t>пусконаладка</w:t>
            </w:r>
            <w:proofErr w:type="spellEnd"/>
            <w:r w:rsidRPr="00971958">
              <w:rPr>
                <w:rFonts w:ascii="Times New Roman" w:hAnsi="Times New Roman" w:cs="Times New Roman"/>
                <w:sz w:val="24"/>
                <w:szCs w:val="24"/>
              </w:rPr>
              <w:t xml:space="preserve"> оборудования</w:t>
            </w:r>
          </w:p>
        </w:tc>
        <w:tc>
          <w:tcPr>
            <w:tcW w:w="1015" w:type="dxa"/>
          </w:tcPr>
          <w:p w:rsidR="00971958" w:rsidRPr="00971958" w:rsidRDefault="00971958" w:rsidP="00971958">
            <w:pPr>
              <w:widowControl/>
              <w:spacing w:after="200" w:line="240" w:lineRule="auto"/>
              <w:contextualSpacing/>
              <w:jc w:val="center"/>
              <w:rPr>
                <w:rFonts w:ascii="Times New Roman" w:hAnsi="Times New Roman" w:cs="Times New Roman"/>
                <w:sz w:val="24"/>
                <w:szCs w:val="24"/>
              </w:rPr>
            </w:pPr>
            <w:r w:rsidRPr="00971958">
              <w:rPr>
                <w:rFonts w:ascii="Times New Roman" w:hAnsi="Times New Roman" w:cs="Times New Roman"/>
                <w:sz w:val="24"/>
                <w:szCs w:val="24"/>
              </w:rPr>
              <w:t>у.е.</w:t>
            </w:r>
          </w:p>
        </w:tc>
        <w:tc>
          <w:tcPr>
            <w:tcW w:w="775" w:type="dxa"/>
          </w:tcPr>
          <w:p w:rsidR="00971958" w:rsidRPr="00971958" w:rsidRDefault="00971958" w:rsidP="00971958">
            <w:pPr>
              <w:widowControl/>
              <w:spacing w:after="200" w:line="240" w:lineRule="auto"/>
              <w:contextualSpacing/>
              <w:jc w:val="center"/>
              <w:rPr>
                <w:rFonts w:ascii="Times New Roman" w:hAnsi="Times New Roman" w:cs="Times New Roman"/>
                <w:sz w:val="24"/>
                <w:szCs w:val="24"/>
              </w:rPr>
            </w:pPr>
            <w:r w:rsidRPr="00971958">
              <w:rPr>
                <w:rFonts w:ascii="Times New Roman" w:hAnsi="Times New Roman" w:cs="Times New Roman"/>
                <w:sz w:val="24"/>
                <w:szCs w:val="24"/>
              </w:rPr>
              <w:t>1</w:t>
            </w:r>
          </w:p>
        </w:tc>
        <w:tc>
          <w:tcPr>
            <w:tcW w:w="842" w:type="dxa"/>
          </w:tcPr>
          <w:p w:rsidR="00971958" w:rsidRPr="00971958" w:rsidRDefault="00971958" w:rsidP="00971958">
            <w:pPr>
              <w:widowControl/>
              <w:spacing w:line="240" w:lineRule="auto"/>
              <w:contextualSpacing/>
              <w:jc w:val="center"/>
              <w:rPr>
                <w:rFonts w:ascii="Times New Roman" w:hAnsi="Times New Roman" w:cs="Times New Roman"/>
                <w:sz w:val="24"/>
                <w:szCs w:val="24"/>
              </w:rPr>
            </w:pPr>
          </w:p>
        </w:tc>
        <w:tc>
          <w:tcPr>
            <w:tcW w:w="1369" w:type="dxa"/>
          </w:tcPr>
          <w:p w:rsidR="00971958" w:rsidRPr="00971958" w:rsidRDefault="00971958" w:rsidP="00971958">
            <w:pPr>
              <w:widowControl/>
              <w:spacing w:line="240" w:lineRule="auto"/>
              <w:contextualSpacing/>
              <w:jc w:val="center"/>
              <w:rPr>
                <w:rFonts w:ascii="Times New Roman" w:hAnsi="Times New Roman" w:cs="Times New Roman"/>
                <w:sz w:val="24"/>
                <w:szCs w:val="24"/>
              </w:rPr>
            </w:pPr>
          </w:p>
        </w:tc>
        <w:tc>
          <w:tcPr>
            <w:tcW w:w="967" w:type="dxa"/>
          </w:tcPr>
          <w:p w:rsidR="00971958" w:rsidRPr="00971958" w:rsidRDefault="00971958" w:rsidP="00971958">
            <w:pPr>
              <w:widowControl/>
              <w:spacing w:line="240" w:lineRule="auto"/>
              <w:contextualSpacing/>
              <w:jc w:val="center"/>
              <w:rPr>
                <w:rFonts w:ascii="Times New Roman" w:hAnsi="Times New Roman" w:cs="Times New Roman"/>
                <w:sz w:val="24"/>
                <w:szCs w:val="24"/>
              </w:rPr>
            </w:pPr>
          </w:p>
        </w:tc>
        <w:tc>
          <w:tcPr>
            <w:tcW w:w="953" w:type="dxa"/>
          </w:tcPr>
          <w:p w:rsidR="00971958" w:rsidRPr="00971958" w:rsidRDefault="00971958" w:rsidP="00971958">
            <w:pPr>
              <w:widowControl/>
              <w:spacing w:line="240" w:lineRule="auto"/>
              <w:contextualSpacing/>
              <w:jc w:val="center"/>
              <w:rPr>
                <w:rFonts w:ascii="Times New Roman" w:hAnsi="Times New Roman" w:cs="Times New Roman"/>
                <w:sz w:val="24"/>
                <w:szCs w:val="24"/>
              </w:rPr>
            </w:pPr>
          </w:p>
        </w:tc>
        <w:tc>
          <w:tcPr>
            <w:tcW w:w="1369" w:type="dxa"/>
          </w:tcPr>
          <w:p w:rsidR="00971958" w:rsidRPr="00971958" w:rsidRDefault="00971958" w:rsidP="00971958">
            <w:pPr>
              <w:widowControl/>
              <w:spacing w:line="240" w:lineRule="auto"/>
              <w:contextualSpacing/>
              <w:jc w:val="center"/>
              <w:rPr>
                <w:rFonts w:ascii="Times New Roman" w:hAnsi="Times New Roman" w:cs="Times New Roman"/>
                <w:sz w:val="24"/>
                <w:szCs w:val="24"/>
              </w:rPr>
            </w:pPr>
          </w:p>
        </w:tc>
      </w:tr>
      <w:tr w:rsidR="00971958" w:rsidRPr="00971958" w:rsidTr="00971958">
        <w:tc>
          <w:tcPr>
            <w:tcW w:w="642" w:type="dxa"/>
          </w:tcPr>
          <w:p w:rsidR="00971958" w:rsidRPr="00971958" w:rsidRDefault="00971958" w:rsidP="00971958">
            <w:pPr>
              <w:widowControl/>
              <w:spacing w:line="240" w:lineRule="auto"/>
              <w:contextualSpacing/>
              <w:jc w:val="center"/>
              <w:rPr>
                <w:rFonts w:ascii="Times New Roman" w:hAnsi="Times New Roman" w:cs="Times New Roman"/>
                <w:sz w:val="24"/>
                <w:szCs w:val="24"/>
              </w:rPr>
            </w:pPr>
            <w:r w:rsidRPr="00971958">
              <w:rPr>
                <w:rFonts w:ascii="Times New Roman" w:hAnsi="Times New Roman" w:cs="Times New Roman"/>
                <w:sz w:val="24"/>
                <w:szCs w:val="24"/>
              </w:rPr>
              <w:t>3.</w:t>
            </w:r>
          </w:p>
        </w:tc>
        <w:tc>
          <w:tcPr>
            <w:tcW w:w="9779" w:type="dxa"/>
            <w:gridSpan w:val="8"/>
          </w:tcPr>
          <w:p w:rsidR="00971958" w:rsidRPr="00971958" w:rsidRDefault="00971958" w:rsidP="00971958">
            <w:pPr>
              <w:widowControl/>
              <w:spacing w:line="240" w:lineRule="auto"/>
              <w:contextualSpacing/>
              <w:rPr>
                <w:rFonts w:ascii="Times New Roman" w:hAnsi="Times New Roman" w:cs="Times New Roman"/>
                <w:sz w:val="24"/>
                <w:szCs w:val="24"/>
              </w:rPr>
            </w:pPr>
            <w:proofErr w:type="gramStart"/>
            <w:r w:rsidRPr="00971958">
              <w:rPr>
                <w:rFonts w:ascii="Times New Roman" w:hAnsi="Times New Roman" w:cs="Times New Roman"/>
                <w:sz w:val="24"/>
                <w:szCs w:val="24"/>
              </w:rPr>
              <w:t>Комплекс работ, проводимых с аппаратной ГМССБ АФ ФГУП «</w:t>
            </w:r>
            <w:proofErr w:type="spellStart"/>
            <w:r w:rsidRPr="00971958">
              <w:rPr>
                <w:rFonts w:ascii="Times New Roman" w:hAnsi="Times New Roman" w:cs="Times New Roman"/>
                <w:sz w:val="24"/>
                <w:szCs w:val="24"/>
              </w:rPr>
              <w:t>Росморпорт</w:t>
            </w:r>
            <w:proofErr w:type="spellEnd"/>
            <w:r w:rsidRPr="00971958">
              <w:rPr>
                <w:rFonts w:ascii="Times New Roman" w:hAnsi="Times New Roman" w:cs="Times New Roman"/>
                <w:sz w:val="24"/>
                <w:szCs w:val="24"/>
              </w:rPr>
              <w:t xml:space="preserve">», расположенной по адресу: 416425, Астраханская область, </w:t>
            </w:r>
            <w:proofErr w:type="spellStart"/>
            <w:r w:rsidRPr="00971958">
              <w:rPr>
                <w:rFonts w:ascii="Times New Roman" w:hAnsi="Times New Roman" w:cs="Times New Roman"/>
                <w:sz w:val="24"/>
                <w:szCs w:val="24"/>
              </w:rPr>
              <w:t>Лиманский</w:t>
            </w:r>
            <w:proofErr w:type="spellEnd"/>
            <w:r w:rsidRPr="00971958">
              <w:rPr>
                <w:rFonts w:ascii="Times New Roman" w:hAnsi="Times New Roman" w:cs="Times New Roman"/>
                <w:sz w:val="24"/>
                <w:szCs w:val="24"/>
              </w:rPr>
              <w:t xml:space="preserve"> район, с. Оля, ул. Чкалова, д. 27 до ИГПК </w:t>
            </w:r>
            <w:proofErr w:type="spellStart"/>
            <w:r w:rsidRPr="00971958">
              <w:rPr>
                <w:rFonts w:ascii="Times New Roman" w:hAnsi="Times New Roman" w:cs="Times New Roman"/>
                <w:sz w:val="24"/>
                <w:szCs w:val="24"/>
              </w:rPr>
              <w:t>Олинского</w:t>
            </w:r>
            <w:proofErr w:type="spellEnd"/>
            <w:r w:rsidRPr="00971958">
              <w:rPr>
                <w:rFonts w:ascii="Times New Roman" w:hAnsi="Times New Roman" w:cs="Times New Roman"/>
                <w:sz w:val="24"/>
                <w:szCs w:val="24"/>
              </w:rPr>
              <w:t xml:space="preserve"> филиала ФГБУ «АМП Каспийского моря», расположенного на 2- ом этаже нежилого административного здания по адресу: 416425, </w:t>
            </w:r>
            <w:r w:rsidRPr="00971958">
              <w:rPr>
                <w:rFonts w:ascii="Times New Roman" w:hAnsi="Times New Roman" w:cs="Times New Roman"/>
                <w:sz w:val="24"/>
                <w:szCs w:val="24"/>
              </w:rPr>
              <w:lastRenderedPageBreak/>
              <w:t xml:space="preserve">Астраханская область, </w:t>
            </w:r>
            <w:proofErr w:type="spellStart"/>
            <w:r w:rsidRPr="00971958">
              <w:rPr>
                <w:rFonts w:ascii="Times New Roman" w:hAnsi="Times New Roman" w:cs="Times New Roman"/>
                <w:sz w:val="24"/>
                <w:szCs w:val="24"/>
              </w:rPr>
              <w:t>Лиманский</w:t>
            </w:r>
            <w:proofErr w:type="spellEnd"/>
            <w:r w:rsidRPr="00971958">
              <w:rPr>
                <w:rFonts w:ascii="Times New Roman" w:hAnsi="Times New Roman" w:cs="Times New Roman"/>
                <w:sz w:val="24"/>
                <w:szCs w:val="24"/>
              </w:rPr>
              <w:t xml:space="preserve"> район, с. Оля, ул. Чкалова, д. 29</w:t>
            </w:r>
            <w:proofErr w:type="gramEnd"/>
          </w:p>
        </w:tc>
      </w:tr>
      <w:tr w:rsidR="00971958" w:rsidRPr="00971958" w:rsidTr="00971958">
        <w:tc>
          <w:tcPr>
            <w:tcW w:w="642" w:type="dxa"/>
          </w:tcPr>
          <w:p w:rsidR="00971958" w:rsidRPr="00971958" w:rsidRDefault="00971958" w:rsidP="00971958">
            <w:pPr>
              <w:widowControl/>
              <w:spacing w:line="240" w:lineRule="auto"/>
              <w:contextualSpacing/>
              <w:jc w:val="center"/>
              <w:rPr>
                <w:rFonts w:ascii="Times New Roman" w:hAnsi="Times New Roman" w:cs="Times New Roman"/>
                <w:sz w:val="24"/>
                <w:szCs w:val="24"/>
              </w:rPr>
            </w:pPr>
            <w:r w:rsidRPr="00971958">
              <w:rPr>
                <w:rFonts w:ascii="Times New Roman" w:hAnsi="Times New Roman" w:cs="Times New Roman"/>
                <w:sz w:val="24"/>
                <w:szCs w:val="24"/>
              </w:rPr>
              <w:lastRenderedPageBreak/>
              <w:t>3.1</w:t>
            </w:r>
          </w:p>
        </w:tc>
        <w:tc>
          <w:tcPr>
            <w:tcW w:w="2489" w:type="dxa"/>
          </w:tcPr>
          <w:p w:rsidR="00971958" w:rsidRPr="00971958" w:rsidRDefault="00971958" w:rsidP="00971958">
            <w:pPr>
              <w:widowControl/>
              <w:spacing w:after="200" w:line="240" w:lineRule="auto"/>
              <w:contextualSpacing/>
              <w:rPr>
                <w:rFonts w:ascii="Times New Roman" w:hAnsi="Times New Roman" w:cs="Times New Roman"/>
                <w:sz w:val="24"/>
                <w:szCs w:val="24"/>
              </w:rPr>
            </w:pPr>
            <w:r w:rsidRPr="00971958">
              <w:rPr>
                <w:rFonts w:ascii="Times New Roman" w:hAnsi="Times New Roman" w:cs="Times New Roman"/>
                <w:sz w:val="24"/>
                <w:szCs w:val="24"/>
              </w:rPr>
              <w:t>Прокладка оптического кабеля</w:t>
            </w:r>
          </w:p>
        </w:tc>
        <w:tc>
          <w:tcPr>
            <w:tcW w:w="1015" w:type="dxa"/>
          </w:tcPr>
          <w:p w:rsidR="00971958" w:rsidRPr="00971958" w:rsidRDefault="00971958" w:rsidP="00971958">
            <w:pPr>
              <w:widowControl/>
              <w:spacing w:after="200" w:line="240" w:lineRule="auto"/>
              <w:contextualSpacing/>
              <w:jc w:val="center"/>
              <w:rPr>
                <w:rFonts w:ascii="Times New Roman" w:hAnsi="Times New Roman" w:cs="Times New Roman"/>
                <w:sz w:val="24"/>
                <w:szCs w:val="24"/>
              </w:rPr>
            </w:pPr>
            <w:r w:rsidRPr="00971958">
              <w:rPr>
                <w:rFonts w:ascii="Times New Roman" w:hAnsi="Times New Roman" w:cs="Times New Roman"/>
                <w:sz w:val="24"/>
                <w:szCs w:val="24"/>
              </w:rPr>
              <w:t>м</w:t>
            </w:r>
          </w:p>
        </w:tc>
        <w:tc>
          <w:tcPr>
            <w:tcW w:w="775" w:type="dxa"/>
          </w:tcPr>
          <w:p w:rsidR="00971958" w:rsidRPr="00971958" w:rsidRDefault="00971958" w:rsidP="00971958">
            <w:pPr>
              <w:widowControl/>
              <w:spacing w:after="200" w:line="240" w:lineRule="auto"/>
              <w:contextualSpacing/>
              <w:jc w:val="center"/>
              <w:rPr>
                <w:rFonts w:ascii="Times New Roman" w:hAnsi="Times New Roman" w:cs="Times New Roman"/>
                <w:sz w:val="24"/>
                <w:szCs w:val="24"/>
              </w:rPr>
            </w:pPr>
            <w:r w:rsidRPr="00971958">
              <w:rPr>
                <w:rFonts w:ascii="Times New Roman" w:hAnsi="Times New Roman" w:cs="Times New Roman"/>
                <w:sz w:val="24"/>
                <w:szCs w:val="24"/>
              </w:rPr>
              <w:t>650</w:t>
            </w:r>
          </w:p>
        </w:tc>
        <w:tc>
          <w:tcPr>
            <w:tcW w:w="842" w:type="dxa"/>
          </w:tcPr>
          <w:p w:rsidR="00971958" w:rsidRPr="00971958" w:rsidRDefault="00971958" w:rsidP="00971958">
            <w:pPr>
              <w:widowControl/>
              <w:spacing w:line="240" w:lineRule="auto"/>
              <w:contextualSpacing/>
              <w:jc w:val="center"/>
              <w:rPr>
                <w:rFonts w:ascii="Times New Roman" w:hAnsi="Times New Roman" w:cs="Times New Roman"/>
                <w:sz w:val="24"/>
                <w:szCs w:val="24"/>
              </w:rPr>
            </w:pPr>
          </w:p>
        </w:tc>
        <w:tc>
          <w:tcPr>
            <w:tcW w:w="1369" w:type="dxa"/>
          </w:tcPr>
          <w:p w:rsidR="00971958" w:rsidRPr="00971958" w:rsidRDefault="00971958" w:rsidP="00971958">
            <w:pPr>
              <w:widowControl/>
              <w:spacing w:line="240" w:lineRule="auto"/>
              <w:contextualSpacing/>
              <w:jc w:val="center"/>
              <w:rPr>
                <w:rFonts w:ascii="Times New Roman" w:hAnsi="Times New Roman" w:cs="Times New Roman"/>
                <w:sz w:val="24"/>
                <w:szCs w:val="24"/>
              </w:rPr>
            </w:pPr>
          </w:p>
        </w:tc>
        <w:tc>
          <w:tcPr>
            <w:tcW w:w="967" w:type="dxa"/>
          </w:tcPr>
          <w:p w:rsidR="00971958" w:rsidRPr="00971958" w:rsidRDefault="00971958" w:rsidP="00971958">
            <w:pPr>
              <w:widowControl/>
              <w:spacing w:line="240" w:lineRule="auto"/>
              <w:contextualSpacing/>
              <w:jc w:val="center"/>
              <w:rPr>
                <w:rFonts w:ascii="Times New Roman" w:hAnsi="Times New Roman" w:cs="Times New Roman"/>
                <w:sz w:val="24"/>
                <w:szCs w:val="24"/>
              </w:rPr>
            </w:pPr>
          </w:p>
        </w:tc>
        <w:tc>
          <w:tcPr>
            <w:tcW w:w="953" w:type="dxa"/>
          </w:tcPr>
          <w:p w:rsidR="00971958" w:rsidRPr="00971958" w:rsidRDefault="00971958" w:rsidP="00971958">
            <w:pPr>
              <w:widowControl/>
              <w:spacing w:line="240" w:lineRule="auto"/>
              <w:contextualSpacing/>
              <w:jc w:val="center"/>
              <w:rPr>
                <w:rFonts w:ascii="Times New Roman" w:hAnsi="Times New Roman" w:cs="Times New Roman"/>
                <w:sz w:val="24"/>
                <w:szCs w:val="24"/>
              </w:rPr>
            </w:pPr>
          </w:p>
        </w:tc>
        <w:tc>
          <w:tcPr>
            <w:tcW w:w="1369" w:type="dxa"/>
          </w:tcPr>
          <w:p w:rsidR="00971958" w:rsidRPr="00971958" w:rsidRDefault="00971958" w:rsidP="00971958">
            <w:pPr>
              <w:widowControl/>
              <w:spacing w:line="240" w:lineRule="auto"/>
              <w:contextualSpacing/>
              <w:jc w:val="center"/>
              <w:rPr>
                <w:rFonts w:ascii="Times New Roman" w:hAnsi="Times New Roman" w:cs="Times New Roman"/>
                <w:sz w:val="24"/>
                <w:szCs w:val="24"/>
              </w:rPr>
            </w:pPr>
          </w:p>
        </w:tc>
      </w:tr>
      <w:tr w:rsidR="00971958" w:rsidRPr="00971958" w:rsidTr="00971958">
        <w:tc>
          <w:tcPr>
            <w:tcW w:w="642" w:type="dxa"/>
          </w:tcPr>
          <w:p w:rsidR="00971958" w:rsidRPr="00971958" w:rsidRDefault="00971958" w:rsidP="00971958">
            <w:pPr>
              <w:widowControl/>
              <w:spacing w:line="240" w:lineRule="auto"/>
              <w:contextualSpacing/>
              <w:jc w:val="center"/>
              <w:rPr>
                <w:rFonts w:ascii="Times New Roman" w:hAnsi="Times New Roman" w:cs="Times New Roman"/>
                <w:sz w:val="24"/>
                <w:szCs w:val="24"/>
              </w:rPr>
            </w:pPr>
            <w:r w:rsidRPr="00971958">
              <w:rPr>
                <w:rFonts w:ascii="Times New Roman" w:hAnsi="Times New Roman" w:cs="Times New Roman"/>
                <w:sz w:val="24"/>
                <w:szCs w:val="24"/>
              </w:rPr>
              <w:t>3.2.</w:t>
            </w:r>
          </w:p>
        </w:tc>
        <w:tc>
          <w:tcPr>
            <w:tcW w:w="2489" w:type="dxa"/>
          </w:tcPr>
          <w:p w:rsidR="00971958" w:rsidRPr="00971958" w:rsidRDefault="00971958" w:rsidP="00971958">
            <w:pPr>
              <w:widowControl/>
              <w:spacing w:after="200" w:line="240" w:lineRule="auto"/>
              <w:contextualSpacing/>
              <w:rPr>
                <w:rFonts w:ascii="Times New Roman" w:hAnsi="Times New Roman" w:cs="Times New Roman"/>
                <w:sz w:val="24"/>
                <w:szCs w:val="24"/>
              </w:rPr>
            </w:pPr>
            <w:r w:rsidRPr="00971958">
              <w:rPr>
                <w:rFonts w:ascii="Times New Roman" w:hAnsi="Times New Roman" w:cs="Times New Roman"/>
                <w:sz w:val="24"/>
                <w:szCs w:val="24"/>
              </w:rPr>
              <w:t>Установка оптического кросса</w:t>
            </w:r>
          </w:p>
        </w:tc>
        <w:tc>
          <w:tcPr>
            <w:tcW w:w="1015" w:type="dxa"/>
          </w:tcPr>
          <w:p w:rsidR="00971958" w:rsidRPr="00971958" w:rsidRDefault="00971958" w:rsidP="00971958">
            <w:pPr>
              <w:widowControl/>
              <w:spacing w:after="200" w:line="240" w:lineRule="auto"/>
              <w:contextualSpacing/>
              <w:jc w:val="center"/>
              <w:rPr>
                <w:rFonts w:ascii="Times New Roman" w:hAnsi="Times New Roman" w:cs="Times New Roman"/>
                <w:sz w:val="24"/>
                <w:szCs w:val="24"/>
              </w:rPr>
            </w:pPr>
            <w:r w:rsidRPr="00971958">
              <w:rPr>
                <w:rFonts w:ascii="Times New Roman" w:hAnsi="Times New Roman" w:cs="Times New Roman"/>
                <w:sz w:val="24"/>
                <w:szCs w:val="24"/>
              </w:rPr>
              <w:t>шт.</w:t>
            </w:r>
          </w:p>
        </w:tc>
        <w:tc>
          <w:tcPr>
            <w:tcW w:w="775" w:type="dxa"/>
          </w:tcPr>
          <w:p w:rsidR="00971958" w:rsidRPr="00971958" w:rsidRDefault="00971958" w:rsidP="00971958">
            <w:pPr>
              <w:widowControl/>
              <w:spacing w:after="200" w:line="240" w:lineRule="auto"/>
              <w:contextualSpacing/>
              <w:jc w:val="center"/>
              <w:rPr>
                <w:rFonts w:ascii="Times New Roman" w:hAnsi="Times New Roman" w:cs="Times New Roman"/>
                <w:sz w:val="24"/>
                <w:szCs w:val="24"/>
              </w:rPr>
            </w:pPr>
            <w:r w:rsidRPr="00971958">
              <w:rPr>
                <w:rFonts w:ascii="Times New Roman" w:hAnsi="Times New Roman" w:cs="Times New Roman"/>
                <w:sz w:val="24"/>
                <w:szCs w:val="24"/>
              </w:rPr>
              <w:t>2</w:t>
            </w:r>
          </w:p>
        </w:tc>
        <w:tc>
          <w:tcPr>
            <w:tcW w:w="842" w:type="dxa"/>
          </w:tcPr>
          <w:p w:rsidR="00971958" w:rsidRPr="00971958" w:rsidRDefault="00971958" w:rsidP="00971958">
            <w:pPr>
              <w:widowControl/>
              <w:spacing w:line="240" w:lineRule="auto"/>
              <w:contextualSpacing/>
              <w:jc w:val="center"/>
              <w:rPr>
                <w:rFonts w:ascii="Times New Roman" w:hAnsi="Times New Roman" w:cs="Times New Roman"/>
                <w:sz w:val="24"/>
                <w:szCs w:val="24"/>
              </w:rPr>
            </w:pPr>
          </w:p>
        </w:tc>
        <w:tc>
          <w:tcPr>
            <w:tcW w:w="1369" w:type="dxa"/>
          </w:tcPr>
          <w:p w:rsidR="00971958" w:rsidRPr="00971958" w:rsidRDefault="00971958" w:rsidP="00971958">
            <w:pPr>
              <w:widowControl/>
              <w:spacing w:line="240" w:lineRule="auto"/>
              <w:contextualSpacing/>
              <w:jc w:val="center"/>
              <w:rPr>
                <w:rFonts w:ascii="Times New Roman" w:hAnsi="Times New Roman" w:cs="Times New Roman"/>
                <w:sz w:val="24"/>
                <w:szCs w:val="24"/>
              </w:rPr>
            </w:pPr>
          </w:p>
        </w:tc>
        <w:tc>
          <w:tcPr>
            <w:tcW w:w="967" w:type="dxa"/>
          </w:tcPr>
          <w:p w:rsidR="00971958" w:rsidRPr="00971958" w:rsidRDefault="00971958" w:rsidP="00971958">
            <w:pPr>
              <w:widowControl/>
              <w:spacing w:line="240" w:lineRule="auto"/>
              <w:contextualSpacing/>
              <w:jc w:val="center"/>
              <w:rPr>
                <w:rFonts w:ascii="Times New Roman" w:hAnsi="Times New Roman" w:cs="Times New Roman"/>
                <w:sz w:val="24"/>
                <w:szCs w:val="24"/>
              </w:rPr>
            </w:pPr>
          </w:p>
        </w:tc>
        <w:tc>
          <w:tcPr>
            <w:tcW w:w="953" w:type="dxa"/>
          </w:tcPr>
          <w:p w:rsidR="00971958" w:rsidRPr="00971958" w:rsidRDefault="00971958" w:rsidP="00971958">
            <w:pPr>
              <w:widowControl/>
              <w:spacing w:line="240" w:lineRule="auto"/>
              <w:contextualSpacing/>
              <w:jc w:val="center"/>
              <w:rPr>
                <w:rFonts w:ascii="Times New Roman" w:hAnsi="Times New Roman" w:cs="Times New Roman"/>
                <w:sz w:val="24"/>
                <w:szCs w:val="24"/>
              </w:rPr>
            </w:pPr>
          </w:p>
        </w:tc>
        <w:tc>
          <w:tcPr>
            <w:tcW w:w="1369" w:type="dxa"/>
          </w:tcPr>
          <w:p w:rsidR="00971958" w:rsidRPr="00971958" w:rsidRDefault="00971958" w:rsidP="00971958">
            <w:pPr>
              <w:widowControl/>
              <w:spacing w:line="240" w:lineRule="auto"/>
              <w:contextualSpacing/>
              <w:jc w:val="center"/>
              <w:rPr>
                <w:rFonts w:ascii="Times New Roman" w:hAnsi="Times New Roman" w:cs="Times New Roman"/>
                <w:sz w:val="24"/>
                <w:szCs w:val="24"/>
              </w:rPr>
            </w:pPr>
          </w:p>
        </w:tc>
      </w:tr>
      <w:tr w:rsidR="00971958" w:rsidRPr="00971958" w:rsidTr="00971958">
        <w:tc>
          <w:tcPr>
            <w:tcW w:w="5763" w:type="dxa"/>
            <w:gridSpan w:val="5"/>
          </w:tcPr>
          <w:p w:rsidR="00971958" w:rsidRPr="00971958" w:rsidRDefault="00971958" w:rsidP="00971958">
            <w:pPr>
              <w:widowControl/>
              <w:spacing w:line="240" w:lineRule="auto"/>
              <w:contextualSpacing/>
              <w:jc w:val="center"/>
              <w:rPr>
                <w:rFonts w:ascii="Times New Roman" w:hAnsi="Times New Roman" w:cs="Times New Roman"/>
                <w:sz w:val="24"/>
                <w:szCs w:val="24"/>
              </w:rPr>
            </w:pPr>
            <w:r w:rsidRPr="00971958">
              <w:rPr>
                <w:rFonts w:ascii="Times New Roman" w:hAnsi="Times New Roman" w:cs="Times New Roman"/>
                <w:sz w:val="24"/>
                <w:szCs w:val="24"/>
              </w:rPr>
              <w:t>Итого:</w:t>
            </w:r>
          </w:p>
        </w:tc>
        <w:tc>
          <w:tcPr>
            <w:tcW w:w="1369" w:type="dxa"/>
          </w:tcPr>
          <w:p w:rsidR="00971958" w:rsidRPr="00971958" w:rsidRDefault="00971958" w:rsidP="00971958">
            <w:pPr>
              <w:widowControl/>
              <w:spacing w:line="240" w:lineRule="auto"/>
              <w:contextualSpacing/>
              <w:jc w:val="center"/>
              <w:rPr>
                <w:rFonts w:ascii="Times New Roman" w:hAnsi="Times New Roman" w:cs="Times New Roman"/>
                <w:sz w:val="24"/>
                <w:szCs w:val="24"/>
              </w:rPr>
            </w:pPr>
          </w:p>
        </w:tc>
        <w:tc>
          <w:tcPr>
            <w:tcW w:w="967" w:type="dxa"/>
          </w:tcPr>
          <w:p w:rsidR="00971958" w:rsidRPr="00971958" w:rsidRDefault="00971958" w:rsidP="00971958">
            <w:pPr>
              <w:widowControl/>
              <w:spacing w:line="240" w:lineRule="auto"/>
              <w:contextualSpacing/>
              <w:jc w:val="center"/>
              <w:rPr>
                <w:rFonts w:ascii="Times New Roman" w:hAnsi="Times New Roman" w:cs="Times New Roman"/>
                <w:sz w:val="24"/>
                <w:szCs w:val="24"/>
              </w:rPr>
            </w:pPr>
          </w:p>
        </w:tc>
        <w:tc>
          <w:tcPr>
            <w:tcW w:w="953" w:type="dxa"/>
          </w:tcPr>
          <w:p w:rsidR="00971958" w:rsidRPr="00971958" w:rsidRDefault="00971958" w:rsidP="00971958">
            <w:pPr>
              <w:widowControl/>
              <w:spacing w:line="240" w:lineRule="auto"/>
              <w:contextualSpacing/>
              <w:jc w:val="center"/>
              <w:rPr>
                <w:rFonts w:ascii="Times New Roman" w:hAnsi="Times New Roman" w:cs="Times New Roman"/>
                <w:sz w:val="24"/>
                <w:szCs w:val="24"/>
              </w:rPr>
            </w:pPr>
          </w:p>
        </w:tc>
        <w:tc>
          <w:tcPr>
            <w:tcW w:w="1369" w:type="dxa"/>
          </w:tcPr>
          <w:p w:rsidR="00971958" w:rsidRPr="00971958" w:rsidRDefault="00971958" w:rsidP="00971958">
            <w:pPr>
              <w:widowControl/>
              <w:spacing w:line="240" w:lineRule="auto"/>
              <w:contextualSpacing/>
              <w:jc w:val="center"/>
              <w:rPr>
                <w:rFonts w:ascii="Times New Roman" w:hAnsi="Times New Roman" w:cs="Times New Roman"/>
                <w:sz w:val="24"/>
                <w:szCs w:val="24"/>
              </w:rPr>
            </w:pPr>
          </w:p>
        </w:tc>
      </w:tr>
    </w:tbl>
    <w:p w:rsidR="00971958" w:rsidRPr="00971958" w:rsidRDefault="00971958" w:rsidP="00971958">
      <w:pPr>
        <w:widowControl/>
        <w:spacing w:line="240" w:lineRule="auto"/>
        <w:contextualSpacing/>
        <w:jc w:val="center"/>
        <w:rPr>
          <w:rFonts w:eastAsiaTheme="minorHAnsi"/>
          <w:color w:val="FF0000"/>
          <w:sz w:val="24"/>
          <w:szCs w:val="24"/>
          <w:lang w:eastAsia="en-US"/>
        </w:rPr>
      </w:pPr>
    </w:p>
    <w:p w:rsidR="00971958" w:rsidRPr="00971958" w:rsidRDefault="00971958" w:rsidP="00971958">
      <w:pPr>
        <w:widowControl/>
        <w:spacing w:line="240" w:lineRule="auto"/>
        <w:contextualSpacing/>
        <w:rPr>
          <w:rFonts w:eastAsiaTheme="minorHAnsi"/>
          <w:sz w:val="24"/>
          <w:szCs w:val="24"/>
          <w:lang w:eastAsia="en-US"/>
        </w:rPr>
      </w:pPr>
      <w:r w:rsidRPr="00971958">
        <w:rPr>
          <w:rFonts w:eastAsiaTheme="minorHAnsi"/>
          <w:sz w:val="24"/>
          <w:szCs w:val="24"/>
          <w:lang w:eastAsia="en-US"/>
        </w:rPr>
        <w:t xml:space="preserve">Итого работ на сумму: </w:t>
      </w:r>
      <w:r w:rsidRPr="00971958">
        <w:rPr>
          <w:rFonts w:eastAsiaTheme="minorHAnsi"/>
          <w:i/>
          <w:sz w:val="24"/>
          <w:szCs w:val="24"/>
          <w:u w:val="single"/>
          <w:lang w:eastAsia="en-US"/>
        </w:rPr>
        <w:t>сумма цифрами</w:t>
      </w:r>
      <w:r w:rsidRPr="00971958">
        <w:rPr>
          <w:rFonts w:eastAsiaTheme="minorHAnsi"/>
          <w:sz w:val="24"/>
          <w:szCs w:val="24"/>
          <w:lang w:eastAsia="en-US"/>
        </w:rPr>
        <w:t xml:space="preserve"> (</w:t>
      </w:r>
      <w:r w:rsidRPr="00971958">
        <w:rPr>
          <w:rFonts w:eastAsiaTheme="minorHAnsi"/>
          <w:i/>
          <w:sz w:val="24"/>
          <w:szCs w:val="24"/>
          <w:u w:val="single"/>
          <w:lang w:eastAsia="en-US"/>
        </w:rPr>
        <w:t>Сумма прописью</w:t>
      </w:r>
      <w:r w:rsidRPr="00971958">
        <w:rPr>
          <w:rFonts w:eastAsiaTheme="minorHAnsi"/>
          <w:sz w:val="24"/>
          <w:szCs w:val="24"/>
          <w:lang w:eastAsia="en-US"/>
        </w:rPr>
        <w:t xml:space="preserve">) рублей __ копеек, НДС не облагается на основании </w:t>
      </w:r>
      <w:r w:rsidRPr="00971958">
        <w:rPr>
          <w:rFonts w:eastAsiaTheme="minorHAnsi"/>
          <w:i/>
          <w:sz w:val="24"/>
          <w:szCs w:val="24"/>
          <w:u w:val="single"/>
          <w:lang w:eastAsia="en-US"/>
        </w:rPr>
        <w:t xml:space="preserve">указать пункт и статью НК </w:t>
      </w:r>
      <w:proofErr w:type="gramStart"/>
      <w:r w:rsidRPr="00971958">
        <w:rPr>
          <w:rFonts w:eastAsiaTheme="minorHAnsi"/>
          <w:i/>
          <w:sz w:val="24"/>
          <w:szCs w:val="24"/>
          <w:u w:val="single"/>
          <w:lang w:eastAsia="en-US"/>
        </w:rPr>
        <w:t>РФ</w:t>
      </w:r>
      <w:proofErr w:type="gramEnd"/>
      <w:r w:rsidRPr="00971958">
        <w:rPr>
          <w:rFonts w:eastAsiaTheme="minorHAnsi"/>
          <w:sz w:val="24"/>
          <w:szCs w:val="24"/>
          <w:lang w:eastAsia="en-US"/>
        </w:rPr>
        <w:t xml:space="preserve"> / в том числе НДС 20 % - </w:t>
      </w:r>
      <w:r w:rsidRPr="00971958">
        <w:rPr>
          <w:rFonts w:eastAsiaTheme="minorHAnsi"/>
          <w:i/>
          <w:sz w:val="24"/>
          <w:szCs w:val="24"/>
          <w:u w:val="single"/>
          <w:lang w:eastAsia="en-US"/>
        </w:rPr>
        <w:t>сумма цифрами</w:t>
      </w:r>
      <w:r w:rsidRPr="00971958">
        <w:rPr>
          <w:rFonts w:eastAsiaTheme="minorHAnsi"/>
          <w:sz w:val="24"/>
          <w:szCs w:val="24"/>
          <w:lang w:eastAsia="en-US"/>
        </w:rPr>
        <w:t xml:space="preserve"> (</w:t>
      </w:r>
      <w:r w:rsidRPr="00971958">
        <w:rPr>
          <w:rFonts w:eastAsiaTheme="minorHAnsi"/>
          <w:i/>
          <w:sz w:val="24"/>
          <w:szCs w:val="24"/>
          <w:u w:val="single"/>
          <w:lang w:eastAsia="en-US"/>
        </w:rPr>
        <w:t>Сумма прописью</w:t>
      </w:r>
      <w:r w:rsidRPr="00971958">
        <w:rPr>
          <w:rFonts w:eastAsiaTheme="minorHAnsi"/>
          <w:sz w:val="24"/>
          <w:szCs w:val="24"/>
          <w:lang w:eastAsia="en-US"/>
        </w:rPr>
        <w:t xml:space="preserve">) рублей __ копеек. </w:t>
      </w:r>
    </w:p>
    <w:p w:rsidR="00971958" w:rsidRPr="00971958" w:rsidRDefault="00971958" w:rsidP="00971958">
      <w:pPr>
        <w:widowControl/>
        <w:spacing w:line="240" w:lineRule="auto"/>
        <w:contextualSpacing/>
        <w:rPr>
          <w:rFonts w:eastAsiaTheme="minorHAnsi"/>
          <w:sz w:val="24"/>
          <w:szCs w:val="24"/>
          <w:lang w:eastAsia="en-US"/>
        </w:rPr>
      </w:pPr>
    </w:p>
    <w:p w:rsidR="00971958" w:rsidRPr="00971958" w:rsidRDefault="00971958" w:rsidP="00971958">
      <w:pPr>
        <w:widowControl/>
        <w:spacing w:line="240" w:lineRule="auto"/>
        <w:contextualSpacing/>
        <w:rPr>
          <w:rFonts w:eastAsiaTheme="minorHAnsi"/>
          <w:sz w:val="24"/>
          <w:szCs w:val="24"/>
          <w:lang w:eastAsia="en-US"/>
        </w:rPr>
      </w:pPr>
    </w:p>
    <w:p w:rsidR="00971958" w:rsidRPr="00971958" w:rsidRDefault="00971958" w:rsidP="00971958">
      <w:pPr>
        <w:widowControl/>
        <w:spacing w:line="240" w:lineRule="auto"/>
        <w:contextualSpacing/>
        <w:jc w:val="center"/>
        <w:rPr>
          <w:rFonts w:eastAsiaTheme="minorHAnsi"/>
          <w:sz w:val="24"/>
          <w:szCs w:val="24"/>
          <w:lang w:eastAsia="en-US"/>
        </w:rPr>
      </w:pPr>
      <w:r w:rsidRPr="00971958">
        <w:rPr>
          <w:rFonts w:eastAsiaTheme="minorHAnsi"/>
          <w:sz w:val="24"/>
          <w:szCs w:val="24"/>
          <w:lang w:eastAsia="en-US"/>
        </w:rPr>
        <w:t>Материалы и оборудование Подрядчика, используемые при выполнении работ:</w:t>
      </w:r>
    </w:p>
    <w:p w:rsidR="00971958" w:rsidRPr="00971958" w:rsidRDefault="00971958" w:rsidP="00971958">
      <w:pPr>
        <w:widowControl/>
        <w:spacing w:line="240" w:lineRule="auto"/>
        <w:contextualSpacing/>
        <w:jc w:val="center"/>
        <w:rPr>
          <w:rFonts w:eastAsiaTheme="minorHAnsi"/>
          <w:sz w:val="24"/>
          <w:szCs w:val="24"/>
          <w:lang w:eastAsia="en-US"/>
        </w:rPr>
      </w:pPr>
    </w:p>
    <w:tbl>
      <w:tblPr>
        <w:tblW w:w="107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1"/>
        <w:gridCol w:w="2778"/>
        <w:gridCol w:w="942"/>
        <w:gridCol w:w="701"/>
        <w:gridCol w:w="1145"/>
        <w:gridCol w:w="1370"/>
        <w:gridCol w:w="943"/>
        <w:gridCol w:w="931"/>
        <w:gridCol w:w="1369"/>
      </w:tblGrid>
      <w:tr w:rsidR="00971958" w:rsidRPr="00971958" w:rsidTr="00971958">
        <w:trPr>
          <w:jc w:val="center"/>
        </w:trPr>
        <w:tc>
          <w:tcPr>
            <w:tcW w:w="591" w:type="dxa"/>
            <w:shd w:val="clear" w:color="auto" w:fill="F2F2F2"/>
            <w:vAlign w:val="center"/>
          </w:tcPr>
          <w:p w:rsidR="00971958" w:rsidRPr="00971958" w:rsidRDefault="00971958" w:rsidP="00971958">
            <w:pPr>
              <w:widowControl/>
              <w:spacing w:line="240" w:lineRule="auto"/>
              <w:contextualSpacing/>
              <w:jc w:val="center"/>
              <w:rPr>
                <w:sz w:val="24"/>
                <w:szCs w:val="24"/>
                <w:lang w:eastAsia="en-US"/>
              </w:rPr>
            </w:pPr>
            <w:r w:rsidRPr="00971958">
              <w:rPr>
                <w:sz w:val="24"/>
                <w:szCs w:val="24"/>
                <w:lang w:eastAsia="en-US"/>
              </w:rPr>
              <w:t xml:space="preserve">№ </w:t>
            </w:r>
            <w:proofErr w:type="gramStart"/>
            <w:r w:rsidRPr="00971958">
              <w:rPr>
                <w:sz w:val="24"/>
                <w:szCs w:val="24"/>
                <w:lang w:eastAsia="en-US"/>
              </w:rPr>
              <w:t>п</w:t>
            </w:r>
            <w:proofErr w:type="gramEnd"/>
            <w:r w:rsidRPr="00971958">
              <w:rPr>
                <w:sz w:val="24"/>
                <w:szCs w:val="24"/>
                <w:lang w:eastAsia="en-US"/>
              </w:rPr>
              <w:t>/п</w:t>
            </w:r>
          </w:p>
        </w:tc>
        <w:tc>
          <w:tcPr>
            <w:tcW w:w="2778" w:type="dxa"/>
            <w:shd w:val="clear" w:color="auto" w:fill="F2F2F2"/>
            <w:vAlign w:val="center"/>
          </w:tcPr>
          <w:p w:rsidR="00971958" w:rsidRPr="00971958" w:rsidRDefault="00971958" w:rsidP="00971958">
            <w:pPr>
              <w:widowControl/>
              <w:spacing w:line="240" w:lineRule="auto"/>
              <w:contextualSpacing/>
              <w:jc w:val="center"/>
              <w:rPr>
                <w:sz w:val="24"/>
                <w:szCs w:val="24"/>
                <w:lang w:eastAsia="en-US"/>
              </w:rPr>
            </w:pPr>
            <w:r w:rsidRPr="00971958">
              <w:rPr>
                <w:sz w:val="24"/>
                <w:szCs w:val="24"/>
                <w:lang w:eastAsia="en-US"/>
              </w:rPr>
              <w:t>Наименование материалов и оборудования</w:t>
            </w:r>
          </w:p>
        </w:tc>
        <w:tc>
          <w:tcPr>
            <w:tcW w:w="942" w:type="dxa"/>
            <w:shd w:val="clear" w:color="auto" w:fill="F2F2F2"/>
            <w:vAlign w:val="center"/>
          </w:tcPr>
          <w:p w:rsidR="00971958" w:rsidRPr="00971958" w:rsidRDefault="00971958" w:rsidP="00971958">
            <w:pPr>
              <w:widowControl/>
              <w:spacing w:line="240" w:lineRule="auto"/>
              <w:contextualSpacing/>
              <w:jc w:val="center"/>
              <w:rPr>
                <w:sz w:val="24"/>
                <w:szCs w:val="24"/>
                <w:lang w:eastAsia="en-US"/>
              </w:rPr>
            </w:pPr>
            <w:r w:rsidRPr="00971958">
              <w:rPr>
                <w:sz w:val="24"/>
                <w:szCs w:val="24"/>
                <w:lang w:eastAsia="en-US"/>
              </w:rPr>
              <w:t>Ед. изм.</w:t>
            </w:r>
          </w:p>
        </w:tc>
        <w:tc>
          <w:tcPr>
            <w:tcW w:w="0" w:type="auto"/>
            <w:shd w:val="clear" w:color="auto" w:fill="F2F2F2"/>
            <w:vAlign w:val="center"/>
          </w:tcPr>
          <w:p w:rsidR="00971958" w:rsidRPr="00971958" w:rsidRDefault="00971958" w:rsidP="00971958">
            <w:pPr>
              <w:widowControl/>
              <w:spacing w:line="240" w:lineRule="auto"/>
              <w:contextualSpacing/>
              <w:jc w:val="center"/>
              <w:rPr>
                <w:sz w:val="24"/>
                <w:szCs w:val="24"/>
                <w:lang w:eastAsia="en-US"/>
              </w:rPr>
            </w:pPr>
            <w:r w:rsidRPr="00971958">
              <w:rPr>
                <w:sz w:val="24"/>
                <w:szCs w:val="24"/>
                <w:lang w:eastAsia="en-US"/>
              </w:rPr>
              <w:t>Кол-во</w:t>
            </w:r>
          </w:p>
        </w:tc>
        <w:tc>
          <w:tcPr>
            <w:tcW w:w="0" w:type="auto"/>
            <w:shd w:val="clear" w:color="auto" w:fill="F2F2F2"/>
            <w:vAlign w:val="center"/>
          </w:tcPr>
          <w:p w:rsidR="00971958" w:rsidRPr="00971958" w:rsidRDefault="00971958" w:rsidP="00971958">
            <w:pPr>
              <w:widowControl/>
              <w:spacing w:line="240" w:lineRule="auto"/>
              <w:contextualSpacing/>
              <w:jc w:val="center"/>
              <w:rPr>
                <w:sz w:val="24"/>
                <w:szCs w:val="24"/>
                <w:lang w:eastAsia="en-US"/>
              </w:rPr>
            </w:pPr>
            <w:r w:rsidRPr="00971958">
              <w:rPr>
                <w:sz w:val="24"/>
                <w:szCs w:val="24"/>
                <w:lang w:eastAsia="en-US"/>
              </w:rPr>
              <w:t xml:space="preserve">Цена за единицу без учета НДС, </w:t>
            </w:r>
            <w:proofErr w:type="spellStart"/>
            <w:r w:rsidRPr="00971958">
              <w:rPr>
                <w:sz w:val="24"/>
                <w:szCs w:val="24"/>
                <w:lang w:eastAsia="en-US"/>
              </w:rPr>
              <w:t>руб</w:t>
            </w:r>
            <w:proofErr w:type="spellEnd"/>
          </w:p>
        </w:tc>
        <w:tc>
          <w:tcPr>
            <w:tcW w:w="0" w:type="auto"/>
            <w:shd w:val="clear" w:color="auto" w:fill="F2F2F2"/>
            <w:vAlign w:val="center"/>
          </w:tcPr>
          <w:p w:rsidR="00971958" w:rsidRPr="00971958" w:rsidRDefault="00971958" w:rsidP="00971958">
            <w:pPr>
              <w:widowControl/>
              <w:spacing w:line="240" w:lineRule="auto"/>
              <w:contextualSpacing/>
              <w:jc w:val="center"/>
              <w:rPr>
                <w:sz w:val="24"/>
                <w:szCs w:val="24"/>
                <w:lang w:eastAsia="en-US"/>
              </w:rPr>
            </w:pPr>
            <w:r w:rsidRPr="00971958">
              <w:rPr>
                <w:sz w:val="24"/>
                <w:szCs w:val="24"/>
                <w:lang w:eastAsia="en-US"/>
              </w:rPr>
              <w:t xml:space="preserve">Стоимость без учета НДС, </w:t>
            </w:r>
            <w:proofErr w:type="spellStart"/>
            <w:r w:rsidRPr="00971958">
              <w:rPr>
                <w:sz w:val="24"/>
                <w:szCs w:val="24"/>
                <w:lang w:eastAsia="en-US"/>
              </w:rPr>
              <w:t>руб</w:t>
            </w:r>
            <w:proofErr w:type="spellEnd"/>
          </w:p>
        </w:tc>
        <w:tc>
          <w:tcPr>
            <w:tcW w:w="0" w:type="auto"/>
            <w:shd w:val="clear" w:color="auto" w:fill="F2F2F2"/>
            <w:vAlign w:val="center"/>
          </w:tcPr>
          <w:p w:rsidR="00971958" w:rsidRPr="00971958" w:rsidRDefault="00971958" w:rsidP="00971958">
            <w:pPr>
              <w:widowControl/>
              <w:spacing w:line="240" w:lineRule="auto"/>
              <w:contextualSpacing/>
              <w:jc w:val="center"/>
              <w:rPr>
                <w:sz w:val="24"/>
                <w:szCs w:val="24"/>
                <w:lang w:eastAsia="en-US"/>
              </w:rPr>
            </w:pPr>
            <w:r w:rsidRPr="00971958">
              <w:rPr>
                <w:sz w:val="24"/>
                <w:szCs w:val="24"/>
                <w:lang w:eastAsia="en-US"/>
              </w:rPr>
              <w:t>Ставка НДС %</w:t>
            </w:r>
          </w:p>
        </w:tc>
        <w:tc>
          <w:tcPr>
            <w:tcW w:w="0" w:type="auto"/>
            <w:shd w:val="clear" w:color="auto" w:fill="F2F2F2"/>
            <w:vAlign w:val="center"/>
          </w:tcPr>
          <w:p w:rsidR="00971958" w:rsidRPr="00971958" w:rsidRDefault="00971958" w:rsidP="00971958">
            <w:pPr>
              <w:widowControl/>
              <w:spacing w:line="240" w:lineRule="auto"/>
              <w:contextualSpacing/>
              <w:jc w:val="center"/>
              <w:rPr>
                <w:sz w:val="24"/>
                <w:szCs w:val="24"/>
                <w:lang w:eastAsia="en-US"/>
              </w:rPr>
            </w:pPr>
            <w:r w:rsidRPr="00971958">
              <w:rPr>
                <w:sz w:val="24"/>
                <w:szCs w:val="24"/>
                <w:lang w:eastAsia="en-US"/>
              </w:rPr>
              <w:t xml:space="preserve">Сумма НДС, </w:t>
            </w:r>
            <w:proofErr w:type="spellStart"/>
            <w:r w:rsidRPr="00971958">
              <w:rPr>
                <w:sz w:val="24"/>
                <w:szCs w:val="24"/>
                <w:lang w:eastAsia="en-US"/>
              </w:rPr>
              <w:t>руб</w:t>
            </w:r>
            <w:proofErr w:type="spellEnd"/>
          </w:p>
        </w:tc>
        <w:tc>
          <w:tcPr>
            <w:tcW w:w="0" w:type="auto"/>
            <w:shd w:val="clear" w:color="auto" w:fill="F2F2F2"/>
            <w:vAlign w:val="center"/>
          </w:tcPr>
          <w:p w:rsidR="00971958" w:rsidRPr="00971958" w:rsidRDefault="00971958" w:rsidP="00971958">
            <w:pPr>
              <w:widowControl/>
              <w:spacing w:line="240" w:lineRule="auto"/>
              <w:contextualSpacing/>
              <w:jc w:val="center"/>
              <w:rPr>
                <w:sz w:val="24"/>
                <w:szCs w:val="24"/>
                <w:lang w:eastAsia="en-US"/>
              </w:rPr>
            </w:pPr>
            <w:r w:rsidRPr="00971958">
              <w:rPr>
                <w:sz w:val="24"/>
                <w:szCs w:val="24"/>
                <w:lang w:eastAsia="en-US"/>
              </w:rPr>
              <w:t xml:space="preserve">Стоимость с учетом НДС, </w:t>
            </w:r>
            <w:proofErr w:type="spellStart"/>
            <w:r w:rsidRPr="00971958">
              <w:rPr>
                <w:sz w:val="24"/>
                <w:szCs w:val="24"/>
                <w:lang w:eastAsia="en-US"/>
              </w:rPr>
              <w:t>руб</w:t>
            </w:r>
            <w:proofErr w:type="spellEnd"/>
          </w:p>
        </w:tc>
      </w:tr>
      <w:tr w:rsidR="00971958" w:rsidRPr="00971958" w:rsidTr="00971958">
        <w:trPr>
          <w:jc w:val="center"/>
        </w:trPr>
        <w:tc>
          <w:tcPr>
            <w:tcW w:w="591" w:type="dxa"/>
            <w:vAlign w:val="center"/>
          </w:tcPr>
          <w:p w:rsidR="00971958" w:rsidRPr="00971958" w:rsidRDefault="00971958" w:rsidP="00971958">
            <w:pPr>
              <w:widowControl/>
              <w:spacing w:line="240" w:lineRule="auto"/>
              <w:contextualSpacing/>
              <w:jc w:val="center"/>
              <w:rPr>
                <w:sz w:val="24"/>
                <w:szCs w:val="24"/>
                <w:lang w:eastAsia="en-US"/>
              </w:rPr>
            </w:pPr>
            <w:r w:rsidRPr="00971958">
              <w:rPr>
                <w:sz w:val="24"/>
                <w:szCs w:val="24"/>
                <w:lang w:eastAsia="en-US"/>
              </w:rPr>
              <w:t>1.</w:t>
            </w:r>
          </w:p>
        </w:tc>
        <w:tc>
          <w:tcPr>
            <w:tcW w:w="2778" w:type="dxa"/>
          </w:tcPr>
          <w:p w:rsidR="00971958" w:rsidRPr="00971958" w:rsidRDefault="00971958" w:rsidP="00971958">
            <w:pPr>
              <w:widowControl/>
              <w:spacing w:line="240" w:lineRule="auto"/>
              <w:contextualSpacing/>
              <w:jc w:val="both"/>
              <w:rPr>
                <w:i/>
                <w:color w:val="7F7F7F" w:themeColor="text1" w:themeTint="80"/>
                <w:sz w:val="24"/>
                <w:szCs w:val="24"/>
                <w:lang w:eastAsia="en-US"/>
              </w:rPr>
            </w:pPr>
            <w:r w:rsidRPr="00971958">
              <w:rPr>
                <w:rFonts w:eastAsiaTheme="minorHAnsi"/>
                <w:i/>
                <w:sz w:val="24"/>
                <w:szCs w:val="24"/>
                <w:lang w:eastAsia="en-US"/>
              </w:rPr>
              <w:t>Антенно-фидерное устройство в составе:</w:t>
            </w:r>
          </w:p>
        </w:tc>
        <w:tc>
          <w:tcPr>
            <w:tcW w:w="942" w:type="dxa"/>
          </w:tcPr>
          <w:p w:rsidR="00971958" w:rsidRPr="00971958" w:rsidRDefault="00971958" w:rsidP="00971958">
            <w:pPr>
              <w:widowControl/>
              <w:spacing w:after="200" w:line="240" w:lineRule="auto"/>
              <w:contextualSpacing/>
              <w:jc w:val="center"/>
              <w:rPr>
                <w:rFonts w:eastAsiaTheme="minorHAnsi"/>
                <w:sz w:val="24"/>
                <w:szCs w:val="24"/>
                <w:lang w:eastAsia="en-US"/>
              </w:rPr>
            </w:pPr>
            <w:proofErr w:type="spellStart"/>
            <w:r w:rsidRPr="00971958">
              <w:rPr>
                <w:rFonts w:eastAsiaTheme="minorHAnsi"/>
                <w:sz w:val="24"/>
                <w:szCs w:val="24"/>
                <w:lang w:eastAsia="en-US"/>
              </w:rPr>
              <w:t>компл</w:t>
            </w:r>
            <w:proofErr w:type="spellEnd"/>
            <w:r w:rsidRPr="00971958">
              <w:rPr>
                <w:rFonts w:eastAsiaTheme="minorHAnsi"/>
                <w:sz w:val="24"/>
                <w:szCs w:val="24"/>
                <w:lang w:eastAsia="en-US"/>
              </w:rPr>
              <w:t>.</w:t>
            </w:r>
          </w:p>
        </w:tc>
        <w:tc>
          <w:tcPr>
            <w:tcW w:w="0" w:type="auto"/>
          </w:tcPr>
          <w:p w:rsidR="00971958" w:rsidRPr="00971958" w:rsidRDefault="00971958" w:rsidP="00971958">
            <w:pPr>
              <w:widowControl/>
              <w:spacing w:after="200" w:line="240" w:lineRule="auto"/>
              <w:contextualSpacing/>
              <w:jc w:val="center"/>
              <w:rPr>
                <w:rFonts w:eastAsiaTheme="minorHAnsi"/>
                <w:sz w:val="24"/>
                <w:szCs w:val="24"/>
                <w:lang w:eastAsia="en-US"/>
              </w:rPr>
            </w:pPr>
            <w:r w:rsidRPr="00971958">
              <w:rPr>
                <w:rFonts w:eastAsiaTheme="minorHAnsi"/>
                <w:sz w:val="24"/>
                <w:szCs w:val="24"/>
                <w:lang w:eastAsia="en-US"/>
              </w:rPr>
              <w:t>1</w:t>
            </w:r>
          </w:p>
        </w:tc>
        <w:tc>
          <w:tcPr>
            <w:tcW w:w="0" w:type="auto"/>
            <w:vAlign w:val="center"/>
          </w:tcPr>
          <w:p w:rsidR="00971958" w:rsidRPr="00971958" w:rsidRDefault="00971958" w:rsidP="00971958">
            <w:pPr>
              <w:widowControl/>
              <w:spacing w:line="240" w:lineRule="auto"/>
              <w:contextualSpacing/>
              <w:jc w:val="center"/>
              <w:rPr>
                <w:sz w:val="24"/>
                <w:szCs w:val="24"/>
                <w:lang w:eastAsia="en-US"/>
              </w:rPr>
            </w:pPr>
          </w:p>
        </w:tc>
        <w:tc>
          <w:tcPr>
            <w:tcW w:w="0" w:type="auto"/>
            <w:vAlign w:val="center"/>
          </w:tcPr>
          <w:p w:rsidR="00971958" w:rsidRPr="00971958" w:rsidRDefault="00971958" w:rsidP="00971958">
            <w:pPr>
              <w:widowControl/>
              <w:spacing w:line="240" w:lineRule="auto"/>
              <w:contextualSpacing/>
              <w:jc w:val="center"/>
              <w:rPr>
                <w:sz w:val="24"/>
                <w:szCs w:val="24"/>
                <w:lang w:eastAsia="en-US"/>
              </w:rPr>
            </w:pPr>
          </w:p>
        </w:tc>
        <w:tc>
          <w:tcPr>
            <w:tcW w:w="0" w:type="auto"/>
            <w:vAlign w:val="center"/>
          </w:tcPr>
          <w:p w:rsidR="00971958" w:rsidRPr="00971958" w:rsidRDefault="00971958" w:rsidP="00971958">
            <w:pPr>
              <w:widowControl/>
              <w:spacing w:line="240" w:lineRule="auto"/>
              <w:contextualSpacing/>
              <w:jc w:val="center"/>
              <w:rPr>
                <w:sz w:val="24"/>
                <w:szCs w:val="24"/>
                <w:lang w:eastAsia="en-US"/>
              </w:rPr>
            </w:pPr>
          </w:p>
        </w:tc>
        <w:tc>
          <w:tcPr>
            <w:tcW w:w="0" w:type="auto"/>
            <w:vAlign w:val="center"/>
          </w:tcPr>
          <w:p w:rsidR="00971958" w:rsidRPr="00971958" w:rsidRDefault="00971958" w:rsidP="00971958">
            <w:pPr>
              <w:widowControl/>
              <w:spacing w:line="240" w:lineRule="auto"/>
              <w:contextualSpacing/>
              <w:jc w:val="center"/>
              <w:rPr>
                <w:sz w:val="24"/>
                <w:szCs w:val="24"/>
                <w:lang w:eastAsia="en-US"/>
              </w:rPr>
            </w:pPr>
          </w:p>
        </w:tc>
        <w:tc>
          <w:tcPr>
            <w:tcW w:w="0" w:type="auto"/>
            <w:vAlign w:val="center"/>
          </w:tcPr>
          <w:p w:rsidR="00971958" w:rsidRPr="00971958" w:rsidRDefault="00971958" w:rsidP="00971958">
            <w:pPr>
              <w:widowControl/>
              <w:spacing w:line="240" w:lineRule="auto"/>
              <w:contextualSpacing/>
              <w:jc w:val="center"/>
              <w:rPr>
                <w:sz w:val="24"/>
                <w:szCs w:val="24"/>
                <w:lang w:eastAsia="en-US"/>
              </w:rPr>
            </w:pPr>
          </w:p>
        </w:tc>
      </w:tr>
      <w:tr w:rsidR="00971958" w:rsidRPr="00971958" w:rsidTr="00971958">
        <w:trPr>
          <w:jc w:val="center"/>
        </w:trPr>
        <w:tc>
          <w:tcPr>
            <w:tcW w:w="591" w:type="dxa"/>
            <w:vAlign w:val="center"/>
          </w:tcPr>
          <w:p w:rsidR="00971958" w:rsidRPr="00971958" w:rsidRDefault="00971958" w:rsidP="00971958">
            <w:pPr>
              <w:widowControl/>
              <w:spacing w:line="240" w:lineRule="auto"/>
              <w:contextualSpacing/>
              <w:jc w:val="center"/>
              <w:rPr>
                <w:sz w:val="24"/>
                <w:szCs w:val="24"/>
                <w:lang w:eastAsia="en-US"/>
              </w:rPr>
            </w:pPr>
            <w:r w:rsidRPr="00971958">
              <w:rPr>
                <w:sz w:val="24"/>
                <w:szCs w:val="24"/>
                <w:lang w:eastAsia="en-US"/>
              </w:rPr>
              <w:t>1.1.</w:t>
            </w:r>
          </w:p>
        </w:tc>
        <w:tc>
          <w:tcPr>
            <w:tcW w:w="2778" w:type="dxa"/>
          </w:tcPr>
          <w:p w:rsidR="00971958" w:rsidRPr="00971958" w:rsidRDefault="00971958" w:rsidP="00971958">
            <w:pPr>
              <w:widowControl/>
              <w:spacing w:line="240" w:lineRule="auto"/>
              <w:contextualSpacing/>
              <w:jc w:val="both"/>
              <w:rPr>
                <w:rFonts w:eastAsiaTheme="minorHAnsi"/>
                <w:sz w:val="24"/>
                <w:szCs w:val="24"/>
                <w:lang w:eastAsia="en-US"/>
              </w:rPr>
            </w:pPr>
            <w:r w:rsidRPr="00971958">
              <w:rPr>
                <w:rFonts w:eastAsiaTheme="minorHAnsi"/>
                <w:sz w:val="24"/>
                <w:szCs w:val="24"/>
                <w:lang w:eastAsia="en-US"/>
              </w:rPr>
              <w:t xml:space="preserve">Антенна диполь </w:t>
            </w:r>
            <w:r w:rsidRPr="00971958">
              <w:rPr>
                <w:rFonts w:eastAsiaTheme="minorHAnsi"/>
                <w:sz w:val="24"/>
                <w:szCs w:val="24"/>
                <w:lang w:val="en-US" w:eastAsia="en-US"/>
              </w:rPr>
              <w:t>D</w:t>
            </w:r>
            <w:r w:rsidRPr="00971958">
              <w:rPr>
                <w:rFonts w:eastAsiaTheme="minorHAnsi"/>
                <w:sz w:val="24"/>
                <w:szCs w:val="24"/>
                <w:lang w:eastAsia="en-US"/>
              </w:rPr>
              <w:t>1</w:t>
            </w:r>
          </w:p>
        </w:tc>
        <w:tc>
          <w:tcPr>
            <w:tcW w:w="942" w:type="dxa"/>
            <w:vAlign w:val="center"/>
          </w:tcPr>
          <w:p w:rsidR="00971958" w:rsidRPr="00971958" w:rsidRDefault="00971958" w:rsidP="00971958">
            <w:pPr>
              <w:widowControl/>
              <w:spacing w:line="240" w:lineRule="auto"/>
              <w:contextualSpacing/>
              <w:jc w:val="center"/>
              <w:rPr>
                <w:sz w:val="24"/>
                <w:szCs w:val="24"/>
                <w:lang w:eastAsia="en-US"/>
              </w:rPr>
            </w:pPr>
            <w:r w:rsidRPr="00971958">
              <w:rPr>
                <w:rFonts w:eastAsiaTheme="minorHAnsi"/>
                <w:sz w:val="24"/>
                <w:szCs w:val="24"/>
                <w:lang w:eastAsia="en-US"/>
              </w:rPr>
              <w:t>шт.</w:t>
            </w:r>
          </w:p>
        </w:tc>
        <w:tc>
          <w:tcPr>
            <w:tcW w:w="0" w:type="auto"/>
            <w:vAlign w:val="center"/>
          </w:tcPr>
          <w:p w:rsidR="00971958" w:rsidRPr="00971958" w:rsidRDefault="00971958" w:rsidP="00971958">
            <w:pPr>
              <w:widowControl/>
              <w:spacing w:line="240" w:lineRule="auto"/>
              <w:contextualSpacing/>
              <w:jc w:val="center"/>
              <w:rPr>
                <w:sz w:val="24"/>
                <w:szCs w:val="24"/>
                <w:lang w:eastAsia="en-US"/>
              </w:rPr>
            </w:pPr>
            <w:r w:rsidRPr="00971958">
              <w:rPr>
                <w:sz w:val="24"/>
                <w:szCs w:val="24"/>
                <w:lang w:eastAsia="en-US"/>
              </w:rPr>
              <w:t>2</w:t>
            </w:r>
          </w:p>
        </w:tc>
        <w:tc>
          <w:tcPr>
            <w:tcW w:w="0" w:type="auto"/>
            <w:vAlign w:val="center"/>
          </w:tcPr>
          <w:p w:rsidR="00971958" w:rsidRPr="00971958" w:rsidRDefault="00971958" w:rsidP="00971958">
            <w:pPr>
              <w:widowControl/>
              <w:spacing w:line="240" w:lineRule="auto"/>
              <w:contextualSpacing/>
              <w:jc w:val="center"/>
              <w:rPr>
                <w:sz w:val="24"/>
                <w:szCs w:val="24"/>
                <w:lang w:eastAsia="en-US"/>
              </w:rPr>
            </w:pPr>
          </w:p>
        </w:tc>
        <w:tc>
          <w:tcPr>
            <w:tcW w:w="0" w:type="auto"/>
            <w:vAlign w:val="center"/>
          </w:tcPr>
          <w:p w:rsidR="00971958" w:rsidRPr="00971958" w:rsidRDefault="00971958" w:rsidP="00971958">
            <w:pPr>
              <w:widowControl/>
              <w:spacing w:line="240" w:lineRule="auto"/>
              <w:contextualSpacing/>
              <w:jc w:val="center"/>
              <w:rPr>
                <w:sz w:val="24"/>
                <w:szCs w:val="24"/>
                <w:lang w:eastAsia="en-US"/>
              </w:rPr>
            </w:pPr>
          </w:p>
        </w:tc>
        <w:tc>
          <w:tcPr>
            <w:tcW w:w="0" w:type="auto"/>
            <w:vAlign w:val="center"/>
          </w:tcPr>
          <w:p w:rsidR="00971958" w:rsidRPr="00971958" w:rsidRDefault="00971958" w:rsidP="00971958">
            <w:pPr>
              <w:widowControl/>
              <w:spacing w:line="240" w:lineRule="auto"/>
              <w:contextualSpacing/>
              <w:jc w:val="center"/>
              <w:rPr>
                <w:sz w:val="24"/>
                <w:szCs w:val="24"/>
                <w:lang w:eastAsia="en-US"/>
              </w:rPr>
            </w:pPr>
          </w:p>
        </w:tc>
        <w:tc>
          <w:tcPr>
            <w:tcW w:w="0" w:type="auto"/>
            <w:vAlign w:val="center"/>
          </w:tcPr>
          <w:p w:rsidR="00971958" w:rsidRPr="00971958" w:rsidRDefault="00971958" w:rsidP="00971958">
            <w:pPr>
              <w:widowControl/>
              <w:spacing w:line="240" w:lineRule="auto"/>
              <w:contextualSpacing/>
              <w:jc w:val="center"/>
              <w:rPr>
                <w:sz w:val="24"/>
                <w:szCs w:val="24"/>
                <w:lang w:eastAsia="en-US"/>
              </w:rPr>
            </w:pPr>
          </w:p>
        </w:tc>
        <w:tc>
          <w:tcPr>
            <w:tcW w:w="0" w:type="auto"/>
            <w:vAlign w:val="center"/>
          </w:tcPr>
          <w:p w:rsidR="00971958" w:rsidRPr="00971958" w:rsidRDefault="00971958" w:rsidP="00971958">
            <w:pPr>
              <w:widowControl/>
              <w:spacing w:line="240" w:lineRule="auto"/>
              <w:contextualSpacing/>
              <w:jc w:val="center"/>
              <w:rPr>
                <w:sz w:val="24"/>
                <w:szCs w:val="24"/>
                <w:lang w:eastAsia="en-US"/>
              </w:rPr>
            </w:pPr>
          </w:p>
        </w:tc>
      </w:tr>
      <w:tr w:rsidR="00971958" w:rsidRPr="00971958" w:rsidTr="00971958">
        <w:trPr>
          <w:jc w:val="center"/>
        </w:trPr>
        <w:tc>
          <w:tcPr>
            <w:tcW w:w="591" w:type="dxa"/>
            <w:vAlign w:val="center"/>
          </w:tcPr>
          <w:p w:rsidR="00971958" w:rsidRPr="00971958" w:rsidRDefault="00971958" w:rsidP="00971958">
            <w:pPr>
              <w:widowControl/>
              <w:spacing w:line="240" w:lineRule="auto"/>
              <w:contextualSpacing/>
              <w:jc w:val="center"/>
              <w:rPr>
                <w:sz w:val="24"/>
                <w:szCs w:val="24"/>
                <w:lang w:eastAsia="en-US"/>
              </w:rPr>
            </w:pPr>
            <w:r w:rsidRPr="00971958">
              <w:rPr>
                <w:sz w:val="24"/>
                <w:szCs w:val="24"/>
                <w:lang w:eastAsia="en-US"/>
              </w:rPr>
              <w:t>1.2.</w:t>
            </w:r>
          </w:p>
        </w:tc>
        <w:tc>
          <w:tcPr>
            <w:tcW w:w="2778" w:type="dxa"/>
          </w:tcPr>
          <w:p w:rsidR="00971958" w:rsidRPr="00971958" w:rsidRDefault="00971958" w:rsidP="00971958">
            <w:pPr>
              <w:widowControl/>
              <w:spacing w:line="240" w:lineRule="auto"/>
              <w:contextualSpacing/>
              <w:jc w:val="both"/>
              <w:rPr>
                <w:rFonts w:eastAsiaTheme="minorHAnsi"/>
                <w:sz w:val="24"/>
                <w:szCs w:val="24"/>
                <w:lang w:eastAsia="en-US"/>
              </w:rPr>
            </w:pPr>
            <w:r w:rsidRPr="00971958">
              <w:rPr>
                <w:rFonts w:eastAsiaTheme="minorHAnsi"/>
                <w:sz w:val="24"/>
                <w:szCs w:val="24"/>
                <w:lang w:eastAsia="en-US"/>
              </w:rPr>
              <w:t xml:space="preserve">Панель </w:t>
            </w:r>
            <w:proofErr w:type="spellStart"/>
            <w:r w:rsidRPr="00971958">
              <w:rPr>
                <w:rFonts w:eastAsiaTheme="minorHAnsi"/>
                <w:sz w:val="24"/>
                <w:szCs w:val="24"/>
                <w:lang w:eastAsia="en-US"/>
              </w:rPr>
              <w:t>грозоразрядников</w:t>
            </w:r>
            <w:proofErr w:type="spellEnd"/>
            <w:r w:rsidRPr="00971958">
              <w:rPr>
                <w:rFonts w:eastAsiaTheme="minorHAnsi"/>
                <w:sz w:val="24"/>
                <w:szCs w:val="24"/>
                <w:lang w:eastAsia="en-US"/>
              </w:rPr>
              <w:t xml:space="preserve"> </w:t>
            </w:r>
            <w:r w:rsidRPr="00971958">
              <w:rPr>
                <w:rFonts w:eastAsiaTheme="minorHAnsi"/>
                <w:sz w:val="24"/>
                <w:szCs w:val="24"/>
                <w:lang w:val="en-US" w:eastAsia="en-US"/>
              </w:rPr>
              <w:t>PGR</w:t>
            </w:r>
            <w:r w:rsidRPr="00971958">
              <w:rPr>
                <w:rFonts w:eastAsiaTheme="minorHAnsi"/>
                <w:sz w:val="24"/>
                <w:szCs w:val="24"/>
                <w:lang w:eastAsia="en-US"/>
              </w:rPr>
              <w:t>-2</w:t>
            </w:r>
          </w:p>
        </w:tc>
        <w:tc>
          <w:tcPr>
            <w:tcW w:w="942" w:type="dxa"/>
            <w:vAlign w:val="center"/>
          </w:tcPr>
          <w:p w:rsidR="00971958" w:rsidRPr="00971958" w:rsidRDefault="00971958" w:rsidP="00971958">
            <w:pPr>
              <w:widowControl/>
              <w:spacing w:line="240" w:lineRule="auto"/>
              <w:contextualSpacing/>
              <w:jc w:val="center"/>
              <w:rPr>
                <w:sz w:val="24"/>
                <w:szCs w:val="24"/>
                <w:lang w:eastAsia="en-US"/>
              </w:rPr>
            </w:pPr>
            <w:r w:rsidRPr="00971958">
              <w:rPr>
                <w:rFonts w:eastAsiaTheme="minorHAnsi"/>
                <w:sz w:val="24"/>
                <w:szCs w:val="24"/>
                <w:lang w:eastAsia="en-US"/>
              </w:rPr>
              <w:t>шт.</w:t>
            </w:r>
          </w:p>
        </w:tc>
        <w:tc>
          <w:tcPr>
            <w:tcW w:w="0" w:type="auto"/>
            <w:vAlign w:val="center"/>
          </w:tcPr>
          <w:p w:rsidR="00971958" w:rsidRPr="00971958" w:rsidRDefault="00971958" w:rsidP="00971958">
            <w:pPr>
              <w:widowControl/>
              <w:spacing w:line="240" w:lineRule="auto"/>
              <w:contextualSpacing/>
              <w:jc w:val="center"/>
              <w:rPr>
                <w:sz w:val="24"/>
                <w:szCs w:val="24"/>
                <w:lang w:eastAsia="en-US"/>
              </w:rPr>
            </w:pPr>
            <w:r w:rsidRPr="00971958">
              <w:rPr>
                <w:sz w:val="24"/>
                <w:szCs w:val="24"/>
                <w:lang w:eastAsia="en-US"/>
              </w:rPr>
              <w:t>1</w:t>
            </w:r>
          </w:p>
        </w:tc>
        <w:tc>
          <w:tcPr>
            <w:tcW w:w="0" w:type="auto"/>
            <w:vAlign w:val="center"/>
          </w:tcPr>
          <w:p w:rsidR="00971958" w:rsidRPr="00971958" w:rsidRDefault="00971958" w:rsidP="00971958">
            <w:pPr>
              <w:widowControl/>
              <w:spacing w:line="240" w:lineRule="auto"/>
              <w:contextualSpacing/>
              <w:jc w:val="center"/>
              <w:rPr>
                <w:sz w:val="24"/>
                <w:szCs w:val="24"/>
                <w:lang w:eastAsia="en-US"/>
              </w:rPr>
            </w:pPr>
          </w:p>
        </w:tc>
        <w:tc>
          <w:tcPr>
            <w:tcW w:w="0" w:type="auto"/>
            <w:vAlign w:val="center"/>
          </w:tcPr>
          <w:p w:rsidR="00971958" w:rsidRPr="00971958" w:rsidRDefault="00971958" w:rsidP="00971958">
            <w:pPr>
              <w:widowControl/>
              <w:spacing w:line="240" w:lineRule="auto"/>
              <w:contextualSpacing/>
              <w:jc w:val="center"/>
              <w:rPr>
                <w:sz w:val="24"/>
                <w:szCs w:val="24"/>
                <w:lang w:eastAsia="en-US"/>
              </w:rPr>
            </w:pPr>
          </w:p>
        </w:tc>
        <w:tc>
          <w:tcPr>
            <w:tcW w:w="0" w:type="auto"/>
            <w:vAlign w:val="center"/>
          </w:tcPr>
          <w:p w:rsidR="00971958" w:rsidRPr="00971958" w:rsidRDefault="00971958" w:rsidP="00971958">
            <w:pPr>
              <w:widowControl/>
              <w:spacing w:line="240" w:lineRule="auto"/>
              <w:contextualSpacing/>
              <w:jc w:val="center"/>
              <w:rPr>
                <w:sz w:val="24"/>
                <w:szCs w:val="24"/>
                <w:lang w:eastAsia="en-US"/>
              </w:rPr>
            </w:pPr>
          </w:p>
        </w:tc>
        <w:tc>
          <w:tcPr>
            <w:tcW w:w="0" w:type="auto"/>
            <w:vAlign w:val="center"/>
          </w:tcPr>
          <w:p w:rsidR="00971958" w:rsidRPr="00971958" w:rsidRDefault="00971958" w:rsidP="00971958">
            <w:pPr>
              <w:widowControl/>
              <w:spacing w:line="240" w:lineRule="auto"/>
              <w:contextualSpacing/>
              <w:jc w:val="center"/>
              <w:rPr>
                <w:sz w:val="24"/>
                <w:szCs w:val="24"/>
                <w:lang w:eastAsia="en-US"/>
              </w:rPr>
            </w:pPr>
          </w:p>
        </w:tc>
        <w:tc>
          <w:tcPr>
            <w:tcW w:w="0" w:type="auto"/>
            <w:vAlign w:val="center"/>
          </w:tcPr>
          <w:p w:rsidR="00971958" w:rsidRPr="00971958" w:rsidRDefault="00971958" w:rsidP="00971958">
            <w:pPr>
              <w:widowControl/>
              <w:spacing w:line="240" w:lineRule="auto"/>
              <w:contextualSpacing/>
              <w:jc w:val="center"/>
              <w:rPr>
                <w:sz w:val="24"/>
                <w:szCs w:val="24"/>
                <w:lang w:eastAsia="en-US"/>
              </w:rPr>
            </w:pPr>
          </w:p>
        </w:tc>
      </w:tr>
      <w:tr w:rsidR="00971958" w:rsidRPr="00971958" w:rsidTr="00971958">
        <w:trPr>
          <w:jc w:val="center"/>
        </w:trPr>
        <w:tc>
          <w:tcPr>
            <w:tcW w:w="591" w:type="dxa"/>
            <w:vAlign w:val="center"/>
          </w:tcPr>
          <w:p w:rsidR="00971958" w:rsidRPr="00971958" w:rsidRDefault="00971958" w:rsidP="00971958">
            <w:pPr>
              <w:widowControl/>
              <w:spacing w:line="240" w:lineRule="auto"/>
              <w:contextualSpacing/>
              <w:jc w:val="center"/>
              <w:rPr>
                <w:sz w:val="24"/>
                <w:szCs w:val="24"/>
                <w:lang w:eastAsia="en-US"/>
              </w:rPr>
            </w:pPr>
            <w:r w:rsidRPr="00971958">
              <w:rPr>
                <w:sz w:val="24"/>
                <w:szCs w:val="24"/>
                <w:lang w:eastAsia="en-US"/>
              </w:rPr>
              <w:t>1.3.</w:t>
            </w:r>
          </w:p>
        </w:tc>
        <w:tc>
          <w:tcPr>
            <w:tcW w:w="2778" w:type="dxa"/>
          </w:tcPr>
          <w:p w:rsidR="00971958" w:rsidRPr="00971958" w:rsidRDefault="00971958" w:rsidP="00971958">
            <w:pPr>
              <w:widowControl/>
              <w:spacing w:line="240" w:lineRule="auto"/>
              <w:contextualSpacing/>
              <w:jc w:val="both"/>
              <w:rPr>
                <w:rFonts w:eastAsiaTheme="minorHAnsi"/>
                <w:sz w:val="24"/>
                <w:szCs w:val="24"/>
                <w:lang w:eastAsia="en-US"/>
              </w:rPr>
            </w:pPr>
            <w:r w:rsidRPr="00971958">
              <w:rPr>
                <w:rFonts w:eastAsiaTheme="minorHAnsi"/>
                <w:sz w:val="24"/>
                <w:szCs w:val="24"/>
                <w:lang w:eastAsia="en-US"/>
              </w:rPr>
              <w:t xml:space="preserve">Кабель </w:t>
            </w:r>
            <w:r w:rsidRPr="00971958">
              <w:rPr>
                <w:rFonts w:eastAsiaTheme="minorHAnsi"/>
                <w:sz w:val="24"/>
                <w:szCs w:val="24"/>
                <w:lang w:val="en-US" w:eastAsia="en-US"/>
              </w:rPr>
              <w:t>LCF</w:t>
            </w:r>
            <w:r w:rsidRPr="00971958">
              <w:rPr>
                <w:rFonts w:eastAsiaTheme="minorHAnsi"/>
                <w:sz w:val="24"/>
                <w:szCs w:val="24"/>
                <w:lang w:eastAsia="en-US"/>
              </w:rPr>
              <w:t xml:space="preserve"> 12-50</w:t>
            </w:r>
          </w:p>
        </w:tc>
        <w:tc>
          <w:tcPr>
            <w:tcW w:w="942" w:type="dxa"/>
            <w:vAlign w:val="center"/>
          </w:tcPr>
          <w:p w:rsidR="00971958" w:rsidRPr="00971958" w:rsidRDefault="00971958" w:rsidP="00971958">
            <w:pPr>
              <w:widowControl/>
              <w:spacing w:line="240" w:lineRule="auto"/>
              <w:contextualSpacing/>
              <w:jc w:val="center"/>
              <w:rPr>
                <w:sz w:val="24"/>
                <w:szCs w:val="24"/>
                <w:lang w:eastAsia="en-US"/>
              </w:rPr>
            </w:pPr>
            <w:r w:rsidRPr="00971958">
              <w:rPr>
                <w:sz w:val="24"/>
                <w:szCs w:val="24"/>
                <w:lang w:eastAsia="en-US"/>
              </w:rPr>
              <w:t>м</w:t>
            </w:r>
          </w:p>
        </w:tc>
        <w:tc>
          <w:tcPr>
            <w:tcW w:w="0" w:type="auto"/>
            <w:vAlign w:val="center"/>
          </w:tcPr>
          <w:p w:rsidR="00971958" w:rsidRPr="00971958" w:rsidRDefault="00971958" w:rsidP="00971958">
            <w:pPr>
              <w:widowControl/>
              <w:spacing w:line="240" w:lineRule="auto"/>
              <w:contextualSpacing/>
              <w:jc w:val="center"/>
              <w:rPr>
                <w:sz w:val="24"/>
                <w:szCs w:val="24"/>
                <w:lang w:eastAsia="en-US"/>
              </w:rPr>
            </w:pPr>
            <w:r w:rsidRPr="00971958">
              <w:rPr>
                <w:sz w:val="24"/>
                <w:szCs w:val="24"/>
                <w:lang w:eastAsia="en-US"/>
              </w:rPr>
              <w:t>150</w:t>
            </w:r>
          </w:p>
        </w:tc>
        <w:tc>
          <w:tcPr>
            <w:tcW w:w="0" w:type="auto"/>
            <w:vAlign w:val="center"/>
          </w:tcPr>
          <w:p w:rsidR="00971958" w:rsidRPr="00971958" w:rsidRDefault="00971958" w:rsidP="00971958">
            <w:pPr>
              <w:widowControl/>
              <w:spacing w:line="240" w:lineRule="auto"/>
              <w:contextualSpacing/>
              <w:jc w:val="center"/>
              <w:rPr>
                <w:sz w:val="24"/>
                <w:szCs w:val="24"/>
                <w:lang w:eastAsia="en-US"/>
              </w:rPr>
            </w:pPr>
          </w:p>
        </w:tc>
        <w:tc>
          <w:tcPr>
            <w:tcW w:w="0" w:type="auto"/>
            <w:vAlign w:val="center"/>
          </w:tcPr>
          <w:p w:rsidR="00971958" w:rsidRPr="00971958" w:rsidRDefault="00971958" w:rsidP="00971958">
            <w:pPr>
              <w:widowControl/>
              <w:spacing w:line="240" w:lineRule="auto"/>
              <w:contextualSpacing/>
              <w:jc w:val="center"/>
              <w:rPr>
                <w:sz w:val="24"/>
                <w:szCs w:val="24"/>
                <w:lang w:eastAsia="en-US"/>
              </w:rPr>
            </w:pPr>
          </w:p>
        </w:tc>
        <w:tc>
          <w:tcPr>
            <w:tcW w:w="0" w:type="auto"/>
            <w:vAlign w:val="center"/>
          </w:tcPr>
          <w:p w:rsidR="00971958" w:rsidRPr="00971958" w:rsidRDefault="00971958" w:rsidP="00971958">
            <w:pPr>
              <w:widowControl/>
              <w:spacing w:line="240" w:lineRule="auto"/>
              <w:contextualSpacing/>
              <w:jc w:val="center"/>
              <w:rPr>
                <w:sz w:val="24"/>
                <w:szCs w:val="24"/>
                <w:lang w:eastAsia="en-US"/>
              </w:rPr>
            </w:pPr>
          </w:p>
        </w:tc>
        <w:tc>
          <w:tcPr>
            <w:tcW w:w="0" w:type="auto"/>
            <w:vAlign w:val="center"/>
          </w:tcPr>
          <w:p w:rsidR="00971958" w:rsidRPr="00971958" w:rsidRDefault="00971958" w:rsidP="00971958">
            <w:pPr>
              <w:widowControl/>
              <w:spacing w:line="240" w:lineRule="auto"/>
              <w:contextualSpacing/>
              <w:jc w:val="center"/>
              <w:rPr>
                <w:sz w:val="24"/>
                <w:szCs w:val="24"/>
                <w:lang w:eastAsia="en-US"/>
              </w:rPr>
            </w:pPr>
          </w:p>
        </w:tc>
        <w:tc>
          <w:tcPr>
            <w:tcW w:w="0" w:type="auto"/>
            <w:vAlign w:val="center"/>
          </w:tcPr>
          <w:p w:rsidR="00971958" w:rsidRPr="00971958" w:rsidRDefault="00971958" w:rsidP="00971958">
            <w:pPr>
              <w:widowControl/>
              <w:spacing w:line="240" w:lineRule="auto"/>
              <w:contextualSpacing/>
              <w:jc w:val="center"/>
              <w:rPr>
                <w:sz w:val="24"/>
                <w:szCs w:val="24"/>
                <w:lang w:eastAsia="en-US"/>
              </w:rPr>
            </w:pPr>
          </w:p>
        </w:tc>
      </w:tr>
      <w:tr w:rsidR="00971958" w:rsidRPr="00971958" w:rsidTr="00971958">
        <w:trPr>
          <w:jc w:val="center"/>
        </w:trPr>
        <w:tc>
          <w:tcPr>
            <w:tcW w:w="591" w:type="dxa"/>
            <w:vAlign w:val="center"/>
          </w:tcPr>
          <w:p w:rsidR="00971958" w:rsidRPr="00971958" w:rsidRDefault="00971958" w:rsidP="00971958">
            <w:pPr>
              <w:widowControl/>
              <w:spacing w:line="240" w:lineRule="auto"/>
              <w:contextualSpacing/>
              <w:jc w:val="center"/>
              <w:rPr>
                <w:sz w:val="24"/>
                <w:szCs w:val="24"/>
                <w:lang w:eastAsia="en-US"/>
              </w:rPr>
            </w:pPr>
            <w:r w:rsidRPr="00971958">
              <w:rPr>
                <w:sz w:val="24"/>
                <w:szCs w:val="24"/>
                <w:lang w:eastAsia="en-US"/>
              </w:rPr>
              <w:t>1.4.</w:t>
            </w:r>
          </w:p>
        </w:tc>
        <w:tc>
          <w:tcPr>
            <w:tcW w:w="2778" w:type="dxa"/>
          </w:tcPr>
          <w:p w:rsidR="00971958" w:rsidRPr="00971958" w:rsidRDefault="00971958" w:rsidP="00971958">
            <w:pPr>
              <w:widowControl/>
              <w:spacing w:line="240" w:lineRule="auto"/>
              <w:contextualSpacing/>
              <w:jc w:val="both"/>
              <w:rPr>
                <w:rFonts w:eastAsiaTheme="minorHAnsi"/>
                <w:sz w:val="24"/>
                <w:szCs w:val="24"/>
                <w:lang w:eastAsia="en-US"/>
              </w:rPr>
            </w:pPr>
            <w:r w:rsidRPr="00971958">
              <w:rPr>
                <w:rFonts w:eastAsiaTheme="minorHAnsi"/>
                <w:sz w:val="24"/>
                <w:szCs w:val="24"/>
                <w:lang w:eastAsia="en-US"/>
              </w:rPr>
              <w:t xml:space="preserve">Кабель </w:t>
            </w:r>
            <w:r w:rsidRPr="00971958">
              <w:rPr>
                <w:rFonts w:eastAsiaTheme="minorHAnsi"/>
                <w:sz w:val="24"/>
                <w:szCs w:val="24"/>
                <w:lang w:val="en-US" w:eastAsia="en-US"/>
              </w:rPr>
              <w:t>RG</w:t>
            </w:r>
            <w:r w:rsidRPr="00971958">
              <w:rPr>
                <w:rFonts w:eastAsiaTheme="minorHAnsi"/>
                <w:sz w:val="24"/>
                <w:szCs w:val="24"/>
                <w:lang w:eastAsia="en-US"/>
              </w:rPr>
              <w:t>213</w:t>
            </w:r>
          </w:p>
        </w:tc>
        <w:tc>
          <w:tcPr>
            <w:tcW w:w="942" w:type="dxa"/>
            <w:vAlign w:val="center"/>
          </w:tcPr>
          <w:p w:rsidR="00971958" w:rsidRPr="00971958" w:rsidRDefault="00971958" w:rsidP="00971958">
            <w:pPr>
              <w:widowControl/>
              <w:spacing w:line="240" w:lineRule="auto"/>
              <w:contextualSpacing/>
              <w:jc w:val="center"/>
              <w:rPr>
                <w:sz w:val="24"/>
                <w:szCs w:val="24"/>
                <w:lang w:eastAsia="en-US"/>
              </w:rPr>
            </w:pPr>
            <w:r w:rsidRPr="00971958">
              <w:rPr>
                <w:sz w:val="24"/>
                <w:szCs w:val="24"/>
                <w:lang w:eastAsia="en-US"/>
              </w:rPr>
              <w:t>м</w:t>
            </w:r>
          </w:p>
        </w:tc>
        <w:tc>
          <w:tcPr>
            <w:tcW w:w="0" w:type="auto"/>
            <w:vAlign w:val="center"/>
          </w:tcPr>
          <w:p w:rsidR="00971958" w:rsidRPr="00971958" w:rsidRDefault="00971958" w:rsidP="00971958">
            <w:pPr>
              <w:widowControl/>
              <w:spacing w:line="240" w:lineRule="auto"/>
              <w:contextualSpacing/>
              <w:jc w:val="center"/>
              <w:rPr>
                <w:sz w:val="24"/>
                <w:szCs w:val="24"/>
                <w:lang w:eastAsia="en-US"/>
              </w:rPr>
            </w:pPr>
            <w:r w:rsidRPr="00971958">
              <w:rPr>
                <w:sz w:val="24"/>
                <w:szCs w:val="24"/>
                <w:lang w:eastAsia="en-US"/>
              </w:rPr>
              <w:t>20</w:t>
            </w:r>
          </w:p>
        </w:tc>
        <w:tc>
          <w:tcPr>
            <w:tcW w:w="0" w:type="auto"/>
            <w:vAlign w:val="center"/>
          </w:tcPr>
          <w:p w:rsidR="00971958" w:rsidRPr="00971958" w:rsidRDefault="00971958" w:rsidP="00971958">
            <w:pPr>
              <w:widowControl/>
              <w:spacing w:line="240" w:lineRule="auto"/>
              <w:contextualSpacing/>
              <w:jc w:val="center"/>
              <w:rPr>
                <w:sz w:val="24"/>
                <w:szCs w:val="24"/>
                <w:lang w:eastAsia="en-US"/>
              </w:rPr>
            </w:pPr>
          </w:p>
        </w:tc>
        <w:tc>
          <w:tcPr>
            <w:tcW w:w="0" w:type="auto"/>
            <w:vAlign w:val="center"/>
          </w:tcPr>
          <w:p w:rsidR="00971958" w:rsidRPr="00971958" w:rsidRDefault="00971958" w:rsidP="00971958">
            <w:pPr>
              <w:widowControl/>
              <w:spacing w:line="240" w:lineRule="auto"/>
              <w:contextualSpacing/>
              <w:jc w:val="center"/>
              <w:rPr>
                <w:sz w:val="24"/>
                <w:szCs w:val="24"/>
                <w:lang w:eastAsia="en-US"/>
              </w:rPr>
            </w:pPr>
          </w:p>
        </w:tc>
        <w:tc>
          <w:tcPr>
            <w:tcW w:w="0" w:type="auto"/>
            <w:vAlign w:val="center"/>
          </w:tcPr>
          <w:p w:rsidR="00971958" w:rsidRPr="00971958" w:rsidRDefault="00971958" w:rsidP="00971958">
            <w:pPr>
              <w:widowControl/>
              <w:spacing w:line="240" w:lineRule="auto"/>
              <w:contextualSpacing/>
              <w:jc w:val="center"/>
              <w:rPr>
                <w:sz w:val="24"/>
                <w:szCs w:val="24"/>
                <w:lang w:eastAsia="en-US"/>
              </w:rPr>
            </w:pPr>
          </w:p>
        </w:tc>
        <w:tc>
          <w:tcPr>
            <w:tcW w:w="0" w:type="auto"/>
            <w:vAlign w:val="center"/>
          </w:tcPr>
          <w:p w:rsidR="00971958" w:rsidRPr="00971958" w:rsidRDefault="00971958" w:rsidP="00971958">
            <w:pPr>
              <w:widowControl/>
              <w:spacing w:line="240" w:lineRule="auto"/>
              <w:contextualSpacing/>
              <w:jc w:val="center"/>
              <w:rPr>
                <w:sz w:val="24"/>
                <w:szCs w:val="24"/>
                <w:lang w:eastAsia="en-US"/>
              </w:rPr>
            </w:pPr>
          </w:p>
        </w:tc>
        <w:tc>
          <w:tcPr>
            <w:tcW w:w="0" w:type="auto"/>
            <w:vAlign w:val="center"/>
          </w:tcPr>
          <w:p w:rsidR="00971958" w:rsidRPr="00971958" w:rsidRDefault="00971958" w:rsidP="00971958">
            <w:pPr>
              <w:widowControl/>
              <w:spacing w:line="240" w:lineRule="auto"/>
              <w:contextualSpacing/>
              <w:jc w:val="center"/>
              <w:rPr>
                <w:sz w:val="24"/>
                <w:szCs w:val="24"/>
                <w:lang w:eastAsia="en-US"/>
              </w:rPr>
            </w:pPr>
          </w:p>
        </w:tc>
      </w:tr>
      <w:tr w:rsidR="00971958" w:rsidRPr="00971958" w:rsidTr="00971958">
        <w:trPr>
          <w:jc w:val="center"/>
        </w:trPr>
        <w:tc>
          <w:tcPr>
            <w:tcW w:w="591" w:type="dxa"/>
            <w:vAlign w:val="center"/>
          </w:tcPr>
          <w:p w:rsidR="00971958" w:rsidRPr="00971958" w:rsidRDefault="00971958" w:rsidP="00971958">
            <w:pPr>
              <w:widowControl/>
              <w:spacing w:line="240" w:lineRule="auto"/>
              <w:contextualSpacing/>
              <w:jc w:val="center"/>
              <w:rPr>
                <w:sz w:val="24"/>
                <w:szCs w:val="24"/>
                <w:lang w:eastAsia="en-US"/>
              </w:rPr>
            </w:pPr>
            <w:r w:rsidRPr="00971958">
              <w:rPr>
                <w:sz w:val="24"/>
                <w:szCs w:val="24"/>
                <w:lang w:eastAsia="en-US"/>
              </w:rPr>
              <w:t>1.5.</w:t>
            </w:r>
          </w:p>
        </w:tc>
        <w:tc>
          <w:tcPr>
            <w:tcW w:w="2778" w:type="dxa"/>
          </w:tcPr>
          <w:p w:rsidR="00971958" w:rsidRPr="00971958" w:rsidRDefault="00971958" w:rsidP="00971958">
            <w:pPr>
              <w:widowControl/>
              <w:spacing w:line="240" w:lineRule="auto"/>
              <w:contextualSpacing/>
              <w:jc w:val="both"/>
              <w:rPr>
                <w:rFonts w:eastAsiaTheme="minorHAnsi"/>
                <w:sz w:val="24"/>
                <w:szCs w:val="24"/>
                <w:lang w:eastAsia="en-US"/>
              </w:rPr>
            </w:pPr>
            <w:r w:rsidRPr="00971958">
              <w:rPr>
                <w:rFonts w:eastAsiaTheme="minorHAnsi"/>
                <w:sz w:val="24"/>
                <w:szCs w:val="24"/>
                <w:lang w:eastAsia="en-US"/>
              </w:rPr>
              <w:t xml:space="preserve">Кабель </w:t>
            </w:r>
            <w:r w:rsidRPr="00971958">
              <w:rPr>
                <w:rFonts w:eastAsiaTheme="minorHAnsi"/>
                <w:sz w:val="24"/>
                <w:szCs w:val="24"/>
                <w:lang w:val="en-US" w:eastAsia="en-US"/>
              </w:rPr>
              <w:t>UTP</w:t>
            </w:r>
            <w:r w:rsidRPr="00971958">
              <w:rPr>
                <w:rFonts w:eastAsiaTheme="minorHAnsi"/>
                <w:sz w:val="24"/>
                <w:szCs w:val="24"/>
                <w:lang w:eastAsia="en-US"/>
              </w:rPr>
              <w:t xml:space="preserve"> 5 кат.  </w:t>
            </w:r>
          </w:p>
        </w:tc>
        <w:tc>
          <w:tcPr>
            <w:tcW w:w="942" w:type="dxa"/>
            <w:vAlign w:val="center"/>
          </w:tcPr>
          <w:p w:rsidR="00971958" w:rsidRPr="00971958" w:rsidRDefault="00971958" w:rsidP="00971958">
            <w:pPr>
              <w:widowControl/>
              <w:spacing w:line="240" w:lineRule="auto"/>
              <w:contextualSpacing/>
              <w:jc w:val="center"/>
              <w:rPr>
                <w:sz w:val="24"/>
                <w:szCs w:val="24"/>
                <w:lang w:eastAsia="en-US"/>
              </w:rPr>
            </w:pPr>
            <w:r w:rsidRPr="00971958">
              <w:rPr>
                <w:sz w:val="24"/>
                <w:szCs w:val="24"/>
                <w:lang w:eastAsia="en-US"/>
              </w:rPr>
              <w:t>м</w:t>
            </w:r>
          </w:p>
        </w:tc>
        <w:tc>
          <w:tcPr>
            <w:tcW w:w="0" w:type="auto"/>
            <w:vAlign w:val="center"/>
          </w:tcPr>
          <w:p w:rsidR="00971958" w:rsidRPr="00971958" w:rsidRDefault="00971958" w:rsidP="00971958">
            <w:pPr>
              <w:widowControl/>
              <w:spacing w:line="240" w:lineRule="auto"/>
              <w:contextualSpacing/>
              <w:jc w:val="center"/>
              <w:rPr>
                <w:sz w:val="24"/>
                <w:szCs w:val="24"/>
                <w:lang w:eastAsia="en-US"/>
              </w:rPr>
            </w:pPr>
            <w:r w:rsidRPr="00971958">
              <w:rPr>
                <w:sz w:val="24"/>
                <w:szCs w:val="24"/>
                <w:lang w:eastAsia="en-US"/>
              </w:rPr>
              <w:t>20</w:t>
            </w:r>
          </w:p>
        </w:tc>
        <w:tc>
          <w:tcPr>
            <w:tcW w:w="0" w:type="auto"/>
            <w:vAlign w:val="center"/>
          </w:tcPr>
          <w:p w:rsidR="00971958" w:rsidRPr="00971958" w:rsidRDefault="00971958" w:rsidP="00971958">
            <w:pPr>
              <w:widowControl/>
              <w:spacing w:line="240" w:lineRule="auto"/>
              <w:contextualSpacing/>
              <w:jc w:val="center"/>
              <w:rPr>
                <w:sz w:val="24"/>
                <w:szCs w:val="24"/>
                <w:lang w:eastAsia="en-US"/>
              </w:rPr>
            </w:pPr>
          </w:p>
        </w:tc>
        <w:tc>
          <w:tcPr>
            <w:tcW w:w="0" w:type="auto"/>
            <w:vAlign w:val="center"/>
          </w:tcPr>
          <w:p w:rsidR="00971958" w:rsidRPr="00971958" w:rsidRDefault="00971958" w:rsidP="00971958">
            <w:pPr>
              <w:widowControl/>
              <w:spacing w:line="240" w:lineRule="auto"/>
              <w:contextualSpacing/>
              <w:jc w:val="center"/>
              <w:rPr>
                <w:sz w:val="24"/>
                <w:szCs w:val="24"/>
                <w:lang w:eastAsia="en-US"/>
              </w:rPr>
            </w:pPr>
          </w:p>
        </w:tc>
        <w:tc>
          <w:tcPr>
            <w:tcW w:w="0" w:type="auto"/>
            <w:vAlign w:val="center"/>
          </w:tcPr>
          <w:p w:rsidR="00971958" w:rsidRPr="00971958" w:rsidRDefault="00971958" w:rsidP="00971958">
            <w:pPr>
              <w:widowControl/>
              <w:spacing w:line="240" w:lineRule="auto"/>
              <w:contextualSpacing/>
              <w:jc w:val="center"/>
              <w:rPr>
                <w:sz w:val="24"/>
                <w:szCs w:val="24"/>
                <w:lang w:eastAsia="en-US"/>
              </w:rPr>
            </w:pPr>
          </w:p>
        </w:tc>
        <w:tc>
          <w:tcPr>
            <w:tcW w:w="0" w:type="auto"/>
            <w:vAlign w:val="center"/>
          </w:tcPr>
          <w:p w:rsidR="00971958" w:rsidRPr="00971958" w:rsidRDefault="00971958" w:rsidP="00971958">
            <w:pPr>
              <w:widowControl/>
              <w:spacing w:line="240" w:lineRule="auto"/>
              <w:contextualSpacing/>
              <w:jc w:val="center"/>
              <w:rPr>
                <w:sz w:val="24"/>
                <w:szCs w:val="24"/>
                <w:lang w:eastAsia="en-US"/>
              </w:rPr>
            </w:pPr>
          </w:p>
        </w:tc>
        <w:tc>
          <w:tcPr>
            <w:tcW w:w="0" w:type="auto"/>
            <w:vAlign w:val="center"/>
          </w:tcPr>
          <w:p w:rsidR="00971958" w:rsidRPr="00971958" w:rsidRDefault="00971958" w:rsidP="00971958">
            <w:pPr>
              <w:widowControl/>
              <w:spacing w:line="240" w:lineRule="auto"/>
              <w:contextualSpacing/>
              <w:jc w:val="center"/>
              <w:rPr>
                <w:sz w:val="24"/>
                <w:szCs w:val="24"/>
                <w:lang w:eastAsia="en-US"/>
              </w:rPr>
            </w:pPr>
          </w:p>
        </w:tc>
      </w:tr>
      <w:tr w:rsidR="00971958" w:rsidRPr="00971958" w:rsidTr="00971958">
        <w:trPr>
          <w:jc w:val="center"/>
        </w:trPr>
        <w:tc>
          <w:tcPr>
            <w:tcW w:w="591" w:type="dxa"/>
            <w:vAlign w:val="center"/>
          </w:tcPr>
          <w:p w:rsidR="00971958" w:rsidRPr="00971958" w:rsidRDefault="00971958" w:rsidP="00971958">
            <w:pPr>
              <w:widowControl/>
              <w:spacing w:line="240" w:lineRule="auto"/>
              <w:contextualSpacing/>
              <w:jc w:val="center"/>
              <w:rPr>
                <w:sz w:val="24"/>
                <w:szCs w:val="24"/>
                <w:lang w:eastAsia="en-US"/>
              </w:rPr>
            </w:pPr>
            <w:r w:rsidRPr="00971958">
              <w:rPr>
                <w:sz w:val="24"/>
                <w:szCs w:val="24"/>
                <w:lang w:eastAsia="en-US"/>
              </w:rPr>
              <w:t>1.6.</w:t>
            </w:r>
          </w:p>
        </w:tc>
        <w:tc>
          <w:tcPr>
            <w:tcW w:w="2778" w:type="dxa"/>
          </w:tcPr>
          <w:p w:rsidR="00971958" w:rsidRPr="00971958" w:rsidRDefault="00971958" w:rsidP="00971958">
            <w:pPr>
              <w:widowControl/>
              <w:spacing w:line="240" w:lineRule="auto"/>
              <w:contextualSpacing/>
              <w:jc w:val="both"/>
              <w:rPr>
                <w:rFonts w:eastAsiaTheme="minorHAnsi"/>
                <w:sz w:val="24"/>
                <w:szCs w:val="24"/>
                <w:lang w:eastAsia="en-US"/>
              </w:rPr>
            </w:pPr>
            <w:r w:rsidRPr="00971958">
              <w:rPr>
                <w:rFonts w:eastAsiaTheme="minorHAnsi"/>
                <w:sz w:val="24"/>
                <w:szCs w:val="24"/>
                <w:lang w:eastAsia="en-US"/>
              </w:rPr>
              <w:t xml:space="preserve">Разъемы, заземлители  </w:t>
            </w:r>
          </w:p>
        </w:tc>
        <w:tc>
          <w:tcPr>
            <w:tcW w:w="942" w:type="dxa"/>
            <w:vAlign w:val="center"/>
          </w:tcPr>
          <w:p w:rsidR="00971958" w:rsidRPr="00971958" w:rsidRDefault="00971958" w:rsidP="00971958">
            <w:pPr>
              <w:widowControl/>
              <w:spacing w:line="240" w:lineRule="auto"/>
              <w:contextualSpacing/>
              <w:jc w:val="center"/>
              <w:rPr>
                <w:sz w:val="24"/>
                <w:szCs w:val="24"/>
                <w:lang w:eastAsia="en-US"/>
              </w:rPr>
            </w:pPr>
            <w:proofErr w:type="spellStart"/>
            <w:r w:rsidRPr="00971958">
              <w:rPr>
                <w:sz w:val="24"/>
                <w:szCs w:val="24"/>
                <w:lang w:eastAsia="en-US"/>
              </w:rPr>
              <w:t>компл</w:t>
            </w:r>
            <w:proofErr w:type="spellEnd"/>
            <w:r w:rsidRPr="00971958">
              <w:rPr>
                <w:sz w:val="24"/>
                <w:szCs w:val="24"/>
                <w:lang w:eastAsia="en-US"/>
              </w:rPr>
              <w:t>.</w:t>
            </w:r>
          </w:p>
        </w:tc>
        <w:tc>
          <w:tcPr>
            <w:tcW w:w="0" w:type="auto"/>
            <w:vAlign w:val="center"/>
          </w:tcPr>
          <w:p w:rsidR="00971958" w:rsidRPr="00971958" w:rsidRDefault="00971958" w:rsidP="00971958">
            <w:pPr>
              <w:widowControl/>
              <w:spacing w:line="240" w:lineRule="auto"/>
              <w:contextualSpacing/>
              <w:jc w:val="center"/>
              <w:rPr>
                <w:sz w:val="24"/>
                <w:szCs w:val="24"/>
                <w:lang w:eastAsia="en-US"/>
              </w:rPr>
            </w:pPr>
            <w:r w:rsidRPr="00971958">
              <w:rPr>
                <w:sz w:val="24"/>
                <w:szCs w:val="24"/>
                <w:lang w:eastAsia="en-US"/>
              </w:rPr>
              <w:t>2</w:t>
            </w:r>
          </w:p>
        </w:tc>
        <w:tc>
          <w:tcPr>
            <w:tcW w:w="0" w:type="auto"/>
            <w:vAlign w:val="center"/>
          </w:tcPr>
          <w:p w:rsidR="00971958" w:rsidRPr="00971958" w:rsidRDefault="00971958" w:rsidP="00971958">
            <w:pPr>
              <w:widowControl/>
              <w:spacing w:line="240" w:lineRule="auto"/>
              <w:contextualSpacing/>
              <w:jc w:val="center"/>
              <w:rPr>
                <w:sz w:val="24"/>
                <w:szCs w:val="24"/>
                <w:lang w:eastAsia="en-US"/>
              </w:rPr>
            </w:pPr>
          </w:p>
        </w:tc>
        <w:tc>
          <w:tcPr>
            <w:tcW w:w="0" w:type="auto"/>
            <w:vAlign w:val="center"/>
          </w:tcPr>
          <w:p w:rsidR="00971958" w:rsidRPr="00971958" w:rsidRDefault="00971958" w:rsidP="00971958">
            <w:pPr>
              <w:widowControl/>
              <w:spacing w:line="240" w:lineRule="auto"/>
              <w:contextualSpacing/>
              <w:jc w:val="center"/>
              <w:rPr>
                <w:sz w:val="24"/>
                <w:szCs w:val="24"/>
                <w:lang w:eastAsia="en-US"/>
              </w:rPr>
            </w:pPr>
          </w:p>
        </w:tc>
        <w:tc>
          <w:tcPr>
            <w:tcW w:w="0" w:type="auto"/>
            <w:vAlign w:val="center"/>
          </w:tcPr>
          <w:p w:rsidR="00971958" w:rsidRPr="00971958" w:rsidRDefault="00971958" w:rsidP="00971958">
            <w:pPr>
              <w:widowControl/>
              <w:spacing w:line="240" w:lineRule="auto"/>
              <w:contextualSpacing/>
              <w:jc w:val="center"/>
              <w:rPr>
                <w:sz w:val="24"/>
                <w:szCs w:val="24"/>
                <w:lang w:eastAsia="en-US"/>
              </w:rPr>
            </w:pPr>
          </w:p>
        </w:tc>
        <w:tc>
          <w:tcPr>
            <w:tcW w:w="0" w:type="auto"/>
            <w:vAlign w:val="center"/>
          </w:tcPr>
          <w:p w:rsidR="00971958" w:rsidRPr="00971958" w:rsidRDefault="00971958" w:rsidP="00971958">
            <w:pPr>
              <w:widowControl/>
              <w:spacing w:line="240" w:lineRule="auto"/>
              <w:contextualSpacing/>
              <w:jc w:val="center"/>
              <w:rPr>
                <w:sz w:val="24"/>
                <w:szCs w:val="24"/>
                <w:lang w:eastAsia="en-US"/>
              </w:rPr>
            </w:pPr>
          </w:p>
        </w:tc>
        <w:tc>
          <w:tcPr>
            <w:tcW w:w="0" w:type="auto"/>
            <w:vAlign w:val="center"/>
          </w:tcPr>
          <w:p w:rsidR="00971958" w:rsidRPr="00971958" w:rsidRDefault="00971958" w:rsidP="00971958">
            <w:pPr>
              <w:widowControl/>
              <w:spacing w:line="240" w:lineRule="auto"/>
              <w:contextualSpacing/>
              <w:jc w:val="center"/>
              <w:rPr>
                <w:sz w:val="24"/>
                <w:szCs w:val="24"/>
                <w:lang w:eastAsia="en-US"/>
              </w:rPr>
            </w:pPr>
          </w:p>
        </w:tc>
      </w:tr>
      <w:tr w:rsidR="00971958" w:rsidRPr="00971958" w:rsidTr="00971958">
        <w:trPr>
          <w:trHeight w:val="704"/>
          <w:jc w:val="center"/>
        </w:trPr>
        <w:tc>
          <w:tcPr>
            <w:tcW w:w="591" w:type="dxa"/>
            <w:vAlign w:val="center"/>
          </w:tcPr>
          <w:p w:rsidR="00971958" w:rsidRPr="00971958" w:rsidRDefault="00971958" w:rsidP="00971958">
            <w:pPr>
              <w:widowControl/>
              <w:spacing w:line="240" w:lineRule="auto"/>
              <w:contextualSpacing/>
              <w:jc w:val="center"/>
              <w:rPr>
                <w:sz w:val="24"/>
                <w:szCs w:val="24"/>
                <w:lang w:eastAsia="en-US"/>
              </w:rPr>
            </w:pPr>
            <w:r w:rsidRPr="00971958">
              <w:rPr>
                <w:sz w:val="24"/>
                <w:szCs w:val="24"/>
                <w:lang w:eastAsia="en-US"/>
              </w:rPr>
              <w:t>2.</w:t>
            </w:r>
          </w:p>
        </w:tc>
        <w:tc>
          <w:tcPr>
            <w:tcW w:w="2778" w:type="dxa"/>
          </w:tcPr>
          <w:p w:rsidR="00971958" w:rsidRPr="00971958" w:rsidRDefault="00971958" w:rsidP="00971958">
            <w:pPr>
              <w:widowControl/>
              <w:spacing w:after="200" w:line="240" w:lineRule="auto"/>
              <w:contextualSpacing/>
              <w:jc w:val="both"/>
              <w:rPr>
                <w:rFonts w:eastAsiaTheme="minorHAnsi"/>
                <w:sz w:val="24"/>
                <w:szCs w:val="24"/>
                <w:lang w:eastAsia="en-US"/>
              </w:rPr>
            </w:pPr>
            <w:r w:rsidRPr="00971958">
              <w:rPr>
                <w:rFonts w:eastAsiaTheme="minorHAnsi"/>
                <w:color w:val="7F7F7F" w:themeColor="text1" w:themeTint="80"/>
                <w:sz w:val="24"/>
                <w:szCs w:val="24"/>
                <w:lang w:eastAsia="en-US"/>
              </w:rPr>
              <w:t>Радиостанция Лазурит 1Р23СВ или эквивалент</w:t>
            </w:r>
          </w:p>
        </w:tc>
        <w:tc>
          <w:tcPr>
            <w:tcW w:w="942" w:type="dxa"/>
          </w:tcPr>
          <w:p w:rsidR="00971958" w:rsidRPr="00971958" w:rsidRDefault="00971958" w:rsidP="00971958">
            <w:pPr>
              <w:widowControl/>
              <w:spacing w:after="200" w:line="240" w:lineRule="auto"/>
              <w:contextualSpacing/>
              <w:jc w:val="center"/>
              <w:rPr>
                <w:rFonts w:eastAsiaTheme="minorHAnsi"/>
                <w:sz w:val="24"/>
                <w:szCs w:val="24"/>
                <w:lang w:eastAsia="en-US"/>
              </w:rPr>
            </w:pPr>
            <w:r w:rsidRPr="00971958">
              <w:rPr>
                <w:rFonts w:eastAsiaTheme="minorHAnsi"/>
                <w:sz w:val="24"/>
                <w:szCs w:val="24"/>
                <w:lang w:eastAsia="en-US"/>
              </w:rPr>
              <w:t>шт.</w:t>
            </w:r>
          </w:p>
        </w:tc>
        <w:tc>
          <w:tcPr>
            <w:tcW w:w="0" w:type="auto"/>
          </w:tcPr>
          <w:p w:rsidR="00971958" w:rsidRPr="00971958" w:rsidRDefault="00971958" w:rsidP="00971958">
            <w:pPr>
              <w:widowControl/>
              <w:spacing w:after="200" w:line="240" w:lineRule="auto"/>
              <w:contextualSpacing/>
              <w:jc w:val="center"/>
              <w:rPr>
                <w:rFonts w:eastAsiaTheme="minorHAnsi"/>
                <w:sz w:val="24"/>
                <w:szCs w:val="24"/>
                <w:lang w:eastAsia="en-US"/>
              </w:rPr>
            </w:pPr>
            <w:r w:rsidRPr="00971958">
              <w:rPr>
                <w:rFonts w:eastAsiaTheme="minorHAnsi"/>
                <w:sz w:val="24"/>
                <w:szCs w:val="24"/>
                <w:lang w:eastAsia="en-US"/>
              </w:rPr>
              <w:t>2</w:t>
            </w:r>
          </w:p>
        </w:tc>
        <w:tc>
          <w:tcPr>
            <w:tcW w:w="0" w:type="auto"/>
            <w:vAlign w:val="center"/>
          </w:tcPr>
          <w:p w:rsidR="00971958" w:rsidRPr="00971958" w:rsidRDefault="00971958" w:rsidP="00971958">
            <w:pPr>
              <w:widowControl/>
              <w:spacing w:line="240" w:lineRule="auto"/>
              <w:contextualSpacing/>
              <w:jc w:val="center"/>
              <w:rPr>
                <w:sz w:val="24"/>
                <w:szCs w:val="24"/>
                <w:lang w:eastAsia="en-US"/>
              </w:rPr>
            </w:pPr>
          </w:p>
        </w:tc>
        <w:tc>
          <w:tcPr>
            <w:tcW w:w="0" w:type="auto"/>
            <w:vAlign w:val="center"/>
          </w:tcPr>
          <w:p w:rsidR="00971958" w:rsidRPr="00971958" w:rsidRDefault="00971958" w:rsidP="00971958">
            <w:pPr>
              <w:widowControl/>
              <w:spacing w:line="240" w:lineRule="auto"/>
              <w:contextualSpacing/>
              <w:jc w:val="center"/>
              <w:rPr>
                <w:sz w:val="24"/>
                <w:szCs w:val="24"/>
                <w:lang w:eastAsia="en-US"/>
              </w:rPr>
            </w:pPr>
          </w:p>
        </w:tc>
        <w:tc>
          <w:tcPr>
            <w:tcW w:w="0" w:type="auto"/>
            <w:vAlign w:val="center"/>
          </w:tcPr>
          <w:p w:rsidR="00971958" w:rsidRPr="00971958" w:rsidRDefault="00971958" w:rsidP="00971958">
            <w:pPr>
              <w:widowControl/>
              <w:spacing w:line="240" w:lineRule="auto"/>
              <w:contextualSpacing/>
              <w:jc w:val="center"/>
              <w:rPr>
                <w:sz w:val="24"/>
                <w:szCs w:val="24"/>
                <w:lang w:eastAsia="en-US"/>
              </w:rPr>
            </w:pPr>
          </w:p>
        </w:tc>
        <w:tc>
          <w:tcPr>
            <w:tcW w:w="0" w:type="auto"/>
            <w:vAlign w:val="center"/>
          </w:tcPr>
          <w:p w:rsidR="00971958" w:rsidRPr="00971958" w:rsidRDefault="00971958" w:rsidP="00971958">
            <w:pPr>
              <w:widowControl/>
              <w:spacing w:line="240" w:lineRule="auto"/>
              <w:contextualSpacing/>
              <w:jc w:val="center"/>
              <w:rPr>
                <w:sz w:val="24"/>
                <w:szCs w:val="24"/>
                <w:lang w:eastAsia="en-US"/>
              </w:rPr>
            </w:pPr>
          </w:p>
        </w:tc>
        <w:tc>
          <w:tcPr>
            <w:tcW w:w="0" w:type="auto"/>
            <w:vAlign w:val="center"/>
          </w:tcPr>
          <w:p w:rsidR="00971958" w:rsidRPr="00971958" w:rsidRDefault="00971958" w:rsidP="00971958">
            <w:pPr>
              <w:widowControl/>
              <w:spacing w:line="240" w:lineRule="auto"/>
              <w:contextualSpacing/>
              <w:jc w:val="center"/>
              <w:rPr>
                <w:sz w:val="24"/>
                <w:szCs w:val="24"/>
                <w:lang w:eastAsia="en-US"/>
              </w:rPr>
            </w:pPr>
          </w:p>
        </w:tc>
      </w:tr>
      <w:tr w:rsidR="00971958" w:rsidRPr="00971958" w:rsidTr="00971958">
        <w:trPr>
          <w:jc w:val="center"/>
        </w:trPr>
        <w:tc>
          <w:tcPr>
            <w:tcW w:w="591" w:type="dxa"/>
            <w:vAlign w:val="center"/>
          </w:tcPr>
          <w:p w:rsidR="00971958" w:rsidRPr="00971958" w:rsidRDefault="00971958" w:rsidP="00971958">
            <w:pPr>
              <w:widowControl/>
              <w:spacing w:line="240" w:lineRule="auto"/>
              <w:contextualSpacing/>
              <w:jc w:val="center"/>
              <w:rPr>
                <w:sz w:val="24"/>
                <w:szCs w:val="24"/>
                <w:lang w:eastAsia="en-US"/>
              </w:rPr>
            </w:pPr>
            <w:r w:rsidRPr="00971958">
              <w:rPr>
                <w:sz w:val="24"/>
                <w:szCs w:val="24"/>
                <w:lang w:eastAsia="en-US"/>
              </w:rPr>
              <w:t>3.</w:t>
            </w:r>
          </w:p>
        </w:tc>
        <w:tc>
          <w:tcPr>
            <w:tcW w:w="2778" w:type="dxa"/>
          </w:tcPr>
          <w:p w:rsidR="00971958" w:rsidRPr="00971958" w:rsidRDefault="00971958" w:rsidP="00971958">
            <w:pPr>
              <w:widowControl/>
              <w:spacing w:line="240" w:lineRule="auto"/>
              <w:contextualSpacing/>
              <w:rPr>
                <w:i/>
                <w:color w:val="7F7F7F" w:themeColor="text1" w:themeTint="80"/>
                <w:sz w:val="24"/>
                <w:szCs w:val="24"/>
                <w:lang w:eastAsia="en-US"/>
              </w:rPr>
            </w:pPr>
            <w:r w:rsidRPr="00971958">
              <w:rPr>
                <w:rFonts w:eastAsiaTheme="minorHAnsi"/>
                <w:i/>
                <w:sz w:val="24"/>
                <w:szCs w:val="24"/>
                <w:lang w:eastAsia="en-US"/>
              </w:rPr>
              <w:t>Сетевое оборудование в составе:</w:t>
            </w:r>
          </w:p>
        </w:tc>
        <w:tc>
          <w:tcPr>
            <w:tcW w:w="942" w:type="dxa"/>
          </w:tcPr>
          <w:p w:rsidR="00971958" w:rsidRPr="00971958" w:rsidRDefault="00971958" w:rsidP="00971958">
            <w:pPr>
              <w:widowControl/>
              <w:spacing w:after="200" w:line="240" w:lineRule="auto"/>
              <w:contextualSpacing/>
              <w:jc w:val="center"/>
              <w:rPr>
                <w:rFonts w:eastAsiaTheme="minorHAnsi"/>
                <w:sz w:val="24"/>
                <w:szCs w:val="24"/>
                <w:lang w:eastAsia="en-US"/>
              </w:rPr>
            </w:pPr>
            <w:proofErr w:type="spellStart"/>
            <w:r w:rsidRPr="00971958">
              <w:rPr>
                <w:rFonts w:eastAsiaTheme="minorHAnsi"/>
                <w:sz w:val="24"/>
                <w:szCs w:val="24"/>
                <w:lang w:eastAsia="en-US"/>
              </w:rPr>
              <w:t>компл</w:t>
            </w:r>
            <w:proofErr w:type="spellEnd"/>
            <w:r w:rsidRPr="00971958">
              <w:rPr>
                <w:rFonts w:eastAsiaTheme="minorHAnsi"/>
                <w:sz w:val="24"/>
                <w:szCs w:val="24"/>
                <w:lang w:eastAsia="en-US"/>
              </w:rPr>
              <w:t>.</w:t>
            </w:r>
          </w:p>
        </w:tc>
        <w:tc>
          <w:tcPr>
            <w:tcW w:w="0" w:type="auto"/>
          </w:tcPr>
          <w:p w:rsidR="00971958" w:rsidRPr="00971958" w:rsidRDefault="00971958" w:rsidP="00971958">
            <w:pPr>
              <w:widowControl/>
              <w:spacing w:after="200" w:line="240" w:lineRule="auto"/>
              <w:contextualSpacing/>
              <w:jc w:val="center"/>
              <w:rPr>
                <w:rFonts w:eastAsiaTheme="minorHAnsi"/>
                <w:sz w:val="24"/>
                <w:szCs w:val="24"/>
                <w:lang w:eastAsia="en-US"/>
              </w:rPr>
            </w:pPr>
            <w:r w:rsidRPr="00971958">
              <w:rPr>
                <w:rFonts w:eastAsiaTheme="minorHAnsi"/>
                <w:sz w:val="24"/>
                <w:szCs w:val="24"/>
                <w:lang w:eastAsia="en-US"/>
              </w:rPr>
              <w:t>1</w:t>
            </w:r>
          </w:p>
        </w:tc>
        <w:tc>
          <w:tcPr>
            <w:tcW w:w="0" w:type="auto"/>
            <w:vAlign w:val="center"/>
          </w:tcPr>
          <w:p w:rsidR="00971958" w:rsidRPr="00971958" w:rsidRDefault="00971958" w:rsidP="00971958">
            <w:pPr>
              <w:widowControl/>
              <w:spacing w:line="240" w:lineRule="auto"/>
              <w:contextualSpacing/>
              <w:jc w:val="center"/>
              <w:rPr>
                <w:sz w:val="24"/>
                <w:szCs w:val="24"/>
                <w:lang w:eastAsia="en-US"/>
              </w:rPr>
            </w:pPr>
          </w:p>
        </w:tc>
        <w:tc>
          <w:tcPr>
            <w:tcW w:w="0" w:type="auto"/>
            <w:vAlign w:val="center"/>
          </w:tcPr>
          <w:p w:rsidR="00971958" w:rsidRPr="00971958" w:rsidRDefault="00971958" w:rsidP="00971958">
            <w:pPr>
              <w:widowControl/>
              <w:spacing w:line="240" w:lineRule="auto"/>
              <w:contextualSpacing/>
              <w:jc w:val="center"/>
              <w:rPr>
                <w:sz w:val="24"/>
                <w:szCs w:val="24"/>
                <w:lang w:eastAsia="en-US"/>
              </w:rPr>
            </w:pPr>
          </w:p>
        </w:tc>
        <w:tc>
          <w:tcPr>
            <w:tcW w:w="0" w:type="auto"/>
            <w:vAlign w:val="center"/>
          </w:tcPr>
          <w:p w:rsidR="00971958" w:rsidRPr="00971958" w:rsidRDefault="00971958" w:rsidP="00971958">
            <w:pPr>
              <w:widowControl/>
              <w:spacing w:line="240" w:lineRule="auto"/>
              <w:contextualSpacing/>
              <w:jc w:val="center"/>
              <w:rPr>
                <w:sz w:val="24"/>
                <w:szCs w:val="24"/>
                <w:lang w:eastAsia="en-US"/>
              </w:rPr>
            </w:pPr>
          </w:p>
        </w:tc>
        <w:tc>
          <w:tcPr>
            <w:tcW w:w="0" w:type="auto"/>
            <w:vAlign w:val="center"/>
          </w:tcPr>
          <w:p w:rsidR="00971958" w:rsidRPr="00971958" w:rsidRDefault="00971958" w:rsidP="00971958">
            <w:pPr>
              <w:widowControl/>
              <w:spacing w:line="240" w:lineRule="auto"/>
              <w:contextualSpacing/>
              <w:jc w:val="center"/>
              <w:rPr>
                <w:sz w:val="24"/>
                <w:szCs w:val="24"/>
                <w:lang w:eastAsia="en-US"/>
              </w:rPr>
            </w:pPr>
          </w:p>
        </w:tc>
        <w:tc>
          <w:tcPr>
            <w:tcW w:w="0" w:type="auto"/>
            <w:vAlign w:val="center"/>
          </w:tcPr>
          <w:p w:rsidR="00971958" w:rsidRPr="00971958" w:rsidRDefault="00971958" w:rsidP="00971958">
            <w:pPr>
              <w:widowControl/>
              <w:spacing w:line="240" w:lineRule="auto"/>
              <w:contextualSpacing/>
              <w:jc w:val="center"/>
              <w:rPr>
                <w:sz w:val="24"/>
                <w:szCs w:val="24"/>
                <w:lang w:eastAsia="en-US"/>
              </w:rPr>
            </w:pPr>
          </w:p>
        </w:tc>
      </w:tr>
      <w:tr w:rsidR="00971958" w:rsidRPr="00971958" w:rsidTr="00971958">
        <w:trPr>
          <w:jc w:val="center"/>
        </w:trPr>
        <w:tc>
          <w:tcPr>
            <w:tcW w:w="591" w:type="dxa"/>
            <w:vAlign w:val="center"/>
          </w:tcPr>
          <w:p w:rsidR="00971958" w:rsidRPr="00971958" w:rsidRDefault="00971958" w:rsidP="00971958">
            <w:pPr>
              <w:widowControl/>
              <w:spacing w:line="240" w:lineRule="auto"/>
              <w:contextualSpacing/>
              <w:jc w:val="center"/>
              <w:rPr>
                <w:sz w:val="24"/>
                <w:szCs w:val="24"/>
                <w:lang w:eastAsia="en-US"/>
              </w:rPr>
            </w:pPr>
            <w:r w:rsidRPr="00971958">
              <w:rPr>
                <w:sz w:val="24"/>
                <w:szCs w:val="24"/>
                <w:lang w:eastAsia="en-US"/>
              </w:rPr>
              <w:t>3.1.</w:t>
            </w:r>
          </w:p>
        </w:tc>
        <w:tc>
          <w:tcPr>
            <w:tcW w:w="2778" w:type="dxa"/>
          </w:tcPr>
          <w:p w:rsidR="00971958" w:rsidRPr="00971958" w:rsidRDefault="00971958" w:rsidP="00971958">
            <w:pPr>
              <w:widowControl/>
              <w:spacing w:line="240" w:lineRule="auto"/>
              <w:contextualSpacing/>
              <w:rPr>
                <w:color w:val="7F7F7F" w:themeColor="text1" w:themeTint="80"/>
                <w:sz w:val="24"/>
                <w:szCs w:val="24"/>
                <w:lang w:eastAsia="en-US"/>
              </w:rPr>
            </w:pPr>
            <w:r w:rsidRPr="00971958">
              <w:rPr>
                <w:rFonts w:eastAsiaTheme="minorHAnsi"/>
                <w:color w:val="7F7F7F" w:themeColor="text1" w:themeTint="80"/>
                <w:sz w:val="24"/>
                <w:szCs w:val="24"/>
                <w:lang w:eastAsia="en-US"/>
              </w:rPr>
              <w:t xml:space="preserve">Контроллер радиостанции BARIX </w:t>
            </w:r>
            <w:proofErr w:type="spellStart"/>
            <w:r w:rsidRPr="00971958">
              <w:rPr>
                <w:rFonts w:eastAsiaTheme="minorHAnsi"/>
                <w:color w:val="7F7F7F" w:themeColor="text1" w:themeTint="80"/>
                <w:sz w:val="24"/>
                <w:szCs w:val="24"/>
                <w:lang w:eastAsia="en-US"/>
              </w:rPr>
              <w:t>Annuncicom</w:t>
            </w:r>
            <w:proofErr w:type="spellEnd"/>
            <w:r w:rsidRPr="00971958">
              <w:rPr>
                <w:rFonts w:eastAsiaTheme="minorHAnsi"/>
                <w:color w:val="7F7F7F" w:themeColor="text1" w:themeTint="80"/>
                <w:sz w:val="24"/>
                <w:szCs w:val="24"/>
                <w:lang w:eastAsia="en-US"/>
              </w:rPr>
              <w:t xml:space="preserve"> 200 или эквивалент</w:t>
            </w:r>
          </w:p>
        </w:tc>
        <w:tc>
          <w:tcPr>
            <w:tcW w:w="942" w:type="dxa"/>
            <w:vAlign w:val="center"/>
          </w:tcPr>
          <w:p w:rsidR="00971958" w:rsidRPr="00971958" w:rsidRDefault="00971958" w:rsidP="00971958">
            <w:pPr>
              <w:widowControl/>
              <w:spacing w:line="240" w:lineRule="auto"/>
              <w:contextualSpacing/>
              <w:jc w:val="center"/>
              <w:rPr>
                <w:sz w:val="24"/>
                <w:szCs w:val="24"/>
                <w:lang w:eastAsia="en-US"/>
              </w:rPr>
            </w:pPr>
            <w:r w:rsidRPr="00971958">
              <w:rPr>
                <w:rFonts w:eastAsiaTheme="minorHAnsi"/>
                <w:sz w:val="24"/>
                <w:szCs w:val="24"/>
                <w:lang w:eastAsia="en-US"/>
              </w:rPr>
              <w:t>шт.</w:t>
            </w:r>
          </w:p>
        </w:tc>
        <w:tc>
          <w:tcPr>
            <w:tcW w:w="0" w:type="auto"/>
            <w:vAlign w:val="center"/>
          </w:tcPr>
          <w:p w:rsidR="00971958" w:rsidRPr="00971958" w:rsidRDefault="00971958" w:rsidP="00971958">
            <w:pPr>
              <w:widowControl/>
              <w:spacing w:line="240" w:lineRule="auto"/>
              <w:contextualSpacing/>
              <w:jc w:val="center"/>
              <w:rPr>
                <w:sz w:val="24"/>
                <w:szCs w:val="24"/>
                <w:lang w:eastAsia="en-US"/>
              </w:rPr>
            </w:pPr>
            <w:r w:rsidRPr="00971958">
              <w:rPr>
                <w:sz w:val="24"/>
                <w:szCs w:val="24"/>
                <w:lang w:eastAsia="en-US"/>
              </w:rPr>
              <w:t>4</w:t>
            </w:r>
          </w:p>
        </w:tc>
        <w:tc>
          <w:tcPr>
            <w:tcW w:w="0" w:type="auto"/>
            <w:vAlign w:val="center"/>
          </w:tcPr>
          <w:p w:rsidR="00971958" w:rsidRPr="00971958" w:rsidRDefault="00971958" w:rsidP="00971958">
            <w:pPr>
              <w:widowControl/>
              <w:spacing w:line="240" w:lineRule="auto"/>
              <w:contextualSpacing/>
              <w:jc w:val="center"/>
              <w:rPr>
                <w:sz w:val="24"/>
                <w:szCs w:val="24"/>
                <w:lang w:eastAsia="en-US"/>
              </w:rPr>
            </w:pPr>
          </w:p>
        </w:tc>
        <w:tc>
          <w:tcPr>
            <w:tcW w:w="0" w:type="auto"/>
            <w:vAlign w:val="center"/>
          </w:tcPr>
          <w:p w:rsidR="00971958" w:rsidRPr="00971958" w:rsidRDefault="00971958" w:rsidP="00971958">
            <w:pPr>
              <w:widowControl/>
              <w:spacing w:line="240" w:lineRule="auto"/>
              <w:contextualSpacing/>
              <w:jc w:val="center"/>
              <w:rPr>
                <w:sz w:val="24"/>
                <w:szCs w:val="24"/>
                <w:lang w:eastAsia="en-US"/>
              </w:rPr>
            </w:pPr>
          </w:p>
        </w:tc>
        <w:tc>
          <w:tcPr>
            <w:tcW w:w="0" w:type="auto"/>
            <w:vAlign w:val="center"/>
          </w:tcPr>
          <w:p w:rsidR="00971958" w:rsidRPr="00971958" w:rsidRDefault="00971958" w:rsidP="00971958">
            <w:pPr>
              <w:widowControl/>
              <w:spacing w:line="240" w:lineRule="auto"/>
              <w:contextualSpacing/>
              <w:jc w:val="center"/>
              <w:rPr>
                <w:sz w:val="24"/>
                <w:szCs w:val="24"/>
                <w:lang w:eastAsia="en-US"/>
              </w:rPr>
            </w:pPr>
          </w:p>
        </w:tc>
        <w:tc>
          <w:tcPr>
            <w:tcW w:w="0" w:type="auto"/>
            <w:vAlign w:val="center"/>
          </w:tcPr>
          <w:p w:rsidR="00971958" w:rsidRPr="00971958" w:rsidRDefault="00971958" w:rsidP="00971958">
            <w:pPr>
              <w:widowControl/>
              <w:spacing w:line="240" w:lineRule="auto"/>
              <w:contextualSpacing/>
              <w:jc w:val="center"/>
              <w:rPr>
                <w:sz w:val="24"/>
                <w:szCs w:val="24"/>
                <w:lang w:eastAsia="en-US"/>
              </w:rPr>
            </w:pPr>
          </w:p>
        </w:tc>
        <w:tc>
          <w:tcPr>
            <w:tcW w:w="0" w:type="auto"/>
            <w:vAlign w:val="center"/>
          </w:tcPr>
          <w:p w:rsidR="00971958" w:rsidRPr="00971958" w:rsidRDefault="00971958" w:rsidP="00971958">
            <w:pPr>
              <w:widowControl/>
              <w:spacing w:line="240" w:lineRule="auto"/>
              <w:contextualSpacing/>
              <w:jc w:val="center"/>
              <w:rPr>
                <w:sz w:val="24"/>
                <w:szCs w:val="24"/>
                <w:lang w:eastAsia="en-US"/>
              </w:rPr>
            </w:pPr>
          </w:p>
        </w:tc>
      </w:tr>
      <w:tr w:rsidR="00971958" w:rsidRPr="00971958" w:rsidTr="00971958">
        <w:trPr>
          <w:jc w:val="center"/>
        </w:trPr>
        <w:tc>
          <w:tcPr>
            <w:tcW w:w="591" w:type="dxa"/>
            <w:vAlign w:val="center"/>
          </w:tcPr>
          <w:p w:rsidR="00971958" w:rsidRPr="00971958" w:rsidRDefault="00971958" w:rsidP="00971958">
            <w:pPr>
              <w:widowControl/>
              <w:spacing w:line="240" w:lineRule="auto"/>
              <w:contextualSpacing/>
              <w:jc w:val="center"/>
              <w:rPr>
                <w:sz w:val="24"/>
                <w:szCs w:val="24"/>
                <w:lang w:eastAsia="en-US"/>
              </w:rPr>
            </w:pPr>
            <w:r w:rsidRPr="00971958">
              <w:rPr>
                <w:sz w:val="24"/>
                <w:szCs w:val="24"/>
                <w:lang w:eastAsia="en-US"/>
              </w:rPr>
              <w:t>3.2.</w:t>
            </w:r>
          </w:p>
        </w:tc>
        <w:tc>
          <w:tcPr>
            <w:tcW w:w="2778" w:type="dxa"/>
          </w:tcPr>
          <w:p w:rsidR="00971958" w:rsidRPr="00971958" w:rsidRDefault="00971958" w:rsidP="00971958">
            <w:pPr>
              <w:widowControl/>
              <w:spacing w:line="240" w:lineRule="auto"/>
              <w:contextualSpacing/>
              <w:rPr>
                <w:color w:val="7F7F7F" w:themeColor="text1" w:themeTint="80"/>
                <w:sz w:val="24"/>
                <w:szCs w:val="24"/>
                <w:lang w:eastAsia="en-US"/>
              </w:rPr>
            </w:pPr>
            <w:r w:rsidRPr="00971958">
              <w:rPr>
                <w:rFonts w:eastAsiaTheme="minorHAnsi"/>
                <w:sz w:val="24"/>
                <w:szCs w:val="24"/>
                <w:lang w:eastAsia="en-US"/>
              </w:rPr>
              <w:t>Устройство N-</w:t>
            </w:r>
            <w:proofErr w:type="spellStart"/>
            <w:r w:rsidRPr="00971958">
              <w:rPr>
                <w:rFonts w:eastAsiaTheme="minorHAnsi"/>
                <w:sz w:val="24"/>
                <w:szCs w:val="24"/>
                <w:lang w:eastAsia="en-US"/>
              </w:rPr>
              <w:t>Port</w:t>
            </w:r>
            <w:proofErr w:type="spellEnd"/>
            <w:r w:rsidRPr="00971958">
              <w:rPr>
                <w:rFonts w:eastAsiaTheme="minorHAnsi"/>
                <w:sz w:val="24"/>
                <w:szCs w:val="24"/>
                <w:lang w:eastAsia="en-US"/>
              </w:rPr>
              <w:t xml:space="preserve"> 2 RS232 ГОСТ </w:t>
            </w:r>
            <w:proofErr w:type="gramStart"/>
            <w:r w:rsidRPr="00971958">
              <w:rPr>
                <w:rFonts w:eastAsiaTheme="minorHAnsi"/>
                <w:sz w:val="24"/>
                <w:szCs w:val="24"/>
                <w:lang w:eastAsia="en-US"/>
              </w:rPr>
              <w:t>Р</w:t>
            </w:r>
            <w:proofErr w:type="gramEnd"/>
            <w:r w:rsidRPr="00971958">
              <w:rPr>
                <w:rFonts w:eastAsiaTheme="minorHAnsi"/>
                <w:sz w:val="24"/>
                <w:szCs w:val="24"/>
                <w:lang w:eastAsia="en-US"/>
              </w:rPr>
              <w:t xml:space="preserve"> 50668-94  </w:t>
            </w:r>
          </w:p>
        </w:tc>
        <w:tc>
          <w:tcPr>
            <w:tcW w:w="942" w:type="dxa"/>
            <w:vAlign w:val="center"/>
          </w:tcPr>
          <w:p w:rsidR="00971958" w:rsidRPr="00971958" w:rsidRDefault="00971958" w:rsidP="00971958">
            <w:pPr>
              <w:widowControl/>
              <w:spacing w:line="240" w:lineRule="auto"/>
              <w:contextualSpacing/>
              <w:jc w:val="center"/>
              <w:rPr>
                <w:sz w:val="24"/>
                <w:szCs w:val="24"/>
                <w:lang w:eastAsia="en-US"/>
              </w:rPr>
            </w:pPr>
            <w:r w:rsidRPr="00971958">
              <w:rPr>
                <w:rFonts w:eastAsiaTheme="minorHAnsi"/>
                <w:sz w:val="24"/>
                <w:szCs w:val="24"/>
                <w:lang w:eastAsia="en-US"/>
              </w:rPr>
              <w:t>шт.</w:t>
            </w:r>
          </w:p>
        </w:tc>
        <w:tc>
          <w:tcPr>
            <w:tcW w:w="0" w:type="auto"/>
            <w:vAlign w:val="center"/>
          </w:tcPr>
          <w:p w:rsidR="00971958" w:rsidRPr="00971958" w:rsidRDefault="00971958" w:rsidP="00971958">
            <w:pPr>
              <w:widowControl/>
              <w:spacing w:line="240" w:lineRule="auto"/>
              <w:contextualSpacing/>
              <w:jc w:val="center"/>
              <w:rPr>
                <w:sz w:val="24"/>
                <w:szCs w:val="24"/>
                <w:lang w:eastAsia="en-US"/>
              </w:rPr>
            </w:pPr>
            <w:r w:rsidRPr="00971958">
              <w:rPr>
                <w:sz w:val="24"/>
                <w:szCs w:val="24"/>
                <w:lang w:eastAsia="en-US"/>
              </w:rPr>
              <w:t>1</w:t>
            </w:r>
          </w:p>
        </w:tc>
        <w:tc>
          <w:tcPr>
            <w:tcW w:w="0" w:type="auto"/>
            <w:vAlign w:val="center"/>
          </w:tcPr>
          <w:p w:rsidR="00971958" w:rsidRPr="00971958" w:rsidRDefault="00971958" w:rsidP="00971958">
            <w:pPr>
              <w:widowControl/>
              <w:spacing w:line="240" w:lineRule="auto"/>
              <w:contextualSpacing/>
              <w:jc w:val="center"/>
              <w:rPr>
                <w:sz w:val="24"/>
                <w:szCs w:val="24"/>
                <w:lang w:eastAsia="en-US"/>
              </w:rPr>
            </w:pPr>
          </w:p>
        </w:tc>
        <w:tc>
          <w:tcPr>
            <w:tcW w:w="0" w:type="auto"/>
            <w:vAlign w:val="center"/>
          </w:tcPr>
          <w:p w:rsidR="00971958" w:rsidRPr="00971958" w:rsidRDefault="00971958" w:rsidP="00971958">
            <w:pPr>
              <w:widowControl/>
              <w:spacing w:line="240" w:lineRule="auto"/>
              <w:contextualSpacing/>
              <w:jc w:val="center"/>
              <w:rPr>
                <w:sz w:val="24"/>
                <w:szCs w:val="24"/>
                <w:lang w:eastAsia="en-US"/>
              </w:rPr>
            </w:pPr>
          </w:p>
        </w:tc>
        <w:tc>
          <w:tcPr>
            <w:tcW w:w="0" w:type="auto"/>
            <w:vAlign w:val="center"/>
          </w:tcPr>
          <w:p w:rsidR="00971958" w:rsidRPr="00971958" w:rsidRDefault="00971958" w:rsidP="00971958">
            <w:pPr>
              <w:widowControl/>
              <w:spacing w:line="240" w:lineRule="auto"/>
              <w:contextualSpacing/>
              <w:jc w:val="center"/>
              <w:rPr>
                <w:sz w:val="24"/>
                <w:szCs w:val="24"/>
                <w:lang w:eastAsia="en-US"/>
              </w:rPr>
            </w:pPr>
          </w:p>
        </w:tc>
        <w:tc>
          <w:tcPr>
            <w:tcW w:w="0" w:type="auto"/>
            <w:vAlign w:val="center"/>
          </w:tcPr>
          <w:p w:rsidR="00971958" w:rsidRPr="00971958" w:rsidRDefault="00971958" w:rsidP="00971958">
            <w:pPr>
              <w:widowControl/>
              <w:spacing w:line="240" w:lineRule="auto"/>
              <w:contextualSpacing/>
              <w:jc w:val="center"/>
              <w:rPr>
                <w:sz w:val="24"/>
                <w:szCs w:val="24"/>
                <w:lang w:eastAsia="en-US"/>
              </w:rPr>
            </w:pPr>
          </w:p>
        </w:tc>
        <w:tc>
          <w:tcPr>
            <w:tcW w:w="0" w:type="auto"/>
            <w:vAlign w:val="center"/>
          </w:tcPr>
          <w:p w:rsidR="00971958" w:rsidRPr="00971958" w:rsidRDefault="00971958" w:rsidP="00971958">
            <w:pPr>
              <w:widowControl/>
              <w:spacing w:line="240" w:lineRule="auto"/>
              <w:contextualSpacing/>
              <w:jc w:val="center"/>
              <w:rPr>
                <w:sz w:val="24"/>
                <w:szCs w:val="24"/>
                <w:lang w:eastAsia="en-US"/>
              </w:rPr>
            </w:pPr>
          </w:p>
        </w:tc>
      </w:tr>
      <w:tr w:rsidR="00971958" w:rsidRPr="00971958" w:rsidTr="00971958">
        <w:trPr>
          <w:jc w:val="center"/>
        </w:trPr>
        <w:tc>
          <w:tcPr>
            <w:tcW w:w="591" w:type="dxa"/>
            <w:vAlign w:val="center"/>
          </w:tcPr>
          <w:p w:rsidR="00971958" w:rsidRPr="00971958" w:rsidRDefault="00971958" w:rsidP="00971958">
            <w:pPr>
              <w:widowControl/>
              <w:spacing w:line="240" w:lineRule="auto"/>
              <w:contextualSpacing/>
              <w:jc w:val="center"/>
              <w:rPr>
                <w:sz w:val="24"/>
                <w:szCs w:val="24"/>
                <w:lang w:eastAsia="en-US"/>
              </w:rPr>
            </w:pPr>
            <w:r w:rsidRPr="00971958">
              <w:rPr>
                <w:sz w:val="24"/>
                <w:szCs w:val="24"/>
                <w:lang w:eastAsia="en-US"/>
              </w:rPr>
              <w:t>3.3.</w:t>
            </w:r>
          </w:p>
        </w:tc>
        <w:tc>
          <w:tcPr>
            <w:tcW w:w="2778" w:type="dxa"/>
          </w:tcPr>
          <w:p w:rsidR="00971958" w:rsidRPr="00971958" w:rsidRDefault="00971958" w:rsidP="00971958">
            <w:pPr>
              <w:widowControl/>
              <w:spacing w:line="240" w:lineRule="auto"/>
              <w:contextualSpacing/>
              <w:rPr>
                <w:color w:val="7F7F7F" w:themeColor="text1" w:themeTint="80"/>
                <w:sz w:val="24"/>
                <w:szCs w:val="24"/>
                <w:lang w:eastAsia="en-US"/>
              </w:rPr>
            </w:pPr>
            <w:r w:rsidRPr="00971958">
              <w:rPr>
                <w:rFonts w:eastAsiaTheme="minorHAnsi"/>
                <w:sz w:val="24"/>
                <w:szCs w:val="24"/>
                <w:lang w:eastAsia="en-US"/>
              </w:rPr>
              <w:t xml:space="preserve">Коммутатор ЛВС 8 портов с </w:t>
            </w:r>
            <w:r w:rsidRPr="00971958">
              <w:rPr>
                <w:rFonts w:eastAsiaTheme="minorHAnsi"/>
                <w:sz w:val="24"/>
                <w:szCs w:val="24"/>
                <w:lang w:val="en-US" w:eastAsia="en-US"/>
              </w:rPr>
              <w:t>SFP</w:t>
            </w:r>
            <w:r w:rsidRPr="00971958">
              <w:rPr>
                <w:rFonts w:eastAsiaTheme="minorHAnsi"/>
                <w:sz w:val="24"/>
                <w:szCs w:val="24"/>
                <w:lang w:eastAsia="en-US"/>
              </w:rPr>
              <w:t xml:space="preserve"> с оптическим модулем </w:t>
            </w:r>
            <w:r w:rsidRPr="00971958">
              <w:rPr>
                <w:rFonts w:eastAsiaTheme="minorHAnsi"/>
                <w:sz w:val="24"/>
                <w:szCs w:val="24"/>
                <w:shd w:val="clear" w:color="auto" w:fill="FFFFFF"/>
                <w:lang w:eastAsia="en-US"/>
              </w:rPr>
              <w:t>D-</w:t>
            </w:r>
            <w:proofErr w:type="spellStart"/>
            <w:r w:rsidRPr="00971958">
              <w:rPr>
                <w:rFonts w:eastAsiaTheme="minorHAnsi"/>
                <w:sz w:val="24"/>
                <w:szCs w:val="24"/>
                <w:shd w:val="clear" w:color="auto" w:fill="FFFFFF"/>
                <w:lang w:eastAsia="en-US"/>
              </w:rPr>
              <w:t>link</w:t>
            </w:r>
            <w:proofErr w:type="spellEnd"/>
            <w:r w:rsidRPr="00971958">
              <w:rPr>
                <w:rFonts w:eastAsiaTheme="minorHAnsi"/>
                <w:sz w:val="24"/>
                <w:szCs w:val="24"/>
                <w:shd w:val="clear" w:color="auto" w:fill="FFFFFF"/>
                <w:lang w:eastAsia="en-US"/>
              </w:rPr>
              <w:t xml:space="preserve"> DGS-1010MP </w:t>
            </w:r>
            <w:r w:rsidRPr="00971958">
              <w:rPr>
                <w:rFonts w:eastAsiaTheme="minorHAnsi"/>
                <w:sz w:val="24"/>
                <w:szCs w:val="24"/>
                <w:lang w:eastAsia="en-US"/>
              </w:rPr>
              <w:t xml:space="preserve">ГОСТ </w:t>
            </w:r>
            <w:proofErr w:type="gramStart"/>
            <w:r w:rsidRPr="00971958">
              <w:rPr>
                <w:rFonts w:eastAsiaTheme="minorHAnsi"/>
                <w:sz w:val="24"/>
                <w:szCs w:val="24"/>
                <w:lang w:eastAsia="en-US"/>
              </w:rPr>
              <w:t>Р</w:t>
            </w:r>
            <w:proofErr w:type="gramEnd"/>
            <w:r w:rsidRPr="00971958">
              <w:rPr>
                <w:rFonts w:eastAsiaTheme="minorHAnsi"/>
                <w:sz w:val="24"/>
                <w:szCs w:val="24"/>
                <w:lang w:eastAsia="en-US"/>
              </w:rPr>
              <w:t xml:space="preserve"> 50397-2011 </w:t>
            </w:r>
          </w:p>
        </w:tc>
        <w:tc>
          <w:tcPr>
            <w:tcW w:w="942" w:type="dxa"/>
            <w:vAlign w:val="center"/>
          </w:tcPr>
          <w:p w:rsidR="00971958" w:rsidRPr="00971958" w:rsidRDefault="00971958" w:rsidP="00971958">
            <w:pPr>
              <w:widowControl/>
              <w:spacing w:line="240" w:lineRule="auto"/>
              <w:contextualSpacing/>
              <w:jc w:val="center"/>
              <w:rPr>
                <w:sz w:val="24"/>
                <w:szCs w:val="24"/>
                <w:lang w:eastAsia="en-US"/>
              </w:rPr>
            </w:pPr>
            <w:r w:rsidRPr="00971958">
              <w:rPr>
                <w:rFonts w:eastAsiaTheme="minorHAnsi"/>
                <w:sz w:val="24"/>
                <w:szCs w:val="24"/>
                <w:lang w:eastAsia="en-US"/>
              </w:rPr>
              <w:t>шт.</w:t>
            </w:r>
          </w:p>
        </w:tc>
        <w:tc>
          <w:tcPr>
            <w:tcW w:w="0" w:type="auto"/>
            <w:vAlign w:val="center"/>
          </w:tcPr>
          <w:p w:rsidR="00971958" w:rsidRPr="00971958" w:rsidRDefault="00971958" w:rsidP="00971958">
            <w:pPr>
              <w:widowControl/>
              <w:spacing w:line="240" w:lineRule="auto"/>
              <w:contextualSpacing/>
              <w:jc w:val="center"/>
              <w:rPr>
                <w:sz w:val="24"/>
                <w:szCs w:val="24"/>
                <w:lang w:eastAsia="en-US"/>
              </w:rPr>
            </w:pPr>
            <w:r w:rsidRPr="00971958">
              <w:rPr>
                <w:sz w:val="24"/>
                <w:szCs w:val="24"/>
                <w:lang w:eastAsia="en-US"/>
              </w:rPr>
              <w:t>2</w:t>
            </w:r>
          </w:p>
        </w:tc>
        <w:tc>
          <w:tcPr>
            <w:tcW w:w="0" w:type="auto"/>
            <w:vAlign w:val="center"/>
          </w:tcPr>
          <w:p w:rsidR="00971958" w:rsidRPr="00971958" w:rsidRDefault="00971958" w:rsidP="00971958">
            <w:pPr>
              <w:widowControl/>
              <w:spacing w:line="240" w:lineRule="auto"/>
              <w:contextualSpacing/>
              <w:jc w:val="center"/>
              <w:rPr>
                <w:sz w:val="24"/>
                <w:szCs w:val="24"/>
                <w:lang w:eastAsia="en-US"/>
              </w:rPr>
            </w:pPr>
          </w:p>
        </w:tc>
        <w:tc>
          <w:tcPr>
            <w:tcW w:w="0" w:type="auto"/>
            <w:vAlign w:val="center"/>
          </w:tcPr>
          <w:p w:rsidR="00971958" w:rsidRPr="00971958" w:rsidRDefault="00971958" w:rsidP="00971958">
            <w:pPr>
              <w:widowControl/>
              <w:spacing w:line="240" w:lineRule="auto"/>
              <w:contextualSpacing/>
              <w:jc w:val="center"/>
              <w:rPr>
                <w:sz w:val="24"/>
                <w:szCs w:val="24"/>
                <w:lang w:eastAsia="en-US"/>
              </w:rPr>
            </w:pPr>
          </w:p>
        </w:tc>
        <w:tc>
          <w:tcPr>
            <w:tcW w:w="0" w:type="auto"/>
            <w:vAlign w:val="center"/>
          </w:tcPr>
          <w:p w:rsidR="00971958" w:rsidRPr="00971958" w:rsidRDefault="00971958" w:rsidP="00971958">
            <w:pPr>
              <w:widowControl/>
              <w:spacing w:line="240" w:lineRule="auto"/>
              <w:contextualSpacing/>
              <w:jc w:val="center"/>
              <w:rPr>
                <w:sz w:val="24"/>
                <w:szCs w:val="24"/>
                <w:lang w:eastAsia="en-US"/>
              </w:rPr>
            </w:pPr>
          </w:p>
        </w:tc>
        <w:tc>
          <w:tcPr>
            <w:tcW w:w="0" w:type="auto"/>
            <w:vAlign w:val="center"/>
          </w:tcPr>
          <w:p w:rsidR="00971958" w:rsidRPr="00971958" w:rsidRDefault="00971958" w:rsidP="00971958">
            <w:pPr>
              <w:widowControl/>
              <w:spacing w:line="240" w:lineRule="auto"/>
              <w:contextualSpacing/>
              <w:jc w:val="center"/>
              <w:rPr>
                <w:sz w:val="24"/>
                <w:szCs w:val="24"/>
                <w:lang w:eastAsia="en-US"/>
              </w:rPr>
            </w:pPr>
          </w:p>
        </w:tc>
        <w:tc>
          <w:tcPr>
            <w:tcW w:w="0" w:type="auto"/>
            <w:vAlign w:val="center"/>
          </w:tcPr>
          <w:p w:rsidR="00971958" w:rsidRPr="00971958" w:rsidRDefault="00971958" w:rsidP="00971958">
            <w:pPr>
              <w:widowControl/>
              <w:spacing w:line="240" w:lineRule="auto"/>
              <w:contextualSpacing/>
              <w:jc w:val="center"/>
              <w:rPr>
                <w:sz w:val="24"/>
                <w:szCs w:val="24"/>
                <w:lang w:eastAsia="en-US"/>
              </w:rPr>
            </w:pPr>
          </w:p>
        </w:tc>
      </w:tr>
      <w:tr w:rsidR="00971958" w:rsidRPr="00971958" w:rsidTr="00971958">
        <w:trPr>
          <w:jc w:val="center"/>
        </w:trPr>
        <w:tc>
          <w:tcPr>
            <w:tcW w:w="591" w:type="dxa"/>
            <w:vAlign w:val="center"/>
          </w:tcPr>
          <w:p w:rsidR="00971958" w:rsidRPr="00971958" w:rsidRDefault="00971958" w:rsidP="00971958">
            <w:pPr>
              <w:widowControl/>
              <w:spacing w:line="240" w:lineRule="auto"/>
              <w:contextualSpacing/>
              <w:jc w:val="center"/>
              <w:rPr>
                <w:sz w:val="24"/>
                <w:szCs w:val="24"/>
                <w:lang w:eastAsia="en-US"/>
              </w:rPr>
            </w:pPr>
            <w:r w:rsidRPr="00971958">
              <w:rPr>
                <w:sz w:val="24"/>
                <w:szCs w:val="24"/>
                <w:lang w:eastAsia="en-US"/>
              </w:rPr>
              <w:t>3.4.</w:t>
            </w:r>
          </w:p>
        </w:tc>
        <w:tc>
          <w:tcPr>
            <w:tcW w:w="2778" w:type="dxa"/>
          </w:tcPr>
          <w:p w:rsidR="00971958" w:rsidRPr="00971958" w:rsidRDefault="00971958" w:rsidP="00971958">
            <w:pPr>
              <w:widowControl/>
              <w:spacing w:line="240" w:lineRule="auto"/>
              <w:contextualSpacing/>
              <w:rPr>
                <w:color w:val="7F7F7F" w:themeColor="text1" w:themeTint="80"/>
                <w:sz w:val="24"/>
                <w:szCs w:val="24"/>
                <w:lang w:eastAsia="en-US"/>
              </w:rPr>
            </w:pPr>
            <w:r w:rsidRPr="00971958">
              <w:rPr>
                <w:rFonts w:eastAsiaTheme="minorHAnsi"/>
                <w:sz w:val="24"/>
                <w:szCs w:val="24"/>
                <w:lang w:eastAsia="en-US"/>
              </w:rPr>
              <w:t>Щиток электрический в сборе со счетчиком (однофазный одно тарифный) и предохранительными автоматами (6А, в кол-ве 2 шт.) ГОСТ 32397-</w:t>
            </w:r>
            <w:r w:rsidRPr="00971958">
              <w:rPr>
                <w:rFonts w:eastAsiaTheme="minorHAnsi"/>
                <w:sz w:val="24"/>
                <w:szCs w:val="24"/>
                <w:lang w:eastAsia="en-US"/>
              </w:rPr>
              <w:lastRenderedPageBreak/>
              <w:t>2013</w:t>
            </w:r>
          </w:p>
        </w:tc>
        <w:tc>
          <w:tcPr>
            <w:tcW w:w="942" w:type="dxa"/>
            <w:vAlign w:val="center"/>
          </w:tcPr>
          <w:p w:rsidR="00971958" w:rsidRPr="00971958" w:rsidRDefault="00971958" w:rsidP="00971958">
            <w:pPr>
              <w:widowControl/>
              <w:spacing w:line="240" w:lineRule="auto"/>
              <w:contextualSpacing/>
              <w:jc w:val="center"/>
              <w:rPr>
                <w:sz w:val="24"/>
                <w:szCs w:val="24"/>
                <w:lang w:eastAsia="en-US"/>
              </w:rPr>
            </w:pPr>
            <w:r w:rsidRPr="00971958">
              <w:rPr>
                <w:rFonts w:eastAsiaTheme="minorHAnsi"/>
                <w:sz w:val="24"/>
                <w:szCs w:val="24"/>
                <w:lang w:eastAsia="en-US"/>
              </w:rPr>
              <w:lastRenderedPageBreak/>
              <w:t>шт.</w:t>
            </w:r>
          </w:p>
        </w:tc>
        <w:tc>
          <w:tcPr>
            <w:tcW w:w="0" w:type="auto"/>
            <w:vAlign w:val="center"/>
          </w:tcPr>
          <w:p w:rsidR="00971958" w:rsidRPr="00971958" w:rsidRDefault="00971958" w:rsidP="00971958">
            <w:pPr>
              <w:widowControl/>
              <w:spacing w:line="240" w:lineRule="auto"/>
              <w:contextualSpacing/>
              <w:jc w:val="center"/>
              <w:rPr>
                <w:sz w:val="24"/>
                <w:szCs w:val="24"/>
                <w:lang w:eastAsia="en-US"/>
              </w:rPr>
            </w:pPr>
            <w:r w:rsidRPr="00971958">
              <w:rPr>
                <w:sz w:val="24"/>
                <w:szCs w:val="24"/>
                <w:lang w:eastAsia="en-US"/>
              </w:rPr>
              <w:t>1</w:t>
            </w:r>
          </w:p>
        </w:tc>
        <w:tc>
          <w:tcPr>
            <w:tcW w:w="0" w:type="auto"/>
            <w:vAlign w:val="center"/>
          </w:tcPr>
          <w:p w:rsidR="00971958" w:rsidRPr="00971958" w:rsidRDefault="00971958" w:rsidP="00971958">
            <w:pPr>
              <w:widowControl/>
              <w:spacing w:line="240" w:lineRule="auto"/>
              <w:contextualSpacing/>
              <w:jc w:val="center"/>
              <w:rPr>
                <w:sz w:val="24"/>
                <w:szCs w:val="24"/>
                <w:lang w:eastAsia="en-US"/>
              </w:rPr>
            </w:pPr>
          </w:p>
        </w:tc>
        <w:tc>
          <w:tcPr>
            <w:tcW w:w="0" w:type="auto"/>
            <w:vAlign w:val="center"/>
          </w:tcPr>
          <w:p w:rsidR="00971958" w:rsidRPr="00971958" w:rsidRDefault="00971958" w:rsidP="00971958">
            <w:pPr>
              <w:widowControl/>
              <w:spacing w:line="240" w:lineRule="auto"/>
              <w:contextualSpacing/>
              <w:jc w:val="center"/>
              <w:rPr>
                <w:sz w:val="24"/>
                <w:szCs w:val="24"/>
                <w:lang w:eastAsia="en-US"/>
              </w:rPr>
            </w:pPr>
          </w:p>
        </w:tc>
        <w:tc>
          <w:tcPr>
            <w:tcW w:w="0" w:type="auto"/>
            <w:vAlign w:val="center"/>
          </w:tcPr>
          <w:p w:rsidR="00971958" w:rsidRPr="00971958" w:rsidRDefault="00971958" w:rsidP="00971958">
            <w:pPr>
              <w:widowControl/>
              <w:spacing w:line="240" w:lineRule="auto"/>
              <w:contextualSpacing/>
              <w:jc w:val="center"/>
              <w:rPr>
                <w:sz w:val="24"/>
                <w:szCs w:val="24"/>
                <w:lang w:eastAsia="en-US"/>
              </w:rPr>
            </w:pPr>
          </w:p>
        </w:tc>
        <w:tc>
          <w:tcPr>
            <w:tcW w:w="0" w:type="auto"/>
            <w:vAlign w:val="center"/>
          </w:tcPr>
          <w:p w:rsidR="00971958" w:rsidRPr="00971958" w:rsidRDefault="00971958" w:rsidP="00971958">
            <w:pPr>
              <w:widowControl/>
              <w:spacing w:line="240" w:lineRule="auto"/>
              <w:contextualSpacing/>
              <w:jc w:val="center"/>
              <w:rPr>
                <w:sz w:val="24"/>
                <w:szCs w:val="24"/>
                <w:lang w:eastAsia="en-US"/>
              </w:rPr>
            </w:pPr>
          </w:p>
        </w:tc>
        <w:tc>
          <w:tcPr>
            <w:tcW w:w="0" w:type="auto"/>
            <w:vAlign w:val="center"/>
          </w:tcPr>
          <w:p w:rsidR="00971958" w:rsidRPr="00971958" w:rsidRDefault="00971958" w:rsidP="00971958">
            <w:pPr>
              <w:widowControl/>
              <w:spacing w:line="240" w:lineRule="auto"/>
              <w:contextualSpacing/>
              <w:jc w:val="center"/>
              <w:rPr>
                <w:sz w:val="24"/>
                <w:szCs w:val="24"/>
                <w:lang w:eastAsia="en-US"/>
              </w:rPr>
            </w:pPr>
          </w:p>
        </w:tc>
      </w:tr>
      <w:tr w:rsidR="00971958" w:rsidRPr="00971958" w:rsidTr="00971958">
        <w:trPr>
          <w:jc w:val="center"/>
        </w:trPr>
        <w:tc>
          <w:tcPr>
            <w:tcW w:w="591" w:type="dxa"/>
            <w:vAlign w:val="center"/>
          </w:tcPr>
          <w:p w:rsidR="00971958" w:rsidRPr="00971958" w:rsidRDefault="00971958" w:rsidP="00971958">
            <w:pPr>
              <w:widowControl/>
              <w:spacing w:line="240" w:lineRule="auto"/>
              <w:contextualSpacing/>
              <w:jc w:val="center"/>
              <w:rPr>
                <w:sz w:val="24"/>
                <w:szCs w:val="24"/>
                <w:lang w:eastAsia="en-US"/>
              </w:rPr>
            </w:pPr>
            <w:r w:rsidRPr="00971958">
              <w:rPr>
                <w:sz w:val="24"/>
                <w:szCs w:val="24"/>
                <w:lang w:eastAsia="en-US"/>
              </w:rPr>
              <w:lastRenderedPageBreak/>
              <w:t>4.</w:t>
            </w:r>
          </w:p>
        </w:tc>
        <w:tc>
          <w:tcPr>
            <w:tcW w:w="2778" w:type="dxa"/>
          </w:tcPr>
          <w:p w:rsidR="00971958" w:rsidRPr="00971958" w:rsidRDefault="00971958" w:rsidP="00971958">
            <w:pPr>
              <w:widowControl/>
              <w:spacing w:line="240" w:lineRule="auto"/>
              <w:contextualSpacing/>
              <w:rPr>
                <w:i/>
                <w:color w:val="7F7F7F" w:themeColor="text1" w:themeTint="80"/>
                <w:sz w:val="24"/>
                <w:szCs w:val="24"/>
                <w:lang w:eastAsia="en-US"/>
              </w:rPr>
            </w:pPr>
            <w:r w:rsidRPr="00971958">
              <w:rPr>
                <w:rFonts w:eastAsiaTheme="minorHAnsi"/>
                <w:i/>
                <w:sz w:val="24"/>
                <w:szCs w:val="24"/>
                <w:lang w:eastAsia="en-US"/>
              </w:rPr>
              <w:t>Автоматизированное рабочее место  оператора УКВ в составе:</w:t>
            </w:r>
          </w:p>
        </w:tc>
        <w:tc>
          <w:tcPr>
            <w:tcW w:w="942" w:type="dxa"/>
            <w:vAlign w:val="center"/>
          </w:tcPr>
          <w:p w:rsidR="00971958" w:rsidRPr="00971958" w:rsidRDefault="00971958" w:rsidP="00971958">
            <w:pPr>
              <w:widowControl/>
              <w:spacing w:line="240" w:lineRule="auto"/>
              <w:contextualSpacing/>
              <w:jc w:val="center"/>
              <w:rPr>
                <w:sz w:val="24"/>
                <w:szCs w:val="24"/>
                <w:lang w:eastAsia="en-US"/>
              </w:rPr>
            </w:pPr>
            <w:proofErr w:type="spellStart"/>
            <w:r w:rsidRPr="00971958">
              <w:rPr>
                <w:sz w:val="24"/>
                <w:szCs w:val="24"/>
                <w:lang w:eastAsia="en-US"/>
              </w:rPr>
              <w:t>компл</w:t>
            </w:r>
            <w:proofErr w:type="spellEnd"/>
            <w:r w:rsidRPr="00971958">
              <w:rPr>
                <w:sz w:val="24"/>
                <w:szCs w:val="24"/>
                <w:lang w:eastAsia="en-US"/>
              </w:rPr>
              <w:t>.</w:t>
            </w:r>
          </w:p>
        </w:tc>
        <w:tc>
          <w:tcPr>
            <w:tcW w:w="0" w:type="auto"/>
            <w:vAlign w:val="center"/>
          </w:tcPr>
          <w:p w:rsidR="00971958" w:rsidRPr="00971958" w:rsidRDefault="00971958" w:rsidP="00971958">
            <w:pPr>
              <w:widowControl/>
              <w:spacing w:line="240" w:lineRule="auto"/>
              <w:contextualSpacing/>
              <w:jc w:val="center"/>
              <w:rPr>
                <w:sz w:val="24"/>
                <w:szCs w:val="24"/>
                <w:lang w:eastAsia="en-US"/>
              </w:rPr>
            </w:pPr>
            <w:r w:rsidRPr="00971958">
              <w:rPr>
                <w:sz w:val="24"/>
                <w:szCs w:val="24"/>
                <w:lang w:eastAsia="en-US"/>
              </w:rPr>
              <w:t>1</w:t>
            </w:r>
          </w:p>
        </w:tc>
        <w:tc>
          <w:tcPr>
            <w:tcW w:w="0" w:type="auto"/>
            <w:vAlign w:val="center"/>
          </w:tcPr>
          <w:p w:rsidR="00971958" w:rsidRPr="00971958" w:rsidRDefault="00971958" w:rsidP="00971958">
            <w:pPr>
              <w:widowControl/>
              <w:spacing w:line="240" w:lineRule="auto"/>
              <w:contextualSpacing/>
              <w:jc w:val="center"/>
              <w:rPr>
                <w:sz w:val="24"/>
                <w:szCs w:val="24"/>
                <w:lang w:eastAsia="en-US"/>
              </w:rPr>
            </w:pPr>
          </w:p>
        </w:tc>
        <w:tc>
          <w:tcPr>
            <w:tcW w:w="0" w:type="auto"/>
            <w:vAlign w:val="center"/>
          </w:tcPr>
          <w:p w:rsidR="00971958" w:rsidRPr="00971958" w:rsidRDefault="00971958" w:rsidP="00971958">
            <w:pPr>
              <w:widowControl/>
              <w:spacing w:line="240" w:lineRule="auto"/>
              <w:contextualSpacing/>
              <w:jc w:val="center"/>
              <w:rPr>
                <w:sz w:val="24"/>
                <w:szCs w:val="24"/>
                <w:lang w:eastAsia="en-US"/>
              </w:rPr>
            </w:pPr>
          </w:p>
        </w:tc>
        <w:tc>
          <w:tcPr>
            <w:tcW w:w="0" w:type="auto"/>
            <w:vAlign w:val="center"/>
          </w:tcPr>
          <w:p w:rsidR="00971958" w:rsidRPr="00971958" w:rsidRDefault="00971958" w:rsidP="00971958">
            <w:pPr>
              <w:widowControl/>
              <w:spacing w:line="240" w:lineRule="auto"/>
              <w:contextualSpacing/>
              <w:jc w:val="center"/>
              <w:rPr>
                <w:sz w:val="24"/>
                <w:szCs w:val="24"/>
                <w:lang w:eastAsia="en-US"/>
              </w:rPr>
            </w:pPr>
          </w:p>
        </w:tc>
        <w:tc>
          <w:tcPr>
            <w:tcW w:w="0" w:type="auto"/>
            <w:vAlign w:val="center"/>
          </w:tcPr>
          <w:p w:rsidR="00971958" w:rsidRPr="00971958" w:rsidRDefault="00971958" w:rsidP="00971958">
            <w:pPr>
              <w:widowControl/>
              <w:spacing w:line="240" w:lineRule="auto"/>
              <w:contextualSpacing/>
              <w:jc w:val="center"/>
              <w:rPr>
                <w:sz w:val="24"/>
                <w:szCs w:val="24"/>
                <w:lang w:eastAsia="en-US"/>
              </w:rPr>
            </w:pPr>
          </w:p>
        </w:tc>
        <w:tc>
          <w:tcPr>
            <w:tcW w:w="0" w:type="auto"/>
            <w:vAlign w:val="center"/>
          </w:tcPr>
          <w:p w:rsidR="00971958" w:rsidRPr="00971958" w:rsidRDefault="00971958" w:rsidP="00971958">
            <w:pPr>
              <w:widowControl/>
              <w:spacing w:line="240" w:lineRule="auto"/>
              <w:contextualSpacing/>
              <w:jc w:val="center"/>
              <w:rPr>
                <w:sz w:val="24"/>
                <w:szCs w:val="24"/>
                <w:lang w:eastAsia="en-US"/>
              </w:rPr>
            </w:pPr>
          </w:p>
        </w:tc>
      </w:tr>
      <w:tr w:rsidR="00971958" w:rsidRPr="00971958" w:rsidTr="00971958">
        <w:trPr>
          <w:jc w:val="center"/>
        </w:trPr>
        <w:tc>
          <w:tcPr>
            <w:tcW w:w="591" w:type="dxa"/>
            <w:vAlign w:val="center"/>
          </w:tcPr>
          <w:p w:rsidR="00971958" w:rsidRPr="00971958" w:rsidRDefault="00971958" w:rsidP="00971958">
            <w:pPr>
              <w:widowControl/>
              <w:spacing w:line="240" w:lineRule="auto"/>
              <w:contextualSpacing/>
              <w:jc w:val="center"/>
              <w:rPr>
                <w:sz w:val="24"/>
                <w:szCs w:val="24"/>
                <w:lang w:eastAsia="en-US"/>
              </w:rPr>
            </w:pPr>
            <w:r w:rsidRPr="00971958">
              <w:rPr>
                <w:sz w:val="24"/>
                <w:szCs w:val="24"/>
                <w:lang w:eastAsia="en-US"/>
              </w:rPr>
              <w:t>4.1.</w:t>
            </w:r>
          </w:p>
        </w:tc>
        <w:tc>
          <w:tcPr>
            <w:tcW w:w="2778" w:type="dxa"/>
          </w:tcPr>
          <w:p w:rsidR="00971958" w:rsidRPr="00971958" w:rsidRDefault="00971958" w:rsidP="00971958">
            <w:pPr>
              <w:widowControl/>
              <w:spacing w:line="240" w:lineRule="auto"/>
              <w:contextualSpacing/>
              <w:rPr>
                <w:rFonts w:eastAsiaTheme="minorHAnsi"/>
                <w:sz w:val="24"/>
                <w:szCs w:val="24"/>
                <w:lang w:eastAsia="en-US"/>
              </w:rPr>
            </w:pPr>
            <w:proofErr w:type="gramStart"/>
            <w:r w:rsidRPr="00971958">
              <w:rPr>
                <w:rFonts w:eastAsiaTheme="minorHAnsi"/>
                <w:color w:val="808080" w:themeColor="background1" w:themeShade="80"/>
                <w:sz w:val="24"/>
                <w:szCs w:val="24"/>
                <w:lang w:eastAsia="en-US"/>
              </w:rPr>
              <w:t xml:space="preserve">Сенсорный моноблок 12" (с комплектом кабелей) (ATOL </w:t>
            </w:r>
            <w:proofErr w:type="spellStart"/>
            <w:r w:rsidRPr="00971958">
              <w:rPr>
                <w:rFonts w:eastAsiaTheme="minorHAnsi"/>
                <w:color w:val="808080" w:themeColor="background1" w:themeShade="80"/>
                <w:sz w:val="24"/>
                <w:szCs w:val="24"/>
                <w:lang w:eastAsia="en-US"/>
              </w:rPr>
              <w:t>Optima</w:t>
            </w:r>
            <w:proofErr w:type="spellEnd"/>
            <w:r w:rsidRPr="00971958">
              <w:rPr>
                <w:rFonts w:eastAsiaTheme="minorHAnsi"/>
                <w:color w:val="808080" w:themeColor="background1" w:themeShade="80"/>
                <w:sz w:val="24"/>
                <w:szCs w:val="24"/>
                <w:lang w:eastAsia="en-US"/>
              </w:rPr>
              <w:t xml:space="preserve"> [11,6" </w:t>
            </w:r>
            <w:proofErr w:type="spellStart"/>
            <w:r w:rsidRPr="00971958">
              <w:rPr>
                <w:rFonts w:eastAsiaTheme="minorHAnsi"/>
                <w:color w:val="808080" w:themeColor="background1" w:themeShade="80"/>
                <w:sz w:val="24"/>
                <w:szCs w:val="24"/>
                <w:lang w:eastAsia="en-US"/>
              </w:rPr>
              <w:t>Intel</w:t>
            </w:r>
            <w:proofErr w:type="spellEnd"/>
            <w:r w:rsidRPr="00971958">
              <w:rPr>
                <w:rFonts w:eastAsiaTheme="minorHAnsi"/>
                <w:color w:val="808080" w:themeColor="background1" w:themeShade="80"/>
                <w:sz w:val="24"/>
                <w:szCs w:val="24"/>
                <w:lang w:eastAsia="en-US"/>
              </w:rPr>
              <w:t xml:space="preserve"> </w:t>
            </w:r>
            <w:proofErr w:type="spellStart"/>
            <w:r w:rsidRPr="00971958">
              <w:rPr>
                <w:rFonts w:eastAsiaTheme="minorHAnsi"/>
                <w:color w:val="808080" w:themeColor="background1" w:themeShade="80"/>
                <w:sz w:val="24"/>
                <w:szCs w:val="24"/>
                <w:lang w:eastAsia="en-US"/>
              </w:rPr>
              <w:t>Celeron</w:t>
            </w:r>
            <w:proofErr w:type="spellEnd"/>
            <w:r w:rsidRPr="00971958">
              <w:rPr>
                <w:rFonts w:eastAsiaTheme="minorHAnsi"/>
                <w:color w:val="808080" w:themeColor="background1" w:themeShade="80"/>
                <w:sz w:val="24"/>
                <w:szCs w:val="24"/>
                <w:lang w:eastAsia="en-US"/>
              </w:rPr>
              <w:t xml:space="preserve"> N3350, 2 ГБ ОЗУ, 32 ГБ MMC, без АКБ, без ОС]) или эквивалент с ПО для УКВ на 1 радиостанцию</w:t>
            </w:r>
            <w:proofErr w:type="gramEnd"/>
          </w:p>
        </w:tc>
        <w:tc>
          <w:tcPr>
            <w:tcW w:w="942" w:type="dxa"/>
            <w:vAlign w:val="center"/>
          </w:tcPr>
          <w:p w:rsidR="00971958" w:rsidRPr="00971958" w:rsidRDefault="00971958" w:rsidP="00971958">
            <w:pPr>
              <w:widowControl/>
              <w:spacing w:line="240" w:lineRule="auto"/>
              <w:contextualSpacing/>
              <w:jc w:val="center"/>
              <w:rPr>
                <w:sz w:val="24"/>
                <w:szCs w:val="24"/>
                <w:lang w:eastAsia="en-US"/>
              </w:rPr>
            </w:pPr>
            <w:r w:rsidRPr="00971958">
              <w:rPr>
                <w:rFonts w:eastAsiaTheme="minorHAnsi"/>
                <w:sz w:val="24"/>
                <w:szCs w:val="24"/>
                <w:lang w:eastAsia="en-US"/>
              </w:rPr>
              <w:t>шт.</w:t>
            </w:r>
          </w:p>
        </w:tc>
        <w:tc>
          <w:tcPr>
            <w:tcW w:w="0" w:type="auto"/>
            <w:vAlign w:val="center"/>
          </w:tcPr>
          <w:p w:rsidR="00971958" w:rsidRPr="00971958" w:rsidRDefault="00971958" w:rsidP="00971958">
            <w:pPr>
              <w:widowControl/>
              <w:spacing w:line="240" w:lineRule="auto"/>
              <w:contextualSpacing/>
              <w:jc w:val="center"/>
              <w:rPr>
                <w:sz w:val="24"/>
                <w:szCs w:val="24"/>
                <w:lang w:eastAsia="en-US"/>
              </w:rPr>
            </w:pPr>
            <w:r w:rsidRPr="00971958">
              <w:rPr>
                <w:sz w:val="24"/>
                <w:szCs w:val="24"/>
                <w:lang w:eastAsia="en-US"/>
              </w:rPr>
              <w:t>2</w:t>
            </w:r>
          </w:p>
        </w:tc>
        <w:tc>
          <w:tcPr>
            <w:tcW w:w="0" w:type="auto"/>
            <w:vAlign w:val="center"/>
          </w:tcPr>
          <w:p w:rsidR="00971958" w:rsidRPr="00971958" w:rsidRDefault="00971958" w:rsidP="00971958">
            <w:pPr>
              <w:widowControl/>
              <w:spacing w:line="240" w:lineRule="auto"/>
              <w:contextualSpacing/>
              <w:jc w:val="center"/>
              <w:rPr>
                <w:sz w:val="24"/>
                <w:szCs w:val="24"/>
                <w:lang w:eastAsia="en-US"/>
              </w:rPr>
            </w:pPr>
          </w:p>
        </w:tc>
        <w:tc>
          <w:tcPr>
            <w:tcW w:w="0" w:type="auto"/>
            <w:vAlign w:val="center"/>
          </w:tcPr>
          <w:p w:rsidR="00971958" w:rsidRPr="00971958" w:rsidRDefault="00971958" w:rsidP="00971958">
            <w:pPr>
              <w:widowControl/>
              <w:spacing w:line="240" w:lineRule="auto"/>
              <w:contextualSpacing/>
              <w:jc w:val="center"/>
              <w:rPr>
                <w:sz w:val="24"/>
                <w:szCs w:val="24"/>
                <w:lang w:eastAsia="en-US"/>
              </w:rPr>
            </w:pPr>
          </w:p>
        </w:tc>
        <w:tc>
          <w:tcPr>
            <w:tcW w:w="0" w:type="auto"/>
            <w:vAlign w:val="center"/>
          </w:tcPr>
          <w:p w:rsidR="00971958" w:rsidRPr="00971958" w:rsidRDefault="00971958" w:rsidP="00971958">
            <w:pPr>
              <w:widowControl/>
              <w:spacing w:line="240" w:lineRule="auto"/>
              <w:contextualSpacing/>
              <w:jc w:val="center"/>
              <w:rPr>
                <w:sz w:val="24"/>
                <w:szCs w:val="24"/>
                <w:lang w:eastAsia="en-US"/>
              </w:rPr>
            </w:pPr>
          </w:p>
        </w:tc>
        <w:tc>
          <w:tcPr>
            <w:tcW w:w="0" w:type="auto"/>
            <w:vAlign w:val="center"/>
          </w:tcPr>
          <w:p w:rsidR="00971958" w:rsidRPr="00971958" w:rsidRDefault="00971958" w:rsidP="00971958">
            <w:pPr>
              <w:widowControl/>
              <w:spacing w:line="240" w:lineRule="auto"/>
              <w:contextualSpacing/>
              <w:jc w:val="center"/>
              <w:rPr>
                <w:sz w:val="24"/>
                <w:szCs w:val="24"/>
                <w:lang w:eastAsia="en-US"/>
              </w:rPr>
            </w:pPr>
          </w:p>
        </w:tc>
        <w:tc>
          <w:tcPr>
            <w:tcW w:w="0" w:type="auto"/>
            <w:vAlign w:val="center"/>
          </w:tcPr>
          <w:p w:rsidR="00971958" w:rsidRPr="00971958" w:rsidRDefault="00971958" w:rsidP="00971958">
            <w:pPr>
              <w:widowControl/>
              <w:spacing w:line="240" w:lineRule="auto"/>
              <w:contextualSpacing/>
              <w:jc w:val="center"/>
              <w:rPr>
                <w:sz w:val="24"/>
                <w:szCs w:val="24"/>
                <w:lang w:eastAsia="en-US"/>
              </w:rPr>
            </w:pPr>
          </w:p>
        </w:tc>
      </w:tr>
      <w:tr w:rsidR="00971958" w:rsidRPr="00971958" w:rsidTr="00971958">
        <w:trPr>
          <w:jc w:val="center"/>
        </w:trPr>
        <w:tc>
          <w:tcPr>
            <w:tcW w:w="591" w:type="dxa"/>
            <w:vAlign w:val="center"/>
          </w:tcPr>
          <w:p w:rsidR="00971958" w:rsidRPr="00971958" w:rsidRDefault="00971958" w:rsidP="00971958">
            <w:pPr>
              <w:widowControl/>
              <w:spacing w:line="240" w:lineRule="auto"/>
              <w:contextualSpacing/>
              <w:jc w:val="center"/>
              <w:rPr>
                <w:sz w:val="24"/>
                <w:szCs w:val="24"/>
                <w:lang w:eastAsia="en-US"/>
              </w:rPr>
            </w:pPr>
            <w:r w:rsidRPr="00971958">
              <w:rPr>
                <w:sz w:val="24"/>
                <w:szCs w:val="24"/>
                <w:lang w:eastAsia="en-US"/>
              </w:rPr>
              <w:t>4.2.</w:t>
            </w:r>
          </w:p>
        </w:tc>
        <w:tc>
          <w:tcPr>
            <w:tcW w:w="2778" w:type="dxa"/>
          </w:tcPr>
          <w:p w:rsidR="00971958" w:rsidRPr="00971958" w:rsidRDefault="00971958" w:rsidP="00971958">
            <w:pPr>
              <w:widowControl/>
              <w:spacing w:line="240" w:lineRule="auto"/>
              <w:contextualSpacing/>
              <w:rPr>
                <w:rFonts w:eastAsiaTheme="minorHAnsi"/>
                <w:sz w:val="24"/>
                <w:szCs w:val="24"/>
                <w:lang w:eastAsia="en-US"/>
              </w:rPr>
            </w:pPr>
            <w:r w:rsidRPr="00971958">
              <w:rPr>
                <w:rFonts w:eastAsiaTheme="minorHAnsi"/>
                <w:sz w:val="24"/>
                <w:szCs w:val="24"/>
                <w:lang w:eastAsia="en-US"/>
              </w:rPr>
              <w:t xml:space="preserve">Панель оператора ЮТНК.468361.101 </w:t>
            </w:r>
          </w:p>
        </w:tc>
        <w:tc>
          <w:tcPr>
            <w:tcW w:w="942" w:type="dxa"/>
            <w:vAlign w:val="center"/>
          </w:tcPr>
          <w:p w:rsidR="00971958" w:rsidRPr="00971958" w:rsidRDefault="00971958" w:rsidP="00971958">
            <w:pPr>
              <w:widowControl/>
              <w:spacing w:line="240" w:lineRule="auto"/>
              <w:contextualSpacing/>
              <w:jc w:val="center"/>
              <w:rPr>
                <w:sz w:val="24"/>
                <w:szCs w:val="24"/>
                <w:lang w:eastAsia="en-US"/>
              </w:rPr>
            </w:pPr>
            <w:r w:rsidRPr="00971958">
              <w:rPr>
                <w:rFonts w:eastAsiaTheme="minorHAnsi"/>
                <w:sz w:val="24"/>
                <w:szCs w:val="24"/>
                <w:lang w:eastAsia="en-US"/>
              </w:rPr>
              <w:t>шт.</w:t>
            </w:r>
          </w:p>
        </w:tc>
        <w:tc>
          <w:tcPr>
            <w:tcW w:w="0" w:type="auto"/>
            <w:vAlign w:val="center"/>
          </w:tcPr>
          <w:p w:rsidR="00971958" w:rsidRPr="00971958" w:rsidRDefault="00971958" w:rsidP="00971958">
            <w:pPr>
              <w:widowControl/>
              <w:spacing w:line="240" w:lineRule="auto"/>
              <w:contextualSpacing/>
              <w:jc w:val="center"/>
              <w:rPr>
                <w:sz w:val="24"/>
                <w:szCs w:val="24"/>
                <w:lang w:eastAsia="en-US"/>
              </w:rPr>
            </w:pPr>
            <w:r w:rsidRPr="00971958">
              <w:rPr>
                <w:sz w:val="24"/>
                <w:szCs w:val="24"/>
                <w:lang w:eastAsia="en-US"/>
              </w:rPr>
              <w:t>2</w:t>
            </w:r>
          </w:p>
        </w:tc>
        <w:tc>
          <w:tcPr>
            <w:tcW w:w="0" w:type="auto"/>
            <w:vAlign w:val="center"/>
          </w:tcPr>
          <w:p w:rsidR="00971958" w:rsidRPr="00971958" w:rsidRDefault="00971958" w:rsidP="00971958">
            <w:pPr>
              <w:widowControl/>
              <w:spacing w:line="240" w:lineRule="auto"/>
              <w:contextualSpacing/>
              <w:jc w:val="center"/>
              <w:rPr>
                <w:sz w:val="24"/>
                <w:szCs w:val="24"/>
                <w:lang w:eastAsia="en-US"/>
              </w:rPr>
            </w:pPr>
          </w:p>
        </w:tc>
        <w:tc>
          <w:tcPr>
            <w:tcW w:w="0" w:type="auto"/>
            <w:vAlign w:val="center"/>
          </w:tcPr>
          <w:p w:rsidR="00971958" w:rsidRPr="00971958" w:rsidRDefault="00971958" w:rsidP="00971958">
            <w:pPr>
              <w:widowControl/>
              <w:spacing w:line="240" w:lineRule="auto"/>
              <w:contextualSpacing/>
              <w:jc w:val="center"/>
              <w:rPr>
                <w:sz w:val="24"/>
                <w:szCs w:val="24"/>
                <w:lang w:eastAsia="en-US"/>
              </w:rPr>
            </w:pPr>
          </w:p>
        </w:tc>
        <w:tc>
          <w:tcPr>
            <w:tcW w:w="0" w:type="auto"/>
            <w:vAlign w:val="center"/>
          </w:tcPr>
          <w:p w:rsidR="00971958" w:rsidRPr="00971958" w:rsidRDefault="00971958" w:rsidP="00971958">
            <w:pPr>
              <w:widowControl/>
              <w:spacing w:line="240" w:lineRule="auto"/>
              <w:contextualSpacing/>
              <w:jc w:val="center"/>
              <w:rPr>
                <w:sz w:val="24"/>
                <w:szCs w:val="24"/>
                <w:lang w:eastAsia="en-US"/>
              </w:rPr>
            </w:pPr>
          </w:p>
        </w:tc>
        <w:tc>
          <w:tcPr>
            <w:tcW w:w="0" w:type="auto"/>
            <w:vAlign w:val="center"/>
          </w:tcPr>
          <w:p w:rsidR="00971958" w:rsidRPr="00971958" w:rsidRDefault="00971958" w:rsidP="00971958">
            <w:pPr>
              <w:widowControl/>
              <w:spacing w:line="240" w:lineRule="auto"/>
              <w:contextualSpacing/>
              <w:jc w:val="center"/>
              <w:rPr>
                <w:sz w:val="24"/>
                <w:szCs w:val="24"/>
                <w:lang w:eastAsia="en-US"/>
              </w:rPr>
            </w:pPr>
          </w:p>
        </w:tc>
        <w:tc>
          <w:tcPr>
            <w:tcW w:w="0" w:type="auto"/>
            <w:vAlign w:val="center"/>
          </w:tcPr>
          <w:p w:rsidR="00971958" w:rsidRPr="00971958" w:rsidRDefault="00971958" w:rsidP="00971958">
            <w:pPr>
              <w:widowControl/>
              <w:spacing w:line="240" w:lineRule="auto"/>
              <w:contextualSpacing/>
              <w:jc w:val="center"/>
              <w:rPr>
                <w:sz w:val="24"/>
                <w:szCs w:val="24"/>
                <w:lang w:eastAsia="en-US"/>
              </w:rPr>
            </w:pPr>
          </w:p>
        </w:tc>
      </w:tr>
      <w:tr w:rsidR="00971958" w:rsidRPr="00971958" w:rsidTr="00971958">
        <w:trPr>
          <w:jc w:val="center"/>
        </w:trPr>
        <w:tc>
          <w:tcPr>
            <w:tcW w:w="591" w:type="dxa"/>
            <w:vAlign w:val="center"/>
          </w:tcPr>
          <w:p w:rsidR="00971958" w:rsidRPr="00971958" w:rsidRDefault="00971958" w:rsidP="00971958">
            <w:pPr>
              <w:widowControl/>
              <w:spacing w:line="240" w:lineRule="auto"/>
              <w:contextualSpacing/>
              <w:jc w:val="center"/>
              <w:rPr>
                <w:sz w:val="24"/>
                <w:szCs w:val="24"/>
                <w:lang w:eastAsia="en-US"/>
              </w:rPr>
            </w:pPr>
            <w:r w:rsidRPr="00971958">
              <w:rPr>
                <w:sz w:val="24"/>
                <w:szCs w:val="24"/>
                <w:lang w:eastAsia="en-US"/>
              </w:rPr>
              <w:t>4.3.</w:t>
            </w:r>
          </w:p>
        </w:tc>
        <w:tc>
          <w:tcPr>
            <w:tcW w:w="2778" w:type="dxa"/>
          </w:tcPr>
          <w:p w:rsidR="00971958" w:rsidRPr="00971958" w:rsidRDefault="00971958" w:rsidP="00971958">
            <w:pPr>
              <w:widowControl/>
              <w:spacing w:line="240" w:lineRule="auto"/>
              <w:contextualSpacing/>
              <w:rPr>
                <w:rFonts w:eastAsiaTheme="minorHAnsi"/>
                <w:sz w:val="24"/>
                <w:szCs w:val="24"/>
                <w:lang w:eastAsia="en-US"/>
              </w:rPr>
            </w:pPr>
            <w:r w:rsidRPr="00971958">
              <w:rPr>
                <w:rFonts w:eastAsiaTheme="minorHAnsi"/>
                <w:sz w:val="24"/>
                <w:szCs w:val="24"/>
                <w:lang w:eastAsia="en-US"/>
              </w:rPr>
              <w:t xml:space="preserve">Микрофон ICOM SM-30 </w:t>
            </w:r>
          </w:p>
        </w:tc>
        <w:tc>
          <w:tcPr>
            <w:tcW w:w="942" w:type="dxa"/>
            <w:vAlign w:val="center"/>
          </w:tcPr>
          <w:p w:rsidR="00971958" w:rsidRPr="00971958" w:rsidRDefault="00971958" w:rsidP="00971958">
            <w:pPr>
              <w:widowControl/>
              <w:spacing w:line="240" w:lineRule="auto"/>
              <w:contextualSpacing/>
              <w:jc w:val="center"/>
              <w:rPr>
                <w:sz w:val="24"/>
                <w:szCs w:val="24"/>
                <w:lang w:eastAsia="en-US"/>
              </w:rPr>
            </w:pPr>
            <w:r w:rsidRPr="00971958">
              <w:rPr>
                <w:rFonts w:eastAsiaTheme="minorHAnsi"/>
                <w:sz w:val="24"/>
                <w:szCs w:val="24"/>
                <w:lang w:eastAsia="en-US"/>
              </w:rPr>
              <w:t>шт.</w:t>
            </w:r>
          </w:p>
        </w:tc>
        <w:tc>
          <w:tcPr>
            <w:tcW w:w="0" w:type="auto"/>
            <w:vAlign w:val="center"/>
          </w:tcPr>
          <w:p w:rsidR="00971958" w:rsidRPr="00971958" w:rsidRDefault="00971958" w:rsidP="00971958">
            <w:pPr>
              <w:widowControl/>
              <w:spacing w:line="240" w:lineRule="auto"/>
              <w:contextualSpacing/>
              <w:jc w:val="center"/>
              <w:rPr>
                <w:sz w:val="24"/>
                <w:szCs w:val="24"/>
                <w:lang w:eastAsia="en-US"/>
              </w:rPr>
            </w:pPr>
            <w:r w:rsidRPr="00971958">
              <w:rPr>
                <w:sz w:val="24"/>
                <w:szCs w:val="24"/>
                <w:lang w:eastAsia="en-US"/>
              </w:rPr>
              <w:t>2</w:t>
            </w:r>
          </w:p>
        </w:tc>
        <w:tc>
          <w:tcPr>
            <w:tcW w:w="0" w:type="auto"/>
            <w:vAlign w:val="center"/>
          </w:tcPr>
          <w:p w:rsidR="00971958" w:rsidRPr="00971958" w:rsidRDefault="00971958" w:rsidP="00971958">
            <w:pPr>
              <w:widowControl/>
              <w:spacing w:line="240" w:lineRule="auto"/>
              <w:contextualSpacing/>
              <w:jc w:val="center"/>
              <w:rPr>
                <w:sz w:val="24"/>
                <w:szCs w:val="24"/>
                <w:lang w:eastAsia="en-US"/>
              </w:rPr>
            </w:pPr>
          </w:p>
        </w:tc>
        <w:tc>
          <w:tcPr>
            <w:tcW w:w="0" w:type="auto"/>
            <w:vAlign w:val="center"/>
          </w:tcPr>
          <w:p w:rsidR="00971958" w:rsidRPr="00971958" w:rsidRDefault="00971958" w:rsidP="00971958">
            <w:pPr>
              <w:widowControl/>
              <w:spacing w:line="240" w:lineRule="auto"/>
              <w:contextualSpacing/>
              <w:jc w:val="center"/>
              <w:rPr>
                <w:sz w:val="24"/>
                <w:szCs w:val="24"/>
                <w:lang w:eastAsia="en-US"/>
              </w:rPr>
            </w:pPr>
          </w:p>
        </w:tc>
        <w:tc>
          <w:tcPr>
            <w:tcW w:w="0" w:type="auto"/>
            <w:vAlign w:val="center"/>
          </w:tcPr>
          <w:p w:rsidR="00971958" w:rsidRPr="00971958" w:rsidRDefault="00971958" w:rsidP="00971958">
            <w:pPr>
              <w:widowControl/>
              <w:spacing w:line="240" w:lineRule="auto"/>
              <w:contextualSpacing/>
              <w:jc w:val="center"/>
              <w:rPr>
                <w:sz w:val="24"/>
                <w:szCs w:val="24"/>
                <w:lang w:eastAsia="en-US"/>
              </w:rPr>
            </w:pPr>
          </w:p>
        </w:tc>
        <w:tc>
          <w:tcPr>
            <w:tcW w:w="0" w:type="auto"/>
            <w:vAlign w:val="center"/>
          </w:tcPr>
          <w:p w:rsidR="00971958" w:rsidRPr="00971958" w:rsidRDefault="00971958" w:rsidP="00971958">
            <w:pPr>
              <w:widowControl/>
              <w:spacing w:line="240" w:lineRule="auto"/>
              <w:contextualSpacing/>
              <w:jc w:val="center"/>
              <w:rPr>
                <w:sz w:val="24"/>
                <w:szCs w:val="24"/>
                <w:lang w:eastAsia="en-US"/>
              </w:rPr>
            </w:pPr>
          </w:p>
        </w:tc>
        <w:tc>
          <w:tcPr>
            <w:tcW w:w="0" w:type="auto"/>
            <w:vAlign w:val="center"/>
          </w:tcPr>
          <w:p w:rsidR="00971958" w:rsidRPr="00971958" w:rsidRDefault="00971958" w:rsidP="00971958">
            <w:pPr>
              <w:widowControl/>
              <w:spacing w:line="240" w:lineRule="auto"/>
              <w:contextualSpacing/>
              <w:jc w:val="center"/>
              <w:rPr>
                <w:sz w:val="24"/>
                <w:szCs w:val="24"/>
                <w:lang w:eastAsia="en-US"/>
              </w:rPr>
            </w:pPr>
          </w:p>
        </w:tc>
      </w:tr>
      <w:tr w:rsidR="00971958" w:rsidRPr="00971958" w:rsidTr="00971958">
        <w:trPr>
          <w:jc w:val="center"/>
        </w:trPr>
        <w:tc>
          <w:tcPr>
            <w:tcW w:w="591" w:type="dxa"/>
            <w:vAlign w:val="center"/>
          </w:tcPr>
          <w:p w:rsidR="00971958" w:rsidRPr="00971958" w:rsidRDefault="00971958" w:rsidP="00971958">
            <w:pPr>
              <w:widowControl/>
              <w:spacing w:line="240" w:lineRule="auto"/>
              <w:contextualSpacing/>
              <w:jc w:val="center"/>
              <w:rPr>
                <w:sz w:val="24"/>
                <w:szCs w:val="24"/>
                <w:lang w:eastAsia="en-US"/>
              </w:rPr>
            </w:pPr>
            <w:r w:rsidRPr="00971958">
              <w:rPr>
                <w:sz w:val="24"/>
                <w:szCs w:val="24"/>
                <w:lang w:eastAsia="en-US"/>
              </w:rPr>
              <w:t>5.</w:t>
            </w:r>
          </w:p>
        </w:tc>
        <w:tc>
          <w:tcPr>
            <w:tcW w:w="2778" w:type="dxa"/>
          </w:tcPr>
          <w:p w:rsidR="00971958" w:rsidRPr="00971958" w:rsidRDefault="00971958" w:rsidP="00971958">
            <w:pPr>
              <w:tabs>
                <w:tab w:val="left" w:pos="709"/>
              </w:tabs>
              <w:suppressAutoHyphens/>
              <w:spacing w:line="240" w:lineRule="auto"/>
              <w:contextualSpacing/>
              <w:rPr>
                <w:i/>
                <w:color w:val="7F7F7F" w:themeColor="text1" w:themeTint="80"/>
                <w:sz w:val="24"/>
                <w:szCs w:val="24"/>
              </w:rPr>
            </w:pPr>
            <w:r w:rsidRPr="00971958">
              <w:rPr>
                <w:rFonts w:eastAsiaTheme="minorHAnsi"/>
                <w:i/>
                <w:sz w:val="24"/>
                <w:szCs w:val="24"/>
                <w:lang w:eastAsia="en-US"/>
              </w:rPr>
              <w:t>Оборудование оптической линии связи в составе:</w:t>
            </w:r>
          </w:p>
        </w:tc>
        <w:tc>
          <w:tcPr>
            <w:tcW w:w="942" w:type="dxa"/>
            <w:vAlign w:val="center"/>
          </w:tcPr>
          <w:p w:rsidR="00971958" w:rsidRPr="00971958" w:rsidRDefault="00971958" w:rsidP="00971958">
            <w:pPr>
              <w:widowControl/>
              <w:spacing w:line="240" w:lineRule="auto"/>
              <w:contextualSpacing/>
              <w:jc w:val="center"/>
              <w:rPr>
                <w:sz w:val="24"/>
                <w:szCs w:val="24"/>
                <w:lang w:eastAsia="en-US"/>
              </w:rPr>
            </w:pPr>
            <w:proofErr w:type="spellStart"/>
            <w:r w:rsidRPr="00971958">
              <w:rPr>
                <w:sz w:val="24"/>
                <w:szCs w:val="24"/>
                <w:lang w:eastAsia="en-US"/>
              </w:rPr>
              <w:t>компл</w:t>
            </w:r>
            <w:proofErr w:type="spellEnd"/>
            <w:r w:rsidRPr="00971958">
              <w:rPr>
                <w:sz w:val="24"/>
                <w:szCs w:val="24"/>
                <w:lang w:eastAsia="en-US"/>
              </w:rPr>
              <w:t>.</w:t>
            </w:r>
          </w:p>
        </w:tc>
        <w:tc>
          <w:tcPr>
            <w:tcW w:w="0" w:type="auto"/>
            <w:vAlign w:val="center"/>
          </w:tcPr>
          <w:p w:rsidR="00971958" w:rsidRPr="00971958" w:rsidRDefault="00971958" w:rsidP="00971958">
            <w:pPr>
              <w:widowControl/>
              <w:spacing w:line="240" w:lineRule="auto"/>
              <w:contextualSpacing/>
              <w:jc w:val="center"/>
              <w:rPr>
                <w:sz w:val="24"/>
                <w:szCs w:val="24"/>
                <w:lang w:eastAsia="en-US"/>
              </w:rPr>
            </w:pPr>
            <w:r w:rsidRPr="00971958">
              <w:rPr>
                <w:sz w:val="24"/>
                <w:szCs w:val="24"/>
                <w:lang w:eastAsia="en-US"/>
              </w:rPr>
              <w:t>1</w:t>
            </w:r>
          </w:p>
        </w:tc>
        <w:tc>
          <w:tcPr>
            <w:tcW w:w="0" w:type="auto"/>
            <w:vAlign w:val="center"/>
          </w:tcPr>
          <w:p w:rsidR="00971958" w:rsidRPr="00971958" w:rsidRDefault="00971958" w:rsidP="00971958">
            <w:pPr>
              <w:widowControl/>
              <w:spacing w:line="240" w:lineRule="auto"/>
              <w:contextualSpacing/>
              <w:jc w:val="center"/>
              <w:rPr>
                <w:sz w:val="24"/>
                <w:szCs w:val="24"/>
                <w:lang w:eastAsia="en-US"/>
              </w:rPr>
            </w:pPr>
          </w:p>
        </w:tc>
        <w:tc>
          <w:tcPr>
            <w:tcW w:w="0" w:type="auto"/>
            <w:vAlign w:val="center"/>
          </w:tcPr>
          <w:p w:rsidR="00971958" w:rsidRPr="00971958" w:rsidRDefault="00971958" w:rsidP="00971958">
            <w:pPr>
              <w:widowControl/>
              <w:spacing w:line="240" w:lineRule="auto"/>
              <w:contextualSpacing/>
              <w:jc w:val="center"/>
              <w:rPr>
                <w:sz w:val="24"/>
                <w:szCs w:val="24"/>
                <w:lang w:eastAsia="en-US"/>
              </w:rPr>
            </w:pPr>
          </w:p>
        </w:tc>
        <w:tc>
          <w:tcPr>
            <w:tcW w:w="0" w:type="auto"/>
            <w:vAlign w:val="center"/>
          </w:tcPr>
          <w:p w:rsidR="00971958" w:rsidRPr="00971958" w:rsidRDefault="00971958" w:rsidP="00971958">
            <w:pPr>
              <w:widowControl/>
              <w:spacing w:line="240" w:lineRule="auto"/>
              <w:contextualSpacing/>
              <w:jc w:val="center"/>
              <w:rPr>
                <w:sz w:val="24"/>
                <w:szCs w:val="24"/>
                <w:lang w:eastAsia="en-US"/>
              </w:rPr>
            </w:pPr>
          </w:p>
        </w:tc>
        <w:tc>
          <w:tcPr>
            <w:tcW w:w="0" w:type="auto"/>
            <w:vAlign w:val="center"/>
          </w:tcPr>
          <w:p w:rsidR="00971958" w:rsidRPr="00971958" w:rsidRDefault="00971958" w:rsidP="00971958">
            <w:pPr>
              <w:widowControl/>
              <w:spacing w:line="240" w:lineRule="auto"/>
              <w:contextualSpacing/>
              <w:jc w:val="center"/>
              <w:rPr>
                <w:sz w:val="24"/>
                <w:szCs w:val="24"/>
                <w:lang w:eastAsia="en-US"/>
              </w:rPr>
            </w:pPr>
          </w:p>
        </w:tc>
        <w:tc>
          <w:tcPr>
            <w:tcW w:w="0" w:type="auto"/>
            <w:vAlign w:val="center"/>
          </w:tcPr>
          <w:p w:rsidR="00971958" w:rsidRPr="00971958" w:rsidRDefault="00971958" w:rsidP="00971958">
            <w:pPr>
              <w:widowControl/>
              <w:spacing w:line="240" w:lineRule="auto"/>
              <w:contextualSpacing/>
              <w:jc w:val="center"/>
              <w:rPr>
                <w:sz w:val="24"/>
                <w:szCs w:val="24"/>
                <w:lang w:eastAsia="en-US"/>
              </w:rPr>
            </w:pPr>
          </w:p>
        </w:tc>
      </w:tr>
      <w:tr w:rsidR="00971958" w:rsidRPr="00971958" w:rsidTr="00971958">
        <w:trPr>
          <w:jc w:val="center"/>
        </w:trPr>
        <w:tc>
          <w:tcPr>
            <w:tcW w:w="591" w:type="dxa"/>
            <w:vAlign w:val="center"/>
          </w:tcPr>
          <w:p w:rsidR="00971958" w:rsidRPr="00971958" w:rsidRDefault="00971958" w:rsidP="00971958">
            <w:pPr>
              <w:widowControl/>
              <w:spacing w:line="240" w:lineRule="auto"/>
              <w:contextualSpacing/>
              <w:jc w:val="center"/>
              <w:rPr>
                <w:sz w:val="24"/>
                <w:szCs w:val="24"/>
                <w:lang w:eastAsia="en-US"/>
              </w:rPr>
            </w:pPr>
            <w:r w:rsidRPr="00971958">
              <w:rPr>
                <w:sz w:val="24"/>
                <w:szCs w:val="24"/>
                <w:lang w:eastAsia="en-US"/>
              </w:rPr>
              <w:t>5.1.</w:t>
            </w:r>
          </w:p>
        </w:tc>
        <w:tc>
          <w:tcPr>
            <w:tcW w:w="2778" w:type="dxa"/>
          </w:tcPr>
          <w:p w:rsidR="00971958" w:rsidRPr="00971958" w:rsidRDefault="00971958" w:rsidP="00971958">
            <w:pPr>
              <w:tabs>
                <w:tab w:val="left" w:pos="709"/>
              </w:tabs>
              <w:suppressAutoHyphens/>
              <w:spacing w:line="240" w:lineRule="auto"/>
              <w:contextualSpacing/>
              <w:rPr>
                <w:rFonts w:eastAsiaTheme="minorHAnsi"/>
                <w:sz w:val="24"/>
                <w:szCs w:val="24"/>
                <w:lang w:eastAsia="en-US"/>
              </w:rPr>
            </w:pPr>
            <w:r w:rsidRPr="00971958">
              <w:rPr>
                <w:rFonts w:eastAsiaTheme="minorHAnsi"/>
                <w:sz w:val="24"/>
                <w:szCs w:val="24"/>
                <w:lang w:eastAsia="en-US"/>
              </w:rPr>
              <w:t xml:space="preserve">Кабель оптический </w:t>
            </w:r>
            <w:proofErr w:type="spellStart"/>
            <w:r w:rsidRPr="00971958">
              <w:rPr>
                <w:rFonts w:eastAsiaTheme="minorHAnsi"/>
                <w:sz w:val="24"/>
                <w:szCs w:val="24"/>
                <w:lang w:eastAsia="en-US"/>
              </w:rPr>
              <w:t>одномодовый</w:t>
            </w:r>
            <w:proofErr w:type="spellEnd"/>
            <w:r w:rsidRPr="00971958">
              <w:rPr>
                <w:rFonts w:eastAsiaTheme="minorHAnsi"/>
                <w:sz w:val="24"/>
                <w:szCs w:val="24"/>
                <w:lang w:eastAsia="en-US"/>
              </w:rPr>
              <w:t xml:space="preserve"> для наружной прокладки </w:t>
            </w:r>
            <w:r w:rsidRPr="00971958">
              <w:rPr>
                <w:rFonts w:eastAsiaTheme="minorHAnsi"/>
                <w:sz w:val="24"/>
                <w:szCs w:val="24"/>
                <w:shd w:val="clear" w:color="auto" w:fill="FFFFFF"/>
                <w:lang w:eastAsia="en-US"/>
              </w:rPr>
              <w:t xml:space="preserve">ОКК-Л </w:t>
            </w:r>
            <w:r w:rsidRPr="00971958">
              <w:rPr>
                <w:rFonts w:eastAsiaTheme="minorHAnsi"/>
                <w:sz w:val="24"/>
                <w:szCs w:val="24"/>
                <w:lang w:eastAsia="en-US"/>
              </w:rPr>
              <w:t xml:space="preserve">ГОСТ </w:t>
            </w:r>
            <w:proofErr w:type="gramStart"/>
            <w:r w:rsidRPr="00971958">
              <w:rPr>
                <w:rFonts w:eastAsiaTheme="minorHAnsi"/>
                <w:sz w:val="24"/>
                <w:szCs w:val="24"/>
                <w:lang w:eastAsia="en-US"/>
              </w:rPr>
              <w:t>Р</w:t>
            </w:r>
            <w:proofErr w:type="gramEnd"/>
            <w:r w:rsidRPr="00971958">
              <w:rPr>
                <w:rFonts w:eastAsiaTheme="minorHAnsi"/>
                <w:sz w:val="24"/>
                <w:szCs w:val="24"/>
                <w:lang w:eastAsia="en-US"/>
              </w:rPr>
              <w:t xml:space="preserve"> 57139-2016</w:t>
            </w:r>
          </w:p>
        </w:tc>
        <w:tc>
          <w:tcPr>
            <w:tcW w:w="942" w:type="dxa"/>
            <w:vAlign w:val="center"/>
          </w:tcPr>
          <w:p w:rsidR="00971958" w:rsidRPr="00971958" w:rsidRDefault="00971958" w:rsidP="00971958">
            <w:pPr>
              <w:widowControl/>
              <w:spacing w:line="240" w:lineRule="auto"/>
              <w:contextualSpacing/>
              <w:jc w:val="center"/>
              <w:rPr>
                <w:sz w:val="24"/>
                <w:szCs w:val="24"/>
                <w:lang w:eastAsia="en-US"/>
              </w:rPr>
            </w:pPr>
            <w:r w:rsidRPr="00971958">
              <w:rPr>
                <w:sz w:val="24"/>
                <w:szCs w:val="24"/>
                <w:lang w:eastAsia="en-US"/>
              </w:rPr>
              <w:t>м</w:t>
            </w:r>
          </w:p>
        </w:tc>
        <w:tc>
          <w:tcPr>
            <w:tcW w:w="0" w:type="auto"/>
            <w:vAlign w:val="center"/>
          </w:tcPr>
          <w:p w:rsidR="00971958" w:rsidRPr="00971958" w:rsidRDefault="00971958" w:rsidP="00971958">
            <w:pPr>
              <w:widowControl/>
              <w:spacing w:line="240" w:lineRule="auto"/>
              <w:contextualSpacing/>
              <w:jc w:val="center"/>
              <w:rPr>
                <w:sz w:val="24"/>
                <w:szCs w:val="24"/>
                <w:lang w:eastAsia="en-US"/>
              </w:rPr>
            </w:pPr>
            <w:r w:rsidRPr="00971958">
              <w:rPr>
                <w:sz w:val="24"/>
                <w:szCs w:val="24"/>
                <w:lang w:eastAsia="en-US"/>
              </w:rPr>
              <w:t>650</w:t>
            </w:r>
          </w:p>
        </w:tc>
        <w:tc>
          <w:tcPr>
            <w:tcW w:w="0" w:type="auto"/>
            <w:vAlign w:val="center"/>
          </w:tcPr>
          <w:p w:rsidR="00971958" w:rsidRPr="00971958" w:rsidRDefault="00971958" w:rsidP="00971958">
            <w:pPr>
              <w:widowControl/>
              <w:spacing w:line="240" w:lineRule="auto"/>
              <w:contextualSpacing/>
              <w:jc w:val="center"/>
              <w:rPr>
                <w:sz w:val="24"/>
                <w:szCs w:val="24"/>
                <w:lang w:eastAsia="en-US"/>
              </w:rPr>
            </w:pPr>
          </w:p>
        </w:tc>
        <w:tc>
          <w:tcPr>
            <w:tcW w:w="0" w:type="auto"/>
            <w:vAlign w:val="center"/>
          </w:tcPr>
          <w:p w:rsidR="00971958" w:rsidRPr="00971958" w:rsidRDefault="00971958" w:rsidP="00971958">
            <w:pPr>
              <w:widowControl/>
              <w:spacing w:line="240" w:lineRule="auto"/>
              <w:contextualSpacing/>
              <w:jc w:val="center"/>
              <w:rPr>
                <w:sz w:val="24"/>
                <w:szCs w:val="24"/>
                <w:lang w:eastAsia="en-US"/>
              </w:rPr>
            </w:pPr>
          </w:p>
        </w:tc>
        <w:tc>
          <w:tcPr>
            <w:tcW w:w="0" w:type="auto"/>
            <w:vAlign w:val="center"/>
          </w:tcPr>
          <w:p w:rsidR="00971958" w:rsidRPr="00971958" w:rsidRDefault="00971958" w:rsidP="00971958">
            <w:pPr>
              <w:widowControl/>
              <w:spacing w:line="240" w:lineRule="auto"/>
              <w:contextualSpacing/>
              <w:jc w:val="center"/>
              <w:rPr>
                <w:sz w:val="24"/>
                <w:szCs w:val="24"/>
                <w:lang w:eastAsia="en-US"/>
              </w:rPr>
            </w:pPr>
          </w:p>
        </w:tc>
        <w:tc>
          <w:tcPr>
            <w:tcW w:w="0" w:type="auto"/>
            <w:vAlign w:val="center"/>
          </w:tcPr>
          <w:p w:rsidR="00971958" w:rsidRPr="00971958" w:rsidRDefault="00971958" w:rsidP="00971958">
            <w:pPr>
              <w:widowControl/>
              <w:spacing w:line="240" w:lineRule="auto"/>
              <w:contextualSpacing/>
              <w:jc w:val="center"/>
              <w:rPr>
                <w:sz w:val="24"/>
                <w:szCs w:val="24"/>
                <w:lang w:eastAsia="en-US"/>
              </w:rPr>
            </w:pPr>
          </w:p>
        </w:tc>
        <w:tc>
          <w:tcPr>
            <w:tcW w:w="0" w:type="auto"/>
            <w:vAlign w:val="center"/>
          </w:tcPr>
          <w:p w:rsidR="00971958" w:rsidRPr="00971958" w:rsidRDefault="00971958" w:rsidP="00971958">
            <w:pPr>
              <w:widowControl/>
              <w:spacing w:line="240" w:lineRule="auto"/>
              <w:contextualSpacing/>
              <w:jc w:val="center"/>
              <w:rPr>
                <w:sz w:val="24"/>
                <w:szCs w:val="24"/>
                <w:lang w:eastAsia="en-US"/>
              </w:rPr>
            </w:pPr>
          </w:p>
        </w:tc>
      </w:tr>
      <w:tr w:rsidR="00971958" w:rsidRPr="00971958" w:rsidTr="00971958">
        <w:trPr>
          <w:jc w:val="center"/>
        </w:trPr>
        <w:tc>
          <w:tcPr>
            <w:tcW w:w="591" w:type="dxa"/>
            <w:vAlign w:val="center"/>
          </w:tcPr>
          <w:p w:rsidR="00971958" w:rsidRPr="00971958" w:rsidRDefault="00971958" w:rsidP="00971958">
            <w:pPr>
              <w:widowControl/>
              <w:spacing w:line="240" w:lineRule="auto"/>
              <w:contextualSpacing/>
              <w:jc w:val="center"/>
              <w:rPr>
                <w:sz w:val="24"/>
                <w:szCs w:val="24"/>
                <w:lang w:eastAsia="en-US"/>
              </w:rPr>
            </w:pPr>
            <w:r w:rsidRPr="00971958">
              <w:rPr>
                <w:sz w:val="24"/>
                <w:szCs w:val="24"/>
                <w:lang w:eastAsia="en-US"/>
              </w:rPr>
              <w:t>5.2.</w:t>
            </w:r>
          </w:p>
        </w:tc>
        <w:tc>
          <w:tcPr>
            <w:tcW w:w="2778" w:type="dxa"/>
          </w:tcPr>
          <w:p w:rsidR="00971958" w:rsidRPr="00971958" w:rsidRDefault="00971958" w:rsidP="00971958">
            <w:pPr>
              <w:tabs>
                <w:tab w:val="left" w:pos="709"/>
              </w:tabs>
              <w:suppressAutoHyphens/>
              <w:spacing w:line="240" w:lineRule="auto"/>
              <w:contextualSpacing/>
              <w:rPr>
                <w:rFonts w:eastAsiaTheme="minorHAnsi"/>
                <w:sz w:val="24"/>
                <w:szCs w:val="24"/>
                <w:lang w:eastAsia="en-US"/>
              </w:rPr>
            </w:pPr>
            <w:r w:rsidRPr="00971958">
              <w:rPr>
                <w:rFonts w:eastAsiaTheme="minorHAnsi"/>
                <w:sz w:val="24"/>
                <w:szCs w:val="24"/>
                <w:lang w:eastAsia="en-US"/>
              </w:rPr>
              <w:t>Кросс оптический 8-портовый КС-24-1</w:t>
            </w:r>
            <w:r w:rsidRPr="00971958">
              <w:rPr>
                <w:rFonts w:eastAsiaTheme="minorHAnsi"/>
                <w:sz w:val="24"/>
                <w:szCs w:val="24"/>
                <w:lang w:val="en-US" w:eastAsia="en-US"/>
              </w:rPr>
              <w:t>U</w:t>
            </w:r>
            <w:r w:rsidRPr="00971958">
              <w:rPr>
                <w:rFonts w:eastAsiaTheme="minorHAnsi"/>
                <w:sz w:val="24"/>
                <w:szCs w:val="24"/>
                <w:lang w:eastAsia="en-US"/>
              </w:rPr>
              <w:t>-8-</w:t>
            </w:r>
            <w:r w:rsidRPr="00971958">
              <w:rPr>
                <w:rFonts w:eastAsiaTheme="minorHAnsi"/>
                <w:sz w:val="24"/>
                <w:szCs w:val="24"/>
                <w:lang w:val="en-US" w:eastAsia="en-US"/>
              </w:rPr>
              <w:t>SC</w:t>
            </w:r>
            <w:r w:rsidRPr="00971958">
              <w:rPr>
                <w:rFonts w:eastAsiaTheme="minorHAnsi"/>
                <w:sz w:val="24"/>
                <w:szCs w:val="24"/>
                <w:lang w:eastAsia="en-US"/>
              </w:rPr>
              <w:t xml:space="preserve"> </w:t>
            </w:r>
          </w:p>
        </w:tc>
        <w:tc>
          <w:tcPr>
            <w:tcW w:w="942" w:type="dxa"/>
            <w:vAlign w:val="center"/>
          </w:tcPr>
          <w:p w:rsidR="00971958" w:rsidRPr="00971958" w:rsidRDefault="00971958" w:rsidP="00971958">
            <w:pPr>
              <w:widowControl/>
              <w:spacing w:line="240" w:lineRule="auto"/>
              <w:contextualSpacing/>
              <w:jc w:val="center"/>
              <w:rPr>
                <w:sz w:val="24"/>
                <w:szCs w:val="24"/>
                <w:lang w:eastAsia="en-US"/>
              </w:rPr>
            </w:pPr>
            <w:r w:rsidRPr="00971958">
              <w:rPr>
                <w:rFonts w:eastAsiaTheme="minorHAnsi"/>
                <w:sz w:val="24"/>
                <w:szCs w:val="24"/>
                <w:lang w:eastAsia="en-US"/>
              </w:rPr>
              <w:t>шт.</w:t>
            </w:r>
          </w:p>
        </w:tc>
        <w:tc>
          <w:tcPr>
            <w:tcW w:w="0" w:type="auto"/>
            <w:vAlign w:val="center"/>
          </w:tcPr>
          <w:p w:rsidR="00971958" w:rsidRPr="00971958" w:rsidRDefault="00971958" w:rsidP="00971958">
            <w:pPr>
              <w:widowControl/>
              <w:spacing w:line="240" w:lineRule="auto"/>
              <w:contextualSpacing/>
              <w:jc w:val="center"/>
              <w:rPr>
                <w:sz w:val="24"/>
                <w:szCs w:val="24"/>
                <w:lang w:eastAsia="en-US"/>
              </w:rPr>
            </w:pPr>
            <w:r w:rsidRPr="00971958">
              <w:rPr>
                <w:sz w:val="24"/>
                <w:szCs w:val="24"/>
                <w:lang w:eastAsia="en-US"/>
              </w:rPr>
              <w:t>1</w:t>
            </w:r>
          </w:p>
        </w:tc>
        <w:tc>
          <w:tcPr>
            <w:tcW w:w="0" w:type="auto"/>
            <w:vAlign w:val="center"/>
          </w:tcPr>
          <w:p w:rsidR="00971958" w:rsidRPr="00971958" w:rsidRDefault="00971958" w:rsidP="00971958">
            <w:pPr>
              <w:widowControl/>
              <w:spacing w:line="240" w:lineRule="auto"/>
              <w:contextualSpacing/>
              <w:jc w:val="center"/>
              <w:rPr>
                <w:sz w:val="24"/>
                <w:szCs w:val="24"/>
                <w:lang w:eastAsia="en-US"/>
              </w:rPr>
            </w:pPr>
          </w:p>
        </w:tc>
        <w:tc>
          <w:tcPr>
            <w:tcW w:w="0" w:type="auto"/>
            <w:vAlign w:val="center"/>
          </w:tcPr>
          <w:p w:rsidR="00971958" w:rsidRPr="00971958" w:rsidRDefault="00971958" w:rsidP="00971958">
            <w:pPr>
              <w:widowControl/>
              <w:spacing w:line="240" w:lineRule="auto"/>
              <w:contextualSpacing/>
              <w:jc w:val="center"/>
              <w:rPr>
                <w:sz w:val="24"/>
                <w:szCs w:val="24"/>
                <w:lang w:eastAsia="en-US"/>
              </w:rPr>
            </w:pPr>
          </w:p>
        </w:tc>
        <w:tc>
          <w:tcPr>
            <w:tcW w:w="0" w:type="auto"/>
            <w:vAlign w:val="center"/>
          </w:tcPr>
          <w:p w:rsidR="00971958" w:rsidRPr="00971958" w:rsidRDefault="00971958" w:rsidP="00971958">
            <w:pPr>
              <w:widowControl/>
              <w:spacing w:line="240" w:lineRule="auto"/>
              <w:contextualSpacing/>
              <w:jc w:val="center"/>
              <w:rPr>
                <w:sz w:val="24"/>
                <w:szCs w:val="24"/>
                <w:lang w:eastAsia="en-US"/>
              </w:rPr>
            </w:pPr>
          </w:p>
        </w:tc>
        <w:tc>
          <w:tcPr>
            <w:tcW w:w="0" w:type="auto"/>
            <w:vAlign w:val="center"/>
          </w:tcPr>
          <w:p w:rsidR="00971958" w:rsidRPr="00971958" w:rsidRDefault="00971958" w:rsidP="00971958">
            <w:pPr>
              <w:widowControl/>
              <w:spacing w:line="240" w:lineRule="auto"/>
              <w:contextualSpacing/>
              <w:jc w:val="center"/>
              <w:rPr>
                <w:sz w:val="24"/>
                <w:szCs w:val="24"/>
                <w:lang w:eastAsia="en-US"/>
              </w:rPr>
            </w:pPr>
          </w:p>
        </w:tc>
        <w:tc>
          <w:tcPr>
            <w:tcW w:w="0" w:type="auto"/>
            <w:vAlign w:val="center"/>
          </w:tcPr>
          <w:p w:rsidR="00971958" w:rsidRPr="00971958" w:rsidRDefault="00971958" w:rsidP="00971958">
            <w:pPr>
              <w:widowControl/>
              <w:spacing w:line="240" w:lineRule="auto"/>
              <w:contextualSpacing/>
              <w:jc w:val="center"/>
              <w:rPr>
                <w:sz w:val="24"/>
                <w:szCs w:val="24"/>
                <w:lang w:eastAsia="en-US"/>
              </w:rPr>
            </w:pPr>
          </w:p>
        </w:tc>
      </w:tr>
      <w:tr w:rsidR="00971958" w:rsidRPr="00971958" w:rsidTr="00971958">
        <w:trPr>
          <w:jc w:val="center"/>
        </w:trPr>
        <w:tc>
          <w:tcPr>
            <w:tcW w:w="591" w:type="dxa"/>
            <w:vAlign w:val="center"/>
          </w:tcPr>
          <w:p w:rsidR="00971958" w:rsidRPr="00971958" w:rsidRDefault="00971958" w:rsidP="00971958">
            <w:pPr>
              <w:widowControl/>
              <w:spacing w:line="240" w:lineRule="auto"/>
              <w:contextualSpacing/>
              <w:jc w:val="center"/>
              <w:rPr>
                <w:sz w:val="24"/>
                <w:szCs w:val="24"/>
                <w:lang w:eastAsia="en-US"/>
              </w:rPr>
            </w:pPr>
            <w:r w:rsidRPr="00971958">
              <w:rPr>
                <w:sz w:val="24"/>
                <w:szCs w:val="24"/>
                <w:lang w:eastAsia="en-US"/>
              </w:rPr>
              <w:t>5.3.</w:t>
            </w:r>
          </w:p>
        </w:tc>
        <w:tc>
          <w:tcPr>
            <w:tcW w:w="2778" w:type="dxa"/>
          </w:tcPr>
          <w:p w:rsidR="00971958" w:rsidRPr="00971958" w:rsidRDefault="00971958" w:rsidP="00971958">
            <w:pPr>
              <w:tabs>
                <w:tab w:val="left" w:pos="709"/>
              </w:tabs>
              <w:suppressAutoHyphens/>
              <w:spacing w:line="240" w:lineRule="auto"/>
              <w:contextualSpacing/>
              <w:rPr>
                <w:rFonts w:eastAsiaTheme="minorHAnsi"/>
                <w:sz w:val="24"/>
                <w:szCs w:val="24"/>
                <w:lang w:eastAsia="en-US"/>
              </w:rPr>
            </w:pPr>
            <w:r w:rsidRPr="00971958">
              <w:rPr>
                <w:rFonts w:eastAsiaTheme="minorHAnsi"/>
                <w:sz w:val="24"/>
                <w:szCs w:val="24"/>
                <w:lang w:eastAsia="en-US"/>
              </w:rPr>
              <w:t>Кросс оптический 8-портовый КС-8-SC</w:t>
            </w:r>
          </w:p>
        </w:tc>
        <w:tc>
          <w:tcPr>
            <w:tcW w:w="942" w:type="dxa"/>
            <w:vAlign w:val="center"/>
          </w:tcPr>
          <w:p w:rsidR="00971958" w:rsidRPr="00971958" w:rsidRDefault="00971958" w:rsidP="00971958">
            <w:pPr>
              <w:widowControl/>
              <w:spacing w:line="240" w:lineRule="auto"/>
              <w:contextualSpacing/>
              <w:jc w:val="center"/>
              <w:rPr>
                <w:sz w:val="24"/>
                <w:szCs w:val="24"/>
                <w:lang w:eastAsia="en-US"/>
              </w:rPr>
            </w:pPr>
            <w:r w:rsidRPr="00971958">
              <w:rPr>
                <w:rFonts w:eastAsiaTheme="minorHAnsi"/>
                <w:sz w:val="24"/>
                <w:szCs w:val="24"/>
                <w:lang w:eastAsia="en-US"/>
              </w:rPr>
              <w:t>шт.</w:t>
            </w:r>
          </w:p>
        </w:tc>
        <w:tc>
          <w:tcPr>
            <w:tcW w:w="0" w:type="auto"/>
            <w:vAlign w:val="center"/>
          </w:tcPr>
          <w:p w:rsidR="00971958" w:rsidRPr="00971958" w:rsidRDefault="00971958" w:rsidP="00971958">
            <w:pPr>
              <w:widowControl/>
              <w:spacing w:line="240" w:lineRule="auto"/>
              <w:contextualSpacing/>
              <w:jc w:val="center"/>
              <w:rPr>
                <w:sz w:val="24"/>
                <w:szCs w:val="24"/>
                <w:lang w:eastAsia="en-US"/>
              </w:rPr>
            </w:pPr>
            <w:r w:rsidRPr="00971958">
              <w:rPr>
                <w:sz w:val="24"/>
                <w:szCs w:val="24"/>
                <w:lang w:eastAsia="en-US"/>
              </w:rPr>
              <w:t>1</w:t>
            </w:r>
          </w:p>
        </w:tc>
        <w:tc>
          <w:tcPr>
            <w:tcW w:w="0" w:type="auto"/>
            <w:vAlign w:val="center"/>
          </w:tcPr>
          <w:p w:rsidR="00971958" w:rsidRPr="00971958" w:rsidRDefault="00971958" w:rsidP="00971958">
            <w:pPr>
              <w:widowControl/>
              <w:spacing w:line="240" w:lineRule="auto"/>
              <w:contextualSpacing/>
              <w:jc w:val="center"/>
              <w:rPr>
                <w:sz w:val="24"/>
                <w:szCs w:val="24"/>
                <w:lang w:eastAsia="en-US"/>
              </w:rPr>
            </w:pPr>
          </w:p>
        </w:tc>
        <w:tc>
          <w:tcPr>
            <w:tcW w:w="0" w:type="auto"/>
            <w:vAlign w:val="center"/>
          </w:tcPr>
          <w:p w:rsidR="00971958" w:rsidRPr="00971958" w:rsidRDefault="00971958" w:rsidP="00971958">
            <w:pPr>
              <w:widowControl/>
              <w:spacing w:line="240" w:lineRule="auto"/>
              <w:contextualSpacing/>
              <w:jc w:val="center"/>
              <w:rPr>
                <w:sz w:val="24"/>
                <w:szCs w:val="24"/>
                <w:lang w:eastAsia="en-US"/>
              </w:rPr>
            </w:pPr>
          </w:p>
        </w:tc>
        <w:tc>
          <w:tcPr>
            <w:tcW w:w="0" w:type="auto"/>
            <w:vAlign w:val="center"/>
          </w:tcPr>
          <w:p w:rsidR="00971958" w:rsidRPr="00971958" w:rsidRDefault="00971958" w:rsidP="00971958">
            <w:pPr>
              <w:widowControl/>
              <w:spacing w:line="240" w:lineRule="auto"/>
              <w:contextualSpacing/>
              <w:jc w:val="center"/>
              <w:rPr>
                <w:sz w:val="24"/>
                <w:szCs w:val="24"/>
                <w:lang w:eastAsia="en-US"/>
              </w:rPr>
            </w:pPr>
          </w:p>
        </w:tc>
        <w:tc>
          <w:tcPr>
            <w:tcW w:w="0" w:type="auto"/>
            <w:vAlign w:val="center"/>
          </w:tcPr>
          <w:p w:rsidR="00971958" w:rsidRPr="00971958" w:rsidRDefault="00971958" w:rsidP="00971958">
            <w:pPr>
              <w:widowControl/>
              <w:spacing w:line="240" w:lineRule="auto"/>
              <w:contextualSpacing/>
              <w:jc w:val="center"/>
              <w:rPr>
                <w:sz w:val="24"/>
                <w:szCs w:val="24"/>
                <w:lang w:eastAsia="en-US"/>
              </w:rPr>
            </w:pPr>
          </w:p>
        </w:tc>
        <w:tc>
          <w:tcPr>
            <w:tcW w:w="0" w:type="auto"/>
            <w:vAlign w:val="center"/>
          </w:tcPr>
          <w:p w:rsidR="00971958" w:rsidRPr="00971958" w:rsidRDefault="00971958" w:rsidP="00971958">
            <w:pPr>
              <w:widowControl/>
              <w:spacing w:line="240" w:lineRule="auto"/>
              <w:contextualSpacing/>
              <w:jc w:val="center"/>
              <w:rPr>
                <w:sz w:val="24"/>
                <w:szCs w:val="24"/>
                <w:lang w:eastAsia="en-US"/>
              </w:rPr>
            </w:pPr>
          </w:p>
        </w:tc>
      </w:tr>
      <w:tr w:rsidR="00971958" w:rsidRPr="00971958" w:rsidTr="00971958">
        <w:trPr>
          <w:jc w:val="center"/>
        </w:trPr>
        <w:tc>
          <w:tcPr>
            <w:tcW w:w="6142" w:type="dxa"/>
            <w:gridSpan w:val="5"/>
            <w:vAlign w:val="center"/>
          </w:tcPr>
          <w:p w:rsidR="00971958" w:rsidRPr="00971958" w:rsidRDefault="00971958" w:rsidP="00971958">
            <w:pPr>
              <w:widowControl/>
              <w:spacing w:line="240" w:lineRule="auto"/>
              <w:contextualSpacing/>
              <w:jc w:val="center"/>
              <w:rPr>
                <w:sz w:val="24"/>
                <w:szCs w:val="24"/>
                <w:lang w:eastAsia="en-US"/>
              </w:rPr>
            </w:pPr>
            <w:r w:rsidRPr="00971958">
              <w:rPr>
                <w:sz w:val="24"/>
                <w:szCs w:val="24"/>
                <w:lang w:eastAsia="en-US"/>
              </w:rPr>
              <w:t>Итого:</w:t>
            </w:r>
          </w:p>
        </w:tc>
        <w:tc>
          <w:tcPr>
            <w:tcW w:w="0" w:type="auto"/>
            <w:vAlign w:val="center"/>
          </w:tcPr>
          <w:p w:rsidR="00971958" w:rsidRPr="00971958" w:rsidRDefault="00971958" w:rsidP="00971958">
            <w:pPr>
              <w:widowControl/>
              <w:spacing w:line="240" w:lineRule="auto"/>
              <w:contextualSpacing/>
              <w:jc w:val="center"/>
              <w:rPr>
                <w:sz w:val="24"/>
                <w:szCs w:val="24"/>
                <w:lang w:eastAsia="en-US"/>
              </w:rPr>
            </w:pPr>
          </w:p>
        </w:tc>
        <w:tc>
          <w:tcPr>
            <w:tcW w:w="0" w:type="auto"/>
            <w:vAlign w:val="center"/>
          </w:tcPr>
          <w:p w:rsidR="00971958" w:rsidRPr="00971958" w:rsidRDefault="00971958" w:rsidP="00971958">
            <w:pPr>
              <w:widowControl/>
              <w:spacing w:line="240" w:lineRule="auto"/>
              <w:contextualSpacing/>
              <w:jc w:val="center"/>
              <w:rPr>
                <w:sz w:val="24"/>
                <w:szCs w:val="24"/>
                <w:lang w:eastAsia="en-US"/>
              </w:rPr>
            </w:pPr>
          </w:p>
        </w:tc>
        <w:tc>
          <w:tcPr>
            <w:tcW w:w="0" w:type="auto"/>
            <w:vAlign w:val="center"/>
          </w:tcPr>
          <w:p w:rsidR="00971958" w:rsidRPr="00971958" w:rsidRDefault="00971958" w:rsidP="00971958">
            <w:pPr>
              <w:widowControl/>
              <w:spacing w:line="240" w:lineRule="auto"/>
              <w:contextualSpacing/>
              <w:jc w:val="center"/>
              <w:rPr>
                <w:sz w:val="24"/>
                <w:szCs w:val="24"/>
                <w:lang w:eastAsia="en-US"/>
              </w:rPr>
            </w:pPr>
          </w:p>
        </w:tc>
        <w:tc>
          <w:tcPr>
            <w:tcW w:w="0" w:type="auto"/>
            <w:vAlign w:val="center"/>
          </w:tcPr>
          <w:p w:rsidR="00971958" w:rsidRPr="00971958" w:rsidRDefault="00971958" w:rsidP="00971958">
            <w:pPr>
              <w:widowControl/>
              <w:spacing w:line="240" w:lineRule="auto"/>
              <w:contextualSpacing/>
              <w:jc w:val="center"/>
              <w:rPr>
                <w:sz w:val="24"/>
                <w:szCs w:val="24"/>
                <w:lang w:eastAsia="en-US"/>
              </w:rPr>
            </w:pPr>
          </w:p>
        </w:tc>
      </w:tr>
    </w:tbl>
    <w:p w:rsidR="00971958" w:rsidRPr="00971958" w:rsidRDefault="00971958" w:rsidP="00971958">
      <w:pPr>
        <w:widowControl/>
        <w:spacing w:after="200" w:line="240" w:lineRule="auto"/>
        <w:contextualSpacing/>
        <w:jc w:val="both"/>
        <w:rPr>
          <w:rFonts w:eastAsiaTheme="minorHAnsi"/>
          <w:sz w:val="24"/>
          <w:szCs w:val="24"/>
          <w:lang w:eastAsia="en-US"/>
        </w:rPr>
      </w:pPr>
    </w:p>
    <w:p w:rsidR="00971958" w:rsidRPr="00971958" w:rsidRDefault="00971958" w:rsidP="00971958">
      <w:pPr>
        <w:widowControl/>
        <w:spacing w:after="200" w:line="240" w:lineRule="auto"/>
        <w:contextualSpacing/>
        <w:jc w:val="both"/>
        <w:rPr>
          <w:rFonts w:eastAsiaTheme="minorHAnsi"/>
          <w:sz w:val="24"/>
          <w:szCs w:val="24"/>
          <w:lang w:eastAsia="en-US"/>
        </w:rPr>
      </w:pPr>
      <w:r w:rsidRPr="00971958">
        <w:rPr>
          <w:rFonts w:eastAsiaTheme="minorHAnsi"/>
          <w:sz w:val="24"/>
          <w:szCs w:val="24"/>
          <w:lang w:eastAsia="en-US"/>
        </w:rPr>
        <w:t>Итого материалов на сумму:</w:t>
      </w:r>
      <w:r w:rsidRPr="00971958">
        <w:rPr>
          <w:rFonts w:eastAsiaTheme="minorHAnsi"/>
          <w:i/>
          <w:sz w:val="24"/>
          <w:szCs w:val="24"/>
          <w:lang w:eastAsia="en-US"/>
        </w:rPr>
        <w:t xml:space="preserve"> </w:t>
      </w:r>
      <w:r w:rsidRPr="00971958">
        <w:rPr>
          <w:rFonts w:eastAsiaTheme="minorHAnsi"/>
          <w:i/>
          <w:sz w:val="24"/>
          <w:szCs w:val="24"/>
          <w:u w:val="single"/>
          <w:lang w:eastAsia="en-US"/>
        </w:rPr>
        <w:t>сумма цифрами</w:t>
      </w:r>
      <w:r w:rsidRPr="00971958">
        <w:rPr>
          <w:rFonts w:eastAsiaTheme="minorHAnsi"/>
          <w:sz w:val="24"/>
          <w:szCs w:val="24"/>
          <w:lang w:eastAsia="en-US"/>
        </w:rPr>
        <w:t xml:space="preserve"> (</w:t>
      </w:r>
      <w:r w:rsidRPr="00971958">
        <w:rPr>
          <w:rFonts w:eastAsiaTheme="minorHAnsi"/>
          <w:i/>
          <w:sz w:val="24"/>
          <w:szCs w:val="24"/>
          <w:u w:val="single"/>
          <w:lang w:eastAsia="en-US"/>
        </w:rPr>
        <w:t>Сумма прописью</w:t>
      </w:r>
      <w:r w:rsidRPr="00971958">
        <w:rPr>
          <w:rFonts w:eastAsiaTheme="minorHAnsi"/>
          <w:sz w:val="24"/>
          <w:szCs w:val="24"/>
          <w:lang w:eastAsia="en-US"/>
        </w:rPr>
        <w:t xml:space="preserve">) рублей __ копеек, НДС не облагается на основании </w:t>
      </w:r>
      <w:r w:rsidRPr="00971958">
        <w:rPr>
          <w:rFonts w:eastAsiaTheme="minorHAnsi"/>
          <w:i/>
          <w:sz w:val="24"/>
          <w:szCs w:val="24"/>
          <w:u w:val="single"/>
          <w:lang w:eastAsia="en-US"/>
        </w:rPr>
        <w:t xml:space="preserve">указать пункт и статью НК </w:t>
      </w:r>
      <w:proofErr w:type="gramStart"/>
      <w:r w:rsidRPr="00971958">
        <w:rPr>
          <w:rFonts w:eastAsiaTheme="minorHAnsi"/>
          <w:i/>
          <w:sz w:val="24"/>
          <w:szCs w:val="24"/>
          <w:u w:val="single"/>
          <w:lang w:eastAsia="en-US"/>
        </w:rPr>
        <w:t>РФ</w:t>
      </w:r>
      <w:proofErr w:type="gramEnd"/>
      <w:r w:rsidRPr="00971958">
        <w:rPr>
          <w:rFonts w:eastAsiaTheme="minorHAnsi"/>
          <w:sz w:val="24"/>
          <w:szCs w:val="24"/>
          <w:lang w:eastAsia="en-US"/>
        </w:rPr>
        <w:t xml:space="preserve">/в том числе НДС 20 % - </w:t>
      </w:r>
      <w:r w:rsidRPr="00971958">
        <w:rPr>
          <w:rFonts w:eastAsiaTheme="minorHAnsi"/>
          <w:i/>
          <w:sz w:val="24"/>
          <w:szCs w:val="24"/>
          <w:u w:val="single"/>
          <w:lang w:eastAsia="en-US"/>
        </w:rPr>
        <w:t>сумма цифрами</w:t>
      </w:r>
      <w:r w:rsidRPr="00971958">
        <w:rPr>
          <w:rFonts w:eastAsiaTheme="minorHAnsi"/>
          <w:sz w:val="24"/>
          <w:szCs w:val="24"/>
          <w:lang w:eastAsia="en-US"/>
        </w:rPr>
        <w:t xml:space="preserve"> (</w:t>
      </w:r>
      <w:r w:rsidRPr="00971958">
        <w:rPr>
          <w:rFonts w:eastAsiaTheme="minorHAnsi"/>
          <w:i/>
          <w:sz w:val="24"/>
          <w:szCs w:val="24"/>
          <w:u w:val="single"/>
          <w:lang w:eastAsia="en-US"/>
        </w:rPr>
        <w:t>Сумма прописью</w:t>
      </w:r>
      <w:r w:rsidRPr="00971958">
        <w:rPr>
          <w:rFonts w:eastAsiaTheme="minorHAnsi"/>
          <w:sz w:val="24"/>
          <w:szCs w:val="24"/>
          <w:lang w:eastAsia="en-US"/>
        </w:rPr>
        <w:t xml:space="preserve">) рублей __ копеек. </w:t>
      </w:r>
    </w:p>
    <w:p w:rsidR="00971958" w:rsidRPr="00971958" w:rsidRDefault="00971958" w:rsidP="00971958">
      <w:pPr>
        <w:widowControl/>
        <w:spacing w:after="200" w:line="240" w:lineRule="auto"/>
        <w:contextualSpacing/>
        <w:rPr>
          <w:rFonts w:eastAsiaTheme="minorHAnsi"/>
          <w:sz w:val="24"/>
          <w:szCs w:val="24"/>
          <w:lang w:eastAsia="en-US"/>
        </w:rPr>
      </w:pPr>
      <w:r w:rsidRPr="00971958">
        <w:rPr>
          <w:rFonts w:eastAsiaTheme="minorHAnsi"/>
          <w:sz w:val="24"/>
          <w:szCs w:val="24"/>
          <w:lang w:eastAsia="en-US"/>
        </w:rPr>
        <w:t xml:space="preserve">Всего на сумму: </w:t>
      </w:r>
      <w:r w:rsidRPr="00971958">
        <w:rPr>
          <w:rFonts w:eastAsiaTheme="minorHAnsi"/>
          <w:i/>
          <w:sz w:val="24"/>
          <w:szCs w:val="24"/>
          <w:u w:val="single"/>
          <w:lang w:eastAsia="en-US"/>
        </w:rPr>
        <w:t>сумма цифрами</w:t>
      </w:r>
      <w:r w:rsidRPr="00971958">
        <w:rPr>
          <w:rFonts w:eastAsiaTheme="minorHAnsi"/>
          <w:sz w:val="24"/>
          <w:szCs w:val="24"/>
          <w:lang w:eastAsia="en-US"/>
        </w:rPr>
        <w:t xml:space="preserve"> (</w:t>
      </w:r>
      <w:r w:rsidRPr="00971958">
        <w:rPr>
          <w:rFonts w:eastAsiaTheme="minorHAnsi"/>
          <w:i/>
          <w:sz w:val="24"/>
          <w:szCs w:val="24"/>
          <w:u w:val="single"/>
          <w:lang w:eastAsia="en-US"/>
        </w:rPr>
        <w:t>Сумма прописью</w:t>
      </w:r>
      <w:r w:rsidRPr="00971958">
        <w:rPr>
          <w:rFonts w:eastAsiaTheme="minorHAnsi"/>
          <w:sz w:val="24"/>
          <w:szCs w:val="24"/>
          <w:lang w:eastAsia="en-US"/>
        </w:rPr>
        <w:t xml:space="preserve">) рублей __ копеек, НДС не облагается на основании </w:t>
      </w:r>
      <w:r w:rsidRPr="00971958">
        <w:rPr>
          <w:rFonts w:eastAsiaTheme="minorHAnsi"/>
          <w:i/>
          <w:sz w:val="24"/>
          <w:szCs w:val="24"/>
          <w:u w:val="single"/>
          <w:lang w:eastAsia="en-US"/>
        </w:rPr>
        <w:t xml:space="preserve">указать пункт и статью НК </w:t>
      </w:r>
      <w:proofErr w:type="gramStart"/>
      <w:r w:rsidRPr="00971958">
        <w:rPr>
          <w:rFonts w:eastAsiaTheme="minorHAnsi"/>
          <w:i/>
          <w:sz w:val="24"/>
          <w:szCs w:val="24"/>
          <w:u w:val="single"/>
          <w:lang w:eastAsia="en-US"/>
        </w:rPr>
        <w:t>РФ</w:t>
      </w:r>
      <w:proofErr w:type="gramEnd"/>
      <w:r w:rsidRPr="00971958">
        <w:rPr>
          <w:rFonts w:eastAsiaTheme="minorHAnsi"/>
          <w:sz w:val="24"/>
          <w:szCs w:val="24"/>
          <w:lang w:eastAsia="en-US"/>
        </w:rPr>
        <w:t xml:space="preserve">/в том числе НДС 20 % - </w:t>
      </w:r>
      <w:r w:rsidRPr="00971958">
        <w:rPr>
          <w:rFonts w:eastAsiaTheme="minorHAnsi"/>
          <w:i/>
          <w:sz w:val="24"/>
          <w:szCs w:val="24"/>
          <w:u w:val="single"/>
          <w:lang w:eastAsia="en-US"/>
        </w:rPr>
        <w:t>сумма цифрами</w:t>
      </w:r>
      <w:r w:rsidRPr="00971958">
        <w:rPr>
          <w:rFonts w:eastAsiaTheme="minorHAnsi"/>
          <w:sz w:val="24"/>
          <w:szCs w:val="24"/>
          <w:lang w:eastAsia="en-US"/>
        </w:rPr>
        <w:t xml:space="preserve"> (</w:t>
      </w:r>
      <w:r w:rsidRPr="00971958">
        <w:rPr>
          <w:rFonts w:eastAsiaTheme="minorHAnsi"/>
          <w:i/>
          <w:sz w:val="24"/>
          <w:szCs w:val="24"/>
          <w:u w:val="single"/>
          <w:lang w:eastAsia="en-US"/>
        </w:rPr>
        <w:t>Сумма прописью</w:t>
      </w:r>
      <w:r w:rsidRPr="00971958">
        <w:rPr>
          <w:rFonts w:eastAsiaTheme="minorHAnsi"/>
          <w:sz w:val="24"/>
          <w:szCs w:val="24"/>
          <w:lang w:eastAsia="en-US"/>
        </w:rPr>
        <w:t xml:space="preserve">) рублей __ копеек. </w:t>
      </w:r>
    </w:p>
    <w:tbl>
      <w:tblPr>
        <w:tblW w:w="10395" w:type="dxa"/>
        <w:jc w:val="center"/>
        <w:tblLook w:val="04A0" w:firstRow="1" w:lastRow="0" w:firstColumn="1" w:lastColumn="0" w:noHBand="0" w:noVBand="1"/>
      </w:tblPr>
      <w:tblGrid>
        <w:gridCol w:w="5181"/>
        <w:gridCol w:w="5214"/>
      </w:tblGrid>
      <w:tr w:rsidR="00971958" w:rsidRPr="00971958" w:rsidTr="00971958">
        <w:trPr>
          <w:trHeight w:val="1446"/>
          <w:jc w:val="center"/>
        </w:trPr>
        <w:tc>
          <w:tcPr>
            <w:tcW w:w="5181" w:type="dxa"/>
          </w:tcPr>
          <w:p w:rsidR="00971958" w:rsidRPr="00971958" w:rsidRDefault="00971958" w:rsidP="00971958">
            <w:pPr>
              <w:widowControl/>
              <w:spacing w:line="240" w:lineRule="auto"/>
              <w:ind w:firstLine="284"/>
              <w:contextualSpacing/>
              <w:rPr>
                <w:rFonts w:eastAsiaTheme="minorHAnsi"/>
                <w:sz w:val="24"/>
                <w:szCs w:val="24"/>
                <w:lang w:eastAsia="en-US"/>
              </w:rPr>
            </w:pPr>
            <w:r w:rsidRPr="00971958">
              <w:rPr>
                <w:rFonts w:eastAsiaTheme="minorHAnsi"/>
                <w:sz w:val="24"/>
                <w:szCs w:val="24"/>
                <w:lang w:eastAsia="en-US"/>
              </w:rPr>
              <w:t>Руководитель</w:t>
            </w:r>
          </w:p>
          <w:p w:rsidR="00971958" w:rsidRPr="00971958" w:rsidRDefault="00971958" w:rsidP="00971958">
            <w:pPr>
              <w:widowControl/>
              <w:spacing w:line="240" w:lineRule="auto"/>
              <w:ind w:firstLine="284"/>
              <w:contextualSpacing/>
              <w:rPr>
                <w:rFonts w:eastAsiaTheme="minorHAnsi"/>
                <w:sz w:val="24"/>
                <w:szCs w:val="24"/>
                <w:lang w:eastAsia="en-US"/>
              </w:rPr>
            </w:pPr>
            <w:r w:rsidRPr="00971958">
              <w:rPr>
                <w:rFonts w:eastAsiaTheme="minorHAnsi"/>
                <w:sz w:val="24"/>
                <w:szCs w:val="24"/>
                <w:lang w:eastAsia="en-US"/>
              </w:rPr>
              <w:t>ФГБУ «АМП Каспийского моря»</w:t>
            </w:r>
          </w:p>
          <w:p w:rsidR="00971958" w:rsidRPr="00971958" w:rsidRDefault="00971958" w:rsidP="00971958">
            <w:pPr>
              <w:widowControl/>
              <w:spacing w:line="240" w:lineRule="auto"/>
              <w:ind w:firstLine="284"/>
              <w:contextualSpacing/>
              <w:rPr>
                <w:rFonts w:eastAsiaTheme="minorHAnsi"/>
                <w:sz w:val="24"/>
                <w:szCs w:val="24"/>
                <w:lang w:eastAsia="en-US"/>
              </w:rPr>
            </w:pPr>
          </w:p>
          <w:p w:rsidR="00971958" w:rsidRPr="00971958" w:rsidRDefault="00971958" w:rsidP="00971958">
            <w:pPr>
              <w:widowControl/>
              <w:spacing w:line="240" w:lineRule="auto"/>
              <w:ind w:firstLine="284"/>
              <w:contextualSpacing/>
              <w:rPr>
                <w:rFonts w:eastAsiaTheme="minorHAnsi"/>
                <w:sz w:val="24"/>
                <w:szCs w:val="24"/>
                <w:vertAlign w:val="superscript"/>
                <w:lang w:eastAsia="en-US"/>
              </w:rPr>
            </w:pPr>
            <w:r w:rsidRPr="00971958">
              <w:rPr>
                <w:rFonts w:eastAsiaTheme="minorHAnsi"/>
                <w:sz w:val="24"/>
                <w:szCs w:val="24"/>
                <w:lang w:eastAsia="en-US"/>
              </w:rPr>
              <w:t xml:space="preserve">______________________М.А. </w:t>
            </w:r>
            <w:proofErr w:type="spellStart"/>
            <w:r w:rsidRPr="00971958">
              <w:rPr>
                <w:rFonts w:eastAsiaTheme="minorHAnsi"/>
                <w:sz w:val="24"/>
                <w:szCs w:val="24"/>
                <w:lang w:eastAsia="en-US"/>
              </w:rPr>
              <w:t>Абдулатипов</w:t>
            </w:r>
            <w:proofErr w:type="spellEnd"/>
            <w:r w:rsidRPr="00971958">
              <w:rPr>
                <w:rFonts w:eastAsiaTheme="minorHAnsi"/>
                <w:sz w:val="24"/>
                <w:szCs w:val="24"/>
                <w:vertAlign w:val="superscript"/>
                <w:lang w:eastAsia="en-US"/>
              </w:rPr>
              <w:t xml:space="preserve"> </w:t>
            </w:r>
          </w:p>
          <w:p w:rsidR="00971958" w:rsidRPr="00971958" w:rsidRDefault="00971958" w:rsidP="00971958">
            <w:pPr>
              <w:widowControl/>
              <w:spacing w:line="240" w:lineRule="auto"/>
              <w:ind w:firstLine="284"/>
              <w:contextualSpacing/>
              <w:rPr>
                <w:rFonts w:eastAsiaTheme="minorHAnsi"/>
                <w:sz w:val="24"/>
                <w:szCs w:val="24"/>
                <w:lang w:eastAsia="en-US"/>
              </w:rPr>
            </w:pPr>
            <w:r w:rsidRPr="00971958">
              <w:rPr>
                <w:rFonts w:eastAsiaTheme="minorHAnsi"/>
                <w:sz w:val="24"/>
                <w:szCs w:val="24"/>
                <w:lang w:eastAsia="en-US"/>
              </w:rPr>
              <w:t>МП</w:t>
            </w:r>
          </w:p>
        </w:tc>
        <w:tc>
          <w:tcPr>
            <w:tcW w:w="5214" w:type="dxa"/>
          </w:tcPr>
          <w:p w:rsidR="00971958" w:rsidRPr="00971958" w:rsidRDefault="00971958" w:rsidP="00971958">
            <w:pPr>
              <w:widowControl/>
              <w:spacing w:line="240" w:lineRule="auto"/>
              <w:contextualSpacing/>
              <w:jc w:val="both"/>
              <w:rPr>
                <w:rFonts w:eastAsiaTheme="minorHAnsi"/>
                <w:i/>
                <w:sz w:val="24"/>
                <w:szCs w:val="24"/>
                <w:lang w:eastAsia="en-US"/>
              </w:rPr>
            </w:pPr>
            <w:r w:rsidRPr="00971958">
              <w:rPr>
                <w:rFonts w:eastAsiaTheme="minorHAnsi"/>
                <w:i/>
                <w:sz w:val="24"/>
                <w:szCs w:val="24"/>
                <w:lang w:eastAsia="en-US"/>
              </w:rPr>
              <w:t>Наименование должности</w:t>
            </w:r>
          </w:p>
          <w:p w:rsidR="00971958" w:rsidRPr="00971958" w:rsidRDefault="00971958" w:rsidP="00971958">
            <w:pPr>
              <w:widowControl/>
              <w:spacing w:line="240" w:lineRule="auto"/>
              <w:contextualSpacing/>
              <w:jc w:val="both"/>
              <w:rPr>
                <w:rFonts w:eastAsiaTheme="minorHAnsi"/>
                <w:i/>
                <w:sz w:val="24"/>
                <w:szCs w:val="24"/>
                <w:lang w:eastAsia="en-US"/>
              </w:rPr>
            </w:pPr>
          </w:p>
          <w:p w:rsidR="00971958" w:rsidRPr="00971958" w:rsidRDefault="00971958" w:rsidP="00971958">
            <w:pPr>
              <w:widowControl/>
              <w:spacing w:line="240" w:lineRule="auto"/>
              <w:contextualSpacing/>
              <w:jc w:val="both"/>
              <w:rPr>
                <w:rFonts w:eastAsiaTheme="minorHAnsi"/>
                <w:sz w:val="24"/>
                <w:szCs w:val="24"/>
                <w:lang w:eastAsia="en-US"/>
              </w:rPr>
            </w:pPr>
          </w:p>
          <w:p w:rsidR="00971958" w:rsidRPr="00971958" w:rsidRDefault="00971958" w:rsidP="00971958">
            <w:pPr>
              <w:widowControl/>
              <w:spacing w:line="240" w:lineRule="auto"/>
              <w:contextualSpacing/>
              <w:rPr>
                <w:rFonts w:eastAsiaTheme="minorHAnsi"/>
                <w:sz w:val="24"/>
                <w:szCs w:val="24"/>
                <w:vertAlign w:val="superscript"/>
                <w:lang w:eastAsia="en-US"/>
              </w:rPr>
            </w:pPr>
            <w:r w:rsidRPr="00971958">
              <w:rPr>
                <w:rFonts w:eastAsiaTheme="minorHAnsi"/>
                <w:sz w:val="24"/>
                <w:szCs w:val="24"/>
                <w:lang w:eastAsia="en-US"/>
              </w:rPr>
              <w:t>______________________</w:t>
            </w:r>
            <w:r w:rsidRPr="00971958">
              <w:rPr>
                <w:rFonts w:eastAsiaTheme="minorHAnsi"/>
                <w:i/>
                <w:sz w:val="24"/>
                <w:szCs w:val="24"/>
                <w:lang w:eastAsia="en-US"/>
              </w:rPr>
              <w:t>ФИО</w:t>
            </w:r>
          </w:p>
          <w:p w:rsidR="00971958" w:rsidRPr="00971958" w:rsidRDefault="00971958" w:rsidP="00971958">
            <w:pPr>
              <w:widowControl/>
              <w:spacing w:line="240" w:lineRule="auto"/>
              <w:contextualSpacing/>
              <w:jc w:val="both"/>
              <w:rPr>
                <w:rFonts w:eastAsiaTheme="minorHAnsi"/>
                <w:sz w:val="24"/>
                <w:szCs w:val="24"/>
                <w:lang w:eastAsia="en-US"/>
              </w:rPr>
            </w:pPr>
            <w:r w:rsidRPr="00971958">
              <w:rPr>
                <w:rFonts w:eastAsiaTheme="minorHAnsi"/>
                <w:sz w:val="24"/>
                <w:szCs w:val="24"/>
                <w:lang w:eastAsia="en-US"/>
              </w:rPr>
              <w:t>МП (</w:t>
            </w:r>
            <w:r w:rsidRPr="00971958">
              <w:rPr>
                <w:rFonts w:eastAsiaTheme="minorHAnsi"/>
                <w:i/>
                <w:sz w:val="24"/>
                <w:szCs w:val="24"/>
                <w:lang w:eastAsia="en-US"/>
              </w:rPr>
              <w:t>при наличии</w:t>
            </w:r>
            <w:r w:rsidRPr="00971958">
              <w:rPr>
                <w:rFonts w:eastAsiaTheme="minorHAnsi"/>
                <w:sz w:val="24"/>
                <w:szCs w:val="24"/>
                <w:lang w:eastAsia="en-US"/>
              </w:rPr>
              <w:t>)</w:t>
            </w:r>
          </w:p>
        </w:tc>
      </w:tr>
    </w:tbl>
    <w:p w:rsidR="00971958" w:rsidRPr="00971958" w:rsidRDefault="00971958" w:rsidP="00971958">
      <w:pPr>
        <w:widowControl/>
        <w:spacing w:after="200" w:line="240" w:lineRule="auto"/>
        <w:contextualSpacing/>
        <w:jc w:val="center"/>
        <w:rPr>
          <w:rFonts w:eastAsiaTheme="minorHAnsi"/>
          <w:sz w:val="24"/>
          <w:szCs w:val="24"/>
          <w:lang w:eastAsia="en-US"/>
        </w:rPr>
      </w:pPr>
    </w:p>
    <w:p w:rsidR="00971958" w:rsidRPr="00971958" w:rsidRDefault="00971958" w:rsidP="00971958">
      <w:pPr>
        <w:widowControl/>
        <w:tabs>
          <w:tab w:val="left" w:pos="2295"/>
        </w:tabs>
        <w:spacing w:after="200" w:line="240" w:lineRule="auto"/>
        <w:contextualSpacing/>
        <w:jc w:val="both"/>
        <w:rPr>
          <w:rFonts w:eastAsiaTheme="minorHAnsi"/>
          <w:sz w:val="24"/>
          <w:szCs w:val="24"/>
          <w:lang w:eastAsia="en-US"/>
        </w:rPr>
      </w:pPr>
      <w:r w:rsidRPr="00971958">
        <w:rPr>
          <w:rFonts w:eastAsiaTheme="minorHAnsi"/>
          <w:sz w:val="24"/>
          <w:szCs w:val="24"/>
          <w:lang w:eastAsia="en-US"/>
        </w:rPr>
        <w:t xml:space="preserve">* Расчет заполняется в соответствии с предложением (заявкой на участие в </w:t>
      </w:r>
      <w:r w:rsidRPr="00971958">
        <w:rPr>
          <w:rFonts w:eastAsiaTheme="minorHAnsi"/>
          <w:i/>
          <w:sz w:val="24"/>
          <w:szCs w:val="24"/>
          <w:lang w:eastAsia="en-US"/>
        </w:rPr>
        <w:t>запросе котировок</w:t>
      </w:r>
      <w:r w:rsidRPr="00971958">
        <w:rPr>
          <w:rFonts w:eastAsiaTheme="minorHAnsi"/>
          <w:sz w:val="24"/>
          <w:szCs w:val="24"/>
          <w:lang w:eastAsia="en-US"/>
        </w:rPr>
        <w:t>)  участника закупки, с которым заключается договор</w:t>
      </w:r>
    </w:p>
    <w:p w:rsidR="00971958" w:rsidRPr="00971958" w:rsidRDefault="00971958" w:rsidP="00971958">
      <w:pPr>
        <w:widowControl/>
        <w:spacing w:line="240" w:lineRule="auto"/>
        <w:contextualSpacing/>
        <w:jc w:val="right"/>
        <w:rPr>
          <w:rFonts w:eastAsiaTheme="minorHAnsi"/>
          <w:sz w:val="24"/>
          <w:szCs w:val="24"/>
          <w:lang w:eastAsia="en-US"/>
        </w:rPr>
      </w:pPr>
    </w:p>
    <w:p w:rsidR="00971958" w:rsidRPr="00971958" w:rsidRDefault="00971958" w:rsidP="00971958">
      <w:pPr>
        <w:widowControl/>
        <w:spacing w:line="240" w:lineRule="auto"/>
        <w:contextualSpacing/>
        <w:jc w:val="right"/>
        <w:rPr>
          <w:rFonts w:eastAsiaTheme="minorHAnsi"/>
          <w:sz w:val="24"/>
          <w:szCs w:val="24"/>
          <w:lang w:eastAsia="en-US"/>
        </w:rPr>
      </w:pPr>
    </w:p>
    <w:p w:rsidR="00971958" w:rsidRPr="00971958" w:rsidRDefault="00971958" w:rsidP="00971958">
      <w:pPr>
        <w:widowControl/>
        <w:spacing w:line="240" w:lineRule="auto"/>
        <w:contextualSpacing/>
        <w:jc w:val="right"/>
        <w:rPr>
          <w:rFonts w:eastAsiaTheme="minorHAnsi"/>
          <w:sz w:val="24"/>
          <w:szCs w:val="24"/>
          <w:lang w:eastAsia="en-US"/>
        </w:rPr>
      </w:pPr>
    </w:p>
    <w:p w:rsidR="00971958" w:rsidRPr="00971958" w:rsidRDefault="00971958" w:rsidP="00971958">
      <w:pPr>
        <w:widowControl/>
        <w:spacing w:line="240" w:lineRule="auto"/>
        <w:contextualSpacing/>
        <w:jc w:val="right"/>
        <w:rPr>
          <w:rFonts w:eastAsiaTheme="minorHAnsi"/>
          <w:sz w:val="24"/>
          <w:szCs w:val="24"/>
          <w:lang w:eastAsia="en-US"/>
        </w:rPr>
      </w:pPr>
    </w:p>
    <w:p w:rsidR="00971958" w:rsidRPr="00971958" w:rsidRDefault="00971958" w:rsidP="00971958">
      <w:pPr>
        <w:widowControl/>
        <w:spacing w:line="240" w:lineRule="auto"/>
        <w:contextualSpacing/>
        <w:jc w:val="right"/>
        <w:rPr>
          <w:rFonts w:eastAsiaTheme="minorHAnsi"/>
          <w:sz w:val="24"/>
          <w:szCs w:val="24"/>
          <w:lang w:eastAsia="en-US"/>
        </w:rPr>
      </w:pPr>
    </w:p>
    <w:p w:rsidR="00924AED" w:rsidRPr="00971958" w:rsidRDefault="00924AED" w:rsidP="00971958">
      <w:pPr>
        <w:spacing w:line="240" w:lineRule="auto"/>
        <w:ind w:firstLine="5387"/>
        <w:contextualSpacing/>
        <w:rPr>
          <w:b/>
          <w:bCs/>
          <w:sz w:val="24"/>
          <w:szCs w:val="24"/>
        </w:rPr>
      </w:pPr>
      <w:r w:rsidRPr="00971958">
        <w:rPr>
          <w:b/>
          <w:bCs/>
          <w:sz w:val="24"/>
          <w:szCs w:val="24"/>
        </w:rPr>
        <w:lastRenderedPageBreak/>
        <w:t>Приложение № 4</w:t>
      </w:r>
    </w:p>
    <w:p w:rsidR="00924AED" w:rsidRPr="00971958" w:rsidRDefault="00491B01" w:rsidP="00971958">
      <w:pPr>
        <w:spacing w:line="240" w:lineRule="auto"/>
        <w:ind w:firstLine="5387"/>
        <w:contextualSpacing/>
        <w:rPr>
          <w:bCs/>
          <w:sz w:val="24"/>
          <w:szCs w:val="24"/>
        </w:rPr>
      </w:pPr>
      <w:r w:rsidRPr="00971958">
        <w:rPr>
          <w:bCs/>
          <w:sz w:val="24"/>
          <w:szCs w:val="24"/>
        </w:rPr>
        <w:t>к д</w:t>
      </w:r>
      <w:r w:rsidR="00AC0D73" w:rsidRPr="00971958">
        <w:rPr>
          <w:bCs/>
          <w:sz w:val="24"/>
          <w:szCs w:val="24"/>
        </w:rPr>
        <w:t>окументации</w:t>
      </w:r>
      <w:r w:rsidR="00FA72F1" w:rsidRPr="00971958">
        <w:rPr>
          <w:bCs/>
          <w:sz w:val="24"/>
          <w:szCs w:val="24"/>
        </w:rPr>
        <w:t xml:space="preserve"> от “__“ ________ 2019</w:t>
      </w:r>
      <w:r w:rsidR="00924AED" w:rsidRPr="00971958">
        <w:rPr>
          <w:bCs/>
          <w:sz w:val="24"/>
          <w:szCs w:val="24"/>
        </w:rPr>
        <w:t xml:space="preserve"> г.</w:t>
      </w:r>
    </w:p>
    <w:p w:rsidR="00A06716" w:rsidRPr="00971958" w:rsidRDefault="00A06716" w:rsidP="00971958">
      <w:pPr>
        <w:spacing w:line="240" w:lineRule="auto"/>
        <w:ind w:left="5387"/>
        <w:contextualSpacing/>
        <w:jc w:val="both"/>
        <w:rPr>
          <w:b/>
          <w:sz w:val="24"/>
          <w:szCs w:val="24"/>
        </w:rPr>
      </w:pPr>
    </w:p>
    <w:p w:rsidR="004F0EEE" w:rsidRPr="004F0EEE" w:rsidRDefault="004F0EEE" w:rsidP="004F0EEE">
      <w:pPr>
        <w:widowControl/>
        <w:spacing w:line="240" w:lineRule="auto"/>
        <w:contextualSpacing/>
        <w:jc w:val="center"/>
        <w:rPr>
          <w:rFonts w:eastAsiaTheme="minorHAnsi"/>
          <w:b/>
          <w:sz w:val="24"/>
          <w:szCs w:val="24"/>
          <w:lang w:eastAsia="en-US"/>
        </w:rPr>
      </w:pPr>
      <w:r w:rsidRPr="004F0EEE">
        <w:rPr>
          <w:rFonts w:eastAsiaTheme="minorHAnsi"/>
          <w:b/>
          <w:sz w:val="24"/>
          <w:szCs w:val="24"/>
          <w:lang w:eastAsia="en-US"/>
        </w:rPr>
        <w:t xml:space="preserve">Техническое задание </w:t>
      </w:r>
    </w:p>
    <w:p w:rsidR="004F0EEE" w:rsidRPr="004F0EEE" w:rsidRDefault="004F0EEE" w:rsidP="004F0EEE">
      <w:pPr>
        <w:widowControl/>
        <w:spacing w:line="240" w:lineRule="auto"/>
        <w:contextualSpacing/>
        <w:jc w:val="center"/>
        <w:rPr>
          <w:rFonts w:eastAsiaTheme="minorHAnsi"/>
          <w:sz w:val="24"/>
          <w:szCs w:val="24"/>
          <w:lang w:eastAsia="en-US"/>
        </w:rPr>
      </w:pPr>
      <w:r w:rsidRPr="004F0EEE">
        <w:rPr>
          <w:rFonts w:eastAsiaTheme="minorHAnsi"/>
          <w:sz w:val="24"/>
          <w:szCs w:val="24"/>
          <w:lang w:eastAsia="en-US"/>
        </w:rPr>
        <w:t xml:space="preserve">на выполнение комплекса работ  по поставке,  монтажу, подключению и </w:t>
      </w:r>
      <w:proofErr w:type="spellStart"/>
      <w:r w:rsidRPr="004F0EEE">
        <w:rPr>
          <w:rFonts w:eastAsiaTheme="minorHAnsi"/>
          <w:sz w:val="24"/>
          <w:szCs w:val="24"/>
          <w:lang w:eastAsia="en-US"/>
        </w:rPr>
        <w:t>пусконаладке</w:t>
      </w:r>
      <w:proofErr w:type="spellEnd"/>
      <w:r w:rsidRPr="004F0EEE">
        <w:rPr>
          <w:rFonts w:eastAsiaTheme="minorHAnsi"/>
          <w:sz w:val="24"/>
          <w:szCs w:val="24"/>
          <w:lang w:eastAsia="en-US"/>
        </w:rPr>
        <w:t xml:space="preserve">  радиооборудования для </w:t>
      </w:r>
      <w:proofErr w:type="spellStart"/>
      <w:r w:rsidRPr="004F0EEE">
        <w:rPr>
          <w:rFonts w:eastAsiaTheme="minorHAnsi"/>
          <w:sz w:val="24"/>
          <w:szCs w:val="24"/>
          <w:lang w:eastAsia="en-US"/>
        </w:rPr>
        <w:t>Олинского</w:t>
      </w:r>
      <w:proofErr w:type="spellEnd"/>
      <w:r w:rsidRPr="004F0EEE">
        <w:rPr>
          <w:rFonts w:eastAsiaTheme="minorHAnsi"/>
          <w:sz w:val="24"/>
          <w:szCs w:val="24"/>
          <w:lang w:eastAsia="en-US"/>
        </w:rPr>
        <w:t xml:space="preserve"> филиала ФГБУ «АМП Каспийского моря»</w:t>
      </w:r>
    </w:p>
    <w:p w:rsidR="004F0EEE" w:rsidRPr="004F0EEE" w:rsidRDefault="004F0EEE" w:rsidP="004F0EEE">
      <w:pPr>
        <w:widowControl/>
        <w:spacing w:line="240" w:lineRule="auto"/>
        <w:contextualSpacing/>
        <w:jc w:val="right"/>
        <w:rPr>
          <w:rFonts w:eastAsiaTheme="minorHAnsi"/>
          <w:sz w:val="24"/>
          <w:szCs w:val="24"/>
          <w:lang w:eastAsia="en-US"/>
        </w:rPr>
      </w:pPr>
    </w:p>
    <w:p w:rsidR="004F0EEE" w:rsidRPr="004F0EEE" w:rsidRDefault="004F0EEE" w:rsidP="004F0EEE">
      <w:pPr>
        <w:pStyle w:val="afb"/>
        <w:widowControl/>
        <w:numPr>
          <w:ilvl w:val="0"/>
          <w:numId w:val="32"/>
        </w:numPr>
        <w:spacing w:after="200" w:line="240" w:lineRule="auto"/>
        <w:jc w:val="both"/>
        <w:rPr>
          <w:b/>
          <w:sz w:val="24"/>
          <w:szCs w:val="24"/>
        </w:rPr>
      </w:pPr>
      <w:r w:rsidRPr="004F0EEE">
        <w:rPr>
          <w:b/>
          <w:sz w:val="24"/>
          <w:szCs w:val="24"/>
        </w:rPr>
        <w:t>Наименование работ.</w:t>
      </w:r>
    </w:p>
    <w:p w:rsidR="004F0EEE" w:rsidRPr="004F0EEE" w:rsidRDefault="004F0EEE" w:rsidP="004F0EEE">
      <w:pPr>
        <w:spacing w:line="240" w:lineRule="auto"/>
        <w:contextualSpacing/>
        <w:jc w:val="both"/>
        <w:rPr>
          <w:sz w:val="24"/>
          <w:szCs w:val="24"/>
        </w:rPr>
      </w:pPr>
      <w:r w:rsidRPr="004F0EEE">
        <w:rPr>
          <w:sz w:val="24"/>
          <w:szCs w:val="24"/>
        </w:rPr>
        <w:t>1.1.</w:t>
      </w:r>
      <w:r w:rsidRPr="004F0EEE">
        <w:rPr>
          <w:sz w:val="24"/>
          <w:szCs w:val="24"/>
        </w:rPr>
        <w:tab/>
        <w:t xml:space="preserve">Подрядчик обязуется выполнить комплекс работ  по поставке,  монтажу, подключению и </w:t>
      </w:r>
      <w:proofErr w:type="spellStart"/>
      <w:r w:rsidRPr="004F0EEE">
        <w:rPr>
          <w:sz w:val="24"/>
          <w:szCs w:val="24"/>
        </w:rPr>
        <w:t>пусконаладке</w:t>
      </w:r>
      <w:proofErr w:type="spellEnd"/>
      <w:r w:rsidRPr="004F0EEE">
        <w:rPr>
          <w:sz w:val="24"/>
          <w:szCs w:val="24"/>
        </w:rPr>
        <w:t xml:space="preserve">  радиооборудования для </w:t>
      </w:r>
      <w:proofErr w:type="spellStart"/>
      <w:r w:rsidRPr="004F0EEE">
        <w:rPr>
          <w:sz w:val="24"/>
          <w:szCs w:val="24"/>
        </w:rPr>
        <w:t>Олинского</w:t>
      </w:r>
      <w:proofErr w:type="spellEnd"/>
      <w:r w:rsidRPr="004F0EEE">
        <w:rPr>
          <w:sz w:val="24"/>
          <w:szCs w:val="24"/>
        </w:rPr>
        <w:t xml:space="preserve"> филиала ФГБУ «АМП Каспийского моря» (далее – работы)  в соответствии с настоящим Техническим заданием и сдать результат работ Заказчику, а Заказчик обязуется принять и оплатить результат работ в соответствии с условиями настоящего договора.</w:t>
      </w:r>
    </w:p>
    <w:p w:rsidR="004F0EEE" w:rsidRPr="004F0EEE" w:rsidRDefault="004F0EEE" w:rsidP="004F0EEE">
      <w:pPr>
        <w:spacing w:line="240" w:lineRule="auto"/>
        <w:contextualSpacing/>
        <w:jc w:val="both"/>
        <w:rPr>
          <w:sz w:val="24"/>
          <w:szCs w:val="24"/>
        </w:rPr>
      </w:pPr>
      <w:r w:rsidRPr="004F0EEE">
        <w:rPr>
          <w:sz w:val="24"/>
          <w:szCs w:val="24"/>
        </w:rPr>
        <w:t>1.2.</w:t>
      </w:r>
      <w:r w:rsidRPr="004F0EEE">
        <w:rPr>
          <w:sz w:val="24"/>
          <w:szCs w:val="24"/>
        </w:rPr>
        <w:tab/>
        <w:t>Работы должны выполняться в соответствии с настоящим Техническим заданием. Подрядчик не имеет права изменить виды и объем работ.</w:t>
      </w:r>
    </w:p>
    <w:p w:rsidR="004F0EEE" w:rsidRPr="004F0EEE" w:rsidRDefault="004F0EEE" w:rsidP="004F0EEE">
      <w:pPr>
        <w:spacing w:line="240" w:lineRule="auto"/>
        <w:contextualSpacing/>
        <w:jc w:val="both"/>
        <w:rPr>
          <w:sz w:val="24"/>
          <w:szCs w:val="24"/>
        </w:rPr>
      </w:pPr>
      <w:r w:rsidRPr="004F0EEE">
        <w:rPr>
          <w:sz w:val="24"/>
          <w:szCs w:val="24"/>
        </w:rPr>
        <w:t>1.3.</w:t>
      </w:r>
      <w:r w:rsidRPr="004F0EEE">
        <w:rPr>
          <w:sz w:val="24"/>
          <w:szCs w:val="24"/>
        </w:rPr>
        <w:tab/>
        <w:t xml:space="preserve"> Подрядчик обязуется разработать план расположения </w:t>
      </w:r>
      <w:r w:rsidRPr="004F0EEE">
        <w:rPr>
          <w:rFonts w:eastAsiaTheme="minorHAnsi"/>
          <w:sz w:val="24"/>
          <w:szCs w:val="24"/>
          <w:lang w:eastAsia="en-US"/>
        </w:rPr>
        <w:t xml:space="preserve">антенно-фидерного устройства (далее - </w:t>
      </w:r>
      <w:r w:rsidRPr="004F0EEE">
        <w:rPr>
          <w:sz w:val="24"/>
          <w:szCs w:val="24"/>
        </w:rPr>
        <w:t>АФУ), чертежи на внутреннее электроснабжение и прокладку кабельной линии и согласовать с Астраханским  филиалом ФГУП «</w:t>
      </w:r>
      <w:proofErr w:type="spellStart"/>
      <w:r w:rsidRPr="004F0EEE">
        <w:rPr>
          <w:sz w:val="24"/>
          <w:szCs w:val="24"/>
        </w:rPr>
        <w:t>Росморпорт</w:t>
      </w:r>
      <w:proofErr w:type="spellEnd"/>
      <w:r w:rsidRPr="004F0EEE">
        <w:rPr>
          <w:sz w:val="24"/>
          <w:szCs w:val="24"/>
        </w:rPr>
        <w:t>» (далее – АФ ФГУП «</w:t>
      </w:r>
      <w:proofErr w:type="spellStart"/>
      <w:r w:rsidRPr="004F0EEE">
        <w:rPr>
          <w:sz w:val="24"/>
          <w:szCs w:val="24"/>
        </w:rPr>
        <w:t>Росморпорт</w:t>
      </w:r>
      <w:proofErr w:type="spellEnd"/>
      <w:r w:rsidRPr="004F0EEE">
        <w:rPr>
          <w:sz w:val="24"/>
          <w:szCs w:val="24"/>
        </w:rPr>
        <w:t>»).</w:t>
      </w:r>
    </w:p>
    <w:p w:rsidR="004F0EEE" w:rsidRPr="004F0EEE" w:rsidRDefault="004F0EEE" w:rsidP="004F0EEE">
      <w:pPr>
        <w:spacing w:line="240" w:lineRule="auto"/>
        <w:contextualSpacing/>
        <w:jc w:val="both"/>
        <w:rPr>
          <w:b/>
          <w:sz w:val="24"/>
          <w:szCs w:val="24"/>
        </w:rPr>
      </w:pPr>
    </w:p>
    <w:p w:rsidR="004F0EEE" w:rsidRPr="004F0EEE" w:rsidRDefault="004F0EEE" w:rsidP="004F0EEE">
      <w:pPr>
        <w:pStyle w:val="afb"/>
        <w:widowControl/>
        <w:numPr>
          <w:ilvl w:val="0"/>
          <w:numId w:val="32"/>
        </w:numPr>
        <w:spacing w:after="200" w:line="240" w:lineRule="auto"/>
        <w:jc w:val="both"/>
        <w:rPr>
          <w:b/>
          <w:sz w:val="24"/>
          <w:szCs w:val="24"/>
        </w:rPr>
      </w:pPr>
      <w:r w:rsidRPr="004F0EEE">
        <w:rPr>
          <w:b/>
          <w:sz w:val="24"/>
          <w:szCs w:val="24"/>
        </w:rPr>
        <w:t>Требования к выполнению работ.</w:t>
      </w:r>
    </w:p>
    <w:p w:rsidR="004F0EEE" w:rsidRPr="004F0EEE" w:rsidRDefault="004F0EEE" w:rsidP="004F0EEE">
      <w:pPr>
        <w:spacing w:line="240" w:lineRule="auto"/>
        <w:contextualSpacing/>
        <w:jc w:val="both"/>
        <w:rPr>
          <w:sz w:val="24"/>
          <w:szCs w:val="24"/>
        </w:rPr>
      </w:pPr>
      <w:r w:rsidRPr="004F0EEE">
        <w:rPr>
          <w:sz w:val="24"/>
          <w:szCs w:val="24"/>
        </w:rPr>
        <w:t>2.1. Работы необходимо выполнить в полном объеме.</w:t>
      </w:r>
    </w:p>
    <w:p w:rsidR="004F0EEE" w:rsidRPr="004F0EEE" w:rsidRDefault="004F0EEE" w:rsidP="004F0EEE">
      <w:pPr>
        <w:spacing w:line="240" w:lineRule="auto"/>
        <w:contextualSpacing/>
        <w:jc w:val="both"/>
        <w:rPr>
          <w:sz w:val="24"/>
          <w:szCs w:val="24"/>
        </w:rPr>
      </w:pPr>
      <w:r w:rsidRPr="004F0EEE">
        <w:rPr>
          <w:sz w:val="24"/>
          <w:szCs w:val="24"/>
        </w:rPr>
        <w:t>2.2. Используемые материалы, оборудование и радиооборудование (далее – оборудование) должны быть новыми, не прошедшими восстановление потребительских свойств. Качество материалов, оборудования, радиооборудования и комплектующих изделий должно соответствовать спецификациям, государственным стандартам и иметь соответствующие сертификаты, технические паспорта и другие документы, удостоверяющие их качество.</w:t>
      </w:r>
    </w:p>
    <w:p w:rsidR="004F0EEE" w:rsidRPr="004F0EEE" w:rsidRDefault="004F0EEE" w:rsidP="004F0EEE">
      <w:pPr>
        <w:spacing w:line="240" w:lineRule="auto"/>
        <w:contextualSpacing/>
        <w:jc w:val="both"/>
        <w:rPr>
          <w:sz w:val="24"/>
          <w:szCs w:val="24"/>
        </w:rPr>
      </w:pPr>
      <w:r w:rsidRPr="004F0EEE">
        <w:rPr>
          <w:sz w:val="24"/>
          <w:szCs w:val="24"/>
        </w:rPr>
        <w:t xml:space="preserve">2.3. </w:t>
      </w:r>
      <w:proofErr w:type="gramStart"/>
      <w:r w:rsidRPr="004F0EEE">
        <w:rPr>
          <w:sz w:val="24"/>
          <w:szCs w:val="24"/>
        </w:rPr>
        <w:t>Работы, производимые в контейнере аппаратной ГМССБ АФ ФГУП «</w:t>
      </w:r>
      <w:proofErr w:type="spellStart"/>
      <w:r w:rsidRPr="004F0EEE">
        <w:rPr>
          <w:sz w:val="24"/>
          <w:szCs w:val="24"/>
        </w:rPr>
        <w:t>Росморпорт</w:t>
      </w:r>
      <w:proofErr w:type="spellEnd"/>
      <w:r w:rsidRPr="004F0EEE">
        <w:rPr>
          <w:sz w:val="24"/>
          <w:szCs w:val="24"/>
        </w:rPr>
        <w:t xml:space="preserve">», расположенной по адресу: 416425, Астраханская область, </w:t>
      </w:r>
      <w:proofErr w:type="spellStart"/>
      <w:r w:rsidRPr="004F0EEE">
        <w:rPr>
          <w:sz w:val="24"/>
          <w:szCs w:val="24"/>
        </w:rPr>
        <w:t>Лиманский</w:t>
      </w:r>
      <w:proofErr w:type="spellEnd"/>
      <w:r w:rsidRPr="004F0EEE">
        <w:rPr>
          <w:sz w:val="24"/>
          <w:szCs w:val="24"/>
        </w:rPr>
        <w:t xml:space="preserve"> район, с. Оля, ул. Чкалова, д. 27, выполняются согласно техническим условиям, выданным АФ ФГУП «</w:t>
      </w:r>
      <w:proofErr w:type="spellStart"/>
      <w:r w:rsidRPr="004F0EEE">
        <w:rPr>
          <w:sz w:val="24"/>
          <w:szCs w:val="24"/>
        </w:rPr>
        <w:t>Росморпорт</w:t>
      </w:r>
      <w:proofErr w:type="spellEnd"/>
      <w:r w:rsidRPr="004F0EEE">
        <w:rPr>
          <w:sz w:val="24"/>
          <w:szCs w:val="24"/>
        </w:rPr>
        <w:t>» (</w:t>
      </w:r>
      <w:proofErr w:type="spellStart"/>
      <w:r w:rsidRPr="004F0EEE">
        <w:rPr>
          <w:sz w:val="24"/>
          <w:szCs w:val="24"/>
        </w:rPr>
        <w:t>вх</w:t>
      </w:r>
      <w:proofErr w:type="spellEnd"/>
      <w:r w:rsidRPr="004F0EEE">
        <w:rPr>
          <w:sz w:val="24"/>
          <w:szCs w:val="24"/>
        </w:rPr>
        <w:t>.</w:t>
      </w:r>
      <w:proofErr w:type="gramEnd"/>
      <w:r w:rsidRPr="004F0EEE">
        <w:rPr>
          <w:sz w:val="24"/>
          <w:szCs w:val="24"/>
        </w:rPr>
        <w:t xml:space="preserve"> </w:t>
      </w:r>
      <w:proofErr w:type="gramStart"/>
      <w:r w:rsidRPr="004F0EEE">
        <w:rPr>
          <w:sz w:val="24"/>
          <w:szCs w:val="24"/>
        </w:rPr>
        <w:t>АМП-2333 от 09.04.2019 г.):</w:t>
      </w:r>
      <w:proofErr w:type="gramEnd"/>
    </w:p>
    <w:p w:rsidR="004F0EEE" w:rsidRPr="004F0EEE" w:rsidRDefault="004F0EEE" w:rsidP="004F0EEE">
      <w:pPr>
        <w:spacing w:line="240" w:lineRule="auto"/>
        <w:contextualSpacing/>
        <w:jc w:val="both"/>
        <w:rPr>
          <w:sz w:val="24"/>
          <w:szCs w:val="24"/>
        </w:rPr>
      </w:pPr>
      <w:r w:rsidRPr="004F0EEE">
        <w:rPr>
          <w:sz w:val="24"/>
          <w:szCs w:val="24"/>
        </w:rPr>
        <w:t>- произвести установку двух антенн по ребрам башни без производства сварочных и механических работ, нарушающих целостность металлоконструкций башни;</w:t>
      </w:r>
    </w:p>
    <w:p w:rsidR="004F0EEE" w:rsidRPr="004F0EEE" w:rsidRDefault="004F0EEE" w:rsidP="004F0EEE">
      <w:pPr>
        <w:spacing w:line="240" w:lineRule="auto"/>
        <w:contextualSpacing/>
        <w:jc w:val="both"/>
        <w:rPr>
          <w:sz w:val="24"/>
          <w:szCs w:val="24"/>
        </w:rPr>
      </w:pPr>
      <w:r w:rsidRPr="004F0EEE">
        <w:rPr>
          <w:sz w:val="24"/>
          <w:szCs w:val="24"/>
        </w:rPr>
        <w:t>- проложить ВЧ-фидеры по существующему кабельному мостику;</w:t>
      </w:r>
    </w:p>
    <w:p w:rsidR="004F0EEE" w:rsidRPr="004F0EEE" w:rsidRDefault="004F0EEE" w:rsidP="004F0EEE">
      <w:pPr>
        <w:spacing w:line="240" w:lineRule="auto"/>
        <w:contextualSpacing/>
        <w:jc w:val="both"/>
        <w:rPr>
          <w:sz w:val="24"/>
          <w:szCs w:val="24"/>
        </w:rPr>
      </w:pPr>
      <w:r w:rsidRPr="004F0EEE">
        <w:rPr>
          <w:sz w:val="24"/>
          <w:szCs w:val="24"/>
        </w:rPr>
        <w:t>- проложить кабельную линию связи по существующему кабельному мостику между башней и контейнером аппаратной, ввести в контейнер аппаратной через существующий кабельный ввод, внутри контейнера аппаратной проложить по существующим кабельным каналам;</w:t>
      </w:r>
    </w:p>
    <w:p w:rsidR="004F0EEE" w:rsidRPr="004F0EEE" w:rsidRDefault="004F0EEE" w:rsidP="004F0EEE">
      <w:pPr>
        <w:spacing w:line="240" w:lineRule="auto"/>
        <w:contextualSpacing/>
        <w:jc w:val="both"/>
        <w:rPr>
          <w:sz w:val="24"/>
          <w:szCs w:val="24"/>
        </w:rPr>
      </w:pPr>
      <w:r w:rsidRPr="004F0EEE">
        <w:rPr>
          <w:sz w:val="24"/>
          <w:szCs w:val="24"/>
        </w:rPr>
        <w:t>- устанавливаемое приемопередающее оборудование УКВ связи, сетевое оборудование и каналообразующее оборудование установить в существующий шкаф телекоммуникационный 19", расположенный в контейнере аппаратной АФ ФГУП «</w:t>
      </w:r>
      <w:proofErr w:type="spellStart"/>
      <w:r w:rsidRPr="004F0EEE">
        <w:rPr>
          <w:sz w:val="24"/>
          <w:szCs w:val="24"/>
        </w:rPr>
        <w:t>Росморпорт</w:t>
      </w:r>
      <w:proofErr w:type="spellEnd"/>
      <w:r w:rsidRPr="004F0EEE">
        <w:rPr>
          <w:sz w:val="24"/>
          <w:szCs w:val="24"/>
        </w:rPr>
        <w:t>»;</w:t>
      </w:r>
    </w:p>
    <w:p w:rsidR="004F0EEE" w:rsidRPr="004F0EEE" w:rsidRDefault="004F0EEE" w:rsidP="004F0EEE">
      <w:pPr>
        <w:spacing w:line="240" w:lineRule="auto"/>
        <w:contextualSpacing/>
        <w:jc w:val="both"/>
        <w:rPr>
          <w:sz w:val="24"/>
          <w:szCs w:val="24"/>
        </w:rPr>
      </w:pPr>
      <w:r w:rsidRPr="004F0EEE">
        <w:rPr>
          <w:sz w:val="24"/>
          <w:szCs w:val="24"/>
        </w:rPr>
        <w:t>- подключение электроснабжения осуществляется в распределительном щите АФ ФГУП «</w:t>
      </w:r>
      <w:proofErr w:type="spellStart"/>
      <w:r w:rsidRPr="004F0EEE">
        <w:rPr>
          <w:sz w:val="24"/>
          <w:szCs w:val="24"/>
        </w:rPr>
        <w:t>Росморпорт</w:t>
      </w:r>
      <w:proofErr w:type="spellEnd"/>
      <w:r w:rsidRPr="004F0EEE">
        <w:rPr>
          <w:sz w:val="24"/>
          <w:szCs w:val="24"/>
        </w:rPr>
        <w:t>». Нагрузка должна быть распределена по фазам. Категория надежности электроснабжения 1;</w:t>
      </w:r>
    </w:p>
    <w:p w:rsidR="004F0EEE" w:rsidRPr="004F0EEE" w:rsidRDefault="004F0EEE" w:rsidP="004F0EEE">
      <w:pPr>
        <w:spacing w:line="240" w:lineRule="auto"/>
        <w:contextualSpacing/>
        <w:jc w:val="both"/>
        <w:rPr>
          <w:sz w:val="24"/>
          <w:szCs w:val="24"/>
        </w:rPr>
      </w:pPr>
      <w:r w:rsidRPr="004F0EEE">
        <w:rPr>
          <w:sz w:val="24"/>
          <w:szCs w:val="24"/>
        </w:rPr>
        <w:t xml:space="preserve">- установить щит ФГБУ «АМП Каспийского моря» с отключающими устройствами и прибором учета </w:t>
      </w:r>
      <w:proofErr w:type="spellStart"/>
      <w:r w:rsidRPr="004F0EEE">
        <w:rPr>
          <w:sz w:val="24"/>
          <w:szCs w:val="24"/>
        </w:rPr>
        <w:t>злектроэнергии</w:t>
      </w:r>
      <w:proofErr w:type="spellEnd"/>
      <w:r w:rsidRPr="004F0EEE">
        <w:rPr>
          <w:sz w:val="24"/>
          <w:szCs w:val="24"/>
        </w:rPr>
        <w:t xml:space="preserve"> класса точности 1,0;</w:t>
      </w:r>
    </w:p>
    <w:p w:rsidR="004F0EEE" w:rsidRPr="004F0EEE" w:rsidRDefault="004F0EEE" w:rsidP="004F0EEE">
      <w:pPr>
        <w:spacing w:line="240" w:lineRule="auto"/>
        <w:contextualSpacing/>
        <w:jc w:val="both"/>
        <w:rPr>
          <w:sz w:val="24"/>
          <w:szCs w:val="24"/>
        </w:rPr>
      </w:pPr>
      <w:r w:rsidRPr="004F0EEE">
        <w:rPr>
          <w:sz w:val="24"/>
          <w:szCs w:val="24"/>
        </w:rPr>
        <w:t>- подключение произвести после согласования с АФ ФГУП «</w:t>
      </w:r>
      <w:proofErr w:type="spellStart"/>
      <w:r w:rsidRPr="004F0EEE">
        <w:rPr>
          <w:sz w:val="24"/>
          <w:szCs w:val="24"/>
        </w:rPr>
        <w:t>Росморпорт</w:t>
      </w:r>
      <w:proofErr w:type="spellEnd"/>
      <w:r w:rsidRPr="004F0EEE">
        <w:rPr>
          <w:sz w:val="24"/>
          <w:szCs w:val="24"/>
        </w:rPr>
        <w:t>» плана расположения АФУ, чертежей на внутреннее электроснабжение и прокладки кабельной линии.</w:t>
      </w:r>
    </w:p>
    <w:p w:rsidR="004F0EEE" w:rsidRPr="004F0EEE" w:rsidRDefault="004F0EEE" w:rsidP="004F0EEE">
      <w:pPr>
        <w:spacing w:line="240" w:lineRule="auto"/>
        <w:contextualSpacing/>
        <w:jc w:val="both"/>
        <w:rPr>
          <w:sz w:val="24"/>
          <w:szCs w:val="24"/>
        </w:rPr>
      </w:pPr>
    </w:p>
    <w:p w:rsidR="004F0EEE" w:rsidRPr="004F0EEE" w:rsidRDefault="004F0EEE" w:rsidP="004F0EEE">
      <w:pPr>
        <w:widowControl/>
        <w:numPr>
          <w:ilvl w:val="0"/>
          <w:numId w:val="32"/>
        </w:numPr>
        <w:spacing w:after="200" w:line="240" w:lineRule="auto"/>
        <w:contextualSpacing/>
        <w:jc w:val="both"/>
        <w:rPr>
          <w:b/>
          <w:sz w:val="24"/>
          <w:szCs w:val="24"/>
        </w:rPr>
      </w:pPr>
      <w:r w:rsidRPr="004F0EEE">
        <w:rPr>
          <w:b/>
          <w:sz w:val="24"/>
          <w:szCs w:val="24"/>
        </w:rPr>
        <w:t>Требования к качеству работ.</w:t>
      </w:r>
    </w:p>
    <w:p w:rsidR="004F0EEE" w:rsidRPr="004F0EEE" w:rsidRDefault="004F0EEE" w:rsidP="004F0EEE">
      <w:pPr>
        <w:spacing w:line="240" w:lineRule="auto"/>
        <w:contextualSpacing/>
        <w:jc w:val="both"/>
        <w:rPr>
          <w:sz w:val="24"/>
          <w:szCs w:val="24"/>
        </w:rPr>
      </w:pPr>
      <w:r w:rsidRPr="004F0EEE">
        <w:rPr>
          <w:sz w:val="24"/>
          <w:szCs w:val="24"/>
        </w:rPr>
        <w:t xml:space="preserve">3.1. Подрядчик должен выполнить работу с надлежащим качеством, эффективностью и на высоком профессиональном уровне, в соответствии с настоящим техническим заданием, строительными нормами и правилами (СНиП), с соблюдением требований СНиП 12-01-2004 "СП </w:t>
      </w:r>
      <w:r w:rsidRPr="004F0EEE">
        <w:rPr>
          <w:sz w:val="24"/>
          <w:szCs w:val="24"/>
        </w:rPr>
        <w:lastRenderedPageBreak/>
        <w:t>48.13330.2011. Организация строительства", государственных стандартов, технических условий, Правил устройства электроустановок, утвержденных приказом Минэнерго РФ от 08.07.2002 N 204, Федеральным законом «О связи» от 07.07.2003 № 126-ФЗ.</w:t>
      </w:r>
    </w:p>
    <w:p w:rsidR="004F0EEE" w:rsidRPr="004F0EEE" w:rsidRDefault="004F0EEE" w:rsidP="004F0EEE">
      <w:pPr>
        <w:spacing w:line="240" w:lineRule="auto"/>
        <w:ind w:firstLine="851"/>
        <w:contextualSpacing/>
        <w:jc w:val="both"/>
        <w:rPr>
          <w:sz w:val="24"/>
          <w:szCs w:val="24"/>
        </w:rPr>
      </w:pPr>
      <w:r w:rsidRPr="004F0EEE">
        <w:rPr>
          <w:sz w:val="24"/>
          <w:szCs w:val="24"/>
        </w:rPr>
        <w:t>При производстве работ Подрядчик должен выполнять требования ГОСТ 12.1.004-91  и Правил пожарной безопасности при производстве строительно-монтажных работ, экологических и других, действующих на территории Российской Федерации государственных стандартов и иных нормативных документов для данных видов работ (ГОСТ, ТУ, СП и т.п.) и обеспечивать безопасность для жизни и здоровья людей.</w:t>
      </w:r>
    </w:p>
    <w:p w:rsidR="004F0EEE" w:rsidRPr="004F0EEE" w:rsidRDefault="004F0EEE" w:rsidP="004F0EEE">
      <w:pPr>
        <w:spacing w:line="240" w:lineRule="auto"/>
        <w:contextualSpacing/>
        <w:jc w:val="both"/>
        <w:rPr>
          <w:sz w:val="24"/>
          <w:szCs w:val="24"/>
        </w:rPr>
      </w:pPr>
      <w:r w:rsidRPr="004F0EEE">
        <w:rPr>
          <w:sz w:val="24"/>
          <w:szCs w:val="24"/>
        </w:rPr>
        <w:t>Электромонтажные работы и пуско-наладки оборудования должны производиться в соответствии с рабочей документацией предприятий - изготовителей.</w:t>
      </w:r>
    </w:p>
    <w:p w:rsidR="004F0EEE" w:rsidRPr="004F0EEE" w:rsidRDefault="004F0EEE" w:rsidP="004F0EEE">
      <w:pPr>
        <w:spacing w:line="240" w:lineRule="auto"/>
        <w:contextualSpacing/>
        <w:jc w:val="both"/>
        <w:rPr>
          <w:sz w:val="24"/>
          <w:szCs w:val="24"/>
        </w:rPr>
      </w:pPr>
      <w:r w:rsidRPr="004F0EEE">
        <w:rPr>
          <w:sz w:val="24"/>
          <w:szCs w:val="24"/>
        </w:rPr>
        <w:t>3.2. «Заказчик» имеет право проверять ход и качество работы, выполняемой «Подрядчиком», не вмешиваясь в его деятельность.</w:t>
      </w:r>
    </w:p>
    <w:p w:rsidR="004F0EEE" w:rsidRPr="004F0EEE" w:rsidRDefault="004F0EEE" w:rsidP="004F0EEE">
      <w:pPr>
        <w:spacing w:line="240" w:lineRule="auto"/>
        <w:contextualSpacing/>
        <w:jc w:val="both"/>
        <w:rPr>
          <w:sz w:val="24"/>
          <w:szCs w:val="24"/>
        </w:rPr>
      </w:pPr>
    </w:p>
    <w:p w:rsidR="004F0EEE" w:rsidRPr="004F0EEE" w:rsidRDefault="004F0EEE" w:rsidP="004F0EEE">
      <w:pPr>
        <w:widowControl/>
        <w:numPr>
          <w:ilvl w:val="0"/>
          <w:numId w:val="32"/>
        </w:numPr>
        <w:spacing w:after="200" w:line="240" w:lineRule="auto"/>
        <w:contextualSpacing/>
        <w:jc w:val="both"/>
        <w:rPr>
          <w:b/>
          <w:sz w:val="24"/>
          <w:szCs w:val="24"/>
        </w:rPr>
      </w:pPr>
      <w:r w:rsidRPr="004F0EEE">
        <w:rPr>
          <w:b/>
          <w:bCs/>
          <w:sz w:val="24"/>
          <w:szCs w:val="24"/>
        </w:rPr>
        <w:t>Требования к гарантийным обязательствам.</w:t>
      </w:r>
    </w:p>
    <w:p w:rsidR="004F0EEE" w:rsidRPr="004F0EEE" w:rsidRDefault="004F0EEE" w:rsidP="004F0EEE">
      <w:pPr>
        <w:spacing w:line="240" w:lineRule="auto"/>
        <w:contextualSpacing/>
        <w:jc w:val="both"/>
        <w:rPr>
          <w:sz w:val="24"/>
          <w:szCs w:val="24"/>
        </w:rPr>
      </w:pPr>
      <w:r w:rsidRPr="004F0EEE">
        <w:rPr>
          <w:sz w:val="24"/>
          <w:szCs w:val="24"/>
        </w:rPr>
        <w:t xml:space="preserve">4.1. Срок гарантии качества выполненных работ составляет 12 месяцев </w:t>
      </w:r>
      <w:proofErr w:type="gramStart"/>
      <w:r w:rsidRPr="004F0EEE">
        <w:rPr>
          <w:sz w:val="24"/>
          <w:szCs w:val="24"/>
        </w:rPr>
        <w:t>с даты подписания</w:t>
      </w:r>
      <w:proofErr w:type="gramEnd"/>
      <w:r w:rsidRPr="004F0EEE">
        <w:rPr>
          <w:sz w:val="24"/>
          <w:szCs w:val="24"/>
        </w:rPr>
        <w:t xml:space="preserve"> акта о приёмке выполненных работ по форме КС-2, справки о стоимости выполненных работ и затрат по форме КС-3.</w:t>
      </w:r>
    </w:p>
    <w:p w:rsidR="004F0EEE" w:rsidRPr="004F0EEE" w:rsidRDefault="004F0EEE" w:rsidP="004F0EEE">
      <w:pPr>
        <w:spacing w:line="240" w:lineRule="auto"/>
        <w:contextualSpacing/>
        <w:jc w:val="both"/>
        <w:rPr>
          <w:sz w:val="24"/>
          <w:szCs w:val="24"/>
        </w:rPr>
      </w:pPr>
    </w:p>
    <w:p w:rsidR="004F0EEE" w:rsidRPr="004F0EEE" w:rsidRDefault="004F0EEE" w:rsidP="004F0EEE">
      <w:pPr>
        <w:widowControl/>
        <w:numPr>
          <w:ilvl w:val="0"/>
          <w:numId w:val="32"/>
        </w:numPr>
        <w:spacing w:after="200" w:line="240" w:lineRule="auto"/>
        <w:contextualSpacing/>
        <w:jc w:val="both"/>
        <w:rPr>
          <w:b/>
          <w:sz w:val="24"/>
          <w:szCs w:val="24"/>
        </w:rPr>
      </w:pPr>
      <w:r w:rsidRPr="004F0EEE">
        <w:rPr>
          <w:b/>
          <w:sz w:val="24"/>
          <w:szCs w:val="24"/>
        </w:rPr>
        <w:t>Срок выполнения работ.</w:t>
      </w:r>
    </w:p>
    <w:p w:rsidR="004F0EEE" w:rsidRPr="004F0EEE" w:rsidRDefault="004F0EEE" w:rsidP="004F0EEE">
      <w:pPr>
        <w:pStyle w:val="afb"/>
        <w:widowControl/>
        <w:numPr>
          <w:ilvl w:val="1"/>
          <w:numId w:val="33"/>
        </w:numPr>
        <w:spacing w:after="200" w:line="240" w:lineRule="auto"/>
        <w:ind w:left="0" w:firstLine="0"/>
        <w:jc w:val="both"/>
        <w:rPr>
          <w:sz w:val="24"/>
          <w:szCs w:val="24"/>
        </w:rPr>
      </w:pPr>
      <w:r w:rsidRPr="004F0EEE">
        <w:rPr>
          <w:sz w:val="24"/>
          <w:szCs w:val="24"/>
        </w:rPr>
        <w:t xml:space="preserve">В течение 150 (Ста пятидесяти) календарных дней </w:t>
      </w:r>
      <w:proofErr w:type="gramStart"/>
      <w:r w:rsidRPr="004F0EEE">
        <w:rPr>
          <w:sz w:val="24"/>
          <w:szCs w:val="24"/>
        </w:rPr>
        <w:t>с даты получения</w:t>
      </w:r>
      <w:proofErr w:type="gramEnd"/>
      <w:r w:rsidRPr="004F0EEE">
        <w:rPr>
          <w:sz w:val="24"/>
          <w:szCs w:val="24"/>
        </w:rPr>
        <w:t xml:space="preserve"> предоплаты. Подрядчик имеет право выполнить работы досрочно.</w:t>
      </w:r>
    </w:p>
    <w:p w:rsidR="004F0EEE" w:rsidRPr="004F0EEE" w:rsidRDefault="004F0EEE" w:rsidP="004F0EEE">
      <w:pPr>
        <w:spacing w:line="240" w:lineRule="auto"/>
        <w:ind w:left="1789"/>
        <w:contextualSpacing/>
        <w:jc w:val="both"/>
        <w:rPr>
          <w:sz w:val="24"/>
          <w:szCs w:val="24"/>
        </w:rPr>
      </w:pPr>
    </w:p>
    <w:p w:rsidR="004F0EEE" w:rsidRPr="004F0EEE" w:rsidRDefault="004F0EEE" w:rsidP="004F0EEE">
      <w:pPr>
        <w:widowControl/>
        <w:numPr>
          <w:ilvl w:val="0"/>
          <w:numId w:val="32"/>
        </w:numPr>
        <w:spacing w:after="200" w:line="240" w:lineRule="auto"/>
        <w:contextualSpacing/>
        <w:jc w:val="both"/>
        <w:rPr>
          <w:b/>
          <w:sz w:val="24"/>
          <w:szCs w:val="24"/>
        </w:rPr>
      </w:pPr>
      <w:r w:rsidRPr="004F0EEE">
        <w:rPr>
          <w:b/>
          <w:sz w:val="24"/>
          <w:szCs w:val="24"/>
        </w:rPr>
        <w:t>Требования к безопасности при выполнении работ.</w:t>
      </w:r>
    </w:p>
    <w:p w:rsidR="004F0EEE" w:rsidRPr="004F0EEE" w:rsidRDefault="004F0EEE" w:rsidP="004F0EEE">
      <w:pPr>
        <w:pStyle w:val="afb"/>
        <w:widowControl/>
        <w:numPr>
          <w:ilvl w:val="1"/>
          <w:numId w:val="34"/>
        </w:numPr>
        <w:spacing w:after="200" w:line="240" w:lineRule="auto"/>
        <w:ind w:left="0" w:firstLine="0"/>
        <w:jc w:val="both"/>
        <w:rPr>
          <w:sz w:val="24"/>
          <w:szCs w:val="24"/>
        </w:rPr>
      </w:pPr>
      <w:r w:rsidRPr="004F0EEE">
        <w:rPr>
          <w:sz w:val="24"/>
          <w:szCs w:val="24"/>
        </w:rPr>
        <w:t xml:space="preserve">При производстве </w:t>
      </w:r>
      <w:proofErr w:type="gramStart"/>
      <w:r w:rsidRPr="004F0EEE">
        <w:rPr>
          <w:sz w:val="24"/>
          <w:szCs w:val="24"/>
        </w:rPr>
        <w:t>электро-монтажных</w:t>
      </w:r>
      <w:proofErr w:type="gramEnd"/>
      <w:r w:rsidRPr="004F0EEE">
        <w:rPr>
          <w:sz w:val="24"/>
          <w:szCs w:val="24"/>
        </w:rPr>
        <w:t xml:space="preserve"> и пуско-наладочных работ должны соблюдаться требования строительных норм и правил по технике безопасности в строительстве, правил пожарной безопасности и стандартов ССБТ (система стандартов безопасности труда), включая операции, связанные с эксплуатацией электрооборудования.</w:t>
      </w:r>
    </w:p>
    <w:p w:rsidR="004F0EEE" w:rsidRPr="004F0EEE" w:rsidRDefault="004F0EEE" w:rsidP="004F0EEE">
      <w:pPr>
        <w:spacing w:line="240" w:lineRule="auto"/>
        <w:ind w:left="1789"/>
        <w:contextualSpacing/>
        <w:jc w:val="both"/>
        <w:rPr>
          <w:sz w:val="24"/>
          <w:szCs w:val="24"/>
        </w:rPr>
      </w:pPr>
    </w:p>
    <w:p w:rsidR="004F0EEE" w:rsidRPr="004F0EEE" w:rsidRDefault="004F0EEE" w:rsidP="004F0EEE">
      <w:pPr>
        <w:spacing w:line="240" w:lineRule="auto"/>
        <w:contextualSpacing/>
        <w:jc w:val="both"/>
        <w:rPr>
          <w:b/>
          <w:sz w:val="24"/>
          <w:szCs w:val="24"/>
        </w:rPr>
      </w:pPr>
      <w:r w:rsidRPr="004F0EEE">
        <w:rPr>
          <w:b/>
          <w:sz w:val="24"/>
          <w:szCs w:val="24"/>
        </w:rPr>
        <w:t xml:space="preserve">7.  Оплата выполнения работ. </w:t>
      </w:r>
    </w:p>
    <w:p w:rsidR="004F0EEE" w:rsidRPr="004F0EEE" w:rsidRDefault="004F0EEE" w:rsidP="004F0EEE">
      <w:pPr>
        <w:spacing w:line="240" w:lineRule="auto"/>
        <w:contextualSpacing/>
        <w:jc w:val="both"/>
        <w:rPr>
          <w:sz w:val="24"/>
          <w:szCs w:val="24"/>
        </w:rPr>
      </w:pPr>
      <w:r w:rsidRPr="004F0EEE">
        <w:rPr>
          <w:sz w:val="24"/>
          <w:szCs w:val="24"/>
        </w:rPr>
        <w:t>7.1. Оплата осуществляется Заказчиком в безналичной форме, путем перечисления денежных средств на расчетный счет Подрядчика, в следующем порядке:</w:t>
      </w:r>
    </w:p>
    <w:p w:rsidR="004F0EEE" w:rsidRPr="004F0EEE" w:rsidRDefault="004F0EEE" w:rsidP="004F0EEE">
      <w:pPr>
        <w:spacing w:line="240" w:lineRule="auto"/>
        <w:contextualSpacing/>
        <w:jc w:val="both"/>
        <w:rPr>
          <w:sz w:val="24"/>
          <w:szCs w:val="24"/>
        </w:rPr>
      </w:pPr>
      <w:r w:rsidRPr="004F0EEE">
        <w:rPr>
          <w:sz w:val="24"/>
          <w:szCs w:val="24"/>
        </w:rPr>
        <w:t>- аванс в размере 30% цены договора - в течение 10 (Десяти) рабочих дней с момента предоставления Подрядчиком надлежащим образом оформленного счета.</w:t>
      </w:r>
      <w:r w:rsidRPr="004F0EEE">
        <w:rPr>
          <w:rFonts w:eastAsiaTheme="minorHAnsi"/>
          <w:sz w:val="24"/>
          <w:szCs w:val="24"/>
          <w:lang w:eastAsia="en-US"/>
        </w:rPr>
        <w:t xml:space="preserve"> Счет предоставляется Подрядчиком в течение 5 (Пяти) рабочих дней с момента заключения Сторонами настоящего договора</w:t>
      </w:r>
      <w:r w:rsidRPr="004F0EEE">
        <w:rPr>
          <w:sz w:val="24"/>
          <w:szCs w:val="24"/>
        </w:rPr>
        <w:t xml:space="preserve">;  </w:t>
      </w:r>
    </w:p>
    <w:p w:rsidR="004F0EEE" w:rsidRPr="004F0EEE" w:rsidRDefault="004F0EEE" w:rsidP="004F0EEE">
      <w:pPr>
        <w:spacing w:line="240" w:lineRule="auto"/>
        <w:contextualSpacing/>
        <w:jc w:val="both"/>
        <w:rPr>
          <w:sz w:val="24"/>
          <w:szCs w:val="24"/>
        </w:rPr>
      </w:pPr>
      <w:proofErr w:type="gramStart"/>
      <w:r w:rsidRPr="004F0EEE">
        <w:rPr>
          <w:sz w:val="24"/>
          <w:szCs w:val="24"/>
        </w:rPr>
        <w:t>- окончательный расчет за выполненные Подрядчиком в полном объеме и принятые Заказчиком работы в размере 70% цены договора - в течение 15 (Пятнадцати) рабочих дней с момента подписания Сторонами акта о приёмке выполненных работ по форме КС-2, справки о стоимости выполненных работ и затрат по форме КС-3, на основании предоставленного Подрядчиком счета.</w:t>
      </w:r>
      <w:proofErr w:type="gramEnd"/>
    </w:p>
    <w:p w:rsidR="004F0EEE" w:rsidRPr="004F0EEE" w:rsidRDefault="004F0EEE" w:rsidP="004F0EEE">
      <w:pPr>
        <w:spacing w:line="240" w:lineRule="auto"/>
        <w:contextualSpacing/>
        <w:jc w:val="both"/>
        <w:rPr>
          <w:sz w:val="24"/>
          <w:szCs w:val="24"/>
        </w:rPr>
      </w:pPr>
      <w:r w:rsidRPr="004F0EEE">
        <w:rPr>
          <w:sz w:val="24"/>
          <w:szCs w:val="24"/>
        </w:rPr>
        <w:t>Датой оплаты считается дата списания денежных сре</w:t>
      </w:r>
      <w:proofErr w:type="gramStart"/>
      <w:r w:rsidRPr="004F0EEE">
        <w:rPr>
          <w:sz w:val="24"/>
          <w:szCs w:val="24"/>
        </w:rPr>
        <w:t>дств с л</w:t>
      </w:r>
      <w:proofErr w:type="gramEnd"/>
      <w:r w:rsidRPr="004F0EEE">
        <w:rPr>
          <w:sz w:val="24"/>
          <w:szCs w:val="24"/>
        </w:rPr>
        <w:t>ицевого счёта Заказчика.</w:t>
      </w:r>
    </w:p>
    <w:p w:rsidR="004F0EEE" w:rsidRPr="004F0EEE" w:rsidRDefault="004F0EEE" w:rsidP="004F0EEE">
      <w:pPr>
        <w:widowControl/>
        <w:spacing w:after="200" w:line="240" w:lineRule="auto"/>
        <w:contextualSpacing/>
        <w:rPr>
          <w:b/>
          <w:sz w:val="24"/>
          <w:szCs w:val="24"/>
        </w:rPr>
      </w:pPr>
      <w:r w:rsidRPr="004F0EEE">
        <w:rPr>
          <w:b/>
          <w:sz w:val="24"/>
          <w:szCs w:val="24"/>
        </w:rPr>
        <w:t xml:space="preserve">8. </w:t>
      </w:r>
      <w:r w:rsidRPr="004F0EEE">
        <w:rPr>
          <w:b/>
          <w:sz w:val="24"/>
          <w:szCs w:val="24"/>
        </w:rPr>
        <w:t>Наименование работ</w:t>
      </w:r>
    </w:p>
    <w:p w:rsidR="004F0EEE" w:rsidRPr="004F0EEE" w:rsidRDefault="004F0EEE" w:rsidP="004F0EEE">
      <w:pPr>
        <w:spacing w:line="240" w:lineRule="auto"/>
        <w:ind w:left="1069"/>
        <w:contextualSpacing/>
        <w:jc w:val="both"/>
        <w:rPr>
          <w:b/>
          <w:sz w:val="24"/>
          <w:szCs w:val="24"/>
        </w:rPr>
      </w:pPr>
    </w:p>
    <w:tbl>
      <w:tblPr>
        <w:tblStyle w:val="116"/>
        <w:tblW w:w="9924" w:type="dxa"/>
        <w:tblInd w:w="-318" w:type="dxa"/>
        <w:tblLayout w:type="fixed"/>
        <w:tblLook w:val="04A0" w:firstRow="1" w:lastRow="0" w:firstColumn="1" w:lastColumn="0" w:noHBand="0" w:noVBand="1"/>
      </w:tblPr>
      <w:tblGrid>
        <w:gridCol w:w="851"/>
        <w:gridCol w:w="4820"/>
        <w:gridCol w:w="1276"/>
        <w:gridCol w:w="1276"/>
        <w:gridCol w:w="1701"/>
      </w:tblGrid>
      <w:tr w:rsidR="004F0EEE" w:rsidRPr="004F0EEE" w:rsidTr="00DB5074">
        <w:tc>
          <w:tcPr>
            <w:tcW w:w="851" w:type="dxa"/>
          </w:tcPr>
          <w:p w:rsidR="004F0EEE" w:rsidRPr="004F0EEE" w:rsidRDefault="004F0EEE" w:rsidP="004F0EEE">
            <w:pPr>
              <w:widowControl/>
              <w:spacing w:after="200" w:line="240" w:lineRule="auto"/>
              <w:contextualSpacing/>
              <w:jc w:val="center"/>
              <w:rPr>
                <w:rFonts w:ascii="Times New Roman" w:hAnsi="Times New Roman" w:cs="Times New Roman"/>
                <w:sz w:val="24"/>
                <w:szCs w:val="24"/>
              </w:rPr>
            </w:pPr>
            <w:r w:rsidRPr="004F0EEE">
              <w:rPr>
                <w:rFonts w:ascii="Times New Roman" w:hAnsi="Times New Roman" w:cs="Times New Roman"/>
                <w:sz w:val="24"/>
                <w:szCs w:val="24"/>
              </w:rPr>
              <w:t xml:space="preserve">№ </w:t>
            </w:r>
            <w:proofErr w:type="gramStart"/>
            <w:r w:rsidRPr="004F0EEE">
              <w:rPr>
                <w:rFonts w:ascii="Times New Roman" w:hAnsi="Times New Roman" w:cs="Times New Roman"/>
                <w:sz w:val="24"/>
                <w:szCs w:val="24"/>
              </w:rPr>
              <w:t>п</w:t>
            </w:r>
            <w:proofErr w:type="gramEnd"/>
            <w:r w:rsidRPr="004F0EEE">
              <w:rPr>
                <w:rFonts w:ascii="Times New Roman" w:hAnsi="Times New Roman" w:cs="Times New Roman"/>
                <w:sz w:val="24"/>
                <w:szCs w:val="24"/>
              </w:rPr>
              <w:t>/п</w:t>
            </w:r>
          </w:p>
        </w:tc>
        <w:tc>
          <w:tcPr>
            <w:tcW w:w="4820" w:type="dxa"/>
          </w:tcPr>
          <w:p w:rsidR="004F0EEE" w:rsidRPr="004F0EEE" w:rsidRDefault="004F0EEE" w:rsidP="004F0EEE">
            <w:pPr>
              <w:widowControl/>
              <w:spacing w:after="200" w:line="240" w:lineRule="auto"/>
              <w:contextualSpacing/>
              <w:jc w:val="center"/>
              <w:rPr>
                <w:rFonts w:ascii="Times New Roman" w:hAnsi="Times New Roman" w:cs="Times New Roman"/>
                <w:sz w:val="24"/>
                <w:szCs w:val="24"/>
              </w:rPr>
            </w:pPr>
            <w:r w:rsidRPr="004F0EEE">
              <w:rPr>
                <w:rFonts w:ascii="Times New Roman" w:hAnsi="Times New Roman" w:cs="Times New Roman"/>
                <w:sz w:val="24"/>
                <w:szCs w:val="24"/>
              </w:rPr>
              <w:t>Наименование работ (материалов)</w:t>
            </w:r>
          </w:p>
        </w:tc>
        <w:tc>
          <w:tcPr>
            <w:tcW w:w="1276" w:type="dxa"/>
          </w:tcPr>
          <w:p w:rsidR="004F0EEE" w:rsidRPr="004F0EEE" w:rsidRDefault="004F0EEE" w:rsidP="004F0EEE">
            <w:pPr>
              <w:widowControl/>
              <w:spacing w:after="200" w:line="240" w:lineRule="auto"/>
              <w:contextualSpacing/>
              <w:jc w:val="center"/>
              <w:rPr>
                <w:rFonts w:ascii="Times New Roman" w:hAnsi="Times New Roman" w:cs="Times New Roman"/>
                <w:sz w:val="24"/>
                <w:szCs w:val="24"/>
              </w:rPr>
            </w:pPr>
            <w:r w:rsidRPr="004F0EEE">
              <w:rPr>
                <w:rFonts w:ascii="Times New Roman" w:hAnsi="Times New Roman" w:cs="Times New Roman"/>
                <w:sz w:val="24"/>
                <w:szCs w:val="24"/>
              </w:rPr>
              <w:t>Ед. изм.</w:t>
            </w:r>
          </w:p>
        </w:tc>
        <w:tc>
          <w:tcPr>
            <w:tcW w:w="1276" w:type="dxa"/>
          </w:tcPr>
          <w:p w:rsidR="004F0EEE" w:rsidRPr="004F0EEE" w:rsidRDefault="004F0EEE" w:rsidP="004F0EEE">
            <w:pPr>
              <w:widowControl/>
              <w:spacing w:after="200" w:line="240" w:lineRule="auto"/>
              <w:contextualSpacing/>
              <w:jc w:val="center"/>
              <w:rPr>
                <w:rFonts w:ascii="Times New Roman" w:hAnsi="Times New Roman" w:cs="Times New Roman"/>
                <w:sz w:val="24"/>
                <w:szCs w:val="24"/>
              </w:rPr>
            </w:pPr>
            <w:r w:rsidRPr="004F0EEE">
              <w:rPr>
                <w:rFonts w:ascii="Times New Roman" w:hAnsi="Times New Roman" w:cs="Times New Roman"/>
                <w:sz w:val="24"/>
                <w:szCs w:val="24"/>
              </w:rPr>
              <w:t>Кол-во</w:t>
            </w:r>
          </w:p>
        </w:tc>
        <w:tc>
          <w:tcPr>
            <w:tcW w:w="1701" w:type="dxa"/>
          </w:tcPr>
          <w:p w:rsidR="004F0EEE" w:rsidRPr="004F0EEE" w:rsidRDefault="004F0EEE" w:rsidP="004F0EEE">
            <w:pPr>
              <w:widowControl/>
              <w:spacing w:after="200" w:line="240" w:lineRule="auto"/>
              <w:contextualSpacing/>
              <w:jc w:val="center"/>
              <w:rPr>
                <w:rFonts w:ascii="Times New Roman" w:hAnsi="Times New Roman" w:cs="Times New Roman"/>
                <w:sz w:val="24"/>
                <w:szCs w:val="24"/>
              </w:rPr>
            </w:pPr>
            <w:r w:rsidRPr="004F0EEE">
              <w:rPr>
                <w:rFonts w:ascii="Times New Roman" w:hAnsi="Times New Roman" w:cs="Times New Roman"/>
                <w:sz w:val="24"/>
                <w:szCs w:val="24"/>
              </w:rPr>
              <w:t>Примечание</w:t>
            </w:r>
          </w:p>
        </w:tc>
      </w:tr>
      <w:tr w:rsidR="004F0EEE" w:rsidRPr="004F0EEE" w:rsidTr="00DB5074">
        <w:trPr>
          <w:trHeight w:val="137"/>
        </w:trPr>
        <w:tc>
          <w:tcPr>
            <w:tcW w:w="851" w:type="dxa"/>
          </w:tcPr>
          <w:p w:rsidR="004F0EEE" w:rsidRPr="004F0EEE" w:rsidRDefault="004F0EEE" w:rsidP="004F0EEE">
            <w:pPr>
              <w:widowControl/>
              <w:spacing w:after="200" w:line="240" w:lineRule="auto"/>
              <w:contextualSpacing/>
              <w:jc w:val="center"/>
              <w:rPr>
                <w:rFonts w:ascii="Times New Roman" w:hAnsi="Times New Roman" w:cs="Times New Roman"/>
                <w:sz w:val="24"/>
                <w:szCs w:val="24"/>
              </w:rPr>
            </w:pPr>
            <w:r w:rsidRPr="004F0EEE">
              <w:rPr>
                <w:rFonts w:ascii="Times New Roman" w:hAnsi="Times New Roman" w:cs="Times New Roman"/>
                <w:sz w:val="24"/>
                <w:szCs w:val="24"/>
              </w:rPr>
              <w:t>1</w:t>
            </w:r>
          </w:p>
        </w:tc>
        <w:tc>
          <w:tcPr>
            <w:tcW w:w="4820" w:type="dxa"/>
          </w:tcPr>
          <w:p w:rsidR="004F0EEE" w:rsidRPr="004F0EEE" w:rsidRDefault="004F0EEE" w:rsidP="004F0EEE">
            <w:pPr>
              <w:widowControl/>
              <w:spacing w:after="200" w:line="240" w:lineRule="auto"/>
              <w:contextualSpacing/>
              <w:jc w:val="center"/>
              <w:rPr>
                <w:rFonts w:ascii="Times New Roman" w:hAnsi="Times New Roman" w:cs="Times New Roman"/>
                <w:sz w:val="24"/>
                <w:szCs w:val="24"/>
              </w:rPr>
            </w:pPr>
            <w:r w:rsidRPr="004F0EEE">
              <w:rPr>
                <w:rFonts w:ascii="Times New Roman" w:hAnsi="Times New Roman" w:cs="Times New Roman"/>
                <w:sz w:val="24"/>
                <w:szCs w:val="24"/>
              </w:rPr>
              <w:t>2</w:t>
            </w:r>
          </w:p>
        </w:tc>
        <w:tc>
          <w:tcPr>
            <w:tcW w:w="1276" w:type="dxa"/>
          </w:tcPr>
          <w:p w:rsidR="004F0EEE" w:rsidRPr="004F0EEE" w:rsidRDefault="004F0EEE" w:rsidP="004F0EEE">
            <w:pPr>
              <w:widowControl/>
              <w:spacing w:after="200" w:line="240" w:lineRule="auto"/>
              <w:contextualSpacing/>
              <w:jc w:val="center"/>
              <w:rPr>
                <w:rFonts w:ascii="Times New Roman" w:hAnsi="Times New Roman" w:cs="Times New Roman"/>
                <w:sz w:val="24"/>
                <w:szCs w:val="24"/>
              </w:rPr>
            </w:pPr>
            <w:r w:rsidRPr="004F0EEE">
              <w:rPr>
                <w:rFonts w:ascii="Times New Roman" w:hAnsi="Times New Roman" w:cs="Times New Roman"/>
                <w:sz w:val="24"/>
                <w:szCs w:val="24"/>
              </w:rPr>
              <w:t>3</w:t>
            </w:r>
          </w:p>
        </w:tc>
        <w:tc>
          <w:tcPr>
            <w:tcW w:w="1276" w:type="dxa"/>
          </w:tcPr>
          <w:p w:rsidR="004F0EEE" w:rsidRPr="004F0EEE" w:rsidRDefault="004F0EEE" w:rsidP="004F0EEE">
            <w:pPr>
              <w:widowControl/>
              <w:spacing w:after="200" w:line="240" w:lineRule="auto"/>
              <w:contextualSpacing/>
              <w:jc w:val="center"/>
              <w:rPr>
                <w:rFonts w:ascii="Times New Roman" w:hAnsi="Times New Roman" w:cs="Times New Roman"/>
                <w:sz w:val="24"/>
                <w:szCs w:val="24"/>
              </w:rPr>
            </w:pPr>
            <w:r w:rsidRPr="004F0EEE">
              <w:rPr>
                <w:rFonts w:ascii="Times New Roman" w:hAnsi="Times New Roman" w:cs="Times New Roman"/>
                <w:sz w:val="24"/>
                <w:szCs w:val="24"/>
              </w:rPr>
              <w:t>4</w:t>
            </w:r>
          </w:p>
        </w:tc>
        <w:tc>
          <w:tcPr>
            <w:tcW w:w="1701" w:type="dxa"/>
          </w:tcPr>
          <w:p w:rsidR="004F0EEE" w:rsidRPr="004F0EEE" w:rsidRDefault="004F0EEE" w:rsidP="004F0EEE">
            <w:pPr>
              <w:widowControl/>
              <w:spacing w:after="200" w:line="240" w:lineRule="auto"/>
              <w:contextualSpacing/>
              <w:jc w:val="center"/>
              <w:rPr>
                <w:rFonts w:ascii="Times New Roman" w:hAnsi="Times New Roman" w:cs="Times New Roman"/>
                <w:sz w:val="24"/>
                <w:szCs w:val="24"/>
              </w:rPr>
            </w:pPr>
            <w:r w:rsidRPr="004F0EEE">
              <w:rPr>
                <w:rFonts w:ascii="Times New Roman" w:hAnsi="Times New Roman" w:cs="Times New Roman"/>
                <w:sz w:val="24"/>
                <w:szCs w:val="24"/>
              </w:rPr>
              <w:t>5</w:t>
            </w:r>
          </w:p>
        </w:tc>
      </w:tr>
      <w:tr w:rsidR="004F0EEE" w:rsidRPr="004F0EEE" w:rsidTr="00DB5074">
        <w:trPr>
          <w:trHeight w:val="911"/>
        </w:trPr>
        <w:tc>
          <w:tcPr>
            <w:tcW w:w="9924" w:type="dxa"/>
            <w:gridSpan w:val="5"/>
          </w:tcPr>
          <w:p w:rsidR="004F0EEE" w:rsidRPr="004F0EEE" w:rsidRDefault="004F0EEE" w:rsidP="004F0EEE">
            <w:pPr>
              <w:widowControl/>
              <w:spacing w:after="200" w:line="240" w:lineRule="auto"/>
              <w:contextualSpacing/>
              <w:rPr>
                <w:rFonts w:ascii="Times New Roman" w:hAnsi="Times New Roman" w:cs="Times New Roman"/>
                <w:sz w:val="24"/>
                <w:szCs w:val="24"/>
              </w:rPr>
            </w:pPr>
            <w:r w:rsidRPr="004F0EEE">
              <w:rPr>
                <w:rFonts w:ascii="Times New Roman" w:hAnsi="Times New Roman" w:cs="Times New Roman"/>
                <w:sz w:val="24"/>
                <w:szCs w:val="24"/>
              </w:rPr>
              <w:t>Комплекс работ, проводимых в контейнере аппаратной ГМССБ АФ ФГУП «</w:t>
            </w:r>
            <w:proofErr w:type="spellStart"/>
            <w:r w:rsidRPr="004F0EEE">
              <w:rPr>
                <w:rFonts w:ascii="Times New Roman" w:hAnsi="Times New Roman" w:cs="Times New Roman"/>
                <w:sz w:val="24"/>
                <w:szCs w:val="24"/>
              </w:rPr>
              <w:t>Росморпорт</w:t>
            </w:r>
            <w:proofErr w:type="spellEnd"/>
            <w:r w:rsidRPr="004F0EEE">
              <w:rPr>
                <w:rFonts w:ascii="Times New Roman" w:hAnsi="Times New Roman" w:cs="Times New Roman"/>
                <w:sz w:val="24"/>
                <w:szCs w:val="24"/>
              </w:rPr>
              <w:t xml:space="preserve">», расположенной по адресу: 416425, Астраханская область, </w:t>
            </w:r>
            <w:proofErr w:type="spellStart"/>
            <w:r w:rsidRPr="004F0EEE">
              <w:rPr>
                <w:rFonts w:ascii="Times New Roman" w:hAnsi="Times New Roman" w:cs="Times New Roman"/>
                <w:sz w:val="24"/>
                <w:szCs w:val="24"/>
              </w:rPr>
              <w:t>Лиманский</w:t>
            </w:r>
            <w:proofErr w:type="spellEnd"/>
            <w:r w:rsidRPr="004F0EEE">
              <w:rPr>
                <w:rFonts w:ascii="Times New Roman" w:hAnsi="Times New Roman" w:cs="Times New Roman"/>
                <w:sz w:val="24"/>
                <w:szCs w:val="24"/>
              </w:rPr>
              <w:t xml:space="preserve"> район, </w:t>
            </w:r>
            <w:proofErr w:type="gramStart"/>
            <w:r w:rsidRPr="004F0EEE">
              <w:rPr>
                <w:rFonts w:ascii="Times New Roman" w:hAnsi="Times New Roman" w:cs="Times New Roman"/>
                <w:sz w:val="24"/>
                <w:szCs w:val="24"/>
              </w:rPr>
              <w:t>с</w:t>
            </w:r>
            <w:proofErr w:type="gramEnd"/>
            <w:r w:rsidRPr="004F0EEE">
              <w:rPr>
                <w:rFonts w:ascii="Times New Roman" w:hAnsi="Times New Roman" w:cs="Times New Roman"/>
                <w:sz w:val="24"/>
                <w:szCs w:val="24"/>
              </w:rPr>
              <w:t xml:space="preserve">. </w:t>
            </w:r>
            <w:proofErr w:type="gramStart"/>
            <w:r w:rsidRPr="004F0EEE">
              <w:rPr>
                <w:rFonts w:ascii="Times New Roman" w:hAnsi="Times New Roman" w:cs="Times New Roman"/>
                <w:sz w:val="24"/>
                <w:szCs w:val="24"/>
              </w:rPr>
              <w:t>Оля</w:t>
            </w:r>
            <w:proofErr w:type="gramEnd"/>
            <w:r w:rsidRPr="004F0EEE">
              <w:rPr>
                <w:rFonts w:ascii="Times New Roman" w:hAnsi="Times New Roman" w:cs="Times New Roman"/>
                <w:sz w:val="24"/>
                <w:szCs w:val="24"/>
              </w:rPr>
              <w:t>, ул. Чкалова, д. 27</w:t>
            </w:r>
          </w:p>
        </w:tc>
      </w:tr>
      <w:tr w:rsidR="004F0EEE" w:rsidRPr="004F0EEE" w:rsidTr="00DB5074">
        <w:tc>
          <w:tcPr>
            <w:tcW w:w="851" w:type="dxa"/>
          </w:tcPr>
          <w:p w:rsidR="004F0EEE" w:rsidRPr="004F0EEE" w:rsidRDefault="004F0EEE" w:rsidP="004F0EEE">
            <w:pPr>
              <w:widowControl/>
              <w:spacing w:after="200" w:line="240" w:lineRule="auto"/>
              <w:contextualSpacing/>
              <w:jc w:val="center"/>
              <w:rPr>
                <w:rFonts w:ascii="Times New Roman" w:hAnsi="Times New Roman" w:cs="Times New Roman"/>
                <w:sz w:val="24"/>
                <w:szCs w:val="24"/>
              </w:rPr>
            </w:pPr>
            <w:r w:rsidRPr="004F0EEE">
              <w:rPr>
                <w:rFonts w:ascii="Times New Roman" w:hAnsi="Times New Roman" w:cs="Times New Roman"/>
                <w:sz w:val="24"/>
                <w:szCs w:val="24"/>
              </w:rPr>
              <w:t>1</w:t>
            </w:r>
          </w:p>
        </w:tc>
        <w:tc>
          <w:tcPr>
            <w:tcW w:w="4820" w:type="dxa"/>
          </w:tcPr>
          <w:p w:rsidR="004F0EEE" w:rsidRPr="004F0EEE" w:rsidRDefault="004F0EEE" w:rsidP="004F0EEE">
            <w:pPr>
              <w:widowControl/>
              <w:spacing w:line="240" w:lineRule="auto"/>
              <w:contextualSpacing/>
              <w:rPr>
                <w:rFonts w:ascii="Times New Roman" w:hAnsi="Times New Roman" w:cs="Times New Roman"/>
                <w:sz w:val="24"/>
                <w:szCs w:val="24"/>
              </w:rPr>
            </w:pPr>
            <w:r w:rsidRPr="004F0EEE">
              <w:rPr>
                <w:rFonts w:ascii="Times New Roman" w:hAnsi="Times New Roman" w:cs="Times New Roman"/>
                <w:sz w:val="24"/>
                <w:szCs w:val="24"/>
              </w:rPr>
              <w:t xml:space="preserve">Монтаж антенно-фидерного устройства </w:t>
            </w:r>
          </w:p>
          <w:p w:rsidR="004F0EEE" w:rsidRPr="004F0EEE" w:rsidRDefault="004F0EEE" w:rsidP="004F0EEE">
            <w:pPr>
              <w:widowControl/>
              <w:spacing w:line="240" w:lineRule="auto"/>
              <w:contextualSpacing/>
              <w:rPr>
                <w:rFonts w:ascii="Times New Roman" w:hAnsi="Times New Roman" w:cs="Times New Roman"/>
                <w:sz w:val="24"/>
                <w:szCs w:val="24"/>
              </w:rPr>
            </w:pPr>
          </w:p>
        </w:tc>
        <w:tc>
          <w:tcPr>
            <w:tcW w:w="1276" w:type="dxa"/>
          </w:tcPr>
          <w:p w:rsidR="004F0EEE" w:rsidRPr="004F0EEE" w:rsidRDefault="004F0EEE" w:rsidP="004F0EEE">
            <w:pPr>
              <w:widowControl/>
              <w:spacing w:after="200" w:line="240" w:lineRule="auto"/>
              <w:contextualSpacing/>
              <w:jc w:val="center"/>
              <w:rPr>
                <w:rFonts w:ascii="Times New Roman" w:hAnsi="Times New Roman" w:cs="Times New Roman"/>
                <w:sz w:val="24"/>
                <w:szCs w:val="24"/>
              </w:rPr>
            </w:pPr>
            <w:proofErr w:type="spellStart"/>
            <w:proofErr w:type="gramStart"/>
            <w:r w:rsidRPr="004F0EEE">
              <w:rPr>
                <w:rFonts w:ascii="Times New Roman" w:hAnsi="Times New Roman" w:cs="Times New Roman"/>
                <w:sz w:val="24"/>
                <w:szCs w:val="24"/>
              </w:rPr>
              <w:t>шт</w:t>
            </w:r>
            <w:proofErr w:type="spellEnd"/>
            <w:proofErr w:type="gramEnd"/>
          </w:p>
        </w:tc>
        <w:tc>
          <w:tcPr>
            <w:tcW w:w="1276" w:type="dxa"/>
          </w:tcPr>
          <w:p w:rsidR="004F0EEE" w:rsidRPr="004F0EEE" w:rsidRDefault="004F0EEE" w:rsidP="004F0EEE">
            <w:pPr>
              <w:widowControl/>
              <w:spacing w:after="200" w:line="240" w:lineRule="auto"/>
              <w:contextualSpacing/>
              <w:jc w:val="center"/>
              <w:rPr>
                <w:rFonts w:ascii="Times New Roman" w:hAnsi="Times New Roman" w:cs="Times New Roman"/>
                <w:sz w:val="24"/>
                <w:szCs w:val="24"/>
              </w:rPr>
            </w:pPr>
            <w:r w:rsidRPr="004F0EEE">
              <w:rPr>
                <w:rFonts w:ascii="Times New Roman" w:hAnsi="Times New Roman" w:cs="Times New Roman"/>
                <w:sz w:val="24"/>
                <w:szCs w:val="24"/>
              </w:rPr>
              <w:t>1</w:t>
            </w:r>
          </w:p>
        </w:tc>
        <w:tc>
          <w:tcPr>
            <w:tcW w:w="1701" w:type="dxa"/>
          </w:tcPr>
          <w:p w:rsidR="004F0EEE" w:rsidRPr="004F0EEE" w:rsidRDefault="004F0EEE" w:rsidP="004F0EEE">
            <w:pPr>
              <w:widowControl/>
              <w:spacing w:after="200" w:line="240" w:lineRule="auto"/>
              <w:contextualSpacing/>
              <w:jc w:val="both"/>
              <w:rPr>
                <w:rFonts w:ascii="Times New Roman" w:hAnsi="Times New Roman" w:cs="Times New Roman"/>
                <w:sz w:val="24"/>
                <w:szCs w:val="24"/>
              </w:rPr>
            </w:pPr>
          </w:p>
        </w:tc>
      </w:tr>
      <w:tr w:rsidR="004F0EEE" w:rsidRPr="004F0EEE" w:rsidTr="00DB5074">
        <w:tc>
          <w:tcPr>
            <w:tcW w:w="851" w:type="dxa"/>
          </w:tcPr>
          <w:p w:rsidR="004F0EEE" w:rsidRPr="004F0EEE" w:rsidRDefault="004F0EEE" w:rsidP="004F0EEE">
            <w:pPr>
              <w:widowControl/>
              <w:spacing w:after="200" w:line="240" w:lineRule="auto"/>
              <w:contextualSpacing/>
              <w:jc w:val="center"/>
              <w:rPr>
                <w:rFonts w:ascii="Times New Roman" w:hAnsi="Times New Roman" w:cs="Times New Roman"/>
                <w:sz w:val="24"/>
                <w:szCs w:val="24"/>
              </w:rPr>
            </w:pPr>
            <w:r w:rsidRPr="004F0EEE">
              <w:rPr>
                <w:rFonts w:ascii="Times New Roman" w:hAnsi="Times New Roman" w:cs="Times New Roman"/>
                <w:sz w:val="24"/>
                <w:szCs w:val="24"/>
              </w:rPr>
              <w:lastRenderedPageBreak/>
              <w:t>2</w:t>
            </w:r>
          </w:p>
        </w:tc>
        <w:tc>
          <w:tcPr>
            <w:tcW w:w="4820" w:type="dxa"/>
          </w:tcPr>
          <w:p w:rsidR="004F0EEE" w:rsidRPr="004F0EEE" w:rsidRDefault="004F0EEE" w:rsidP="004F0EEE">
            <w:pPr>
              <w:widowControl/>
              <w:spacing w:after="200" w:line="240" w:lineRule="auto"/>
              <w:contextualSpacing/>
              <w:rPr>
                <w:rFonts w:ascii="Times New Roman" w:hAnsi="Times New Roman" w:cs="Times New Roman"/>
                <w:sz w:val="24"/>
                <w:szCs w:val="24"/>
              </w:rPr>
            </w:pPr>
            <w:r w:rsidRPr="004F0EEE">
              <w:rPr>
                <w:rFonts w:ascii="Times New Roman" w:hAnsi="Times New Roman" w:cs="Times New Roman"/>
                <w:sz w:val="24"/>
                <w:szCs w:val="24"/>
              </w:rPr>
              <w:t>Установка приемопередатчика УКВ (радиостанции)</w:t>
            </w:r>
          </w:p>
        </w:tc>
        <w:tc>
          <w:tcPr>
            <w:tcW w:w="1276" w:type="dxa"/>
          </w:tcPr>
          <w:p w:rsidR="004F0EEE" w:rsidRPr="004F0EEE" w:rsidRDefault="004F0EEE" w:rsidP="004F0EEE">
            <w:pPr>
              <w:widowControl/>
              <w:spacing w:after="200" w:line="240" w:lineRule="auto"/>
              <w:contextualSpacing/>
              <w:jc w:val="center"/>
              <w:rPr>
                <w:rFonts w:ascii="Times New Roman" w:hAnsi="Times New Roman" w:cs="Times New Roman"/>
                <w:sz w:val="24"/>
                <w:szCs w:val="24"/>
              </w:rPr>
            </w:pPr>
            <w:proofErr w:type="spellStart"/>
            <w:proofErr w:type="gramStart"/>
            <w:r w:rsidRPr="004F0EEE">
              <w:rPr>
                <w:rFonts w:ascii="Times New Roman" w:hAnsi="Times New Roman" w:cs="Times New Roman"/>
                <w:sz w:val="24"/>
                <w:szCs w:val="24"/>
              </w:rPr>
              <w:t>шт</w:t>
            </w:r>
            <w:proofErr w:type="spellEnd"/>
            <w:proofErr w:type="gramEnd"/>
          </w:p>
        </w:tc>
        <w:tc>
          <w:tcPr>
            <w:tcW w:w="1276" w:type="dxa"/>
          </w:tcPr>
          <w:p w:rsidR="004F0EEE" w:rsidRPr="004F0EEE" w:rsidRDefault="004F0EEE" w:rsidP="004F0EEE">
            <w:pPr>
              <w:widowControl/>
              <w:spacing w:after="200" w:line="240" w:lineRule="auto"/>
              <w:contextualSpacing/>
              <w:jc w:val="center"/>
              <w:rPr>
                <w:rFonts w:ascii="Times New Roman" w:hAnsi="Times New Roman" w:cs="Times New Roman"/>
                <w:sz w:val="24"/>
                <w:szCs w:val="24"/>
              </w:rPr>
            </w:pPr>
            <w:r w:rsidRPr="004F0EEE">
              <w:rPr>
                <w:rFonts w:ascii="Times New Roman" w:hAnsi="Times New Roman" w:cs="Times New Roman"/>
                <w:sz w:val="24"/>
                <w:szCs w:val="24"/>
              </w:rPr>
              <w:t>2</w:t>
            </w:r>
          </w:p>
        </w:tc>
        <w:tc>
          <w:tcPr>
            <w:tcW w:w="1701" w:type="dxa"/>
          </w:tcPr>
          <w:p w:rsidR="004F0EEE" w:rsidRPr="004F0EEE" w:rsidRDefault="004F0EEE" w:rsidP="004F0EEE">
            <w:pPr>
              <w:widowControl/>
              <w:spacing w:after="200" w:line="240" w:lineRule="auto"/>
              <w:contextualSpacing/>
              <w:jc w:val="both"/>
              <w:rPr>
                <w:rFonts w:ascii="Times New Roman" w:hAnsi="Times New Roman" w:cs="Times New Roman"/>
                <w:sz w:val="24"/>
                <w:szCs w:val="24"/>
              </w:rPr>
            </w:pPr>
          </w:p>
        </w:tc>
      </w:tr>
      <w:tr w:rsidR="004F0EEE" w:rsidRPr="004F0EEE" w:rsidTr="00DB5074">
        <w:tc>
          <w:tcPr>
            <w:tcW w:w="851" w:type="dxa"/>
          </w:tcPr>
          <w:p w:rsidR="004F0EEE" w:rsidRPr="004F0EEE" w:rsidRDefault="004F0EEE" w:rsidP="004F0EEE">
            <w:pPr>
              <w:widowControl/>
              <w:spacing w:after="200" w:line="240" w:lineRule="auto"/>
              <w:contextualSpacing/>
              <w:jc w:val="center"/>
              <w:rPr>
                <w:rFonts w:ascii="Times New Roman" w:hAnsi="Times New Roman" w:cs="Times New Roman"/>
                <w:sz w:val="24"/>
                <w:szCs w:val="24"/>
              </w:rPr>
            </w:pPr>
            <w:r w:rsidRPr="004F0EEE">
              <w:rPr>
                <w:rFonts w:ascii="Times New Roman" w:hAnsi="Times New Roman" w:cs="Times New Roman"/>
                <w:sz w:val="24"/>
                <w:szCs w:val="24"/>
              </w:rPr>
              <w:t>3</w:t>
            </w:r>
          </w:p>
        </w:tc>
        <w:tc>
          <w:tcPr>
            <w:tcW w:w="4820" w:type="dxa"/>
          </w:tcPr>
          <w:p w:rsidR="004F0EEE" w:rsidRPr="004F0EEE" w:rsidRDefault="004F0EEE" w:rsidP="004F0EEE">
            <w:pPr>
              <w:widowControl/>
              <w:spacing w:line="240" w:lineRule="auto"/>
              <w:contextualSpacing/>
              <w:rPr>
                <w:rFonts w:ascii="Times New Roman" w:hAnsi="Times New Roman" w:cs="Times New Roman"/>
                <w:sz w:val="24"/>
                <w:szCs w:val="24"/>
              </w:rPr>
            </w:pPr>
            <w:r w:rsidRPr="004F0EEE">
              <w:rPr>
                <w:rFonts w:ascii="Times New Roman" w:hAnsi="Times New Roman" w:cs="Times New Roman"/>
                <w:sz w:val="24"/>
                <w:szCs w:val="24"/>
              </w:rPr>
              <w:t xml:space="preserve">Монтаж сетевого оборудования </w:t>
            </w:r>
          </w:p>
        </w:tc>
        <w:tc>
          <w:tcPr>
            <w:tcW w:w="1276" w:type="dxa"/>
          </w:tcPr>
          <w:p w:rsidR="004F0EEE" w:rsidRPr="004F0EEE" w:rsidRDefault="004F0EEE" w:rsidP="004F0EEE">
            <w:pPr>
              <w:widowControl/>
              <w:spacing w:after="200" w:line="240" w:lineRule="auto"/>
              <w:contextualSpacing/>
              <w:jc w:val="center"/>
              <w:rPr>
                <w:rFonts w:ascii="Times New Roman" w:hAnsi="Times New Roman" w:cs="Times New Roman"/>
                <w:sz w:val="24"/>
                <w:szCs w:val="24"/>
              </w:rPr>
            </w:pPr>
            <w:proofErr w:type="spellStart"/>
            <w:r w:rsidRPr="004F0EEE">
              <w:rPr>
                <w:rFonts w:ascii="Times New Roman" w:hAnsi="Times New Roman" w:cs="Times New Roman"/>
                <w:sz w:val="24"/>
                <w:szCs w:val="24"/>
              </w:rPr>
              <w:t>компл</w:t>
            </w:r>
            <w:proofErr w:type="spellEnd"/>
            <w:r w:rsidRPr="004F0EEE">
              <w:rPr>
                <w:rFonts w:ascii="Times New Roman" w:hAnsi="Times New Roman" w:cs="Times New Roman"/>
                <w:sz w:val="24"/>
                <w:szCs w:val="24"/>
              </w:rPr>
              <w:t>.</w:t>
            </w:r>
          </w:p>
        </w:tc>
        <w:tc>
          <w:tcPr>
            <w:tcW w:w="1276" w:type="dxa"/>
          </w:tcPr>
          <w:p w:rsidR="004F0EEE" w:rsidRPr="004F0EEE" w:rsidRDefault="004F0EEE" w:rsidP="004F0EEE">
            <w:pPr>
              <w:widowControl/>
              <w:spacing w:after="200" w:line="240" w:lineRule="auto"/>
              <w:contextualSpacing/>
              <w:jc w:val="center"/>
              <w:rPr>
                <w:rFonts w:ascii="Times New Roman" w:hAnsi="Times New Roman" w:cs="Times New Roman"/>
                <w:sz w:val="24"/>
                <w:szCs w:val="24"/>
              </w:rPr>
            </w:pPr>
            <w:r w:rsidRPr="004F0EEE">
              <w:rPr>
                <w:rFonts w:ascii="Times New Roman" w:hAnsi="Times New Roman" w:cs="Times New Roman"/>
                <w:sz w:val="24"/>
                <w:szCs w:val="24"/>
              </w:rPr>
              <w:t>1</w:t>
            </w:r>
          </w:p>
        </w:tc>
        <w:tc>
          <w:tcPr>
            <w:tcW w:w="1701" w:type="dxa"/>
          </w:tcPr>
          <w:p w:rsidR="004F0EEE" w:rsidRPr="004F0EEE" w:rsidRDefault="004F0EEE" w:rsidP="004F0EEE">
            <w:pPr>
              <w:widowControl/>
              <w:spacing w:after="200" w:line="240" w:lineRule="auto"/>
              <w:contextualSpacing/>
              <w:jc w:val="both"/>
              <w:rPr>
                <w:rFonts w:ascii="Times New Roman" w:hAnsi="Times New Roman" w:cs="Times New Roman"/>
                <w:sz w:val="24"/>
                <w:szCs w:val="24"/>
              </w:rPr>
            </w:pPr>
          </w:p>
        </w:tc>
      </w:tr>
      <w:tr w:rsidR="004F0EEE" w:rsidRPr="004F0EEE" w:rsidTr="00DB5074">
        <w:tc>
          <w:tcPr>
            <w:tcW w:w="851" w:type="dxa"/>
          </w:tcPr>
          <w:p w:rsidR="004F0EEE" w:rsidRPr="004F0EEE" w:rsidRDefault="004F0EEE" w:rsidP="004F0EEE">
            <w:pPr>
              <w:widowControl/>
              <w:spacing w:after="200" w:line="240" w:lineRule="auto"/>
              <w:contextualSpacing/>
              <w:jc w:val="center"/>
              <w:rPr>
                <w:rFonts w:ascii="Times New Roman" w:hAnsi="Times New Roman" w:cs="Times New Roman"/>
                <w:sz w:val="24"/>
                <w:szCs w:val="24"/>
              </w:rPr>
            </w:pPr>
            <w:r w:rsidRPr="004F0EEE">
              <w:rPr>
                <w:rFonts w:ascii="Times New Roman" w:hAnsi="Times New Roman" w:cs="Times New Roman"/>
                <w:sz w:val="24"/>
                <w:szCs w:val="24"/>
              </w:rPr>
              <w:t>4</w:t>
            </w:r>
          </w:p>
        </w:tc>
        <w:tc>
          <w:tcPr>
            <w:tcW w:w="4820" w:type="dxa"/>
          </w:tcPr>
          <w:p w:rsidR="004F0EEE" w:rsidRPr="004F0EEE" w:rsidRDefault="004F0EEE" w:rsidP="004F0EEE">
            <w:pPr>
              <w:widowControl/>
              <w:spacing w:after="200" w:line="240" w:lineRule="auto"/>
              <w:contextualSpacing/>
              <w:rPr>
                <w:rFonts w:ascii="Times New Roman" w:hAnsi="Times New Roman" w:cs="Times New Roman"/>
                <w:sz w:val="24"/>
                <w:szCs w:val="24"/>
              </w:rPr>
            </w:pPr>
            <w:r w:rsidRPr="004F0EEE">
              <w:rPr>
                <w:rFonts w:ascii="Times New Roman" w:hAnsi="Times New Roman" w:cs="Times New Roman"/>
                <w:sz w:val="24"/>
                <w:szCs w:val="24"/>
              </w:rPr>
              <w:t>Изготовление плана расположения оборудования и чертежей на прокладку кабельной линии</w:t>
            </w:r>
          </w:p>
        </w:tc>
        <w:tc>
          <w:tcPr>
            <w:tcW w:w="1276" w:type="dxa"/>
          </w:tcPr>
          <w:p w:rsidR="004F0EEE" w:rsidRPr="004F0EEE" w:rsidRDefault="004F0EEE" w:rsidP="004F0EEE">
            <w:pPr>
              <w:widowControl/>
              <w:spacing w:after="200" w:line="240" w:lineRule="auto"/>
              <w:contextualSpacing/>
              <w:jc w:val="center"/>
              <w:rPr>
                <w:rFonts w:ascii="Times New Roman" w:hAnsi="Times New Roman" w:cs="Times New Roman"/>
                <w:sz w:val="24"/>
                <w:szCs w:val="24"/>
              </w:rPr>
            </w:pPr>
            <w:proofErr w:type="spellStart"/>
            <w:r w:rsidRPr="004F0EEE">
              <w:rPr>
                <w:rFonts w:ascii="Times New Roman" w:hAnsi="Times New Roman" w:cs="Times New Roman"/>
                <w:sz w:val="24"/>
                <w:szCs w:val="24"/>
              </w:rPr>
              <w:t>компл</w:t>
            </w:r>
            <w:proofErr w:type="spellEnd"/>
            <w:r w:rsidRPr="004F0EEE">
              <w:rPr>
                <w:rFonts w:ascii="Times New Roman" w:hAnsi="Times New Roman" w:cs="Times New Roman"/>
                <w:sz w:val="24"/>
                <w:szCs w:val="24"/>
              </w:rPr>
              <w:t>.</w:t>
            </w:r>
          </w:p>
        </w:tc>
        <w:tc>
          <w:tcPr>
            <w:tcW w:w="1276" w:type="dxa"/>
          </w:tcPr>
          <w:p w:rsidR="004F0EEE" w:rsidRPr="004F0EEE" w:rsidRDefault="004F0EEE" w:rsidP="004F0EEE">
            <w:pPr>
              <w:widowControl/>
              <w:spacing w:after="200" w:line="240" w:lineRule="auto"/>
              <w:contextualSpacing/>
              <w:jc w:val="center"/>
              <w:rPr>
                <w:rFonts w:ascii="Times New Roman" w:hAnsi="Times New Roman" w:cs="Times New Roman"/>
                <w:sz w:val="24"/>
                <w:szCs w:val="24"/>
              </w:rPr>
            </w:pPr>
            <w:r w:rsidRPr="004F0EEE">
              <w:rPr>
                <w:rFonts w:ascii="Times New Roman" w:hAnsi="Times New Roman" w:cs="Times New Roman"/>
                <w:sz w:val="24"/>
                <w:szCs w:val="24"/>
              </w:rPr>
              <w:t>2</w:t>
            </w:r>
          </w:p>
        </w:tc>
        <w:tc>
          <w:tcPr>
            <w:tcW w:w="1701" w:type="dxa"/>
          </w:tcPr>
          <w:p w:rsidR="004F0EEE" w:rsidRPr="004F0EEE" w:rsidRDefault="004F0EEE" w:rsidP="004F0EEE">
            <w:pPr>
              <w:widowControl/>
              <w:spacing w:after="200" w:line="240" w:lineRule="auto"/>
              <w:contextualSpacing/>
              <w:jc w:val="both"/>
              <w:rPr>
                <w:rFonts w:ascii="Times New Roman" w:hAnsi="Times New Roman" w:cs="Times New Roman"/>
                <w:sz w:val="24"/>
                <w:szCs w:val="24"/>
              </w:rPr>
            </w:pPr>
          </w:p>
        </w:tc>
      </w:tr>
      <w:tr w:rsidR="004F0EEE" w:rsidRPr="004F0EEE" w:rsidTr="00DB5074">
        <w:tc>
          <w:tcPr>
            <w:tcW w:w="9924" w:type="dxa"/>
            <w:gridSpan w:val="5"/>
          </w:tcPr>
          <w:p w:rsidR="004F0EEE" w:rsidRPr="004F0EEE" w:rsidRDefault="004F0EEE" w:rsidP="004F0EEE">
            <w:pPr>
              <w:widowControl/>
              <w:spacing w:after="200" w:line="240" w:lineRule="auto"/>
              <w:contextualSpacing/>
              <w:jc w:val="center"/>
              <w:rPr>
                <w:rFonts w:ascii="Times New Roman" w:hAnsi="Times New Roman" w:cs="Times New Roman"/>
                <w:sz w:val="24"/>
                <w:szCs w:val="24"/>
              </w:rPr>
            </w:pPr>
            <w:r w:rsidRPr="004F0EEE">
              <w:rPr>
                <w:rFonts w:ascii="Times New Roman" w:hAnsi="Times New Roman" w:cs="Times New Roman"/>
                <w:sz w:val="24"/>
                <w:szCs w:val="24"/>
              </w:rPr>
              <w:t xml:space="preserve">Комплекс работ, проводимых в ИГПК </w:t>
            </w:r>
            <w:proofErr w:type="spellStart"/>
            <w:r w:rsidRPr="004F0EEE">
              <w:rPr>
                <w:rFonts w:ascii="Times New Roman" w:hAnsi="Times New Roman" w:cs="Times New Roman"/>
                <w:sz w:val="24"/>
                <w:szCs w:val="24"/>
              </w:rPr>
              <w:t>Олинского</w:t>
            </w:r>
            <w:proofErr w:type="spellEnd"/>
            <w:r w:rsidRPr="004F0EEE">
              <w:rPr>
                <w:rFonts w:ascii="Times New Roman" w:hAnsi="Times New Roman" w:cs="Times New Roman"/>
                <w:sz w:val="24"/>
                <w:szCs w:val="24"/>
              </w:rPr>
              <w:t xml:space="preserve"> филиала ФГБУ «АМП Каспийского моря», расположенного на 2- ом этаже нежилого административного здания по адресу: 416425, Астраханская область, </w:t>
            </w:r>
            <w:proofErr w:type="spellStart"/>
            <w:r w:rsidRPr="004F0EEE">
              <w:rPr>
                <w:rFonts w:ascii="Times New Roman" w:hAnsi="Times New Roman" w:cs="Times New Roman"/>
                <w:sz w:val="24"/>
                <w:szCs w:val="24"/>
              </w:rPr>
              <w:t>Лиманский</w:t>
            </w:r>
            <w:proofErr w:type="spellEnd"/>
            <w:r w:rsidRPr="004F0EEE">
              <w:rPr>
                <w:rFonts w:ascii="Times New Roman" w:hAnsi="Times New Roman" w:cs="Times New Roman"/>
                <w:sz w:val="24"/>
                <w:szCs w:val="24"/>
              </w:rPr>
              <w:t xml:space="preserve"> район, </w:t>
            </w:r>
            <w:proofErr w:type="gramStart"/>
            <w:r w:rsidRPr="004F0EEE">
              <w:rPr>
                <w:rFonts w:ascii="Times New Roman" w:hAnsi="Times New Roman" w:cs="Times New Roman"/>
                <w:sz w:val="24"/>
                <w:szCs w:val="24"/>
              </w:rPr>
              <w:t>с</w:t>
            </w:r>
            <w:proofErr w:type="gramEnd"/>
            <w:r w:rsidRPr="004F0EEE">
              <w:rPr>
                <w:rFonts w:ascii="Times New Roman" w:hAnsi="Times New Roman" w:cs="Times New Roman"/>
                <w:sz w:val="24"/>
                <w:szCs w:val="24"/>
              </w:rPr>
              <w:t xml:space="preserve">. </w:t>
            </w:r>
            <w:proofErr w:type="gramStart"/>
            <w:r w:rsidRPr="004F0EEE">
              <w:rPr>
                <w:rFonts w:ascii="Times New Roman" w:hAnsi="Times New Roman" w:cs="Times New Roman"/>
                <w:sz w:val="24"/>
                <w:szCs w:val="24"/>
              </w:rPr>
              <w:t>Оля</w:t>
            </w:r>
            <w:proofErr w:type="gramEnd"/>
            <w:r w:rsidRPr="004F0EEE">
              <w:rPr>
                <w:rFonts w:ascii="Times New Roman" w:hAnsi="Times New Roman" w:cs="Times New Roman"/>
                <w:sz w:val="24"/>
                <w:szCs w:val="24"/>
              </w:rPr>
              <w:t>, ул. Чкалова, д. 29</w:t>
            </w:r>
          </w:p>
        </w:tc>
      </w:tr>
      <w:tr w:rsidR="004F0EEE" w:rsidRPr="004F0EEE" w:rsidTr="00DB5074">
        <w:tc>
          <w:tcPr>
            <w:tcW w:w="851" w:type="dxa"/>
          </w:tcPr>
          <w:p w:rsidR="004F0EEE" w:rsidRPr="004F0EEE" w:rsidRDefault="004F0EEE" w:rsidP="004F0EEE">
            <w:pPr>
              <w:widowControl/>
              <w:spacing w:after="200" w:line="240" w:lineRule="auto"/>
              <w:contextualSpacing/>
              <w:jc w:val="center"/>
              <w:rPr>
                <w:rFonts w:ascii="Times New Roman" w:hAnsi="Times New Roman" w:cs="Times New Roman"/>
                <w:sz w:val="24"/>
                <w:szCs w:val="24"/>
              </w:rPr>
            </w:pPr>
            <w:r w:rsidRPr="004F0EEE">
              <w:rPr>
                <w:rFonts w:ascii="Times New Roman" w:hAnsi="Times New Roman" w:cs="Times New Roman"/>
                <w:sz w:val="24"/>
                <w:szCs w:val="24"/>
              </w:rPr>
              <w:t>5</w:t>
            </w:r>
          </w:p>
        </w:tc>
        <w:tc>
          <w:tcPr>
            <w:tcW w:w="4820" w:type="dxa"/>
          </w:tcPr>
          <w:p w:rsidR="004F0EEE" w:rsidRPr="004F0EEE" w:rsidRDefault="004F0EEE" w:rsidP="004F0EEE">
            <w:pPr>
              <w:widowControl/>
              <w:spacing w:line="240" w:lineRule="auto"/>
              <w:contextualSpacing/>
              <w:rPr>
                <w:rFonts w:ascii="Times New Roman" w:hAnsi="Times New Roman" w:cs="Times New Roman"/>
                <w:i/>
                <w:sz w:val="24"/>
                <w:szCs w:val="24"/>
              </w:rPr>
            </w:pPr>
            <w:r w:rsidRPr="004F0EEE">
              <w:rPr>
                <w:rFonts w:ascii="Times New Roman" w:hAnsi="Times New Roman" w:cs="Times New Roman"/>
                <w:sz w:val="24"/>
                <w:szCs w:val="24"/>
              </w:rPr>
              <w:t xml:space="preserve">Установка автоматизированного рабочего места  оператора УКВ </w:t>
            </w:r>
          </w:p>
        </w:tc>
        <w:tc>
          <w:tcPr>
            <w:tcW w:w="1276" w:type="dxa"/>
          </w:tcPr>
          <w:p w:rsidR="004F0EEE" w:rsidRPr="004F0EEE" w:rsidRDefault="004F0EEE" w:rsidP="004F0EEE">
            <w:pPr>
              <w:widowControl/>
              <w:spacing w:after="200" w:line="240" w:lineRule="auto"/>
              <w:contextualSpacing/>
              <w:jc w:val="center"/>
              <w:rPr>
                <w:rFonts w:ascii="Times New Roman" w:hAnsi="Times New Roman" w:cs="Times New Roman"/>
                <w:sz w:val="24"/>
                <w:szCs w:val="24"/>
              </w:rPr>
            </w:pPr>
            <w:proofErr w:type="spellStart"/>
            <w:r w:rsidRPr="004F0EEE">
              <w:rPr>
                <w:rFonts w:ascii="Times New Roman" w:hAnsi="Times New Roman" w:cs="Times New Roman"/>
                <w:sz w:val="24"/>
                <w:szCs w:val="24"/>
              </w:rPr>
              <w:t>компл</w:t>
            </w:r>
            <w:proofErr w:type="spellEnd"/>
            <w:r w:rsidRPr="004F0EEE">
              <w:rPr>
                <w:rFonts w:ascii="Times New Roman" w:hAnsi="Times New Roman" w:cs="Times New Roman"/>
                <w:sz w:val="24"/>
                <w:szCs w:val="24"/>
              </w:rPr>
              <w:t>.</w:t>
            </w:r>
          </w:p>
        </w:tc>
        <w:tc>
          <w:tcPr>
            <w:tcW w:w="1276" w:type="dxa"/>
          </w:tcPr>
          <w:p w:rsidR="004F0EEE" w:rsidRPr="004F0EEE" w:rsidRDefault="004F0EEE" w:rsidP="004F0EEE">
            <w:pPr>
              <w:widowControl/>
              <w:spacing w:after="200" w:line="240" w:lineRule="auto"/>
              <w:contextualSpacing/>
              <w:jc w:val="center"/>
              <w:rPr>
                <w:rFonts w:ascii="Times New Roman" w:hAnsi="Times New Roman" w:cs="Times New Roman"/>
                <w:sz w:val="24"/>
                <w:szCs w:val="24"/>
              </w:rPr>
            </w:pPr>
            <w:r w:rsidRPr="004F0EEE">
              <w:rPr>
                <w:rFonts w:ascii="Times New Roman" w:hAnsi="Times New Roman" w:cs="Times New Roman"/>
                <w:sz w:val="24"/>
                <w:szCs w:val="24"/>
              </w:rPr>
              <w:t>1</w:t>
            </w:r>
          </w:p>
        </w:tc>
        <w:tc>
          <w:tcPr>
            <w:tcW w:w="1701" w:type="dxa"/>
          </w:tcPr>
          <w:p w:rsidR="004F0EEE" w:rsidRPr="004F0EEE" w:rsidRDefault="004F0EEE" w:rsidP="004F0EEE">
            <w:pPr>
              <w:widowControl/>
              <w:spacing w:after="200" w:line="240" w:lineRule="auto"/>
              <w:contextualSpacing/>
              <w:jc w:val="both"/>
              <w:rPr>
                <w:rFonts w:ascii="Times New Roman" w:hAnsi="Times New Roman" w:cs="Times New Roman"/>
                <w:sz w:val="24"/>
                <w:szCs w:val="24"/>
              </w:rPr>
            </w:pPr>
          </w:p>
        </w:tc>
      </w:tr>
      <w:tr w:rsidR="004F0EEE" w:rsidRPr="004F0EEE" w:rsidTr="00DB5074">
        <w:tc>
          <w:tcPr>
            <w:tcW w:w="851" w:type="dxa"/>
          </w:tcPr>
          <w:p w:rsidR="004F0EEE" w:rsidRPr="004F0EEE" w:rsidRDefault="004F0EEE" w:rsidP="004F0EEE">
            <w:pPr>
              <w:widowControl/>
              <w:spacing w:after="200" w:line="240" w:lineRule="auto"/>
              <w:contextualSpacing/>
              <w:jc w:val="center"/>
              <w:rPr>
                <w:rFonts w:ascii="Times New Roman" w:hAnsi="Times New Roman" w:cs="Times New Roman"/>
                <w:sz w:val="24"/>
                <w:szCs w:val="24"/>
              </w:rPr>
            </w:pPr>
            <w:r w:rsidRPr="004F0EEE">
              <w:rPr>
                <w:rFonts w:ascii="Times New Roman" w:hAnsi="Times New Roman" w:cs="Times New Roman"/>
                <w:sz w:val="24"/>
                <w:szCs w:val="24"/>
              </w:rPr>
              <w:t>6</w:t>
            </w:r>
          </w:p>
        </w:tc>
        <w:tc>
          <w:tcPr>
            <w:tcW w:w="4820" w:type="dxa"/>
          </w:tcPr>
          <w:p w:rsidR="004F0EEE" w:rsidRPr="004F0EEE" w:rsidRDefault="004F0EEE" w:rsidP="004F0EEE">
            <w:pPr>
              <w:widowControl/>
              <w:spacing w:after="200" w:line="240" w:lineRule="auto"/>
              <w:contextualSpacing/>
              <w:rPr>
                <w:rFonts w:ascii="Times New Roman" w:hAnsi="Times New Roman" w:cs="Times New Roman"/>
                <w:sz w:val="24"/>
                <w:szCs w:val="24"/>
              </w:rPr>
            </w:pPr>
            <w:r w:rsidRPr="004F0EEE">
              <w:rPr>
                <w:rFonts w:ascii="Times New Roman" w:hAnsi="Times New Roman" w:cs="Times New Roman"/>
                <w:sz w:val="24"/>
                <w:szCs w:val="24"/>
              </w:rPr>
              <w:t xml:space="preserve">Установка и настройка </w:t>
            </w:r>
            <w:proofErr w:type="gramStart"/>
            <w:r w:rsidRPr="004F0EEE">
              <w:rPr>
                <w:rFonts w:ascii="Times New Roman" w:hAnsi="Times New Roman" w:cs="Times New Roman"/>
                <w:sz w:val="24"/>
                <w:szCs w:val="24"/>
              </w:rPr>
              <w:t>ПО</w:t>
            </w:r>
            <w:proofErr w:type="gramEnd"/>
            <w:r w:rsidRPr="004F0EEE">
              <w:rPr>
                <w:rFonts w:ascii="Times New Roman" w:hAnsi="Times New Roman" w:cs="Times New Roman"/>
                <w:sz w:val="24"/>
                <w:szCs w:val="24"/>
              </w:rPr>
              <w:t xml:space="preserve"> </w:t>
            </w:r>
            <w:proofErr w:type="gramStart"/>
            <w:r w:rsidRPr="004F0EEE">
              <w:rPr>
                <w:rFonts w:ascii="Times New Roman" w:hAnsi="Times New Roman" w:cs="Times New Roman"/>
                <w:sz w:val="24"/>
                <w:szCs w:val="24"/>
              </w:rPr>
              <w:t>для</w:t>
            </w:r>
            <w:proofErr w:type="gramEnd"/>
            <w:r w:rsidRPr="004F0EEE">
              <w:rPr>
                <w:rFonts w:ascii="Times New Roman" w:hAnsi="Times New Roman" w:cs="Times New Roman"/>
                <w:sz w:val="24"/>
                <w:szCs w:val="24"/>
              </w:rPr>
              <w:t xml:space="preserve"> работы УКВ</w:t>
            </w:r>
          </w:p>
        </w:tc>
        <w:tc>
          <w:tcPr>
            <w:tcW w:w="1276" w:type="dxa"/>
          </w:tcPr>
          <w:p w:rsidR="004F0EEE" w:rsidRPr="004F0EEE" w:rsidRDefault="004F0EEE" w:rsidP="004F0EEE">
            <w:pPr>
              <w:widowControl/>
              <w:spacing w:after="200" w:line="240" w:lineRule="auto"/>
              <w:contextualSpacing/>
              <w:jc w:val="center"/>
              <w:rPr>
                <w:rFonts w:ascii="Times New Roman" w:hAnsi="Times New Roman" w:cs="Times New Roman"/>
                <w:sz w:val="24"/>
                <w:szCs w:val="24"/>
              </w:rPr>
            </w:pPr>
            <w:proofErr w:type="spellStart"/>
            <w:proofErr w:type="gramStart"/>
            <w:r w:rsidRPr="004F0EEE">
              <w:rPr>
                <w:rFonts w:ascii="Times New Roman" w:hAnsi="Times New Roman" w:cs="Times New Roman"/>
                <w:sz w:val="24"/>
                <w:szCs w:val="24"/>
              </w:rPr>
              <w:t>шт</w:t>
            </w:r>
            <w:proofErr w:type="spellEnd"/>
            <w:proofErr w:type="gramEnd"/>
          </w:p>
        </w:tc>
        <w:tc>
          <w:tcPr>
            <w:tcW w:w="1276" w:type="dxa"/>
          </w:tcPr>
          <w:p w:rsidR="004F0EEE" w:rsidRPr="004F0EEE" w:rsidRDefault="004F0EEE" w:rsidP="004F0EEE">
            <w:pPr>
              <w:widowControl/>
              <w:spacing w:after="200" w:line="240" w:lineRule="auto"/>
              <w:contextualSpacing/>
              <w:jc w:val="center"/>
              <w:rPr>
                <w:rFonts w:ascii="Times New Roman" w:hAnsi="Times New Roman" w:cs="Times New Roman"/>
                <w:sz w:val="24"/>
                <w:szCs w:val="24"/>
              </w:rPr>
            </w:pPr>
            <w:r w:rsidRPr="004F0EEE">
              <w:rPr>
                <w:rFonts w:ascii="Times New Roman" w:hAnsi="Times New Roman" w:cs="Times New Roman"/>
                <w:sz w:val="24"/>
                <w:szCs w:val="24"/>
              </w:rPr>
              <w:t>1</w:t>
            </w:r>
          </w:p>
        </w:tc>
        <w:tc>
          <w:tcPr>
            <w:tcW w:w="1701" w:type="dxa"/>
          </w:tcPr>
          <w:p w:rsidR="004F0EEE" w:rsidRPr="004F0EEE" w:rsidRDefault="004F0EEE" w:rsidP="004F0EEE">
            <w:pPr>
              <w:widowControl/>
              <w:spacing w:after="200" w:line="240" w:lineRule="auto"/>
              <w:contextualSpacing/>
              <w:jc w:val="both"/>
              <w:rPr>
                <w:rFonts w:ascii="Times New Roman" w:hAnsi="Times New Roman" w:cs="Times New Roman"/>
                <w:sz w:val="24"/>
                <w:szCs w:val="24"/>
              </w:rPr>
            </w:pPr>
          </w:p>
        </w:tc>
      </w:tr>
      <w:tr w:rsidR="004F0EEE" w:rsidRPr="004F0EEE" w:rsidTr="00DB5074">
        <w:tc>
          <w:tcPr>
            <w:tcW w:w="851" w:type="dxa"/>
          </w:tcPr>
          <w:p w:rsidR="004F0EEE" w:rsidRPr="004F0EEE" w:rsidRDefault="004F0EEE" w:rsidP="004F0EEE">
            <w:pPr>
              <w:widowControl/>
              <w:spacing w:after="200" w:line="240" w:lineRule="auto"/>
              <w:contextualSpacing/>
              <w:jc w:val="center"/>
              <w:rPr>
                <w:rFonts w:ascii="Times New Roman" w:hAnsi="Times New Roman" w:cs="Times New Roman"/>
                <w:sz w:val="24"/>
                <w:szCs w:val="24"/>
              </w:rPr>
            </w:pPr>
            <w:r w:rsidRPr="004F0EEE">
              <w:rPr>
                <w:rFonts w:ascii="Times New Roman" w:hAnsi="Times New Roman" w:cs="Times New Roman"/>
                <w:sz w:val="24"/>
                <w:szCs w:val="24"/>
              </w:rPr>
              <w:t>7</w:t>
            </w:r>
          </w:p>
        </w:tc>
        <w:tc>
          <w:tcPr>
            <w:tcW w:w="4820" w:type="dxa"/>
          </w:tcPr>
          <w:p w:rsidR="004F0EEE" w:rsidRPr="004F0EEE" w:rsidRDefault="004F0EEE" w:rsidP="004F0EEE">
            <w:pPr>
              <w:widowControl/>
              <w:spacing w:after="200" w:line="240" w:lineRule="auto"/>
              <w:contextualSpacing/>
              <w:rPr>
                <w:rFonts w:ascii="Times New Roman" w:hAnsi="Times New Roman" w:cs="Times New Roman"/>
                <w:color w:val="FF0000"/>
                <w:sz w:val="24"/>
                <w:szCs w:val="24"/>
              </w:rPr>
            </w:pPr>
            <w:r w:rsidRPr="004F0EEE">
              <w:rPr>
                <w:rFonts w:ascii="Times New Roman" w:hAnsi="Times New Roman" w:cs="Times New Roman"/>
                <w:sz w:val="24"/>
                <w:szCs w:val="24"/>
              </w:rPr>
              <w:t xml:space="preserve">Проверка монтажа оборудования, </w:t>
            </w:r>
            <w:proofErr w:type="spellStart"/>
            <w:r w:rsidRPr="004F0EEE">
              <w:rPr>
                <w:rFonts w:ascii="Times New Roman" w:hAnsi="Times New Roman" w:cs="Times New Roman"/>
                <w:sz w:val="24"/>
                <w:szCs w:val="24"/>
              </w:rPr>
              <w:t>пусконаладка</w:t>
            </w:r>
            <w:proofErr w:type="spellEnd"/>
            <w:r w:rsidRPr="004F0EEE">
              <w:rPr>
                <w:rFonts w:ascii="Times New Roman" w:hAnsi="Times New Roman" w:cs="Times New Roman"/>
                <w:sz w:val="24"/>
                <w:szCs w:val="24"/>
              </w:rPr>
              <w:t xml:space="preserve"> оборудования</w:t>
            </w:r>
          </w:p>
        </w:tc>
        <w:tc>
          <w:tcPr>
            <w:tcW w:w="1276" w:type="dxa"/>
          </w:tcPr>
          <w:p w:rsidR="004F0EEE" w:rsidRPr="004F0EEE" w:rsidRDefault="004F0EEE" w:rsidP="004F0EEE">
            <w:pPr>
              <w:widowControl/>
              <w:spacing w:after="200" w:line="240" w:lineRule="auto"/>
              <w:contextualSpacing/>
              <w:jc w:val="center"/>
              <w:rPr>
                <w:rFonts w:ascii="Times New Roman" w:hAnsi="Times New Roman" w:cs="Times New Roman"/>
                <w:sz w:val="24"/>
                <w:szCs w:val="24"/>
              </w:rPr>
            </w:pPr>
            <w:r w:rsidRPr="004F0EEE">
              <w:rPr>
                <w:rFonts w:ascii="Times New Roman" w:hAnsi="Times New Roman" w:cs="Times New Roman"/>
                <w:sz w:val="24"/>
                <w:szCs w:val="24"/>
              </w:rPr>
              <w:t>у.е.</w:t>
            </w:r>
          </w:p>
        </w:tc>
        <w:tc>
          <w:tcPr>
            <w:tcW w:w="1276" w:type="dxa"/>
          </w:tcPr>
          <w:p w:rsidR="004F0EEE" w:rsidRPr="004F0EEE" w:rsidRDefault="004F0EEE" w:rsidP="004F0EEE">
            <w:pPr>
              <w:widowControl/>
              <w:spacing w:after="200" w:line="240" w:lineRule="auto"/>
              <w:contextualSpacing/>
              <w:jc w:val="center"/>
              <w:rPr>
                <w:rFonts w:ascii="Times New Roman" w:hAnsi="Times New Roman" w:cs="Times New Roman"/>
                <w:sz w:val="24"/>
                <w:szCs w:val="24"/>
              </w:rPr>
            </w:pPr>
            <w:r w:rsidRPr="004F0EEE">
              <w:rPr>
                <w:rFonts w:ascii="Times New Roman" w:hAnsi="Times New Roman" w:cs="Times New Roman"/>
                <w:sz w:val="24"/>
                <w:szCs w:val="24"/>
              </w:rPr>
              <w:t>1</w:t>
            </w:r>
          </w:p>
        </w:tc>
        <w:tc>
          <w:tcPr>
            <w:tcW w:w="1701" w:type="dxa"/>
          </w:tcPr>
          <w:p w:rsidR="004F0EEE" w:rsidRPr="004F0EEE" w:rsidRDefault="004F0EEE" w:rsidP="004F0EEE">
            <w:pPr>
              <w:widowControl/>
              <w:spacing w:after="200" w:line="240" w:lineRule="auto"/>
              <w:contextualSpacing/>
              <w:jc w:val="both"/>
              <w:rPr>
                <w:rFonts w:ascii="Times New Roman" w:hAnsi="Times New Roman" w:cs="Times New Roman"/>
                <w:sz w:val="24"/>
                <w:szCs w:val="24"/>
              </w:rPr>
            </w:pPr>
          </w:p>
        </w:tc>
      </w:tr>
      <w:tr w:rsidR="004F0EEE" w:rsidRPr="004F0EEE" w:rsidTr="00DB5074">
        <w:tc>
          <w:tcPr>
            <w:tcW w:w="9924" w:type="dxa"/>
            <w:gridSpan w:val="5"/>
          </w:tcPr>
          <w:p w:rsidR="004F0EEE" w:rsidRPr="004F0EEE" w:rsidRDefault="004F0EEE" w:rsidP="004F0EEE">
            <w:pPr>
              <w:widowControl/>
              <w:spacing w:after="200" w:line="240" w:lineRule="auto"/>
              <w:contextualSpacing/>
              <w:jc w:val="center"/>
              <w:rPr>
                <w:rFonts w:ascii="Times New Roman" w:hAnsi="Times New Roman" w:cs="Times New Roman"/>
                <w:sz w:val="24"/>
                <w:szCs w:val="24"/>
              </w:rPr>
            </w:pPr>
            <w:proofErr w:type="gramStart"/>
            <w:r w:rsidRPr="004F0EEE">
              <w:rPr>
                <w:rFonts w:ascii="Times New Roman" w:hAnsi="Times New Roman" w:cs="Times New Roman"/>
                <w:sz w:val="24"/>
                <w:szCs w:val="24"/>
              </w:rPr>
              <w:t>Комплекс работ, проводимых с аппаратной ГМССБ АФ ФГУП «</w:t>
            </w:r>
            <w:proofErr w:type="spellStart"/>
            <w:r w:rsidRPr="004F0EEE">
              <w:rPr>
                <w:rFonts w:ascii="Times New Roman" w:hAnsi="Times New Roman" w:cs="Times New Roman"/>
                <w:sz w:val="24"/>
                <w:szCs w:val="24"/>
              </w:rPr>
              <w:t>Росморпорт</w:t>
            </w:r>
            <w:proofErr w:type="spellEnd"/>
            <w:r w:rsidRPr="004F0EEE">
              <w:rPr>
                <w:rFonts w:ascii="Times New Roman" w:hAnsi="Times New Roman" w:cs="Times New Roman"/>
                <w:sz w:val="24"/>
                <w:szCs w:val="24"/>
              </w:rPr>
              <w:t xml:space="preserve">», расположенной по адресу: 416425, Астраханская область, </w:t>
            </w:r>
            <w:proofErr w:type="spellStart"/>
            <w:r w:rsidRPr="004F0EEE">
              <w:rPr>
                <w:rFonts w:ascii="Times New Roman" w:hAnsi="Times New Roman" w:cs="Times New Roman"/>
                <w:sz w:val="24"/>
                <w:szCs w:val="24"/>
              </w:rPr>
              <w:t>Лиманский</w:t>
            </w:r>
            <w:proofErr w:type="spellEnd"/>
            <w:r w:rsidRPr="004F0EEE">
              <w:rPr>
                <w:rFonts w:ascii="Times New Roman" w:hAnsi="Times New Roman" w:cs="Times New Roman"/>
                <w:sz w:val="24"/>
                <w:szCs w:val="24"/>
              </w:rPr>
              <w:t xml:space="preserve"> район, с. Оля, ул. Чкалова, д. 27 до ИГПК </w:t>
            </w:r>
            <w:proofErr w:type="spellStart"/>
            <w:r w:rsidRPr="004F0EEE">
              <w:rPr>
                <w:rFonts w:ascii="Times New Roman" w:hAnsi="Times New Roman" w:cs="Times New Roman"/>
                <w:sz w:val="24"/>
                <w:szCs w:val="24"/>
              </w:rPr>
              <w:t>Олинского</w:t>
            </w:r>
            <w:proofErr w:type="spellEnd"/>
            <w:r w:rsidRPr="004F0EEE">
              <w:rPr>
                <w:rFonts w:ascii="Times New Roman" w:hAnsi="Times New Roman" w:cs="Times New Roman"/>
                <w:sz w:val="24"/>
                <w:szCs w:val="24"/>
              </w:rPr>
              <w:t xml:space="preserve"> филиала ФГБУ «АМП Каспийского моря», расположенного на 2- ом этаже нежилого административного здания по адресу: 416425, Астраханская область, </w:t>
            </w:r>
            <w:proofErr w:type="spellStart"/>
            <w:r w:rsidRPr="004F0EEE">
              <w:rPr>
                <w:rFonts w:ascii="Times New Roman" w:hAnsi="Times New Roman" w:cs="Times New Roman"/>
                <w:sz w:val="24"/>
                <w:szCs w:val="24"/>
              </w:rPr>
              <w:t>Лиманский</w:t>
            </w:r>
            <w:proofErr w:type="spellEnd"/>
            <w:r w:rsidRPr="004F0EEE">
              <w:rPr>
                <w:rFonts w:ascii="Times New Roman" w:hAnsi="Times New Roman" w:cs="Times New Roman"/>
                <w:sz w:val="24"/>
                <w:szCs w:val="24"/>
              </w:rPr>
              <w:t xml:space="preserve"> район, с. Оля, ул. Чкалова, д. 29</w:t>
            </w:r>
            <w:proofErr w:type="gramEnd"/>
          </w:p>
        </w:tc>
      </w:tr>
      <w:tr w:rsidR="004F0EEE" w:rsidRPr="004F0EEE" w:rsidTr="00DB5074">
        <w:tc>
          <w:tcPr>
            <w:tcW w:w="851" w:type="dxa"/>
          </w:tcPr>
          <w:p w:rsidR="004F0EEE" w:rsidRPr="004F0EEE" w:rsidRDefault="004F0EEE" w:rsidP="004F0EEE">
            <w:pPr>
              <w:widowControl/>
              <w:spacing w:after="200" w:line="240" w:lineRule="auto"/>
              <w:contextualSpacing/>
              <w:jc w:val="center"/>
              <w:rPr>
                <w:rFonts w:ascii="Times New Roman" w:hAnsi="Times New Roman" w:cs="Times New Roman"/>
                <w:sz w:val="24"/>
                <w:szCs w:val="24"/>
              </w:rPr>
            </w:pPr>
            <w:r w:rsidRPr="004F0EEE">
              <w:rPr>
                <w:rFonts w:ascii="Times New Roman" w:hAnsi="Times New Roman" w:cs="Times New Roman"/>
                <w:sz w:val="24"/>
                <w:szCs w:val="24"/>
              </w:rPr>
              <w:t>8</w:t>
            </w:r>
          </w:p>
        </w:tc>
        <w:tc>
          <w:tcPr>
            <w:tcW w:w="4820" w:type="dxa"/>
          </w:tcPr>
          <w:p w:rsidR="004F0EEE" w:rsidRPr="004F0EEE" w:rsidRDefault="004F0EEE" w:rsidP="004F0EEE">
            <w:pPr>
              <w:widowControl/>
              <w:spacing w:after="200" w:line="240" w:lineRule="auto"/>
              <w:contextualSpacing/>
              <w:rPr>
                <w:rFonts w:ascii="Times New Roman" w:hAnsi="Times New Roman" w:cs="Times New Roman"/>
                <w:sz w:val="24"/>
                <w:szCs w:val="24"/>
              </w:rPr>
            </w:pPr>
            <w:r w:rsidRPr="004F0EEE">
              <w:rPr>
                <w:rFonts w:ascii="Times New Roman" w:hAnsi="Times New Roman" w:cs="Times New Roman"/>
                <w:sz w:val="24"/>
                <w:szCs w:val="24"/>
              </w:rPr>
              <w:t>Прокладка оптического кабеля</w:t>
            </w:r>
          </w:p>
        </w:tc>
        <w:tc>
          <w:tcPr>
            <w:tcW w:w="1276" w:type="dxa"/>
          </w:tcPr>
          <w:p w:rsidR="004F0EEE" w:rsidRPr="004F0EEE" w:rsidRDefault="004F0EEE" w:rsidP="004F0EEE">
            <w:pPr>
              <w:widowControl/>
              <w:spacing w:after="200" w:line="240" w:lineRule="auto"/>
              <w:contextualSpacing/>
              <w:jc w:val="center"/>
              <w:rPr>
                <w:rFonts w:ascii="Times New Roman" w:hAnsi="Times New Roman" w:cs="Times New Roman"/>
                <w:sz w:val="24"/>
                <w:szCs w:val="24"/>
              </w:rPr>
            </w:pPr>
            <w:r w:rsidRPr="004F0EEE">
              <w:rPr>
                <w:rFonts w:ascii="Times New Roman" w:hAnsi="Times New Roman" w:cs="Times New Roman"/>
                <w:sz w:val="24"/>
                <w:szCs w:val="24"/>
              </w:rPr>
              <w:t>м</w:t>
            </w:r>
          </w:p>
        </w:tc>
        <w:tc>
          <w:tcPr>
            <w:tcW w:w="1276" w:type="dxa"/>
          </w:tcPr>
          <w:p w:rsidR="004F0EEE" w:rsidRPr="004F0EEE" w:rsidRDefault="004F0EEE" w:rsidP="004F0EEE">
            <w:pPr>
              <w:widowControl/>
              <w:spacing w:after="200" w:line="240" w:lineRule="auto"/>
              <w:contextualSpacing/>
              <w:jc w:val="center"/>
              <w:rPr>
                <w:rFonts w:ascii="Times New Roman" w:hAnsi="Times New Roman" w:cs="Times New Roman"/>
                <w:sz w:val="24"/>
                <w:szCs w:val="24"/>
              </w:rPr>
            </w:pPr>
            <w:r w:rsidRPr="004F0EEE">
              <w:rPr>
                <w:rFonts w:ascii="Times New Roman" w:hAnsi="Times New Roman" w:cs="Times New Roman"/>
                <w:sz w:val="24"/>
                <w:szCs w:val="24"/>
              </w:rPr>
              <w:t>650</w:t>
            </w:r>
          </w:p>
        </w:tc>
        <w:tc>
          <w:tcPr>
            <w:tcW w:w="1701" w:type="dxa"/>
          </w:tcPr>
          <w:p w:rsidR="004F0EEE" w:rsidRPr="004F0EEE" w:rsidRDefault="004F0EEE" w:rsidP="004F0EEE">
            <w:pPr>
              <w:widowControl/>
              <w:spacing w:after="200" w:line="240" w:lineRule="auto"/>
              <w:contextualSpacing/>
              <w:jc w:val="both"/>
              <w:rPr>
                <w:rFonts w:ascii="Times New Roman" w:hAnsi="Times New Roman" w:cs="Times New Roman"/>
                <w:sz w:val="24"/>
                <w:szCs w:val="24"/>
              </w:rPr>
            </w:pPr>
          </w:p>
        </w:tc>
      </w:tr>
      <w:tr w:rsidR="004F0EEE" w:rsidRPr="004F0EEE" w:rsidTr="00DB5074">
        <w:tc>
          <w:tcPr>
            <w:tcW w:w="851" w:type="dxa"/>
          </w:tcPr>
          <w:p w:rsidR="004F0EEE" w:rsidRPr="004F0EEE" w:rsidRDefault="004F0EEE" w:rsidP="004F0EEE">
            <w:pPr>
              <w:widowControl/>
              <w:spacing w:after="200" w:line="240" w:lineRule="auto"/>
              <w:contextualSpacing/>
              <w:jc w:val="center"/>
              <w:rPr>
                <w:rFonts w:ascii="Times New Roman" w:hAnsi="Times New Roman" w:cs="Times New Roman"/>
                <w:sz w:val="24"/>
                <w:szCs w:val="24"/>
              </w:rPr>
            </w:pPr>
            <w:r w:rsidRPr="004F0EEE">
              <w:rPr>
                <w:rFonts w:ascii="Times New Roman" w:hAnsi="Times New Roman" w:cs="Times New Roman"/>
                <w:sz w:val="24"/>
                <w:szCs w:val="24"/>
              </w:rPr>
              <w:t>9</w:t>
            </w:r>
          </w:p>
        </w:tc>
        <w:tc>
          <w:tcPr>
            <w:tcW w:w="4820" w:type="dxa"/>
          </w:tcPr>
          <w:p w:rsidR="004F0EEE" w:rsidRPr="004F0EEE" w:rsidRDefault="004F0EEE" w:rsidP="004F0EEE">
            <w:pPr>
              <w:widowControl/>
              <w:spacing w:after="200" w:line="240" w:lineRule="auto"/>
              <w:contextualSpacing/>
              <w:rPr>
                <w:rFonts w:ascii="Times New Roman" w:hAnsi="Times New Roman" w:cs="Times New Roman"/>
                <w:sz w:val="24"/>
                <w:szCs w:val="24"/>
              </w:rPr>
            </w:pPr>
            <w:r w:rsidRPr="004F0EEE">
              <w:rPr>
                <w:rFonts w:ascii="Times New Roman" w:hAnsi="Times New Roman" w:cs="Times New Roman"/>
                <w:sz w:val="24"/>
                <w:szCs w:val="24"/>
              </w:rPr>
              <w:t>Установка оптического кросса</w:t>
            </w:r>
          </w:p>
        </w:tc>
        <w:tc>
          <w:tcPr>
            <w:tcW w:w="1276" w:type="dxa"/>
          </w:tcPr>
          <w:p w:rsidR="004F0EEE" w:rsidRPr="004F0EEE" w:rsidRDefault="004F0EEE" w:rsidP="004F0EEE">
            <w:pPr>
              <w:widowControl/>
              <w:spacing w:after="200" w:line="240" w:lineRule="auto"/>
              <w:contextualSpacing/>
              <w:jc w:val="center"/>
              <w:rPr>
                <w:rFonts w:ascii="Times New Roman" w:hAnsi="Times New Roman" w:cs="Times New Roman"/>
                <w:sz w:val="24"/>
                <w:szCs w:val="24"/>
              </w:rPr>
            </w:pPr>
            <w:proofErr w:type="spellStart"/>
            <w:proofErr w:type="gramStart"/>
            <w:r w:rsidRPr="004F0EEE">
              <w:rPr>
                <w:rFonts w:ascii="Times New Roman" w:hAnsi="Times New Roman" w:cs="Times New Roman"/>
                <w:sz w:val="24"/>
                <w:szCs w:val="24"/>
              </w:rPr>
              <w:t>шт</w:t>
            </w:r>
            <w:proofErr w:type="spellEnd"/>
            <w:proofErr w:type="gramEnd"/>
          </w:p>
        </w:tc>
        <w:tc>
          <w:tcPr>
            <w:tcW w:w="1276" w:type="dxa"/>
          </w:tcPr>
          <w:p w:rsidR="004F0EEE" w:rsidRPr="004F0EEE" w:rsidRDefault="004F0EEE" w:rsidP="004F0EEE">
            <w:pPr>
              <w:widowControl/>
              <w:spacing w:after="200" w:line="240" w:lineRule="auto"/>
              <w:contextualSpacing/>
              <w:jc w:val="center"/>
              <w:rPr>
                <w:rFonts w:ascii="Times New Roman" w:hAnsi="Times New Roman" w:cs="Times New Roman"/>
                <w:sz w:val="24"/>
                <w:szCs w:val="24"/>
              </w:rPr>
            </w:pPr>
            <w:r w:rsidRPr="004F0EEE">
              <w:rPr>
                <w:rFonts w:ascii="Times New Roman" w:hAnsi="Times New Roman" w:cs="Times New Roman"/>
                <w:sz w:val="24"/>
                <w:szCs w:val="24"/>
              </w:rPr>
              <w:t>2</w:t>
            </w:r>
          </w:p>
        </w:tc>
        <w:tc>
          <w:tcPr>
            <w:tcW w:w="1701" w:type="dxa"/>
          </w:tcPr>
          <w:p w:rsidR="004F0EEE" w:rsidRPr="004F0EEE" w:rsidRDefault="004F0EEE" w:rsidP="004F0EEE">
            <w:pPr>
              <w:widowControl/>
              <w:spacing w:after="200" w:line="240" w:lineRule="auto"/>
              <w:contextualSpacing/>
              <w:jc w:val="both"/>
              <w:rPr>
                <w:rFonts w:ascii="Times New Roman" w:hAnsi="Times New Roman" w:cs="Times New Roman"/>
                <w:sz w:val="24"/>
                <w:szCs w:val="24"/>
              </w:rPr>
            </w:pPr>
          </w:p>
        </w:tc>
      </w:tr>
    </w:tbl>
    <w:p w:rsidR="004F0EEE" w:rsidRPr="004F0EEE" w:rsidRDefault="004F0EEE" w:rsidP="004F0EEE">
      <w:pPr>
        <w:widowControl/>
        <w:spacing w:before="120" w:after="200" w:line="240" w:lineRule="auto"/>
        <w:ind w:left="-142"/>
        <w:contextualSpacing/>
        <w:jc w:val="both"/>
        <w:rPr>
          <w:b/>
          <w:sz w:val="24"/>
          <w:szCs w:val="24"/>
        </w:rPr>
      </w:pPr>
      <w:r w:rsidRPr="004F0EEE">
        <w:rPr>
          <w:b/>
          <w:sz w:val="24"/>
          <w:szCs w:val="24"/>
        </w:rPr>
        <w:t xml:space="preserve">9. </w:t>
      </w:r>
      <w:r w:rsidRPr="004F0EEE">
        <w:rPr>
          <w:b/>
          <w:sz w:val="24"/>
          <w:szCs w:val="24"/>
        </w:rPr>
        <w:t xml:space="preserve">Наименование материалов, оборудования Подрядчика, используемых </w:t>
      </w:r>
    </w:p>
    <w:p w:rsidR="004F0EEE" w:rsidRPr="004F0EEE" w:rsidRDefault="004F0EEE" w:rsidP="004F0EEE">
      <w:pPr>
        <w:spacing w:before="120" w:line="240" w:lineRule="auto"/>
        <w:ind w:left="-142"/>
        <w:contextualSpacing/>
        <w:jc w:val="both"/>
        <w:rPr>
          <w:b/>
          <w:sz w:val="24"/>
          <w:szCs w:val="24"/>
        </w:rPr>
      </w:pPr>
      <w:r w:rsidRPr="004F0EEE">
        <w:rPr>
          <w:b/>
          <w:sz w:val="24"/>
          <w:szCs w:val="24"/>
        </w:rPr>
        <w:t>при выполнении работ</w:t>
      </w:r>
    </w:p>
    <w:tbl>
      <w:tblPr>
        <w:tblStyle w:val="1213"/>
        <w:tblpPr w:leftFromText="180" w:rightFromText="180" w:vertAnchor="text" w:horzAnchor="page" w:tblpX="856" w:tblpY="297"/>
        <w:tblW w:w="10173" w:type="dxa"/>
        <w:tblLook w:val="04A0" w:firstRow="1" w:lastRow="0" w:firstColumn="1" w:lastColumn="0" w:noHBand="0" w:noVBand="1"/>
      </w:tblPr>
      <w:tblGrid>
        <w:gridCol w:w="1119"/>
        <w:gridCol w:w="6360"/>
        <w:gridCol w:w="1418"/>
        <w:gridCol w:w="1276"/>
      </w:tblGrid>
      <w:tr w:rsidR="004F0EEE" w:rsidRPr="004F0EEE" w:rsidTr="00DB5074">
        <w:trPr>
          <w:tblHeader/>
        </w:trPr>
        <w:tc>
          <w:tcPr>
            <w:tcW w:w="0" w:type="auto"/>
            <w:shd w:val="clear" w:color="auto" w:fill="auto"/>
            <w:hideMark/>
          </w:tcPr>
          <w:p w:rsidR="004F0EEE" w:rsidRPr="004F0EEE" w:rsidRDefault="004F0EEE" w:rsidP="004F0EEE">
            <w:pPr>
              <w:widowControl/>
              <w:overflowPunct w:val="0"/>
              <w:autoSpaceDE w:val="0"/>
              <w:autoSpaceDN w:val="0"/>
              <w:adjustRightInd w:val="0"/>
              <w:spacing w:line="240" w:lineRule="auto"/>
              <w:contextualSpacing/>
              <w:jc w:val="center"/>
              <w:textAlignment w:val="baseline"/>
              <w:rPr>
                <w:rFonts w:ascii="Times New Roman" w:hAnsi="Times New Roman" w:cs="Times New Roman"/>
                <w:sz w:val="24"/>
                <w:szCs w:val="24"/>
              </w:rPr>
            </w:pPr>
            <w:r w:rsidRPr="004F0EEE">
              <w:rPr>
                <w:rFonts w:ascii="Times New Roman" w:hAnsi="Times New Roman" w:cs="Times New Roman"/>
                <w:sz w:val="24"/>
                <w:szCs w:val="24"/>
              </w:rPr>
              <w:t xml:space="preserve">№ </w:t>
            </w:r>
            <w:proofErr w:type="gramStart"/>
            <w:r w:rsidRPr="004F0EEE">
              <w:rPr>
                <w:rFonts w:ascii="Times New Roman" w:hAnsi="Times New Roman" w:cs="Times New Roman"/>
                <w:sz w:val="24"/>
                <w:szCs w:val="24"/>
              </w:rPr>
              <w:t>п</w:t>
            </w:r>
            <w:proofErr w:type="gramEnd"/>
            <w:r w:rsidRPr="004F0EEE">
              <w:rPr>
                <w:rFonts w:ascii="Times New Roman" w:hAnsi="Times New Roman" w:cs="Times New Roman"/>
                <w:sz w:val="24"/>
                <w:szCs w:val="24"/>
              </w:rPr>
              <w:t>/п</w:t>
            </w:r>
          </w:p>
        </w:tc>
        <w:tc>
          <w:tcPr>
            <w:tcW w:w="6360" w:type="dxa"/>
            <w:shd w:val="clear" w:color="auto" w:fill="auto"/>
            <w:hideMark/>
          </w:tcPr>
          <w:p w:rsidR="004F0EEE" w:rsidRPr="004F0EEE" w:rsidRDefault="004F0EEE" w:rsidP="004F0EEE">
            <w:pPr>
              <w:widowControl/>
              <w:spacing w:line="240" w:lineRule="auto"/>
              <w:contextualSpacing/>
              <w:jc w:val="center"/>
              <w:rPr>
                <w:rFonts w:ascii="Times New Roman" w:hAnsi="Times New Roman" w:cs="Times New Roman"/>
                <w:sz w:val="24"/>
                <w:szCs w:val="24"/>
              </w:rPr>
            </w:pPr>
            <w:r w:rsidRPr="004F0EEE">
              <w:rPr>
                <w:rFonts w:ascii="Times New Roman" w:hAnsi="Times New Roman" w:cs="Times New Roman"/>
                <w:sz w:val="24"/>
                <w:szCs w:val="24"/>
              </w:rPr>
              <w:t xml:space="preserve">Наименование </w:t>
            </w:r>
          </w:p>
        </w:tc>
        <w:tc>
          <w:tcPr>
            <w:tcW w:w="1418" w:type="dxa"/>
            <w:shd w:val="clear" w:color="auto" w:fill="auto"/>
            <w:hideMark/>
          </w:tcPr>
          <w:p w:rsidR="004F0EEE" w:rsidRPr="004F0EEE" w:rsidRDefault="004F0EEE" w:rsidP="004F0EEE">
            <w:pPr>
              <w:widowControl/>
              <w:overflowPunct w:val="0"/>
              <w:autoSpaceDE w:val="0"/>
              <w:autoSpaceDN w:val="0"/>
              <w:adjustRightInd w:val="0"/>
              <w:spacing w:line="240" w:lineRule="auto"/>
              <w:contextualSpacing/>
              <w:jc w:val="center"/>
              <w:textAlignment w:val="baseline"/>
              <w:rPr>
                <w:rFonts w:ascii="Times New Roman" w:hAnsi="Times New Roman" w:cs="Times New Roman"/>
                <w:sz w:val="24"/>
                <w:szCs w:val="24"/>
              </w:rPr>
            </w:pPr>
            <w:r w:rsidRPr="004F0EEE">
              <w:rPr>
                <w:rFonts w:ascii="Times New Roman" w:hAnsi="Times New Roman" w:cs="Times New Roman"/>
                <w:sz w:val="24"/>
                <w:szCs w:val="24"/>
              </w:rPr>
              <w:t>Ед. изм.</w:t>
            </w:r>
          </w:p>
        </w:tc>
        <w:tc>
          <w:tcPr>
            <w:tcW w:w="1276" w:type="dxa"/>
            <w:shd w:val="clear" w:color="auto" w:fill="auto"/>
            <w:hideMark/>
          </w:tcPr>
          <w:p w:rsidR="004F0EEE" w:rsidRPr="004F0EEE" w:rsidRDefault="004F0EEE" w:rsidP="004F0EEE">
            <w:pPr>
              <w:widowControl/>
              <w:overflowPunct w:val="0"/>
              <w:autoSpaceDE w:val="0"/>
              <w:autoSpaceDN w:val="0"/>
              <w:adjustRightInd w:val="0"/>
              <w:spacing w:line="240" w:lineRule="auto"/>
              <w:contextualSpacing/>
              <w:jc w:val="center"/>
              <w:textAlignment w:val="baseline"/>
              <w:rPr>
                <w:rFonts w:ascii="Times New Roman" w:hAnsi="Times New Roman" w:cs="Times New Roman"/>
                <w:sz w:val="24"/>
                <w:szCs w:val="24"/>
              </w:rPr>
            </w:pPr>
            <w:r w:rsidRPr="004F0EEE">
              <w:rPr>
                <w:rFonts w:ascii="Times New Roman" w:hAnsi="Times New Roman" w:cs="Times New Roman"/>
                <w:sz w:val="24"/>
                <w:szCs w:val="24"/>
              </w:rPr>
              <w:t>Кол-во</w:t>
            </w:r>
          </w:p>
        </w:tc>
      </w:tr>
      <w:tr w:rsidR="004F0EEE" w:rsidRPr="004F0EEE" w:rsidTr="00DB5074">
        <w:trPr>
          <w:trHeight w:val="2404"/>
        </w:trPr>
        <w:tc>
          <w:tcPr>
            <w:tcW w:w="0" w:type="auto"/>
            <w:hideMark/>
          </w:tcPr>
          <w:p w:rsidR="004F0EEE" w:rsidRPr="004F0EEE" w:rsidRDefault="004F0EEE" w:rsidP="004F0EEE">
            <w:pPr>
              <w:widowControl/>
              <w:overflowPunct w:val="0"/>
              <w:autoSpaceDE w:val="0"/>
              <w:autoSpaceDN w:val="0"/>
              <w:adjustRightInd w:val="0"/>
              <w:spacing w:line="240" w:lineRule="auto"/>
              <w:contextualSpacing/>
              <w:jc w:val="center"/>
              <w:textAlignment w:val="baseline"/>
              <w:rPr>
                <w:rFonts w:ascii="Times New Roman" w:hAnsi="Times New Roman" w:cs="Times New Roman"/>
                <w:sz w:val="24"/>
                <w:szCs w:val="24"/>
              </w:rPr>
            </w:pPr>
            <w:r w:rsidRPr="004F0EEE">
              <w:rPr>
                <w:rFonts w:ascii="Times New Roman" w:hAnsi="Times New Roman" w:cs="Times New Roman"/>
                <w:sz w:val="24"/>
                <w:szCs w:val="24"/>
              </w:rPr>
              <w:t>1</w:t>
            </w:r>
          </w:p>
        </w:tc>
        <w:tc>
          <w:tcPr>
            <w:tcW w:w="6360" w:type="dxa"/>
          </w:tcPr>
          <w:p w:rsidR="004F0EEE" w:rsidRPr="004F0EEE" w:rsidRDefault="004F0EEE" w:rsidP="004F0EEE">
            <w:pPr>
              <w:widowControl/>
              <w:spacing w:line="240" w:lineRule="auto"/>
              <w:contextualSpacing/>
              <w:jc w:val="both"/>
              <w:rPr>
                <w:rFonts w:ascii="Times New Roman" w:hAnsi="Times New Roman" w:cs="Times New Roman"/>
                <w:sz w:val="24"/>
                <w:szCs w:val="24"/>
              </w:rPr>
            </w:pPr>
            <w:r w:rsidRPr="004F0EEE">
              <w:rPr>
                <w:rFonts w:ascii="Times New Roman" w:hAnsi="Times New Roman" w:cs="Times New Roman"/>
                <w:sz w:val="24"/>
                <w:szCs w:val="24"/>
              </w:rPr>
              <w:t>Антенно-фидерное устройство в составе:</w:t>
            </w:r>
          </w:p>
          <w:p w:rsidR="004F0EEE" w:rsidRPr="004F0EEE" w:rsidRDefault="004F0EEE" w:rsidP="004F0EEE">
            <w:pPr>
              <w:widowControl/>
              <w:spacing w:line="240" w:lineRule="auto"/>
              <w:contextualSpacing/>
              <w:rPr>
                <w:rFonts w:ascii="Times New Roman" w:hAnsi="Times New Roman" w:cs="Times New Roman"/>
                <w:i/>
                <w:sz w:val="24"/>
                <w:szCs w:val="24"/>
              </w:rPr>
            </w:pPr>
            <w:r w:rsidRPr="004F0EEE">
              <w:rPr>
                <w:rFonts w:ascii="Times New Roman" w:hAnsi="Times New Roman" w:cs="Times New Roman"/>
                <w:i/>
                <w:sz w:val="24"/>
                <w:szCs w:val="24"/>
              </w:rPr>
              <w:t xml:space="preserve">- антенна диполь </w:t>
            </w:r>
            <w:r w:rsidRPr="004F0EEE">
              <w:rPr>
                <w:rFonts w:ascii="Times New Roman" w:hAnsi="Times New Roman" w:cs="Times New Roman"/>
                <w:i/>
                <w:sz w:val="24"/>
                <w:szCs w:val="24"/>
                <w:lang w:val="en-US"/>
              </w:rPr>
              <w:t>D</w:t>
            </w:r>
            <w:r w:rsidRPr="004F0EEE">
              <w:rPr>
                <w:rFonts w:ascii="Times New Roman" w:hAnsi="Times New Roman" w:cs="Times New Roman"/>
                <w:i/>
                <w:sz w:val="24"/>
                <w:szCs w:val="24"/>
              </w:rPr>
              <w:t>1 – 2 шт.</w:t>
            </w:r>
          </w:p>
          <w:p w:rsidR="004F0EEE" w:rsidRPr="004F0EEE" w:rsidRDefault="004F0EEE" w:rsidP="004F0EEE">
            <w:pPr>
              <w:widowControl/>
              <w:spacing w:line="240" w:lineRule="auto"/>
              <w:contextualSpacing/>
              <w:rPr>
                <w:rFonts w:ascii="Times New Roman" w:hAnsi="Times New Roman" w:cs="Times New Roman"/>
                <w:i/>
                <w:sz w:val="24"/>
                <w:szCs w:val="24"/>
              </w:rPr>
            </w:pPr>
            <w:r w:rsidRPr="004F0EEE">
              <w:rPr>
                <w:rFonts w:ascii="Times New Roman" w:hAnsi="Times New Roman" w:cs="Times New Roman"/>
                <w:i/>
                <w:sz w:val="24"/>
                <w:szCs w:val="24"/>
              </w:rPr>
              <w:t xml:space="preserve">- панель </w:t>
            </w:r>
            <w:proofErr w:type="spellStart"/>
            <w:r w:rsidRPr="004F0EEE">
              <w:rPr>
                <w:rFonts w:ascii="Times New Roman" w:hAnsi="Times New Roman" w:cs="Times New Roman"/>
                <w:i/>
                <w:sz w:val="24"/>
                <w:szCs w:val="24"/>
              </w:rPr>
              <w:t>грозоразрядников</w:t>
            </w:r>
            <w:proofErr w:type="spellEnd"/>
            <w:r w:rsidRPr="004F0EEE">
              <w:rPr>
                <w:rFonts w:ascii="Times New Roman" w:hAnsi="Times New Roman" w:cs="Times New Roman"/>
                <w:i/>
                <w:sz w:val="24"/>
                <w:szCs w:val="24"/>
              </w:rPr>
              <w:t xml:space="preserve"> </w:t>
            </w:r>
            <w:r w:rsidRPr="004F0EEE">
              <w:rPr>
                <w:rFonts w:ascii="Times New Roman" w:hAnsi="Times New Roman" w:cs="Times New Roman"/>
                <w:i/>
                <w:sz w:val="24"/>
                <w:szCs w:val="24"/>
                <w:lang w:val="en-US"/>
              </w:rPr>
              <w:t>PGR</w:t>
            </w:r>
            <w:r w:rsidRPr="004F0EEE">
              <w:rPr>
                <w:rFonts w:ascii="Times New Roman" w:hAnsi="Times New Roman" w:cs="Times New Roman"/>
                <w:i/>
                <w:sz w:val="24"/>
                <w:szCs w:val="24"/>
              </w:rPr>
              <w:t>-2 – 1 шт.</w:t>
            </w:r>
          </w:p>
          <w:p w:rsidR="004F0EEE" w:rsidRPr="004F0EEE" w:rsidRDefault="004F0EEE" w:rsidP="004F0EEE">
            <w:pPr>
              <w:widowControl/>
              <w:spacing w:line="240" w:lineRule="auto"/>
              <w:contextualSpacing/>
              <w:rPr>
                <w:rFonts w:ascii="Times New Roman" w:hAnsi="Times New Roman" w:cs="Times New Roman"/>
                <w:i/>
                <w:sz w:val="24"/>
                <w:szCs w:val="24"/>
              </w:rPr>
            </w:pPr>
            <w:r w:rsidRPr="004F0EEE">
              <w:rPr>
                <w:rFonts w:ascii="Times New Roman" w:hAnsi="Times New Roman" w:cs="Times New Roman"/>
                <w:i/>
                <w:sz w:val="24"/>
                <w:szCs w:val="24"/>
              </w:rPr>
              <w:t xml:space="preserve">- кабель </w:t>
            </w:r>
            <w:r w:rsidRPr="004F0EEE">
              <w:rPr>
                <w:rFonts w:ascii="Times New Roman" w:hAnsi="Times New Roman" w:cs="Times New Roman"/>
                <w:i/>
                <w:sz w:val="24"/>
                <w:szCs w:val="24"/>
                <w:lang w:val="en-US"/>
              </w:rPr>
              <w:t>LCF</w:t>
            </w:r>
            <w:r w:rsidRPr="004F0EEE">
              <w:rPr>
                <w:rFonts w:ascii="Times New Roman" w:hAnsi="Times New Roman" w:cs="Times New Roman"/>
                <w:i/>
                <w:sz w:val="24"/>
                <w:szCs w:val="24"/>
              </w:rPr>
              <w:t xml:space="preserve"> 12-50 – 150м</w:t>
            </w:r>
          </w:p>
          <w:p w:rsidR="004F0EEE" w:rsidRPr="004F0EEE" w:rsidRDefault="004F0EEE" w:rsidP="004F0EEE">
            <w:pPr>
              <w:widowControl/>
              <w:spacing w:line="240" w:lineRule="auto"/>
              <w:contextualSpacing/>
              <w:rPr>
                <w:rFonts w:ascii="Times New Roman" w:hAnsi="Times New Roman" w:cs="Times New Roman"/>
                <w:i/>
                <w:sz w:val="24"/>
                <w:szCs w:val="24"/>
              </w:rPr>
            </w:pPr>
            <w:r w:rsidRPr="004F0EEE">
              <w:rPr>
                <w:rFonts w:ascii="Times New Roman" w:hAnsi="Times New Roman" w:cs="Times New Roman"/>
                <w:i/>
                <w:sz w:val="24"/>
                <w:szCs w:val="24"/>
              </w:rPr>
              <w:t xml:space="preserve">- кабель </w:t>
            </w:r>
            <w:r w:rsidRPr="004F0EEE">
              <w:rPr>
                <w:rFonts w:ascii="Times New Roman" w:hAnsi="Times New Roman" w:cs="Times New Roman"/>
                <w:i/>
                <w:sz w:val="24"/>
                <w:szCs w:val="24"/>
                <w:lang w:val="en-US"/>
              </w:rPr>
              <w:t>RG</w:t>
            </w:r>
            <w:r w:rsidRPr="004F0EEE">
              <w:rPr>
                <w:rFonts w:ascii="Times New Roman" w:hAnsi="Times New Roman" w:cs="Times New Roman"/>
                <w:i/>
                <w:sz w:val="24"/>
                <w:szCs w:val="24"/>
              </w:rPr>
              <w:t xml:space="preserve">213 – 20м </w:t>
            </w:r>
          </w:p>
          <w:p w:rsidR="004F0EEE" w:rsidRPr="004F0EEE" w:rsidRDefault="004F0EEE" w:rsidP="004F0EEE">
            <w:pPr>
              <w:widowControl/>
              <w:spacing w:line="240" w:lineRule="auto"/>
              <w:contextualSpacing/>
              <w:rPr>
                <w:rFonts w:ascii="Times New Roman" w:hAnsi="Times New Roman" w:cs="Times New Roman"/>
                <w:i/>
                <w:sz w:val="24"/>
                <w:szCs w:val="24"/>
              </w:rPr>
            </w:pPr>
            <w:r w:rsidRPr="004F0EEE">
              <w:rPr>
                <w:rFonts w:ascii="Times New Roman" w:hAnsi="Times New Roman" w:cs="Times New Roman"/>
                <w:i/>
                <w:sz w:val="24"/>
                <w:szCs w:val="24"/>
              </w:rPr>
              <w:t xml:space="preserve">- кабель </w:t>
            </w:r>
            <w:r w:rsidRPr="004F0EEE">
              <w:rPr>
                <w:rFonts w:ascii="Times New Roman" w:hAnsi="Times New Roman" w:cs="Times New Roman"/>
                <w:i/>
                <w:sz w:val="24"/>
                <w:szCs w:val="24"/>
                <w:lang w:val="en-US"/>
              </w:rPr>
              <w:t>UTP</w:t>
            </w:r>
            <w:r w:rsidRPr="004F0EEE">
              <w:rPr>
                <w:rFonts w:ascii="Times New Roman" w:hAnsi="Times New Roman" w:cs="Times New Roman"/>
                <w:i/>
                <w:sz w:val="24"/>
                <w:szCs w:val="24"/>
              </w:rPr>
              <w:t xml:space="preserve"> 5 кат.  – 20м</w:t>
            </w:r>
          </w:p>
          <w:p w:rsidR="004F0EEE" w:rsidRPr="004F0EEE" w:rsidRDefault="004F0EEE" w:rsidP="004F0EEE">
            <w:pPr>
              <w:widowControl/>
              <w:spacing w:line="240" w:lineRule="auto"/>
              <w:contextualSpacing/>
              <w:jc w:val="both"/>
              <w:rPr>
                <w:rFonts w:ascii="Times New Roman" w:hAnsi="Times New Roman" w:cs="Times New Roman"/>
                <w:sz w:val="24"/>
                <w:szCs w:val="24"/>
              </w:rPr>
            </w:pPr>
            <w:r w:rsidRPr="004F0EEE">
              <w:rPr>
                <w:rFonts w:ascii="Times New Roman" w:hAnsi="Times New Roman" w:cs="Times New Roman"/>
                <w:i/>
                <w:sz w:val="24"/>
                <w:szCs w:val="24"/>
              </w:rPr>
              <w:t xml:space="preserve">- разъемы, заземлители  - 2 </w:t>
            </w:r>
            <w:proofErr w:type="spellStart"/>
            <w:r w:rsidRPr="004F0EEE">
              <w:rPr>
                <w:rFonts w:ascii="Times New Roman" w:hAnsi="Times New Roman" w:cs="Times New Roman"/>
                <w:i/>
                <w:sz w:val="24"/>
                <w:szCs w:val="24"/>
              </w:rPr>
              <w:t>компл</w:t>
            </w:r>
            <w:proofErr w:type="spellEnd"/>
            <w:r w:rsidRPr="004F0EEE">
              <w:rPr>
                <w:rFonts w:ascii="Times New Roman" w:hAnsi="Times New Roman" w:cs="Times New Roman"/>
                <w:i/>
                <w:sz w:val="24"/>
                <w:szCs w:val="24"/>
              </w:rPr>
              <w:t>.</w:t>
            </w:r>
          </w:p>
        </w:tc>
        <w:tc>
          <w:tcPr>
            <w:tcW w:w="1418" w:type="dxa"/>
          </w:tcPr>
          <w:p w:rsidR="004F0EEE" w:rsidRPr="004F0EEE" w:rsidRDefault="004F0EEE" w:rsidP="004F0EEE">
            <w:pPr>
              <w:widowControl/>
              <w:spacing w:after="200" w:line="240" w:lineRule="auto"/>
              <w:contextualSpacing/>
              <w:jc w:val="center"/>
              <w:rPr>
                <w:rFonts w:ascii="Times New Roman" w:hAnsi="Times New Roman" w:cs="Times New Roman"/>
                <w:sz w:val="24"/>
                <w:szCs w:val="24"/>
              </w:rPr>
            </w:pPr>
            <w:proofErr w:type="spellStart"/>
            <w:r w:rsidRPr="004F0EEE">
              <w:rPr>
                <w:rFonts w:ascii="Times New Roman" w:hAnsi="Times New Roman" w:cs="Times New Roman"/>
                <w:sz w:val="24"/>
                <w:szCs w:val="24"/>
              </w:rPr>
              <w:t>компл</w:t>
            </w:r>
            <w:proofErr w:type="spellEnd"/>
            <w:r w:rsidRPr="004F0EEE">
              <w:rPr>
                <w:rFonts w:ascii="Times New Roman" w:hAnsi="Times New Roman" w:cs="Times New Roman"/>
                <w:sz w:val="24"/>
                <w:szCs w:val="24"/>
              </w:rPr>
              <w:t>.</w:t>
            </w:r>
          </w:p>
        </w:tc>
        <w:tc>
          <w:tcPr>
            <w:tcW w:w="1276" w:type="dxa"/>
          </w:tcPr>
          <w:p w:rsidR="004F0EEE" w:rsidRPr="004F0EEE" w:rsidRDefault="004F0EEE" w:rsidP="004F0EEE">
            <w:pPr>
              <w:widowControl/>
              <w:spacing w:after="200" w:line="240" w:lineRule="auto"/>
              <w:contextualSpacing/>
              <w:jc w:val="center"/>
              <w:rPr>
                <w:rFonts w:ascii="Times New Roman" w:hAnsi="Times New Roman" w:cs="Times New Roman"/>
                <w:sz w:val="24"/>
                <w:szCs w:val="24"/>
              </w:rPr>
            </w:pPr>
            <w:r w:rsidRPr="004F0EEE">
              <w:rPr>
                <w:rFonts w:ascii="Times New Roman" w:hAnsi="Times New Roman" w:cs="Times New Roman"/>
                <w:sz w:val="24"/>
                <w:szCs w:val="24"/>
              </w:rPr>
              <w:t>1</w:t>
            </w:r>
          </w:p>
        </w:tc>
      </w:tr>
      <w:tr w:rsidR="004F0EEE" w:rsidRPr="004F0EEE" w:rsidTr="00DB5074">
        <w:trPr>
          <w:trHeight w:val="571"/>
        </w:trPr>
        <w:tc>
          <w:tcPr>
            <w:tcW w:w="0" w:type="auto"/>
          </w:tcPr>
          <w:p w:rsidR="004F0EEE" w:rsidRPr="004F0EEE" w:rsidRDefault="004F0EEE" w:rsidP="004F0EEE">
            <w:pPr>
              <w:widowControl/>
              <w:overflowPunct w:val="0"/>
              <w:autoSpaceDE w:val="0"/>
              <w:autoSpaceDN w:val="0"/>
              <w:adjustRightInd w:val="0"/>
              <w:spacing w:line="240" w:lineRule="auto"/>
              <w:contextualSpacing/>
              <w:jc w:val="center"/>
              <w:textAlignment w:val="baseline"/>
              <w:rPr>
                <w:rFonts w:ascii="Times New Roman" w:hAnsi="Times New Roman" w:cs="Times New Roman"/>
                <w:sz w:val="24"/>
                <w:szCs w:val="24"/>
              </w:rPr>
            </w:pPr>
            <w:r w:rsidRPr="004F0EEE">
              <w:rPr>
                <w:rFonts w:ascii="Times New Roman" w:hAnsi="Times New Roman" w:cs="Times New Roman"/>
                <w:sz w:val="24"/>
                <w:szCs w:val="24"/>
              </w:rPr>
              <w:t>2</w:t>
            </w:r>
          </w:p>
        </w:tc>
        <w:tc>
          <w:tcPr>
            <w:tcW w:w="6360" w:type="dxa"/>
          </w:tcPr>
          <w:p w:rsidR="004F0EEE" w:rsidRPr="004F0EEE" w:rsidRDefault="004F0EEE" w:rsidP="004F0EEE">
            <w:pPr>
              <w:widowControl/>
              <w:spacing w:after="200" w:line="240" w:lineRule="auto"/>
              <w:contextualSpacing/>
              <w:jc w:val="both"/>
              <w:rPr>
                <w:rFonts w:ascii="Times New Roman" w:hAnsi="Times New Roman" w:cs="Times New Roman"/>
                <w:sz w:val="24"/>
                <w:szCs w:val="24"/>
              </w:rPr>
            </w:pPr>
            <w:r w:rsidRPr="004F0EEE">
              <w:rPr>
                <w:rFonts w:ascii="Times New Roman" w:hAnsi="Times New Roman" w:cs="Times New Roman"/>
                <w:sz w:val="24"/>
                <w:szCs w:val="24"/>
              </w:rPr>
              <w:t>Радиостанция Лазурит 1Р23СВ или эквивалент</w:t>
            </w:r>
          </w:p>
        </w:tc>
        <w:tc>
          <w:tcPr>
            <w:tcW w:w="1418" w:type="dxa"/>
          </w:tcPr>
          <w:p w:rsidR="004F0EEE" w:rsidRPr="004F0EEE" w:rsidRDefault="004F0EEE" w:rsidP="004F0EEE">
            <w:pPr>
              <w:widowControl/>
              <w:spacing w:after="200" w:line="240" w:lineRule="auto"/>
              <w:contextualSpacing/>
              <w:jc w:val="center"/>
              <w:rPr>
                <w:rFonts w:ascii="Times New Roman" w:hAnsi="Times New Roman" w:cs="Times New Roman"/>
                <w:sz w:val="24"/>
                <w:szCs w:val="24"/>
              </w:rPr>
            </w:pPr>
            <w:r w:rsidRPr="004F0EEE">
              <w:rPr>
                <w:rFonts w:ascii="Times New Roman" w:hAnsi="Times New Roman" w:cs="Times New Roman"/>
                <w:sz w:val="24"/>
                <w:szCs w:val="24"/>
              </w:rPr>
              <w:t>шт.</w:t>
            </w:r>
          </w:p>
        </w:tc>
        <w:tc>
          <w:tcPr>
            <w:tcW w:w="1276" w:type="dxa"/>
          </w:tcPr>
          <w:p w:rsidR="004F0EEE" w:rsidRPr="004F0EEE" w:rsidRDefault="004F0EEE" w:rsidP="004F0EEE">
            <w:pPr>
              <w:widowControl/>
              <w:spacing w:after="200" w:line="240" w:lineRule="auto"/>
              <w:contextualSpacing/>
              <w:jc w:val="center"/>
              <w:rPr>
                <w:rFonts w:ascii="Times New Roman" w:hAnsi="Times New Roman" w:cs="Times New Roman"/>
                <w:sz w:val="24"/>
                <w:szCs w:val="24"/>
              </w:rPr>
            </w:pPr>
            <w:r w:rsidRPr="004F0EEE">
              <w:rPr>
                <w:rFonts w:ascii="Times New Roman" w:hAnsi="Times New Roman" w:cs="Times New Roman"/>
                <w:sz w:val="24"/>
                <w:szCs w:val="24"/>
              </w:rPr>
              <w:t>2</w:t>
            </w:r>
          </w:p>
        </w:tc>
      </w:tr>
      <w:tr w:rsidR="004F0EEE" w:rsidRPr="004F0EEE" w:rsidTr="00DB5074">
        <w:trPr>
          <w:trHeight w:val="1164"/>
        </w:trPr>
        <w:tc>
          <w:tcPr>
            <w:tcW w:w="0" w:type="auto"/>
          </w:tcPr>
          <w:p w:rsidR="004F0EEE" w:rsidRPr="004F0EEE" w:rsidRDefault="004F0EEE" w:rsidP="004F0EEE">
            <w:pPr>
              <w:widowControl/>
              <w:overflowPunct w:val="0"/>
              <w:autoSpaceDE w:val="0"/>
              <w:autoSpaceDN w:val="0"/>
              <w:adjustRightInd w:val="0"/>
              <w:spacing w:line="240" w:lineRule="auto"/>
              <w:contextualSpacing/>
              <w:jc w:val="center"/>
              <w:textAlignment w:val="baseline"/>
              <w:rPr>
                <w:rFonts w:ascii="Times New Roman" w:hAnsi="Times New Roman" w:cs="Times New Roman"/>
                <w:sz w:val="24"/>
                <w:szCs w:val="24"/>
              </w:rPr>
            </w:pPr>
            <w:r w:rsidRPr="004F0EEE">
              <w:rPr>
                <w:rFonts w:ascii="Times New Roman" w:hAnsi="Times New Roman" w:cs="Times New Roman"/>
                <w:sz w:val="24"/>
                <w:szCs w:val="24"/>
              </w:rPr>
              <w:t>3</w:t>
            </w:r>
          </w:p>
        </w:tc>
        <w:tc>
          <w:tcPr>
            <w:tcW w:w="6360" w:type="dxa"/>
          </w:tcPr>
          <w:p w:rsidR="004F0EEE" w:rsidRPr="004F0EEE" w:rsidRDefault="004F0EEE" w:rsidP="004F0EEE">
            <w:pPr>
              <w:widowControl/>
              <w:spacing w:line="240" w:lineRule="auto"/>
              <w:contextualSpacing/>
              <w:jc w:val="both"/>
              <w:rPr>
                <w:rFonts w:ascii="Times New Roman" w:hAnsi="Times New Roman" w:cs="Times New Roman"/>
                <w:sz w:val="24"/>
                <w:szCs w:val="24"/>
              </w:rPr>
            </w:pPr>
            <w:r w:rsidRPr="004F0EEE">
              <w:rPr>
                <w:rFonts w:ascii="Times New Roman" w:hAnsi="Times New Roman" w:cs="Times New Roman"/>
                <w:sz w:val="24"/>
                <w:szCs w:val="24"/>
              </w:rPr>
              <w:t>Сетевое оборудование в составе:</w:t>
            </w:r>
          </w:p>
          <w:p w:rsidR="004F0EEE" w:rsidRPr="004F0EEE" w:rsidRDefault="004F0EEE" w:rsidP="004F0EEE">
            <w:pPr>
              <w:widowControl/>
              <w:spacing w:line="240" w:lineRule="auto"/>
              <w:contextualSpacing/>
              <w:jc w:val="both"/>
              <w:rPr>
                <w:rFonts w:ascii="Times New Roman" w:hAnsi="Times New Roman" w:cs="Times New Roman"/>
                <w:i/>
                <w:sz w:val="24"/>
                <w:szCs w:val="24"/>
              </w:rPr>
            </w:pPr>
            <w:r w:rsidRPr="004F0EEE">
              <w:rPr>
                <w:rFonts w:ascii="Times New Roman" w:hAnsi="Times New Roman" w:cs="Times New Roman"/>
                <w:sz w:val="24"/>
                <w:szCs w:val="24"/>
              </w:rPr>
              <w:t>-</w:t>
            </w:r>
            <w:r w:rsidRPr="004F0EEE">
              <w:rPr>
                <w:rFonts w:ascii="Times New Roman" w:hAnsi="Times New Roman" w:cs="Times New Roman"/>
                <w:i/>
                <w:sz w:val="24"/>
                <w:szCs w:val="24"/>
              </w:rPr>
              <w:t xml:space="preserve"> Контроллер радиостанции BARIX </w:t>
            </w:r>
            <w:proofErr w:type="spellStart"/>
            <w:r w:rsidRPr="004F0EEE">
              <w:rPr>
                <w:rFonts w:ascii="Times New Roman" w:hAnsi="Times New Roman" w:cs="Times New Roman"/>
                <w:i/>
                <w:sz w:val="24"/>
                <w:szCs w:val="24"/>
              </w:rPr>
              <w:t>Annuncicom</w:t>
            </w:r>
            <w:proofErr w:type="spellEnd"/>
            <w:r w:rsidRPr="004F0EEE">
              <w:rPr>
                <w:rFonts w:ascii="Times New Roman" w:hAnsi="Times New Roman" w:cs="Times New Roman"/>
                <w:i/>
                <w:sz w:val="24"/>
                <w:szCs w:val="24"/>
              </w:rPr>
              <w:t xml:space="preserve"> 200 или эквивалент – 4 шт.</w:t>
            </w:r>
          </w:p>
          <w:p w:rsidR="004F0EEE" w:rsidRPr="004F0EEE" w:rsidRDefault="004F0EEE" w:rsidP="004F0EEE">
            <w:pPr>
              <w:widowControl/>
              <w:spacing w:line="240" w:lineRule="auto"/>
              <w:contextualSpacing/>
              <w:jc w:val="both"/>
              <w:rPr>
                <w:rFonts w:ascii="Times New Roman" w:hAnsi="Times New Roman" w:cs="Times New Roman"/>
                <w:i/>
                <w:sz w:val="24"/>
                <w:szCs w:val="24"/>
              </w:rPr>
            </w:pPr>
            <w:r w:rsidRPr="004F0EEE">
              <w:rPr>
                <w:rFonts w:ascii="Times New Roman" w:hAnsi="Times New Roman" w:cs="Times New Roman"/>
                <w:i/>
                <w:sz w:val="24"/>
                <w:szCs w:val="24"/>
              </w:rPr>
              <w:t>- Устройство N-</w:t>
            </w:r>
            <w:proofErr w:type="spellStart"/>
            <w:r w:rsidRPr="004F0EEE">
              <w:rPr>
                <w:rFonts w:ascii="Times New Roman" w:hAnsi="Times New Roman" w:cs="Times New Roman"/>
                <w:i/>
                <w:sz w:val="24"/>
                <w:szCs w:val="24"/>
              </w:rPr>
              <w:t>Port</w:t>
            </w:r>
            <w:proofErr w:type="spellEnd"/>
            <w:r w:rsidRPr="004F0EEE">
              <w:rPr>
                <w:rFonts w:ascii="Times New Roman" w:hAnsi="Times New Roman" w:cs="Times New Roman"/>
                <w:i/>
                <w:sz w:val="24"/>
                <w:szCs w:val="24"/>
              </w:rPr>
              <w:t xml:space="preserve"> 2 RS232 ГОСТ </w:t>
            </w:r>
            <w:proofErr w:type="gramStart"/>
            <w:r w:rsidRPr="004F0EEE">
              <w:rPr>
                <w:rFonts w:ascii="Times New Roman" w:hAnsi="Times New Roman" w:cs="Times New Roman"/>
                <w:i/>
                <w:sz w:val="24"/>
                <w:szCs w:val="24"/>
              </w:rPr>
              <w:t>Р</w:t>
            </w:r>
            <w:proofErr w:type="gramEnd"/>
            <w:r w:rsidRPr="004F0EEE">
              <w:rPr>
                <w:rFonts w:ascii="Times New Roman" w:hAnsi="Times New Roman" w:cs="Times New Roman"/>
                <w:i/>
                <w:sz w:val="24"/>
                <w:szCs w:val="24"/>
              </w:rPr>
              <w:t xml:space="preserve"> 50668-94  - 1шт</w:t>
            </w:r>
          </w:p>
          <w:p w:rsidR="004F0EEE" w:rsidRPr="004F0EEE" w:rsidRDefault="004F0EEE" w:rsidP="004F0EEE">
            <w:pPr>
              <w:widowControl/>
              <w:spacing w:line="240" w:lineRule="auto"/>
              <w:contextualSpacing/>
              <w:jc w:val="both"/>
              <w:rPr>
                <w:rFonts w:ascii="Times New Roman" w:hAnsi="Times New Roman" w:cs="Times New Roman"/>
                <w:i/>
                <w:sz w:val="24"/>
                <w:szCs w:val="24"/>
              </w:rPr>
            </w:pPr>
            <w:r w:rsidRPr="004F0EEE">
              <w:rPr>
                <w:rFonts w:ascii="Times New Roman" w:hAnsi="Times New Roman" w:cs="Times New Roman"/>
                <w:i/>
                <w:sz w:val="24"/>
                <w:szCs w:val="24"/>
              </w:rPr>
              <w:t xml:space="preserve">- Коммутатор ЛВС 8 портов с </w:t>
            </w:r>
            <w:r w:rsidRPr="004F0EEE">
              <w:rPr>
                <w:rFonts w:ascii="Times New Roman" w:hAnsi="Times New Roman" w:cs="Times New Roman"/>
                <w:i/>
                <w:sz w:val="24"/>
                <w:szCs w:val="24"/>
                <w:lang w:val="en-US"/>
              </w:rPr>
              <w:t>SFP</w:t>
            </w:r>
            <w:r w:rsidRPr="004F0EEE">
              <w:rPr>
                <w:rFonts w:ascii="Times New Roman" w:hAnsi="Times New Roman" w:cs="Times New Roman"/>
                <w:i/>
                <w:sz w:val="24"/>
                <w:szCs w:val="24"/>
              </w:rPr>
              <w:t xml:space="preserve"> с оптическим модулем ГОСТ </w:t>
            </w:r>
            <w:proofErr w:type="gramStart"/>
            <w:r w:rsidRPr="004F0EEE">
              <w:rPr>
                <w:rFonts w:ascii="Times New Roman" w:hAnsi="Times New Roman" w:cs="Times New Roman"/>
                <w:i/>
                <w:sz w:val="24"/>
                <w:szCs w:val="24"/>
              </w:rPr>
              <w:t>Р</w:t>
            </w:r>
            <w:proofErr w:type="gramEnd"/>
            <w:r w:rsidRPr="004F0EEE">
              <w:rPr>
                <w:rFonts w:ascii="Times New Roman" w:hAnsi="Times New Roman" w:cs="Times New Roman"/>
                <w:i/>
                <w:sz w:val="24"/>
                <w:szCs w:val="24"/>
              </w:rPr>
              <w:t xml:space="preserve"> 50397-2011  - 2 </w:t>
            </w:r>
            <w:proofErr w:type="spellStart"/>
            <w:r w:rsidRPr="004F0EEE">
              <w:rPr>
                <w:rFonts w:ascii="Times New Roman" w:hAnsi="Times New Roman" w:cs="Times New Roman"/>
                <w:i/>
                <w:sz w:val="24"/>
                <w:szCs w:val="24"/>
              </w:rPr>
              <w:t>шт</w:t>
            </w:r>
            <w:proofErr w:type="spellEnd"/>
          </w:p>
          <w:p w:rsidR="004F0EEE" w:rsidRPr="004F0EEE" w:rsidRDefault="004F0EEE" w:rsidP="004F0EEE">
            <w:pPr>
              <w:widowControl/>
              <w:spacing w:line="240" w:lineRule="auto"/>
              <w:contextualSpacing/>
              <w:jc w:val="both"/>
              <w:rPr>
                <w:rFonts w:ascii="Times New Roman" w:hAnsi="Times New Roman" w:cs="Times New Roman"/>
                <w:sz w:val="24"/>
                <w:szCs w:val="24"/>
              </w:rPr>
            </w:pPr>
            <w:r w:rsidRPr="004F0EEE">
              <w:rPr>
                <w:rFonts w:ascii="Times New Roman" w:hAnsi="Times New Roman" w:cs="Times New Roman"/>
                <w:i/>
                <w:sz w:val="24"/>
                <w:szCs w:val="24"/>
              </w:rPr>
              <w:t>- Щиток электрический в сборе со счетчиком (однофазный одно тарифный) и предохранительными автоматами (6А, в кол-ве 2 шт.) ГОСТ 32397-2013 – 1шт</w:t>
            </w:r>
          </w:p>
        </w:tc>
        <w:tc>
          <w:tcPr>
            <w:tcW w:w="1418" w:type="dxa"/>
          </w:tcPr>
          <w:p w:rsidR="004F0EEE" w:rsidRPr="004F0EEE" w:rsidRDefault="004F0EEE" w:rsidP="004F0EEE">
            <w:pPr>
              <w:widowControl/>
              <w:spacing w:after="200" w:line="240" w:lineRule="auto"/>
              <w:contextualSpacing/>
              <w:jc w:val="center"/>
              <w:rPr>
                <w:rFonts w:ascii="Times New Roman" w:hAnsi="Times New Roman" w:cs="Times New Roman"/>
                <w:sz w:val="24"/>
                <w:szCs w:val="24"/>
              </w:rPr>
            </w:pPr>
            <w:proofErr w:type="spellStart"/>
            <w:r w:rsidRPr="004F0EEE">
              <w:rPr>
                <w:rFonts w:ascii="Times New Roman" w:hAnsi="Times New Roman" w:cs="Times New Roman"/>
                <w:sz w:val="24"/>
                <w:szCs w:val="24"/>
              </w:rPr>
              <w:t>компл</w:t>
            </w:r>
            <w:proofErr w:type="spellEnd"/>
            <w:r w:rsidRPr="004F0EEE">
              <w:rPr>
                <w:rFonts w:ascii="Times New Roman" w:hAnsi="Times New Roman" w:cs="Times New Roman"/>
                <w:sz w:val="24"/>
                <w:szCs w:val="24"/>
              </w:rPr>
              <w:t>.</w:t>
            </w:r>
          </w:p>
        </w:tc>
        <w:tc>
          <w:tcPr>
            <w:tcW w:w="1276" w:type="dxa"/>
          </w:tcPr>
          <w:p w:rsidR="004F0EEE" w:rsidRPr="004F0EEE" w:rsidRDefault="004F0EEE" w:rsidP="004F0EEE">
            <w:pPr>
              <w:widowControl/>
              <w:spacing w:after="200" w:line="240" w:lineRule="auto"/>
              <w:contextualSpacing/>
              <w:jc w:val="center"/>
              <w:rPr>
                <w:rFonts w:ascii="Times New Roman" w:hAnsi="Times New Roman" w:cs="Times New Roman"/>
                <w:sz w:val="24"/>
                <w:szCs w:val="24"/>
              </w:rPr>
            </w:pPr>
            <w:r w:rsidRPr="004F0EEE">
              <w:rPr>
                <w:rFonts w:ascii="Times New Roman" w:hAnsi="Times New Roman" w:cs="Times New Roman"/>
                <w:sz w:val="24"/>
                <w:szCs w:val="24"/>
              </w:rPr>
              <w:t>1</w:t>
            </w:r>
          </w:p>
        </w:tc>
      </w:tr>
      <w:tr w:rsidR="004F0EEE" w:rsidRPr="004F0EEE" w:rsidTr="00DB5074">
        <w:trPr>
          <w:trHeight w:val="1164"/>
        </w:trPr>
        <w:tc>
          <w:tcPr>
            <w:tcW w:w="0" w:type="auto"/>
          </w:tcPr>
          <w:p w:rsidR="004F0EEE" w:rsidRPr="004F0EEE" w:rsidRDefault="004F0EEE" w:rsidP="004F0EEE">
            <w:pPr>
              <w:widowControl/>
              <w:overflowPunct w:val="0"/>
              <w:autoSpaceDE w:val="0"/>
              <w:autoSpaceDN w:val="0"/>
              <w:adjustRightInd w:val="0"/>
              <w:spacing w:line="240" w:lineRule="auto"/>
              <w:contextualSpacing/>
              <w:jc w:val="center"/>
              <w:textAlignment w:val="baseline"/>
              <w:rPr>
                <w:rFonts w:ascii="Times New Roman" w:hAnsi="Times New Roman" w:cs="Times New Roman"/>
                <w:sz w:val="24"/>
                <w:szCs w:val="24"/>
              </w:rPr>
            </w:pPr>
            <w:r w:rsidRPr="004F0EEE">
              <w:rPr>
                <w:rFonts w:ascii="Times New Roman" w:hAnsi="Times New Roman" w:cs="Times New Roman"/>
                <w:sz w:val="24"/>
                <w:szCs w:val="24"/>
              </w:rPr>
              <w:t>4</w:t>
            </w:r>
          </w:p>
        </w:tc>
        <w:tc>
          <w:tcPr>
            <w:tcW w:w="6360" w:type="dxa"/>
          </w:tcPr>
          <w:p w:rsidR="004F0EEE" w:rsidRPr="004F0EEE" w:rsidRDefault="004F0EEE" w:rsidP="004F0EEE">
            <w:pPr>
              <w:widowControl/>
              <w:spacing w:line="240" w:lineRule="auto"/>
              <w:contextualSpacing/>
              <w:jc w:val="both"/>
              <w:rPr>
                <w:rFonts w:ascii="Times New Roman" w:hAnsi="Times New Roman" w:cs="Times New Roman"/>
                <w:sz w:val="24"/>
                <w:szCs w:val="24"/>
              </w:rPr>
            </w:pPr>
            <w:r w:rsidRPr="004F0EEE">
              <w:rPr>
                <w:rFonts w:ascii="Times New Roman" w:hAnsi="Times New Roman" w:cs="Times New Roman"/>
                <w:sz w:val="24"/>
                <w:szCs w:val="24"/>
              </w:rPr>
              <w:t>Автоматизированное рабочее место  оператора УКВ в составе:</w:t>
            </w:r>
          </w:p>
          <w:p w:rsidR="004F0EEE" w:rsidRPr="004F0EEE" w:rsidRDefault="004F0EEE" w:rsidP="004F0EEE">
            <w:pPr>
              <w:widowControl/>
              <w:spacing w:line="240" w:lineRule="auto"/>
              <w:contextualSpacing/>
              <w:jc w:val="both"/>
              <w:rPr>
                <w:rFonts w:ascii="Times New Roman" w:hAnsi="Times New Roman" w:cs="Times New Roman"/>
                <w:i/>
                <w:sz w:val="24"/>
                <w:szCs w:val="24"/>
              </w:rPr>
            </w:pPr>
            <w:proofErr w:type="gramStart"/>
            <w:r w:rsidRPr="004F0EEE">
              <w:rPr>
                <w:rFonts w:ascii="Times New Roman" w:hAnsi="Times New Roman" w:cs="Times New Roman"/>
                <w:sz w:val="24"/>
                <w:szCs w:val="24"/>
              </w:rPr>
              <w:t xml:space="preserve">- </w:t>
            </w:r>
            <w:r w:rsidRPr="004F0EEE">
              <w:rPr>
                <w:rFonts w:ascii="Times New Roman" w:hAnsi="Times New Roman" w:cs="Times New Roman"/>
                <w:i/>
                <w:sz w:val="24"/>
                <w:szCs w:val="24"/>
              </w:rPr>
              <w:t xml:space="preserve">Сенсорный моноблок 12" (с комплектом кабелей) (ATOL </w:t>
            </w:r>
            <w:proofErr w:type="spellStart"/>
            <w:r w:rsidRPr="004F0EEE">
              <w:rPr>
                <w:rFonts w:ascii="Times New Roman" w:hAnsi="Times New Roman" w:cs="Times New Roman"/>
                <w:i/>
                <w:sz w:val="24"/>
                <w:szCs w:val="24"/>
              </w:rPr>
              <w:t>Optima</w:t>
            </w:r>
            <w:proofErr w:type="spellEnd"/>
            <w:r w:rsidRPr="004F0EEE">
              <w:rPr>
                <w:rFonts w:ascii="Times New Roman" w:hAnsi="Times New Roman" w:cs="Times New Roman"/>
                <w:i/>
                <w:sz w:val="24"/>
                <w:szCs w:val="24"/>
              </w:rPr>
              <w:t xml:space="preserve"> [11,6" </w:t>
            </w:r>
            <w:proofErr w:type="spellStart"/>
            <w:r w:rsidRPr="004F0EEE">
              <w:rPr>
                <w:rFonts w:ascii="Times New Roman" w:hAnsi="Times New Roman" w:cs="Times New Roman"/>
                <w:i/>
                <w:sz w:val="24"/>
                <w:szCs w:val="24"/>
              </w:rPr>
              <w:t>Intel</w:t>
            </w:r>
            <w:proofErr w:type="spellEnd"/>
            <w:r w:rsidRPr="004F0EEE">
              <w:rPr>
                <w:rFonts w:ascii="Times New Roman" w:hAnsi="Times New Roman" w:cs="Times New Roman"/>
                <w:i/>
                <w:sz w:val="24"/>
                <w:szCs w:val="24"/>
              </w:rPr>
              <w:t xml:space="preserve"> </w:t>
            </w:r>
            <w:proofErr w:type="spellStart"/>
            <w:r w:rsidRPr="004F0EEE">
              <w:rPr>
                <w:rFonts w:ascii="Times New Roman" w:hAnsi="Times New Roman" w:cs="Times New Roman"/>
                <w:i/>
                <w:sz w:val="24"/>
                <w:szCs w:val="24"/>
              </w:rPr>
              <w:t>Celeron</w:t>
            </w:r>
            <w:proofErr w:type="spellEnd"/>
            <w:r w:rsidRPr="004F0EEE">
              <w:rPr>
                <w:rFonts w:ascii="Times New Roman" w:hAnsi="Times New Roman" w:cs="Times New Roman"/>
                <w:i/>
                <w:sz w:val="24"/>
                <w:szCs w:val="24"/>
              </w:rPr>
              <w:t xml:space="preserve"> N3350, 2 ГБ ОЗУ, 32 ГБ MMC, без АКБ, без ОС]) или эквивалент с ПО для УКВ на 1 радиостанцию – 2шт</w:t>
            </w:r>
            <w:proofErr w:type="gramEnd"/>
          </w:p>
          <w:p w:rsidR="004F0EEE" w:rsidRPr="004F0EEE" w:rsidRDefault="004F0EEE" w:rsidP="004F0EEE">
            <w:pPr>
              <w:widowControl/>
              <w:spacing w:line="240" w:lineRule="auto"/>
              <w:contextualSpacing/>
              <w:jc w:val="both"/>
              <w:rPr>
                <w:rFonts w:ascii="Times New Roman" w:hAnsi="Times New Roman" w:cs="Times New Roman"/>
                <w:i/>
                <w:sz w:val="24"/>
                <w:szCs w:val="24"/>
              </w:rPr>
            </w:pPr>
            <w:r w:rsidRPr="004F0EEE">
              <w:rPr>
                <w:rFonts w:ascii="Times New Roman" w:hAnsi="Times New Roman" w:cs="Times New Roman"/>
                <w:sz w:val="24"/>
                <w:szCs w:val="24"/>
              </w:rPr>
              <w:t>-</w:t>
            </w:r>
            <w:r w:rsidRPr="004F0EEE">
              <w:rPr>
                <w:rFonts w:ascii="Times New Roman" w:hAnsi="Times New Roman" w:cs="Times New Roman"/>
                <w:i/>
                <w:sz w:val="24"/>
                <w:szCs w:val="24"/>
              </w:rPr>
              <w:t xml:space="preserve"> Панель оператора ЮТНК.468361.101 – 2 </w:t>
            </w:r>
            <w:proofErr w:type="spellStart"/>
            <w:proofErr w:type="gramStart"/>
            <w:r w:rsidRPr="004F0EEE">
              <w:rPr>
                <w:rFonts w:ascii="Times New Roman" w:hAnsi="Times New Roman" w:cs="Times New Roman"/>
                <w:i/>
                <w:sz w:val="24"/>
                <w:szCs w:val="24"/>
              </w:rPr>
              <w:t>шт</w:t>
            </w:r>
            <w:proofErr w:type="spellEnd"/>
            <w:proofErr w:type="gramEnd"/>
            <w:r w:rsidRPr="004F0EEE">
              <w:rPr>
                <w:rFonts w:ascii="Times New Roman" w:hAnsi="Times New Roman" w:cs="Times New Roman"/>
                <w:i/>
                <w:sz w:val="24"/>
                <w:szCs w:val="24"/>
              </w:rPr>
              <w:t xml:space="preserve"> </w:t>
            </w:r>
          </w:p>
          <w:p w:rsidR="004F0EEE" w:rsidRPr="004F0EEE" w:rsidRDefault="004F0EEE" w:rsidP="004F0EEE">
            <w:pPr>
              <w:widowControl/>
              <w:spacing w:line="240" w:lineRule="auto"/>
              <w:contextualSpacing/>
              <w:jc w:val="both"/>
              <w:rPr>
                <w:rFonts w:ascii="Times New Roman" w:hAnsi="Times New Roman" w:cs="Times New Roman"/>
                <w:sz w:val="24"/>
                <w:szCs w:val="24"/>
              </w:rPr>
            </w:pPr>
            <w:r w:rsidRPr="004F0EEE">
              <w:rPr>
                <w:rFonts w:ascii="Times New Roman" w:hAnsi="Times New Roman" w:cs="Times New Roman"/>
                <w:i/>
                <w:sz w:val="24"/>
                <w:szCs w:val="24"/>
              </w:rPr>
              <w:lastRenderedPageBreak/>
              <w:t>- Микрофон ICOM SM-30 – 2шт</w:t>
            </w:r>
          </w:p>
        </w:tc>
        <w:tc>
          <w:tcPr>
            <w:tcW w:w="1418" w:type="dxa"/>
          </w:tcPr>
          <w:p w:rsidR="004F0EEE" w:rsidRPr="004F0EEE" w:rsidRDefault="004F0EEE" w:rsidP="004F0EEE">
            <w:pPr>
              <w:widowControl/>
              <w:spacing w:after="200" w:line="240" w:lineRule="auto"/>
              <w:contextualSpacing/>
              <w:jc w:val="center"/>
              <w:rPr>
                <w:rFonts w:ascii="Times New Roman" w:hAnsi="Times New Roman" w:cs="Times New Roman"/>
                <w:sz w:val="24"/>
                <w:szCs w:val="24"/>
              </w:rPr>
            </w:pPr>
            <w:proofErr w:type="spellStart"/>
            <w:r w:rsidRPr="004F0EEE">
              <w:rPr>
                <w:rFonts w:ascii="Times New Roman" w:hAnsi="Times New Roman" w:cs="Times New Roman"/>
                <w:sz w:val="24"/>
                <w:szCs w:val="24"/>
              </w:rPr>
              <w:lastRenderedPageBreak/>
              <w:t>компл</w:t>
            </w:r>
            <w:proofErr w:type="spellEnd"/>
            <w:r w:rsidRPr="004F0EEE">
              <w:rPr>
                <w:rFonts w:ascii="Times New Roman" w:hAnsi="Times New Roman" w:cs="Times New Roman"/>
                <w:sz w:val="24"/>
                <w:szCs w:val="24"/>
              </w:rPr>
              <w:t>.</w:t>
            </w:r>
          </w:p>
        </w:tc>
        <w:tc>
          <w:tcPr>
            <w:tcW w:w="1276" w:type="dxa"/>
          </w:tcPr>
          <w:p w:rsidR="004F0EEE" w:rsidRPr="004F0EEE" w:rsidRDefault="004F0EEE" w:rsidP="004F0EEE">
            <w:pPr>
              <w:widowControl/>
              <w:spacing w:after="200" w:line="240" w:lineRule="auto"/>
              <w:contextualSpacing/>
              <w:jc w:val="center"/>
              <w:rPr>
                <w:rFonts w:ascii="Times New Roman" w:hAnsi="Times New Roman" w:cs="Times New Roman"/>
                <w:sz w:val="24"/>
                <w:szCs w:val="24"/>
              </w:rPr>
            </w:pPr>
            <w:r w:rsidRPr="004F0EEE">
              <w:rPr>
                <w:rFonts w:ascii="Times New Roman" w:hAnsi="Times New Roman" w:cs="Times New Roman"/>
                <w:sz w:val="24"/>
                <w:szCs w:val="24"/>
              </w:rPr>
              <w:t>1</w:t>
            </w:r>
          </w:p>
        </w:tc>
      </w:tr>
      <w:tr w:rsidR="004F0EEE" w:rsidRPr="004F0EEE" w:rsidTr="00DB5074">
        <w:trPr>
          <w:trHeight w:val="1164"/>
        </w:trPr>
        <w:tc>
          <w:tcPr>
            <w:tcW w:w="0" w:type="auto"/>
          </w:tcPr>
          <w:p w:rsidR="004F0EEE" w:rsidRPr="004F0EEE" w:rsidRDefault="004F0EEE" w:rsidP="004F0EEE">
            <w:pPr>
              <w:widowControl/>
              <w:overflowPunct w:val="0"/>
              <w:autoSpaceDE w:val="0"/>
              <w:autoSpaceDN w:val="0"/>
              <w:adjustRightInd w:val="0"/>
              <w:spacing w:line="240" w:lineRule="auto"/>
              <w:contextualSpacing/>
              <w:jc w:val="center"/>
              <w:textAlignment w:val="baseline"/>
              <w:rPr>
                <w:rFonts w:ascii="Times New Roman" w:hAnsi="Times New Roman" w:cs="Times New Roman"/>
                <w:sz w:val="24"/>
                <w:szCs w:val="24"/>
              </w:rPr>
            </w:pPr>
            <w:r w:rsidRPr="004F0EEE">
              <w:rPr>
                <w:rFonts w:ascii="Times New Roman" w:hAnsi="Times New Roman" w:cs="Times New Roman"/>
                <w:sz w:val="24"/>
                <w:szCs w:val="24"/>
              </w:rPr>
              <w:lastRenderedPageBreak/>
              <w:t>5</w:t>
            </w:r>
          </w:p>
        </w:tc>
        <w:tc>
          <w:tcPr>
            <w:tcW w:w="6360" w:type="dxa"/>
          </w:tcPr>
          <w:p w:rsidR="004F0EEE" w:rsidRPr="004F0EEE" w:rsidRDefault="004F0EEE" w:rsidP="004F0EEE">
            <w:pPr>
              <w:widowControl/>
              <w:spacing w:line="240" w:lineRule="auto"/>
              <w:contextualSpacing/>
              <w:jc w:val="both"/>
              <w:rPr>
                <w:rFonts w:ascii="Times New Roman" w:hAnsi="Times New Roman" w:cs="Times New Roman"/>
                <w:sz w:val="24"/>
                <w:szCs w:val="24"/>
              </w:rPr>
            </w:pPr>
            <w:r w:rsidRPr="004F0EEE">
              <w:rPr>
                <w:rFonts w:ascii="Times New Roman" w:hAnsi="Times New Roman" w:cs="Times New Roman"/>
                <w:sz w:val="24"/>
                <w:szCs w:val="24"/>
              </w:rPr>
              <w:t>Оборудование оптической линии связи в составе:</w:t>
            </w:r>
          </w:p>
          <w:p w:rsidR="004F0EEE" w:rsidRPr="004F0EEE" w:rsidRDefault="004F0EEE" w:rsidP="004F0EEE">
            <w:pPr>
              <w:widowControl/>
              <w:spacing w:line="240" w:lineRule="auto"/>
              <w:contextualSpacing/>
              <w:jc w:val="both"/>
              <w:rPr>
                <w:rFonts w:ascii="Times New Roman" w:hAnsi="Times New Roman" w:cs="Times New Roman"/>
                <w:i/>
                <w:sz w:val="24"/>
                <w:szCs w:val="24"/>
              </w:rPr>
            </w:pPr>
            <w:r w:rsidRPr="004F0EEE">
              <w:rPr>
                <w:rFonts w:ascii="Times New Roman" w:hAnsi="Times New Roman" w:cs="Times New Roman"/>
                <w:sz w:val="24"/>
                <w:szCs w:val="24"/>
              </w:rPr>
              <w:t>-</w:t>
            </w:r>
            <w:r w:rsidRPr="004F0EEE">
              <w:rPr>
                <w:rFonts w:ascii="Times New Roman" w:hAnsi="Times New Roman" w:cs="Times New Roman"/>
                <w:i/>
                <w:sz w:val="24"/>
                <w:szCs w:val="24"/>
              </w:rPr>
              <w:t xml:space="preserve"> Кабель оптический </w:t>
            </w:r>
            <w:proofErr w:type="spellStart"/>
            <w:r w:rsidRPr="004F0EEE">
              <w:rPr>
                <w:rFonts w:ascii="Times New Roman" w:hAnsi="Times New Roman" w:cs="Times New Roman"/>
                <w:i/>
                <w:sz w:val="24"/>
                <w:szCs w:val="24"/>
              </w:rPr>
              <w:t>одномодовый</w:t>
            </w:r>
            <w:proofErr w:type="spellEnd"/>
            <w:r w:rsidRPr="004F0EEE">
              <w:rPr>
                <w:rFonts w:ascii="Times New Roman" w:hAnsi="Times New Roman" w:cs="Times New Roman"/>
                <w:i/>
                <w:sz w:val="24"/>
                <w:szCs w:val="24"/>
              </w:rPr>
              <w:t xml:space="preserve"> для наружной прокладки </w:t>
            </w:r>
            <w:r w:rsidRPr="004F0EEE">
              <w:rPr>
                <w:rFonts w:ascii="Times New Roman" w:hAnsi="Times New Roman" w:cs="Times New Roman"/>
                <w:i/>
                <w:sz w:val="24"/>
                <w:szCs w:val="24"/>
                <w:shd w:val="clear" w:color="auto" w:fill="FFFFFF"/>
              </w:rPr>
              <w:t xml:space="preserve">ОКК-Л </w:t>
            </w:r>
            <w:r w:rsidRPr="004F0EEE">
              <w:rPr>
                <w:rFonts w:ascii="Times New Roman" w:hAnsi="Times New Roman" w:cs="Times New Roman"/>
                <w:i/>
                <w:sz w:val="24"/>
                <w:szCs w:val="24"/>
              </w:rPr>
              <w:t xml:space="preserve">ГОСТ </w:t>
            </w:r>
            <w:proofErr w:type="gramStart"/>
            <w:r w:rsidRPr="004F0EEE">
              <w:rPr>
                <w:rFonts w:ascii="Times New Roman" w:hAnsi="Times New Roman" w:cs="Times New Roman"/>
                <w:i/>
                <w:sz w:val="24"/>
                <w:szCs w:val="24"/>
              </w:rPr>
              <w:t>Р</w:t>
            </w:r>
            <w:proofErr w:type="gramEnd"/>
            <w:r w:rsidRPr="004F0EEE">
              <w:rPr>
                <w:rFonts w:ascii="Times New Roman" w:hAnsi="Times New Roman" w:cs="Times New Roman"/>
                <w:i/>
                <w:sz w:val="24"/>
                <w:szCs w:val="24"/>
              </w:rPr>
              <w:t xml:space="preserve"> 57139-2016 – 650м</w:t>
            </w:r>
          </w:p>
          <w:p w:rsidR="004F0EEE" w:rsidRPr="004F0EEE" w:rsidRDefault="004F0EEE" w:rsidP="004F0EEE">
            <w:pPr>
              <w:widowControl/>
              <w:spacing w:line="240" w:lineRule="auto"/>
              <w:contextualSpacing/>
              <w:jc w:val="both"/>
              <w:rPr>
                <w:rFonts w:ascii="Times New Roman" w:hAnsi="Times New Roman" w:cs="Times New Roman"/>
                <w:i/>
                <w:sz w:val="24"/>
                <w:szCs w:val="24"/>
              </w:rPr>
            </w:pPr>
            <w:r w:rsidRPr="004F0EEE">
              <w:rPr>
                <w:rFonts w:ascii="Times New Roman" w:hAnsi="Times New Roman" w:cs="Times New Roman"/>
                <w:sz w:val="24"/>
                <w:szCs w:val="24"/>
              </w:rPr>
              <w:t xml:space="preserve">- </w:t>
            </w:r>
            <w:r w:rsidRPr="004F0EEE">
              <w:rPr>
                <w:rFonts w:ascii="Times New Roman" w:hAnsi="Times New Roman" w:cs="Times New Roman"/>
                <w:i/>
                <w:sz w:val="24"/>
                <w:szCs w:val="24"/>
              </w:rPr>
              <w:t>Кросс оптический 8-портовый КС-24-1</w:t>
            </w:r>
            <w:r w:rsidRPr="004F0EEE">
              <w:rPr>
                <w:rFonts w:ascii="Times New Roman" w:hAnsi="Times New Roman" w:cs="Times New Roman"/>
                <w:i/>
                <w:sz w:val="24"/>
                <w:szCs w:val="24"/>
                <w:lang w:val="en-US"/>
              </w:rPr>
              <w:t>U</w:t>
            </w:r>
            <w:r w:rsidRPr="004F0EEE">
              <w:rPr>
                <w:rFonts w:ascii="Times New Roman" w:hAnsi="Times New Roman" w:cs="Times New Roman"/>
                <w:i/>
                <w:sz w:val="24"/>
                <w:szCs w:val="24"/>
              </w:rPr>
              <w:t>-8-</w:t>
            </w:r>
            <w:r w:rsidRPr="004F0EEE">
              <w:rPr>
                <w:rFonts w:ascii="Times New Roman" w:hAnsi="Times New Roman" w:cs="Times New Roman"/>
                <w:i/>
                <w:sz w:val="24"/>
                <w:szCs w:val="24"/>
                <w:lang w:val="en-US"/>
              </w:rPr>
              <w:t>SC</w:t>
            </w:r>
            <w:r w:rsidRPr="004F0EEE">
              <w:rPr>
                <w:rFonts w:ascii="Times New Roman" w:hAnsi="Times New Roman" w:cs="Times New Roman"/>
                <w:i/>
                <w:sz w:val="24"/>
                <w:szCs w:val="24"/>
              </w:rPr>
              <w:t xml:space="preserve"> – 1шт</w:t>
            </w:r>
          </w:p>
          <w:p w:rsidR="004F0EEE" w:rsidRPr="004F0EEE" w:rsidRDefault="004F0EEE" w:rsidP="004F0EEE">
            <w:pPr>
              <w:widowControl/>
              <w:spacing w:line="240" w:lineRule="auto"/>
              <w:contextualSpacing/>
              <w:jc w:val="both"/>
              <w:rPr>
                <w:rFonts w:ascii="Times New Roman" w:hAnsi="Times New Roman" w:cs="Times New Roman"/>
                <w:sz w:val="24"/>
                <w:szCs w:val="24"/>
              </w:rPr>
            </w:pPr>
            <w:r w:rsidRPr="004F0EEE">
              <w:rPr>
                <w:rFonts w:ascii="Times New Roman" w:hAnsi="Times New Roman" w:cs="Times New Roman"/>
                <w:sz w:val="24"/>
                <w:szCs w:val="24"/>
              </w:rPr>
              <w:t xml:space="preserve">- </w:t>
            </w:r>
            <w:r w:rsidRPr="004F0EEE">
              <w:rPr>
                <w:rFonts w:ascii="Times New Roman" w:hAnsi="Times New Roman" w:cs="Times New Roman"/>
                <w:i/>
                <w:sz w:val="24"/>
                <w:szCs w:val="24"/>
              </w:rPr>
              <w:t xml:space="preserve">Кросс оптический 8-портовый КС-8-SC – 1 </w:t>
            </w:r>
            <w:proofErr w:type="spellStart"/>
            <w:proofErr w:type="gramStart"/>
            <w:r w:rsidRPr="004F0EEE">
              <w:rPr>
                <w:rFonts w:ascii="Times New Roman" w:hAnsi="Times New Roman" w:cs="Times New Roman"/>
                <w:i/>
                <w:sz w:val="24"/>
                <w:szCs w:val="24"/>
              </w:rPr>
              <w:t>шт</w:t>
            </w:r>
            <w:proofErr w:type="spellEnd"/>
            <w:proofErr w:type="gramEnd"/>
          </w:p>
        </w:tc>
        <w:tc>
          <w:tcPr>
            <w:tcW w:w="1418" w:type="dxa"/>
          </w:tcPr>
          <w:p w:rsidR="004F0EEE" w:rsidRPr="004F0EEE" w:rsidRDefault="004F0EEE" w:rsidP="004F0EEE">
            <w:pPr>
              <w:widowControl/>
              <w:spacing w:after="200" w:line="240" w:lineRule="auto"/>
              <w:contextualSpacing/>
              <w:jc w:val="center"/>
              <w:rPr>
                <w:rFonts w:ascii="Times New Roman" w:hAnsi="Times New Roman" w:cs="Times New Roman"/>
                <w:sz w:val="24"/>
                <w:szCs w:val="24"/>
              </w:rPr>
            </w:pPr>
            <w:proofErr w:type="spellStart"/>
            <w:r w:rsidRPr="004F0EEE">
              <w:rPr>
                <w:rFonts w:ascii="Times New Roman" w:hAnsi="Times New Roman" w:cs="Times New Roman"/>
                <w:sz w:val="24"/>
                <w:szCs w:val="24"/>
              </w:rPr>
              <w:t>компл</w:t>
            </w:r>
            <w:proofErr w:type="spellEnd"/>
            <w:r w:rsidRPr="004F0EEE">
              <w:rPr>
                <w:rFonts w:ascii="Times New Roman" w:hAnsi="Times New Roman" w:cs="Times New Roman"/>
                <w:sz w:val="24"/>
                <w:szCs w:val="24"/>
              </w:rPr>
              <w:t>.</w:t>
            </w:r>
          </w:p>
        </w:tc>
        <w:tc>
          <w:tcPr>
            <w:tcW w:w="1276" w:type="dxa"/>
          </w:tcPr>
          <w:p w:rsidR="004F0EEE" w:rsidRPr="004F0EEE" w:rsidRDefault="004F0EEE" w:rsidP="004F0EEE">
            <w:pPr>
              <w:widowControl/>
              <w:spacing w:after="200" w:line="240" w:lineRule="auto"/>
              <w:contextualSpacing/>
              <w:jc w:val="center"/>
              <w:rPr>
                <w:rFonts w:ascii="Times New Roman" w:hAnsi="Times New Roman" w:cs="Times New Roman"/>
                <w:sz w:val="24"/>
                <w:szCs w:val="24"/>
              </w:rPr>
            </w:pPr>
            <w:r w:rsidRPr="004F0EEE">
              <w:rPr>
                <w:rFonts w:ascii="Times New Roman" w:hAnsi="Times New Roman" w:cs="Times New Roman"/>
                <w:sz w:val="24"/>
                <w:szCs w:val="24"/>
              </w:rPr>
              <w:t>1</w:t>
            </w:r>
          </w:p>
        </w:tc>
      </w:tr>
    </w:tbl>
    <w:p w:rsidR="004F0EEE" w:rsidRPr="004F0EEE" w:rsidRDefault="004F0EEE" w:rsidP="004F0EEE">
      <w:pPr>
        <w:widowControl/>
        <w:spacing w:line="240" w:lineRule="auto"/>
        <w:contextualSpacing/>
        <w:rPr>
          <w:rFonts w:eastAsiaTheme="minorHAnsi"/>
          <w:sz w:val="24"/>
          <w:szCs w:val="24"/>
          <w:lang w:eastAsia="en-US"/>
        </w:rPr>
      </w:pPr>
      <w:r w:rsidRPr="004F0EEE">
        <w:rPr>
          <w:rFonts w:eastAsiaTheme="minorHAnsi"/>
          <w:sz w:val="24"/>
          <w:szCs w:val="24"/>
          <w:lang w:eastAsia="en-US"/>
        </w:rPr>
        <w:t xml:space="preserve"> </w:t>
      </w:r>
    </w:p>
    <w:p w:rsidR="004F0EEE" w:rsidRPr="004F0EEE" w:rsidRDefault="004F0EEE" w:rsidP="004F0EEE">
      <w:pPr>
        <w:widowControl/>
        <w:spacing w:line="240" w:lineRule="auto"/>
        <w:contextualSpacing/>
        <w:rPr>
          <w:rFonts w:eastAsiaTheme="minorHAnsi"/>
          <w:b/>
          <w:sz w:val="24"/>
          <w:szCs w:val="24"/>
          <w:lang w:eastAsia="en-US"/>
        </w:rPr>
      </w:pPr>
      <w:r w:rsidRPr="004F0EEE">
        <w:rPr>
          <w:rFonts w:eastAsiaTheme="minorHAnsi"/>
          <w:b/>
          <w:sz w:val="24"/>
          <w:szCs w:val="24"/>
          <w:lang w:eastAsia="en-US"/>
        </w:rPr>
        <w:t>10. Технические характеристики эквивалентного оборудования, используемого при выполнении комплекса работ.</w:t>
      </w:r>
    </w:p>
    <w:p w:rsidR="004F0EEE" w:rsidRPr="004F0EEE" w:rsidRDefault="004F0EEE" w:rsidP="004F0EEE">
      <w:pPr>
        <w:widowControl/>
        <w:spacing w:line="240" w:lineRule="auto"/>
        <w:contextualSpacing/>
        <w:jc w:val="right"/>
        <w:rPr>
          <w:rFonts w:eastAsiaTheme="minorHAnsi"/>
          <w:sz w:val="24"/>
          <w:szCs w:val="24"/>
          <w:lang w:eastAsia="en-US"/>
        </w:rPr>
      </w:pPr>
    </w:p>
    <w:tbl>
      <w:tblPr>
        <w:tblStyle w:val="2131"/>
        <w:tblW w:w="10207" w:type="dxa"/>
        <w:tblInd w:w="-318" w:type="dxa"/>
        <w:tblLayout w:type="fixed"/>
        <w:tblLook w:val="04A0" w:firstRow="1" w:lastRow="0" w:firstColumn="1" w:lastColumn="0" w:noHBand="0" w:noVBand="1"/>
      </w:tblPr>
      <w:tblGrid>
        <w:gridCol w:w="1027"/>
        <w:gridCol w:w="2376"/>
        <w:gridCol w:w="4111"/>
        <w:gridCol w:w="1417"/>
        <w:gridCol w:w="1276"/>
      </w:tblGrid>
      <w:tr w:rsidR="004F0EEE" w:rsidRPr="004F0EEE" w:rsidTr="00DB5074">
        <w:trPr>
          <w:trHeight w:val="702"/>
        </w:trPr>
        <w:tc>
          <w:tcPr>
            <w:tcW w:w="1027" w:type="dxa"/>
          </w:tcPr>
          <w:p w:rsidR="004F0EEE" w:rsidRPr="004F0EEE" w:rsidRDefault="004F0EEE" w:rsidP="004F0EEE">
            <w:pPr>
              <w:widowControl/>
              <w:spacing w:line="240" w:lineRule="auto"/>
              <w:contextualSpacing/>
              <w:jc w:val="center"/>
              <w:rPr>
                <w:rFonts w:ascii="Times New Roman" w:hAnsi="Times New Roman" w:cs="Times New Roman"/>
                <w:sz w:val="24"/>
                <w:szCs w:val="24"/>
              </w:rPr>
            </w:pPr>
            <w:r w:rsidRPr="004F0EEE">
              <w:rPr>
                <w:rFonts w:ascii="Times New Roman" w:hAnsi="Times New Roman" w:cs="Times New Roman"/>
                <w:sz w:val="24"/>
                <w:szCs w:val="24"/>
              </w:rPr>
              <w:t>№</w:t>
            </w:r>
          </w:p>
          <w:p w:rsidR="004F0EEE" w:rsidRPr="004F0EEE" w:rsidRDefault="004F0EEE" w:rsidP="004F0EEE">
            <w:pPr>
              <w:widowControl/>
              <w:spacing w:line="240" w:lineRule="auto"/>
              <w:contextualSpacing/>
              <w:jc w:val="center"/>
              <w:rPr>
                <w:rFonts w:ascii="Times New Roman" w:hAnsi="Times New Roman" w:cs="Times New Roman"/>
                <w:sz w:val="24"/>
                <w:szCs w:val="24"/>
              </w:rPr>
            </w:pPr>
            <w:proofErr w:type="gramStart"/>
            <w:r w:rsidRPr="004F0EEE">
              <w:rPr>
                <w:rFonts w:ascii="Times New Roman" w:hAnsi="Times New Roman" w:cs="Times New Roman"/>
                <w:sz w:val="24"/>
                <w:szCs w:val="24"/>
              </w:rPr>
              <w:t>п</w:t>
            </w:r>
            <w:proofErr w:type="gramEnd"/>
            <w:r w:rsidRPr="004F0EEE">
              <w:rPr>
                <w:rFonts w:ascii="Times New Roman" w:hAnsi="Times New Roman" w:cs="Times New Roman"/>
                <w:sz w:val="24"/>
                <w:szCs w:val="24"/>
              </w:rPr>
              <w:t>/п</w:t>
            </w:r>
          </w:p>
        </w:tc>
        <w:tc>
          <w:tcPr>
            <w:tcW w:w="2376" w:type="dxa"/>
          </w:tcPr>
          <w:p w:rsidR="004F0EEE" w:rsidRPr="004F0EEE" w:rsidRDefault="004F0EEE" w:rsidP="004F0EEE">
            <w:pPr>
              <w:widowControl/>
              <w:spacing w:line="240" w:lineRule="auto"/>
              <w:contextualSpacing/>
              <w:jc w:val="center"/>
              <w:rPr>
                <w:rFonts w:ascii="Times New Roman" w:hAnsi="Times New Roman" w:cs="Times New Roman"/>
                <w:sz w:val="24"/>
                <w:szCs w:val="24"/>
              </w:rPr>
            </w:pPr>
            <w:r w:rsidRPr="004F0EEE">
              <w:rPr>
                <w:rFonts w:ascii="Times New Roman" w:hAnsi="Times New Roman" w:cs="Times New Roman"/>
                <w:sz w:val="24"/>
                <w:szCs w:val="24"/>
              </w:rPr>
              <w:t>Наименование</w:t>
            </w:r>
          </w:p>
        </w:tc>
        <w:tc>
          <w:tcPr>
            <w:tcW w:w="4111" w:type="dxa"/>
          </w:tcPr>
          <w:p w:rsidR="004F0EEE" w:rsidRPr="004F0EEE" w:rsidRDefault="004F0EEE" w:rsidP="004F0EEE">
            <w:pPr>
              <w:spacing w:line="240" w:lineRule="auto"/>
              <w:contextualSpacing/>
              <w:jc w:val="center"/>
              <w:rPr>
                <w:rFonts w:ascii="Times New Roman" w:hAnsi="Times New Roman" w:cs="Times New Roman"/>
                <w:sz w:val="24"/>
                <w:szCs w:val="24"/>
              </w:rPr>
            </w:pPr>
            <w:r w:rsidRPr="004F0EEE">
              <w:rPr>
                <w:rFonts w:ascii="Times New Roman" w:hAnsi="Times New Roman" w:cs="Times New Roman"/>
                <w:sz w:val="24"/>
                <w:szCs w:val="24"/>
              </w:rPr>
              <w:t>Техническая характеристика</w:t>
            </w:r>
          </w:p>
          <w:p w:rsidR="004F0EEE" w:rsidRPr="004F0EEE" w:rsidRDefault="004F0EEE" w:rsidP="004F0EEE">
            <w:pPr>
              <w:widowControl/>
              <w:spacing w:line="240" w:lineRule="auto"/>
              <w:contextualSpacing/>
              <w:jc w:val="center"/>
              <w:rPr>
                <w:rFonts w:ascii="Times New Roman" w:hAnsi="Times New Roman" w:cs="Times New Roman"/>
                <w:sz w:val="24"/>
                <w:szCs w:val="24"/>
              </w:rPr>
            </w:pPr>
            <w:r w:rsidRPr="004F0EEE">
              <w:rPr>
                <w:rFonts w:ascii="Times New Roman" w:hAnsi="Times New Roman" w:cs="Times New Roman"/>
                <w:sz w:val="24"/>
                <w:szCs w:val="24"/>
              </w:rPr>
              <w:t>эквивалентности товара</w:t>
            </w:r>
          </w:p>
        </w:tc>
        <w:tc>
          <w:tcPr>
            <w:tcW w:w="1417" w:type="dxa"/>
          </w:tcPr>
          <w:p w:rsidR="004F0EEE" w:rsidRPr="004F0EEE" w:rsidRDefault="004F0EEE" w:rsidP="004F0EEE">
            <w:pPr>
              <w:widowControl/>
              <w:spacing w:line="240" w:lineRule="auto"/>
              <w:contextualSpacing/>
              <w:jc w:val="center"/>
              <w:rPr>
                <w:rFonts w:ascii="Times New Roman" w:hAnsi="Times New Roman" w:cs="Times New Roman"/>
                <w:sz w:val="24"/>
                <w:szCs w:val="24"/>
              </w:rPr>
            </w:pPr>
            <w:r w:rsidRPr="004F0EEE">
              <w:rPr>
                <w:rFonts w:ascii="Times New Roman" w:hAnsi="Times New Roman" w:cs="Times New Roman"/>
                <w:sz w:val="24"/>
                <w:szCs w:val="24"/>
              </w:rPr>
              <w:t>Ед. изм.</w:t>
            </w:r>
          </w:p>
        </w:tc>
        <w:tc>
          <w:tcPr>
            <w:tcW w:w="1276" w:type="dxa"/>
          </w:tcPr>
          <w:p w:rsidR="004F0EEE" w:rsidRPr="004F0EEE" w:rsidRDefault="004F0EEE" w:rsidP="004F0EEE">
            <w:pPr>
              <w:widowControl/>
              <w:spacing w:line="240" w:lineRule="auto"/>
              <w:contextualSpacing/>
              <w:jc w:val="center"/>
              <w:rPr>
                <w:rFonts w:ascii="Times New Roman" w:hAnsi="Times New Roman" w:cs="Times New Roman"/>
                <w:sz w:val="24"/>
                <w:szCs w:val="24"/>
              </w:rPr>
            </w:pPr>
            <w:r w:rsidRPr="004F0EEE">
              <w:rPr>
                <w:rFonts w:ascii="Times New Roman" w:hAnsi="Times New Roman" w:cs="Times New Roman"/>
                <w:sz w:val="24"/>
                <w:szCs w:val="24"/>
              </w:rPr>
              <w:t>Кол-во</w:t>
            </w:r>
          </w:p>
        </w:tc>
      </w:tr>
      <w:tr w:rsidR="004F0EEE" w:rsidRPr="004F0EEE" w:rsidTr="00DB5074">
        <w:tc>
          <w:tcPr>
            <w:tcW w:w="1027" w:type="dxa"/>
          </w:tcPr>
          <w:p w:rsidR="004F0EEE" w:rsidRPr="004F0EEE" w:rsidRDefault="004F0EEE" w:rsidP="004F0EEE">
            <w:pPr>
              <w:widowControl/>
              <w:spacing w:line="240" w:lineRule="auto"/>
              <w:contextualSpacing/>
              <w:jc w:val="center"/>
              <w:rPr>
                <w:rFonts w:ascii="Times New Roman" w:hAnsi="Times New Roman" w:cs="Times New Roman"/>
                <w:sz w:val="24"/>
                <w:szCs w:val="24"/>
              </w:rPr>
            </w:pPr>
            <w:r w:rsidRPr="004F0EEE">
              <w:rPr>
                <w:rFonts w:ascii="Times New Roman" w:hAnsi="Times New Roman" w:cs="Times New Roman"/>
                <w:sz w:val="24"/>
                <w:szCs w:val="24"/>
              </w:rPr>
              <w:t>1</w:t>
            </w:r>
          </w:p>
        </w:tc>
        <w:tc>
          <w:tcPr>
            <w:tcW w:w="2376" w:type="dxa"/>
          </w:tcPr>
          <w:p w:rsidR="004F0EEE" w:rsidRPr="004F0EEE" w:rsidRDefault="004F0EEE" w:rsidP="004F0EEE">
            <w:pPr>
              <w:widowControl/>
              <w:spacing w:line="240" w:lineRule="auto"/>
              <w:ind w:right="-45"/>
              <w:contextualSpacing/>
              <w:rPr>
                <w:rFonts w:ascii="Times New Roman" w:hAnsi="Times New Roman" w:cs="Times New Roman"/>
                <w:b/>
                <w:color w:val="808080" w:themeColor="background1" w:themeShade="80"/>
                <w:sz w:val="24"/>
                <w:szCs w:val="24"/>
              </w:rPr>
            </w:pPr>
            <w:r w:rsidRPr="004F0EEE">
              <w:rPr>
                <w:rFonts w:ascii="Times New Roman" w:hAnsi="Times New Roman" w:cs="Times New Roman"/>
                <w:b/>
                <w:color w:val="808080" w:themeColor="background1" w:themeShade="80"/>
                <w:sz w:val="24"/>
                <w:szCs w:val="24"/>
              </w:rPr>
              <w:t>Радиостанция Лазурит 1Р23СВ или эквивалент</w:t>
            </w:r>
          </w:p>
          <w:p w:rsidR="004F0EEE" w:rsidRPr="004F0EEE" w:rsidRDefault="004F0EEE" w:rsidP="004F0EEE">
            <w:pPr>
              <w:widowControl/>
              <w:spacing w:line="240" w:lineRule="auto"/>
              <w:contextualSpacing/>
              <w:jc w:val="center"/>
              <w:rPr>
                <w:rFonts w:ascii="Times New Roman" w:hAnsi="Times New Roman" w:cs="Times New Roman"/>
                <w:sz w:val="24"/>
                <w:szCs w:val="24"/>
              </w:rPr>
            </w:pPr>
          </w:p>
        </w:tc>
        <w:tc>
          <w:tcPr>
            <w:tcW w:w="4111" w:type="dxa"/>
          </w:tcPr>
          <w:tbl>
            <w:tblPr>
              <w:tblStyle w:val="370"/>
              <w:tblW w:w="3856" w:type="dxa"/>
              <w:tblLayout w:type="fixed"/>
              <w:tblLook w:val="04A0" w:firstRow="1" w:lastRow="0" w:firstColumn="1" w:lastColumn="0" w:noHBand="0" w:noVBand="1"/>
            </w:tblPr>
            <w:tblGrid>
              <w:gridCol w:w="2013"/>
              <w:gridCol w:w="1843"/>
            </w:tblGrid>
            <w:tr w:rsidR="004F0EEE" w:rsidRPr="004F0EEE" w:rsidTr="00DB5074">
              <w:tc>
                <w:tcPr>
                  <w:tcW w:w="2013" w:type="dxa"/>
                </w:tcPr>
                <w:p w:rsidR="004F0EEE" w:rsidRPr="004F0EEE" w:rsidRDefault="004F0EEE" w:rsidP="004F0EEE">
                  <w:pPr>
                    <w:autoSpaceDE w:val="0"/>
                    <w:autoSpaceDN w:val="0"/>
                    <w:adjustRightInd w:val="0"/>
                    <w:spacing w:line="240" w:lineRule="auto"/>
                    <w:contextualSpacing/>
                    <w:rPr>
                      <w:rFonts w:ascii="Times New Roman" w:hAnsi="Times New Roman" w:cs="Times New Roman"/>
                      <w:sz w:val="24"/>
                      <w:szCs w:val="24"/>
                    </w:rPr>
                  </w:pPr>
                  <w:r w:rsidRPr="004F0EEE">
                    <w:rPr>
                      <w:rFonts w:ascii="Times New Roman" w:hAnsi="Times New Roman" w:cs="Times New Roman"/>
                      <w:sz w:val="24"/>
                      <w:szCs w:val="24"/>
                    </w:rPr>
                    <w:t>Исполнение</w:t>
                  </w:r>
                </w:p>
              </w:tc>
              <w:tc>
                <w:tcPr>
                  <w:tcW w:w="1843" w:type="dxa"/>
                </w:tcPr>
                <w:p w:rsidR="004F0EEE" w:rsidRPr="004F0EEE" w:rsidRDefault="004F0EEE" w:rsidP="004F0EEE">
                  <w:pPr>
                    <w:autoSpaceDE w:val="0"/>
                    <w:autoSpaceDN w:val="0"/>
                    <w:adjustRightInd w:val="0"/>
                    <w:spacing w:line="240" w:lineRule="auto"/>
                    <w:contextualSpacing/>
                    <w:rPr>
                      <w:rFonts w:ascii="Times New Roman" w:hAnsi="Times New Roman" w:cs="Times New Roman"/>
                      <w:sz w:val="24"/>
                      <w:szCs w:val="24"/>
                    </w:rPr>
                  </w:pPr>
                  <w:r w:rsidRPr="004F0EEE">
                    <w:rPr>
                      <w:rFonts w:ascii="Times New Roman" w:hAnsi="Times New Roman" w:cs="Times New Roman"/>
                      <w:sz w:val="24"/>
                      <w:szCs w:val="24"/>
                    </w:rPr>
                    <w:t>стационарно-возимое</w:t>
                  </w:r>
                </w:p>
              </w:tc>
            </w:tr>
            <w:tr w:rsidR="004F0EEE" w:rsidRPr="004F0EEE" w:rsidTr="00DB5074">
              <w:tc>
                <w:tcPr>
                  <w:tcW w:w="2013" w:type="dxa"/>
                </w:tcPr>
                <w:p w:rsidR="004F0EEE" w:rsidRPr="004F0EEE" w:rsidRDefault="004F0EEE" w:rsidP="004F0EEE">
                  <w:pPr>
                    <w:autoSpaceDE w:val="0"/>
                    <w:autoSpaceDN w:val="0"/>
                    <w:adjustRightInd w:val="0"/>
                    <w:spacing w:line="240" w:lineRule="auto"/>
                    <w:contextualSpacing/>
                    <w:rPr>
                      <w:rFonts w:ascii="Times New Roman" w:hAnsi="Times New Roman" w:cs="Times New Roman"/>
                      <w:sz w:val="24"/>
                      <w:szCs w:val="24"/>
                    </w:rPr>
                  </w:pPr>
                  <w:r w:rsidRPr="004F0EEE">
                    <w:rPr>
                      <w:rFonts w:ascii="Times New Roman" w:hAnsi="Times New Roman" w:cs="Times New Roman"/>
                      <w:sz w:val="24"/>
                      <w:szCs w:val="24"/>
                    </w:rPr>
                    <w:t>Диапазон частот</w:t>
                  </w:r>
                </w:p>
              </w:tc>
              <w:tc>
                <w:tcPr>
                  <w:tcW w:w="1843" w:type="dxa"/>
                </w:tcPr>
                <w:p w:rsidR="004F0EEE" w:rsidRPr="004F0EEE" w:rsidRDefault="004F0EEE" w:rsidP="004F0EEE">
                  <w:pPr>
                    <w:autoSpaceDE w:val="0"/>
                    <w:autoSpaceDN w:val="0"/>
                    <w:adjustRightInd w:val="0"/>
                    <w:spacing w:line="240" w:lineRule="auto"/>
                    <w:ind w:right="-45"/>
                    <w:contextualSpacing/>
                    <w:rPr>
                      <w:rFonts w:ascii="Times New Roman" w:hAnsi="Times New Roman" w:cs="Times New Roman"/>
                      <w:sz w:val="24"/>
                      <w:szCs w:val="24"/>
                    </w:rPr>
                  </w:pPr>
                  <w:r w:rsidRPr="004F0EEE">
                    <w:rPr>
                      <w:rFonts w:ascii="Times New Roman" w:hAnsi="Times New Roman" w:cs="Times New Roman"/>
                      <w:sz w:val="24"/>
                      <w:szCs w:val="24"/>
                    </w:rPr>
                    <w:t>от 140 до 174 МГц.</w:t>
                  </w:r>
                </w:p>
                <w:p w:rsidR="004F0EEE" w:rsidRPr="004F0EEE" w:rsidRDefault="004F0EEE" w:rsidP="004F0EEE">
                  <w:pPr>
                    <w:autoSpaceDE w:val="0"/>
                    <w:autoSpaceDN w:val="0"/>
                    <w:adjustRightInd w:val="0"/>
                    <w:spacing w:line="240" w:lineRule="auto"/>
                    <w:contextualSpacing/>
                    <w:rPr>
                      <w:rFonts w:ascii="Times New Roman" w:hAnsi="Times New Roman" w:cs="Times New Roman"/>
                      <w:sz w:val="24"/>
                      <w:szCs w:val="24"/>
                    </w:rPr>
                  </w:pPr>
                </w:p>
              </w:tc>
            </w:tr>
            <w:tr w:rsidR="004F0EEE" w:rsidRPr="004F0EEE" w:rsidTr="00DB5074">
              <w:tc>
                <w:tcPr>
                  <w:tcW w:w="2013" w:type="dxa"/>
                </w:tcPr>
                <w:p w:rsidR="004F0EEE" w:rsidRPr="004F0EEE" w:rsidRDefault="004F0EEE" w:rsidP="004F0EEE">
                  <w:pPr>
                    <w:autoSpaceDE w:val="0"/>
                    <w:autoSpaceDN w:val="0"/>
                    <w:adjustRightInd w:val="0"/>
                    <w:spacing w:line="240" w:lineRule="auto"/>
                    <w:contextualSpacing/>
                    <w:rPr>
                      <w:rFonts w:ascii="Times New Roman" w:hAnsi="Times New Roman" w:cs="Times New Roman"/>
                      <w:sz w:val="24"/>
                      <w:szCs w:val="24"/>
                    </w:rPr>
                  </w:pPr>
                  <w:r w:rsidRPr="004F0EEE">
                    <w:rPr>
                      <w:rFonts w:ascii="Times New Roman" w:hAnsi="Times New Roman" w:cs="Times New Roman"/>
                      <w:sz w:val="24"/>
                      <w:szCs w:val="24"/>
                    </w:rPr>
                    <w:t>Класс излучения</w:t>
                  </w:r>
                </w:p>
              </w:tc>
              <w:tc>
                <w:tcPr>
                  <w:tcW w:w="1843" w:type="dxa"/>
                </w:tcPr>
                <w:p w:rsidR="004F0EEE" w:rsidRPr="004F0EEE" w:rsidRDefault="004F0EEE" w:rsidP="004F0EEE">
                  <w:pPr>
                    <w:autoSpaceDE w:val="0"/>
                    <w:autoSpaceDN w:val="0"/>
                    <w:adjustRightInd w:val="0"/>
                    <w:spacing w:line="240" w:lineRule="auto"/>
                    <w:ind w:right="-45"/>
                    <w:contextualSpacing/>
                    <w:rPr>
                      <w:rFonts w:ascii="Times New Roman" w:hAnsi="Times New Roman" w:cs="Times New Roman"/>
                      <w:sz w:val="24"/>
                      <w:szCs w:val="24"/>
                    </w:rPr>
                  </w:pPr>
                  <w:r w:rsidRPr="004F0EEE">
                    <w:rPr>
                      <w:rFonts w:ascii="Times New Roman" w:hAnsi="Times New Roman" w:cs="Times New Roman"/>
                      <w:sz w:val="24"/>
                      <w:szCs w:val="24"/>
                    </w:rPr>
                    <w:t>16K0F3E,16K0G3E,16K0G2B (сетка 25 кГц); (опционально 8K50F3E, 8K50G3E, 8K50G2B (сетка 12,5 кГц)).</w:t>
                  </w:r>
                </w:p>
              </w:tc>
            </w:tr>
            <w:tr w:rsidR="004F0EEE" w:rsidRPr="004F0EEE" w:rsidTr="00DB5074">
              <w:tc>
                <w:tcPr>
                  <w:tcW w:w="2013" w:type="dxa"/>
                </w:tcPr>
                <w:p w:rsidR="004F0EEE" w:rsidRPr="004F0EEE" w:rsidRDefault="004F0EEE" w:rsidP="004F0EEE">
                  <w:pPr>
                    <w:autoSpaceDE w:val="0"/>
                    <w:autoSpaceDN w:val="0"/>
                    <w:adjustRightInd w:val="0"/>
                    <w:spacing w:line="240" w:lineRule="auto"/>
                    <w:contextualSpacing/>
                    <w:rPr>
                      <w:rFonts w:ascii="Times New Roman" w:hAnsi="Times New Roman" w:cs="Times New Roman"/>
                      <w:sz w:val="24"/>
                      <w:szCs w:val="24"/>
                    </w:rPr>
                  </w:pPr>
                  <w:r w:rsidRPr="004F0EEE">
                    <w:rPr>
                      <w:rFonts w:ascii="Times New Roman" w:hAnsi="Times New Roman" w:cs="Times New Roman"/>
                      <w:sz w:val="24"/>
                      <w:szCs w:val="24"/>
                    </w:rPr>
                    <w:t>Количество программируемых каналов</w:t>
                  </w:r>
                </w:p>
              </w:tc>
              <w:tc>
                <w:tcPr>
                  <w:tcW w:w="1843" w:type="dxa"/>
                </w:tcPr>
                <w:p w:rsidR="004F0EEE" w:rsidRPr="004F0EEE" w:rsidRDefault="004F0EEE" w:rsidP="004F0EEE">
                  <w:pPr>
                    <w:autoSpaceDE w:val="0"/>
                    <w:autoSpaceDN w:val="0"/>
                    <w:adjustRightInd w:val="0"/>
                    <w:spacing w:line="240" w:lineRule="auto"/>
                    <w:ind w:right="-45"/>
                    <w:contextualSpacing/>
                    <w:rPr>
                      <w:rFonts w:ascii="Times New Roman" w:hAnsi="Times New Roman" w:cs="Times New Roman"/>
                      <w:sz w:val="24"/>
                      <w:szCs w:val="24"/>
                    </w:rPr>
                  </w:pPr>
                  <w:r w:rsidRPr="004F0EEE">
                    <w:rPr>
                      <w:rFonts w:ascii="Times New Roman" w:hAnsi="Times New Roman" w:cs="Times New Roman"/>
                      <w:sz w:val="24"/>
                      <w:szCs w:val="24"/>
                    </w:rPr>
                    <w:t>до 100.</w:t>
                  </w:r>
                </w:p>
                <w:p w:rsidR="004F0EEE" w:rsidRPr="004F0EEE" w:rsidRDefault="004F0EEE" w:rsidP="004F0EEE">
                  <w:pPr>
                    <w:autoSpaceDE w:val="0"/>
                    <w:autoSpaceDN w:val="0"/>
                    <w:adjustRightInd w:val="0"/>
                    <w:spacing w:line="240" w:lineRule="auto"/>
                    <w:contextualSpacing/>
                    <w:rPr>
                      <w:rFonts w:ascii="Times New Roman" w:hAnsi="Times New Roman" w:cs="Times New Roman"/>
                      <w:sz w:val="24"/>
                      <w:szCs w:val="24"/>
                    </w:rPr>
                  </w:pPr>
                </w:p>
              </w:tc>
            </w:tr>
            <w:tr w:rsidR="004F0EEE" w:rsidRPr="004F0EEE" w:rsidTr="00DB5074">
              <w:tc>
                <w:tcPr>
                  <w:tcW w:w="2013" w:type="dxa"/>
                </w:tcPr>
                <w:p w:rsidR="004F0EEE" w:rsidRPr="004F0EEE" w:rsidRDefault="004F0EEE" w:rsidP="004F0EEE">
                  <w:pPr>
                    <w:autoSpaceDE w:val="0"/>
                    <w:autoSpaceDN w:val="0"/>
                    <w:adjustRightInd w:val="0"/>
                    <w:spacing w:line="240" w:lineRule="auto"/>
                    <w:contextualSpacing/>
                    <w:rPr>
                      <w:rFonts w:ascii="Times New Roman" w:hAnsi="Times New Roman" w:cs="Times New Roman"/>
                      <w:sz w:val="24"/>
                      <w:szCs w:val="24"/>
                    </w:rPr>
                  </w:pPr>
                  <w:r w:rsidRPr="004F0EEE">
                    <w:rPr>
                      <w:rFonts w:ascii="Times New Roman" w:hAnsi="Times New Roman" w:cs="Times New Roman"/>
                      <w:sz w:val="24"/>
                      <w:szCs w:val="24"/>
                    </w:rPr>
                    <w:t>Минимальная мощность передатчика</w:t>
                  </w:r>
                </w:p>
              </w:tc>
              <w:tc>
                <w:tcPr>
                  <w:tcW w:w="1843" w:type="dxa"/>
                </w:tcPr>
                <w:p w:rsidR="004F0EEE" w:rsidRPr="004F0EEE" w:rsidRDefault="004F0EEE" w:rsidP="004F0EEE">
                  <w:pPr>
                    <w:autoSpaceDE w:val="0"/>
                    <w:autoSpaceDN w:val="0"/>
                    <w:adjustRightInd w:val="0"/>
                    <w:spacing w:line="240" w:lineRule="auto"/>
                    <w:ind w:right="-45"/>
                    <w:contextualSpacing/>
                    <w:rPr>
                      <w:rFonts w:ascii="Times New Roman" w:hAnsi="Times New Roman" w:cs="Times New Roman"/>
                      <w:sz w:val="24"/>
                      <w:szCs w:val="24"/>
                    </w:rPr>
                  </w:pPr>
                  <w:r w:rsidRPr="004F0EEE">
                    <w:rPr>
                      <w:rFonts w:ascii="Times New Roman" w:hAnsi="Times New Roman" w:cs="Times New Roman"/>
                      <w:sz w:val="24"/>
                      <w:szCs w:val="24"/>
                    </w:rPr>
                    <w:t>от 1 до 10 Вт (настраивается в производстве).</w:t>
                  </w:r>
                </w:p>
                <w:p w:rsidR="004F0EEE" w:rsidRPr="004F0EEE" w:rsidRDefault="004F0EEE" w:rsidP="004F0EEE">
                  <w:pPr>
                    <w:autoSpaceDE w:val="0"/>
                    <w:autoSpaceDN w:val="0"/>
                    <w:adjustRightInd w:val="0"/>
                    <w:spacing w:line="240" w:lineRule="auto"/>
                    <w:contextualSpacing/>
                    <w:rPr>
                      <w:rFonts w:ascii="Times New Roman" w:hAnsi="Times New Roman" w:cs="Times New Roman"/>
                      <w:sz w:val="24"/>
                      <w:szCs w:val="24"/>
                    </w:rPr>
                  </w:pPr>
                </w:p>
              </w:tc>
            </w:tr>
            <w:tr w:rsidR="004F0EEE" w:rsidRPr="004F0EEE" w:rsidTr="00DB5074">
              <w:tc>
                <w:tcPr>
                  <w:tcW w:w="2013" w:type="dxa"/>
                </w:tcPr>
                <w:p w:rsidR="004F0EEE" w:rsidRPr="004F0EEE" w:rsidRDefault="004F0EEE" w:rsidP="004F0EEE">
                  <w:pPr>
                    <w:autoSpaceDE w:val="0"/>
                    <w:autoSpaceDN w:val="0"/>
                    <w:adjustRightInd w:val="0"/>
                    <w:spacing w:line="240" w:lineRule="auto"/>
                    <w:contextualSpacing/>
                    <w:rPr>
                      <w:rFonts w:ascii="Times New Roman" w:hAnsi="Times New Roman" w:cs="Times New Roman"/>
                      <w:sz w:val="24"/>
                      <w:szCs w:val="24"/>
                    </w:rPr>
                  </w:pPr>
                  <w:r w:rsidRPr="004F0EEE">
                    <w:rPr>
                      <w:rFonts w:ascii="Times New Roman" w:hAnsi="Times New Roman" w:cs="Times New Roman"/>
                      <w:sz w:val="24"/>
                      <w:szCs w:val="24"/>
                    </w:rPr>
                    <w:t>Максимальная мощность передатчика</w:t>
                  </w:r>
                </w:p>
              </w:tc>
              <w:tc>
                <w:tcPr>
                  <w:tcW w:w="1843" w:type="dxa"/>
                </w:tcPr>
                <w:p w:rsidR="004F0EEE" w:rsidRPr="004F0EEE" w:rsidRDefault="004F0EEE" w:rsidP="004F0EEE">
                  <w:pPr>
                    <w:autoSpaceDE w:val="0"/>
                    <w:autoSpaceDN w:val="0"/>
                    <w:adjustRightInd w:val="0"/>
                    <w:spacing w:line="240" w:lineRule="auto"/>
                    <w:ind w:right="-45"/>
                    <w:contextualSpacing/>
                    <w:rPr>
                      <w:rFonts w:ascii="Times New Roman" w:hAnsi="Times New Roman" w:cs="Times New Roman"/>
                      <w:sz w:val="24"/>
                      <w:szCs w:val="24"/>
                    </w:rPr>
                  </w:pPr>
                  <w:r w:rsidRPr="004F0EEE">
                    <w:rPr>
                      <w:rFonts w:ascii="Times New Roman" w:hAnsi="Times New Roman" w:cs="Times New Roman"/>
                      <w:sz w:val="24"/>
                      <w:szCs w:val="24"/>
                    </w:rPr>
                    <w:t xml:space="preserve">от 10 до 40 Вт </w:t>
                  </w:r>
                </w:p>
                <w:p w:rsidR="004F0EEE" w:rsidRPr="004F0EEE" w:rsidRDefault="004F0EEE" w:rsidP="004F0EEE">
                  <w:pPr>
                    <w:autoSpaceDE w:val="0"/>
                    <w:autoSpaceDN w:val="0"/>
                    <w:adjustRightInd w:val="0"/>
                    <w:spacing w:line="240" w:lineRule="auto"/>
                    <w:contextualSpacing/>
                    <w:rPr>
                      <w:rFonts w:ascii="Times New Roman" w:hAnsi="Times New Roman" w:cs="Times New Roman"/>
                      <w:sz w:val="24"/>
                      <w:szCs w:val="24"/>
                    </w:rPr>
                  </w:pPr>
                </w:p>
              </w:tc>
            </w:tr>
            <w:tr w:rsidR="004F0EEE" w:rsidRPr="004F0EEE" w:rsidTr="00DB5074">
              <w:tc>
                <w:tcPr>
                  <w:tcW w:w="2013" w:type="dxa"/>
                </w:tcPr>
                <w:p w:rsidR="004F0EEE" w:rsidRPr="004F0EEE" w:rsidRDefault="004F0EEE" w:rsidP="004F0EEE">
                  <w:pPr>
                    <w:autoSpaceDE w:val="0"/>
                    <w:autoSpaceDN w:val="0"/>
                    <w:adjustRightInd w:val="0"/>
                    <w:spacing w:line="240" w:lineRule="auto"/>
                    <w:contextualSpacing/>
                    <w:rPr>
                      <w:rFonts w:ascii="Times New Roman" w:hAnsi="Times New Roman" w:cs="Times New Roman"/>
                      <w:sz w:val="24"/>
                      <w:szCs w:val="24"/>
                    </w:rPr>
                  </w:pPr>
                  <w:r w:rsidRPr="004F0EEE">
                    <w:rPr>
                      <w:rFonts w:ascii="Times New Roman" w:hAnsi="Times New Roman" w:cs="Times New Roman"/>
                      <w:sz w:val="24"/>
                      <w:szCs w:val="24"/>
                    </w:rPr>
                    <w:t>Разнос частот между соседними каналами</w:t>
                  </w:r>
                </w:p>
              </w:tc>
              <w:tc>
                <w:tcPr>
                  <w:tcW w:w="1843" w:type="dxa"/>
                </w:tcPr>
                <w:p w:rsidR="004F0EEE" w:rsidRPr="004F0EEE" w:rsidRDefault="004F0EEE" w:rsidP="004F0EEE">
                  <w:pPr>
                    <w:autoSpaceDE w:val="0"/>
                    <w:autoSpaceDN w:val="0"/>
                    <w:adjustRightInd w:val="0"/>
                    <w:spacing w:line="240" w:lineRule="auto"/>
                    <w:contextualSpacing/>
                    <w:rPr>
                      <w:rFonts w:ascii="Times New Roman" w:hAnsi="Times New Roman" w:cs="Times New Roman"/>
                      <w:sz w:val="24"/>
                      <w:szCs w:val="24"/>
                    </w:rPr>
                  </w:pPr>
                  <w:r w:rsidRPr="004F0EEE">
                    <w:rPr>
                      <w:rFonts w:ascii="Times New Roman" w:hAnsi="Times New Roman" w:cs="Times New Roman"/>
                      <w:sz w:val="24"/>
                      <w:szCs w:val="24"/>
                    </w:rPr>
                    <w:t>25,0 кГц и 12,5 кГц</w:t>
                  </w:r>
                </w:p>
              </w:tc>
            </w:tr>
            <w:tr w:rsidR="004F0EEE" w:rsidRPr="004F0EEE" w:rsidTr="00DB5074">
              <w:tc>
                <w:tcPr>
                  <w:tcW w:w="2013" w:type="dxa"/>
                </w:tcPr>
                <w:p w:rsidR="004F0EEE" w:rsidRPr="004F0EEE" w:rsidRDefault="004F0EEE" w:rsidP="004F0EEE">
                  <w:pPr>
                    <w:autoSpaceDE w:val="0"/>
                    <w:autoSpaceDN w:val="0"/>
                    <w:adjustRightInd w:val="0"/>
                    <w:spacing w:line="240" w:lineRule="auto"/>
                    <w:contextualSpacing/>
                    <w:rPr>
                      <w:rFonts w:ascii="Times New Roman" w:hAnsi="Times New Roman" w:cs="Times New Roman"/>
                      <w:sz w:val="24"/>
                      <w:szCs w:val="24"/>
                    </w:rPr>
                  </w:pPr>
                  <w:r w:rsidRPr="004F0EEE">
                    <w:rPr>
                      <w:rFonts w:ascii="Times New Roman" w:hAnsi="Times New Roman" w:cs="Times New Roman"/>
                      <w:sz w:val="24"/>
                      <w:szCs w:val="24"/>
                    </w:rPr>
                    <w:t>Волновое сопротивление антенно-фидерного тракта</w:t>
                  </w:r>
                </w:p>
              </w:tc>
              <w:tc>
                <w:tcPr>
                  <w:tcW w:w="1843" w:type="dxa"/>
                </w:tcPr>
                <w:p w:rsidR="004F0EEE" w:rsidRPr="004F0EEE" w:rsidRDefault="004F0EEE" w:rsidP="004F0EEE">
                  <w:pPr>
                    <w:autoSpaceDE w:val="0"/>
                    <w:autoSpaceDN w:val="0"/>
                    <w:adjustRightInd w:val="0"/>
                    <w:spacing w:line="240" w:lineRule="auto"/>
                    <w:ind w:right="-45"/>
                    <w:contextualSpacing/>
                    <w:rPr>
                      <w:rFonts w:ascii="Times New Roman" w:hAnsi="Times New Roman" w:cs="Times New Roman"/>
                      <w:sz w:val="24"/>
                      <w:szCs w:val="24"/>
                    </w:rPr>
                  </w:pPr>
                  <w:r w:rsidRPr="004F0EEE">
                    <w:rPr>
                      <w:rFonts w:ascii="Times New Roman" w:hAnsi="Times New Roman" w:cs="Times New Roman"/>
                      <w:sz w:val="24"/>
                      <w:szCs w:val="24"/>
                    </w:rPr>
                    <w:t>50 Ом.</w:t>
                  </w:r>
                </w:p>
                <w:p w:rsidR="004F0EEE" w:rsidRPr="004F0EEE" w:rsidRDefault="004F0EEE" w:rsidP="004F0EEE">
                  <w:pPr>
                    <w:autoSpaceDE w:val="0"/>
                    <w:autoSpaceDN w:val="0"/>
                    <w:adjustRightInd w:val="0"/>
                    <w:spacing w:line="240" w:lineRule="auto"/>
                    <w:contextualSpacing/>
                    <w:rPr>
                      <w:rFonts w:ascii="Times New Roman" w:hAnsi="Times New Roman" w:cs="Times New Roman"/>
                      <w:sz w:val="24"/>
                      <w:szCs w:val="24"/>
                    </w:rPr>
                  </w:pPr>
                </w:p>
              </w:tc>
            </w:tr>
            <w:tr w:rsidR="004F0EEE" w:rsidRPr="004F0EEE" w:rsidTr="00DB5074">
              <w:tc>
                <w:tcPr>
                  <w:tcW w:w="2013" w:type="dxa"/>
                </w:tcPr>
                <w:p w:rsidR="004F0EEE" w:rsidRPr="004F0EEE" w:rsidRDefault="004F0EEE" w:rsidP="004F0EEE">
                  <w:pPr>
                    <w:autoSpaceDE w:val="0"/>
                    <w:autoSpaceDN w:val="0"/>
                    <w:adjustRightInd w:val="0"/>
                    <w:spacing w:line="240" w:lineRule="auto"/>
                    <w:contextualSpacing/>
                    <w:rPr>
                      <w:rFonts w:ascii="Times New Roman" w:hAnsi="Times New Roman" w:cs="Times New Roman"/>
                      <w:sz w:val="24"/>
                      <w:szCs w:val="24"/>
                    </w:rPr>
                  </w:pPr>
                  <w:r w:rsidRPr="004F0EEE">
                    <w:rPr>
                      <w:rFonts w:ascii="Times New Roman" w:hAnsi="Times New Roman" w:cs="Times New Roman"/>
                      <w:sz w:val="24"/>
                      <w:szCs w:val="24"/>
                    </w:rPr>
                    <w:t>Номинальное напряжение питания</w:t>
                  </w:r>
                </w:p>
              </w:tc>
              <w:tc>
                <w:tcPr>
                  <w:tcW w:w="1843" w:type="dxa"/>
                </w:tcPr>
                <w:p w:rsidR="004F0EEE" w:rsidRPr="004F0EEE" w:rsidRDefault="004F0EEE" w:rsidP="004F0EEE">
                  <w:pPr>
                    <w:autoSpaceDE w:val="0"/>
                    <w:autoSpaceDN w:val="0"/>
                    <w:adjustRightInd w:val="0"/>
                    <w:spacing w:line="240" w:lineRule="auto"/>
                    <w:contextualSpacing/>
                    <w:rPr>
                      <w:rFonts w:ascii="Times New Roman" w:hAnsi="Times New Roman" w:cs="Times New Roman"/>
                      <w:sz w:val="24"/>
                      <w:szCs w:val="24"/>
                    </w:rPr>
                  </w:pPr>
                  <w:r w:rsidRPr="004F0EEE">
                    <w:rPr>
                      <w:rFonts w:ascii="Times New Roman" w:hAnsi="Times New Roman" w:cs="Times New Roman"/>
                      <w:sz w:val="24"/>
                      <w:szCs w:val="24"/>
                    </w:rPr>
                    <w:t>постоянное, от 10,5 до 15 В.</w:t>
                  </w:r>
                </w:p>
              </w:tc>
            </w:tr>
            <w:tr w:rsidR="004F0EEE" w:rsidRPr="004F0EEE" w:rsidTr="00DB5074">
              <w:tc>
                <w:tcPr>
                  <w:tcW w:w="2013" w:type="dxa"/>
                </w:tcPr>
                <w:p w:rsidR="004F0EEE" w:rsidRPr="004F0EEE" w:rsidRDefault="004F0EEE" w:rsidP="004F0EEE">
                  <w:pPr>
                    <w:autoSpaceDE w:val="0"/>
                    <w:autoSpaceDN w:val="0"/>
                    <w:adjustRightInd w:val="0"/>
                    <w:spacing w:line="240" w:lineRule="auto"/>
                    <w:contextualSpacing/>
                    <w:rPr>
                      <w:rFonts w:ascii="Times New Roman" w:hAnsi="Times New Roman" w:cs="Times New Roman"/>
                      <w:sz w:val="24"/>
                      <w:szCs w:val="24"/>
                    </w:rPr>
                  </w:pPr>
                  <w:r w:rsidRPr="004F0EEE">
                    <w:rPr>
                      <w:rFonts w:ascii="Times New Roman" w:hAnsi="Times New Roman" w:cs="Times New Roman"/>
                      <w:sz w:val="24"/>
                      <w:szCs w:val="24"/>
                    </w:rPr>
                    <w:lastRenderedPageBreak/>
                    <w:t>Чувствительность приемника (СИНАД 12 дБ)</w:t>
                  </w:r>
                </w:p>
              </w:tc>
              <w:tc>
                <w:tcPr>
                  <w:tcW w:w="1843" w:type="dxa"/>
                </w:tcPr>
                <w:p w:rsidR="004F0EEE" w:rsidRPr="004F0EEE" w:rsidRDefault="004F0EEE" w:rsidP="004F0EEE">
                  <w:pPr>
                    <w:autoSpaceDE w:val="0"/>
                    <w:autoSpaceDN w:val="0"/>
                    <w:adjustRightInd w:val="0"/>
                    <w:spacing w:line="240" w:lineRule="auto"/>
                    <w:contextualSpacing/>
                    <w:rPr>
                      <w:rFonts w:ascii="Times New Roman" w:hAnsi="Times New Roman" w:cs="Times New Roman"/>
                      <w:sz w:val="24"/>
                      <w:szCs w:val="24"/>
                    </w:rPr>
                  </w:pPr>
                  <w:r w:rsidRPr="004F0EEE">
                    <w:rPr>
                      <w:rFonts w:ascii="Times New Roman" w:hAnsi="Times New Roman" w:cs="Times New Roman"/>
                      <w:sz w:val="24"/>
                      <w:szCs w:val="24"/>
                    </w:rPr>
                    <w:t>не хуже 0,2 мкВ</w:t>
                  </w:r>
                </w:p>
              </w:tc>
            </w:tr>
            <w:tr w:rsidR="004F0EEE" w:rsidRPr="004F0EEE" w:rsidTr="00DB5074">
              <w:tc>
                <w:tcPr>
                  <w:tcW w:w="2013" w:type="dxa"/>
                </w:tcPr>
                <w:p w:rsidR="004F0EEE" w:rsidRPr="004F0EEE" w:rsidRDefault="004F0EEE" w:rsidP="004F0EEE">
                  <w:pPr>
                    <w:autoSpaceDE w:val="0"/>
                    <w:autoSpaceDN w:val="0"/>
                    <w:adjustRightInd w:val="0"/>
                    <w:spacing w:line="240" w:lineRule="auto"/>
                    <w:contextualSpacing/>
                    <w:rPr>
                      <w:rFonts w:ascii="Times New Roman" w:hAnsi="Times New Roman" w:cs="Times New Roman"/>
                      <w:sz w:val="24"/>
                      <w:szCs w:val="24"/>
                    </w:rPr>
                  </w:pPr>
                  <w:r w:rsidRPr="004F0EEE">
                    <w:rPr>
                      <w:rFonts w:ascii="Times New Roman" w:hAnsi="Times New Roman" w:cs="Times New Roman"/>
                      <w:sz w:val="24"/>
                      <w:szCs w:val="24"/>
                    </w:rPr>
                    <w:t>Выходная мощность звукового канала</w:t>
                  </w:r>
                </w:p>
              </w:tc>
              <w:tc>
                <w:tcPr>
                  <w:tcW w:w="1843" w:type="dxa"/>
                </w:tcPr>
                <w:p w:rsidR="004F0EEE" w:rsidRPr="004F0EEE" w:rsidRDefault="004F0EEE" w:rsidP="004F0EEE">
                  <w:pPr>
                    <w:autoSpaceDE w:val="0"/>
                    <w:autoSpaceDN w:val="0"/>
                    <w:adjustRightInd w:val="0"/>
                    <w:spacing w:line="240" w:lineRule="auto"/>
                    <w:contextualSpacing/>
                    <w:rPr>
                      <w:rFonts w:ascii="Times New Roman" w:hAnsi="Times New Roman" w:cs="Times New Roman"/>
                      <w:sz w:val="24"/>
                      <w:szCs w:val="24"/>
                    </w:rPr>
                  </w:pPr>
                  <w:r w:rsidRPr="004F0EEE">
                    <w:rPr>
                      <w:rFonts w:ascii="Times New Roman" w:hAnsi="Times New Roman" w:cs="Times New Roman"/>
                      <w:sz w:val="24"/>
                      <w:szCs w:val="24"/>
                    </w:rPr>
                    <w:t xml:space="preserve">1 Вт на встроенный и до 5,0 Вт на вынесенный громкоговорители, сопротивление громкоговорителя не менее 8 Ом. </w:t>
                  </w:r>
                </w:p>
                <w:p w:rsidR="004F0EEE" w:rsidRPr="004F0EEE" w:rsidRDefault="004F0EEE" w:rsidP="004F0EEE">
                  <w:pPr>
                    <w:autoSpaceDE w:val="0"/>
                    <w:autoSpaceDN w:val="0"/>
                    <w:adjustRightInd w:val="0"/>
                    <w:spacing w:line="240" w:lineRule="auto"/>
                    <w:contextualSpacing/>
                    <w:rPr>
                      <w:rFonts w:ascii="Times New Roman" w:hAnsi="Times New Roman" w:cs="Times New Roman"/>
                      <w:sz w:val="24"/>
                      <w:szCs w:val="24"/>
                    </w:rPr>
                  </w:pPr>
                </w:p>
              </w:tc>
            </w:tr>
            <w:tr w:rsidR="004F0EEE" w:rsidRPr="004F0EEE" w:rsidTr="00DB5074">
              <w:tc>
                <w:tcPr>
                  <w:tcW w:w="2013" w:type="dxa"/>
                </w:tcPr>
                <w:p w:rsidR="004F0EEE" w:rsidRPr="004F0EEE" w:rsidRDefault="004F0EEE" w:rsidP="004F0EEE">
                  <w:pPr>
                    <w:autoSpaceDE w:val="0"/>
                    <w:autoSpaceDN w:val="0"/>
                    <w:adjustRightInd w:val="0"/>
                    <w:spacing w:line="240" w:lineRule="auto"/>
                    <w:contextualSpacing/>
                    <w:rPr>
                      <w:rFonts w:ascii="Times New Roman" w:hAnsi="Times New Roman" w:cs="Times New Roman"/>
                      <w:sz w:val="24"/>
                      <w:szCs w:val="24"/>
                    </w:rPr>
                  </w:pPr>
                  <w:r w:rsidRPr="004F0EEE">
                    <w:rPr>
                      <w:rFonts w:ascii="Times New Roman" w:hAnsi="Times New Roman" w:cs="Times New Roman"/>
                      <w:sz w:val="24"/>
                      <w:szCs w:val="24"/>
                    </w:rPr>
                    <w:t>Избирательность по соседнему каналу</w:t>
                  </w:r>
                </w:p>
              </w:tc>
              <w:tc>
                <w:tcPr>
                  <w:tcW w:w="1843" w:type="dxa"/>
                </w:tcPr>
                <w:p w:rsidR="004F0EEE" w:rsidRPr="004F0EEE" w:rsidRDefault="004F0EEE" w:rsidP="004F0EEE">
                  <w:pPr>
                    <w:autoSpaceDE w:val="0"/>
                    <w:autoSpaceDN w:val="0"/>
                    <w:adjustRightInd w:val="0"/>
                    <w:spacing w:line="240" w:lineRule="auto"/>
                    <w:contextualSpacing/>
                    <w:rPr>
                      <w:rFonts w:ascii="Times New Roman" w:hAnsi="Times New Roman" w:cs="Times New Roman"/>
                      <w:sz w:val="24"/>
                      <w:szCs w:val="24"/>
                    </w:rPr>
                  </w:pPr>
                  <w:r w:rsidRPr="004F0EEE">
                    <w:rPr>
                      <w:rFonts w:ascii="Times New Roman" w:hAnsi="Times New Roman" w:cs="Times New Roman"/>
                      <w:sz w:val="24"/>
                      <w:szCs w:val="24"/>
                    </w:rPr>
                    <w:t xml:space="preserve">не менее 80 дБ </w:t>
                  </w:r>
                </w:p>
                <w:p w:rsidR="004F0EEE" w:rsidRPr="004F0EEE" w:rsidRDefault="004F0EEE" w:rsidP="004F0EEE">
                  <w:pPr>
                    <w:autoSpaceDE w:val="0"/>
                    <w:autoSpaceDN w:val="0"/>
                    <w:adjustRightInd w:val="0"/>
                    <w:spacing w:line="240" w:lineRule="auto"/>
                    <w:contextualSpacing/>
                    <w:rPr>
                      <w:rFonts w:ascii="Times New Roman" w:hAnsi="Times New Roman" w:cs="Times New Roman"/>
                      <w:sz w:val="24"/>
                      <w:szCs w:val="24"/>
                    </w:rPr>
                  </w:pPr>
                </w:p>
              </w:tc>
            </w:tr>
            <w:tr w:rsidR="004F0EEE" w:rsidRPr="004F0EEE" w:rsidTr="00DB5074">
              <w:tc>
                <w:tcPr>
                  <w:tcW w:w="2013" w:type="dxa"/>
                </w:tcPr>
                <w:p w:rsidR="004F0EEE" w:rsidRPr="004F0EEE" w:rsidRDefault="004F0EEE" w:rsidP="004F0EEE">
                  <w:pPr>
                    <w:autoSpaceDE w:val="0"/>
                    <w:autoSpaceDN w:val="0"/>
                    <w:adjustRightInd w:val="0"/>
                    <w:spacing w:line="240" w:lineRule="auto"/>
                    <w:contextualSpacing/>
                    <w:rPr>
                      <w:rFonts w:ascii="Times New Roman" w:hAnsi="Times New Roman" w:cs="Times New Roman"/>
                      <w:sz w:val="24"/>
                      <w:szCs w:val="24"/>
                    </w:rPr>
                  </w:pPr>
                  <w:r w:rsidRPr="004F0EEE">
                    <w:rPr>
                      <w:rFonts w:ascii="Times New Roman" w:hAnsi="Times New Roman" w:cs="Times New Roman"/>
                      <w:sz w:val="24"/>
                      <w:szCs w:val="24"/>
                    </w:rPr>
                    <w:t>Избирательность по побочным каналам приёма</w:t>
                  </w:r>
                </w:p>
              </w:tc>
              <w:tc>
                <w:tcPr>
                  <w:tcW w:w="1843" w:type="dxa"/>
                </w:tcPr>
                <w:p w:rsidR="004F0EEE" w:rsidRPr="004F0EEE" w:rsidRDefault="004F0EEE" w:rsidP="004F0EEE">
                  <w:pPr>
                    <w:autoSpaceDE w:val="0"/>
                    <w:autoSpaceDN w:val="0"/>
                    <w:adjustRightInd w:val="0"/>
                    <w:spacing w:line="240" w:lineRule="auto"/>
                    <w:contextualSpacing/>
                    <w:rPr>
                      <w:rFonts w:ascii="Times New Roman" w:hAnsi="Times New Roman" w:cs="Times New Roman"/>
                      <w:sz w:val="24"/>
                      <w:szCs w:val="24"/>
                    </w:rPr>
                  </w:pPr>
                  <w:r w:rsidRPr="004F0EEE">
                    <w:rPr>
                      <w:rFonts w:ascii="Times New Roman" w:hAnsi="Times New Roman" w:cs="Times New Roman"/>
                      <w:sz w:val="24"/>
                      <w:szCs w:val="24"/>
                    </w:rPr>
                    <w:t xml:space="preserve">не менее 90 дБ </w:t>
                  </w:r>
                </w:p>
                <w:p w:rsidR="004F0EEE" w:rsidRPr="004F0EEE" w:rsidRDefault="004F0EEE" w:rsidP="004F0EEE">
                  <w:pPr>
                    <w:autoSpaceDE w:val="0"/>
                    <w:autoSpaceDN w:val="0"/>
                    <w:adjustRightInd w:val="0"/>
                    <w:spacing w:line="240" w:lineRule="auto"/>
                    <w:contextualSpacing/>
                    <w:rPr>
                      <w:rFonts w:ascii="Times New Roman" w:hAnsi="Times New Roman" w:cs="Times New Roman"/>
                      <w:sz w:val="24"/>
                      <w:szCs w:val="24"/>
                    </w:rPr>
                  </w:pPr>
                </w:p>
              </w:tc>
            </w:tr>
            <w:tr w:rsidR="004F0EEE" w:rsidRPr="004F0EEE" w:rsidTr="00DB5074">
              <w:tc>
                <w:tcPr>
                  <w:tcW w:w="2013" w:type="dxa"/>
                </w:tcPr>
                <w:p w:rsidR="004F0EEE" w:rsidRPr="004F0EEE" w:rsidRDefault="004F0EEE" w:rsidP="004F0EEE">
                  <w:pPr>
                    <w:autoSpaceDE w:val="0"/>
                    <w:autoSpaceDN w:val="0"/>
                    <w:adjustRightInd w:val="0"/>
                    <w:spacing w:line="240" w:lineRule="auto"/>
                    <w:contextualSpacing/>
                    <w:rPr>
                      <w:rFonts w:ascii="Times New Roman" w:hAnsi="Times New Roman" w:cs="Times New Roman"/>
                      <w:sz w:val="24"/>
                      <w:szCs w:val="24"/>
                    </w:rPr>
                  </w:pPr>
                  <w:r w:rsidRPr="004F0EEE">
                    <w:rPr>
                      <w:rFonts w:ascii="Times New Roman" w:hAnsi="Times New Roman" w:cs="Times New Roman"/>
                      <w:sz w:val="24"/>
                      <w:szCs w:val="24"/>
                    </w:rPr>
                    <w:t>Интермодуляционная избирательность</w:t>
                  </w:r>
                </w:p>
              </w:tc>
              <w:tc>
                <w:tcPr>
                  <w:tcW w:w="1843" w:type="dxa"/>
                </w:tcPr>
                <w:p w:rsidR="004F0EEE" w:rsidRPr="004F0EEE" w:rsidRDefault="004F0EEE" w:rsidP="004F0EEE">
                  <w:pPr>
                    <w:autoSpaceDE w:val="0"/>
                    <w:autoSpaceDN w:val="0"/>
                    <w:adjustRightInd w:val="0"/>
                    <w:spacing w:line="240" w:lineRule="auto"/>
                    <w:contextualSpacing/>
                    <w:rPr>
                      <w:rFonts w:ascii="Times New Roman" w:hAnsi="Times New Roman" w:cs="Times New Roman"/>
                      <w:sz w:val="24"/>
                      <w:szCs w:val="24"/>
                    </w:rPr>
                  </w:pPr>
                  <w:r w:rsidRPr="004F0EEE">
                    <w:rPr>
                      <w:rFonts w:ascii="Times New Roman" w:hAnsi="Times New Roman" w:cs="Times New Roman"/>
                      <w:sz w:val="24"/>
                      <w:szCs w:val="24"/>
                    </w:rPr>
                    <w:t xml:space="preserve">не менее 75 дБ </w:t>
                  </w:r>
                </w:p>
                <w:p w:rsidR="004F0EEE" w:rsidRPr="004F0EEE" w:rsidRDefault="004F0EEE" w:rsidP="004F0EEE">
                  <w:pPr>
                    <w:autoSpaceDE w:val="0"/>
                    <w:autoSpaceDN w:val="0"/>
                    <w:adjustRightInd w:val="0"/>
                    <w:spacing w:line="240" w:lineRule="auto"/>
                    <w:contextualSpacing/>
                    <w:rPr>
                      <w:rFonts w:ascii="Times New Roman" w:hAnsi="Times New Roman" w:cs="Times New Roman"/>
                      <w:sz w:val="24"/>
                      <w:szCs w:val="24"/>
                    </w:rPr>
                  </w:pPr>
                </w:p>
              </w:tc>
            </w:tr>
            <w:tr w:rsidR="004F0EEE" w:rsidRPr="004F0EEE" w:rsidTr="00DB5074">
              <w:tc>
                <w:tcPr>
                  <w:tcW w:w="2013" w:type="dxa"/>
                </w:tcPr>
                <w:p w:rsidR="004F0EEE" w:rsidRPr="004F0EEE" w:rsidRDefault="004F0EEE" w:rsidP="004F0EEE">
                  <w:pPr>
                    <w:autoSpaceDE w:val="0"/>
                    <w:autoSpaceDN w:val="0"/>
                    <w:adjustRightInd w:val="0"/>
                    <w:spacing w:line="240" w:lineRule="auto"/>
                    <w:contextualSpacing/>
                    <w:rPr>
                      <w:rFonts w:ascii="Times New Roman" w:hAnsi="Times New Roman" w:cs="Times New Roman"/>
                      <w:sz w:val="24"/>
                      <w:szCs w:val="24"/>
                    </w:rPr>
                  </w:pPr>
                  <w:r w:rsidRPr="004F0EEE">
                    <w:rPr>
                      <w:rFonts w:ascii="Times New Roman" w:hAnsi="Times New Roman" w:cs="Times New Roman"/>
                      <w:sz w:val="24"/>
                      <w:szCs w:val="24"/>
                    </w:rPr>
                    <w:t>Блокирование</w:t>
                  </w:r>
                </w:p>
              </w:tc>
              <w:tc>
                <w:tcPr>
                  <w:tcW w:w="1843" w:type="dxa"/>
                </w:tcPr>
                <w:p w:rsidR="004F0EEE" w:rsidRPr="004F0EEE" w:rsidRDefault="004F0EEE" w:rsidP="004F0EEE">
                  <w:pPr>
                    <w:autoSpaceDE w:val="0"/>
                    <w:autoSpaceDN w:val="0"/>
                    <w:adjustRightInd w:val="0"/>
                    <w:spacing w:line="240" w:lineRule="auto"/>
                    <w:contextualSpacing/>
                    <w:rPr>
                      <w:rFonts w:ascii="Times New Roman" w:hAnsi="Times New Roman" w:cs="Times New Roman"/>
                      <w:sz w:val="24"/>
                      <w:szCs w:val="24"/>
                    </w:rPr>
                  </w:pPr>
                  <w:r w:rsidRPr="004F0EEE">
                    <w:rPr>
                      <w:rFonts w:ascii="Times New Roman" w:hAnsi="Times New Roman" w:cs="Times New Roman"/>
                      <w:sz w:val="24"/>
                      <w:szCs w:val="24"/>
                    </w:rPr>
                    <w:t>не менее 100 дБ</w:t>
                  </w:r>
                </w:p>
              </w:tc>
            </w:tr>
          </w:tbl>
          <w:p w:rsidR="004F0EEE" w:rsidRPr="004F0EEE" w:rsidRDefault="004F0EEE" w:rsidP="004F0EEE">
            <w:pPr>
              <w:autoSpaceDE w:val="0"/>
              <w:autoSpaceDN w:val="0"/>
              <w:adjustRightInd w:val="0"/>
              <w:spacing w:line="240" w:lineRule="auto"/>
              <w:contextualSpacing/>
              <w:rPr>
                <w:rFonts w:ascii="Times New Roman" w:hAnsi="Times New Roman" w:cs="Times New Roman"/>
                <w:sz w:val="24"/>
                <w:szCs w:val="24"/>
              </w:rPr>
            </w:pPr>
          </w:p>
        </w:tc>
        <w:tc>
          <w:tcPr>
            <w:tcW w:w="1417" w:type="dxa"/>
          </w:tcPr>
          <w:p w:rsidR="004F0EEE" w:rsidRPr="004F0EEE" w:rsidRDefault="004F0EEE" w:rsidP="004F0EEE">
            <w:pPr>
              <w:widowControl/>
              <w:spacing w:line="240" w:lineRule="auto"/>
              <w:contextualSpacing/>
              <w:jc w:val="center"/>
              <w:rPr>
                <w:rFonts w:ascii="Times New Roman" w:hAnsi="Times New Roman" w:cs="Times New Roman"/>
                <w:sz w:val="24"/>
                <w:szCs w:val="24"/>
              </w:rPr>
            </w:pPr>
            <w:r w:rsidRPr="004F0EEE">
              <w:rPr>
                <w:rFonts w:ascii="Times New Roman" w:hAnsi="Times New Roman" w:cs="Times New Roman"/>
                <w:sz w:val="24"/>
                <w:szCs w:val="24"/>
              </w:rPr>
              <w:lastRenderedPageBreak/>
              <w:t>шт.</w:t>
            </w:r>
          </w:p>
        </w:tc>
        <w:tc>
          <w:tcPr>
            <w:tcW w:w="1276" w:type="dxa"/>
          </w:tcPr>
          <w:p w:rsidR="004F0EEE" w:rsidRPr="004F0EEE" w:rsidRDefault="004F0EEE" w:rsidP="004F0EEE">
            <w:pPr>
              <w:widowControl/>
              <w:spacing w:line="240" w:lineRule="auto"/>
              <w:contextualSpacing/>
              <w:jc w:val="center"/>
              <w:rPr>
                <w:rFonts w:ascii="Times New Roman" w:hAnsi="Times New Roman" w:cs="Times New Roman"/>
                <w:sz w:val="24"/>
                <w:szCs w:val="24"/>
              </w:rPr>
            </w:pPr>
            <w:r w:rsidRPr="004F0EEE">
              <w:rPr>
                <w:rFonts w:ascii="Times New Roman" w:hAnsi="Times New Roman" w:cs="Times New Roman"/>
                <w:sz w:val="24"/>
                <w:szCs w:val="24"/>
              </w:rPr>
              <w:t>2</w:t>
            </w:r>
          </w:p>
        </w:tc>
      </w:tr>
      <w:tr w:rsidR="004F0EEE" w:rsidRPr="004F0EEE" w:rsidTr="00DB5074">
        <w:trPr>
          <w:trHeight w:val="7795"/>
        </w:trPr>
        <w:tc>
          <w:tcPr>
            <w:tcW w:w="1027" w:type="dxa"/>
          </w:tcPr>
          <w:p w:rsidR="004F0EEE" w:rsidRPr="004F0EEE" w:rsidRDefault="004F0EEE" w:rsidP="004F0EEE">
            <w:pPr>
              <w:widowControl/>
              <w:spacing w:line="240" w:lineRule="auto"/>
              <w:contextualSpacing/>
              <w:jc w:val="center"/>
              <w:rPr>
                <w:rFonts w:ascii="Times New Roman" w:hAnsi="Times New Roman" w:cs="Times New Roman"/>
                <w:sz w:val="24"/>
                <w:szCs w:val="24"/>
              </w:rPr>
            </w:pPr>
            <w:r w:rsidRPr="004F0EEE">
              <w:rPr>
                <w:rFonts w:ascii="Times New Roman" w:hAnsi="Times New Roman" w:cs="Times New Roman"/>
                <w:sz w:val="24"/>
                <w:szCs w:val="24"/>
              </w:rPr>
              <w:lastRenderedPageBreak/>
              <w:t>2</w:t>
            </w:r>
          </w:p>
        </w:tc>
        <w:tc>
          <w:tcPr>
            <w:tcW w:w="2376" w:type="dxa"/>
          </w:tcPr>
          <w:p w:rsidR="004F0EEE" w:rsidRPr="004F0EEE" w:rsidRDefault="004F0EEE" w:rsidP="004F0EEE">
            <w:pPr>
              <w:widowControl/>
              <w:spacing w:line="240" w:lineRule="auto"/>
              <w:contextualSpacing/>
              <w:rPr>
                <w:rFonts w:ascii="Times New Roman" w:hAnsi="Times New Roman" w:cs="Times New Roman"/>
                <w:b/>
                <w:color w:val="808080" w:themeColor="background1" w:themeShade="80"/>
                <w:sz w:val="24"/>
                <w:szCs w:val="24"/>
              </w:rPr>
            </w:pPr>
            <w:r w:rsidRPr="004F0EEE">
              <w:rPr>
                <w:rFonts w:ascii="Times New Roman" w:hAnsi="Times New Roman" w:cs="Times New Roman"/>
                <w:b/>
                <w:color w:val="808080" w:themeColor="background1" w:themeShade="80"/>
                <w:sz w:val="24"/>
                <w:szCs w:val="24"/>
              </w:rPr>
              <w:t xml:space="preserve">Контроллер радиостанции BARIX </w:t>
            </w:r>
            <w:proofErr w:type="spellStart"/>
            <w:r w:rsidRPr="004F0EEE">
              <w:rPr>
                <w:rFonts w:ascii="Times New Roman" w:hAnsi="Times New Roman" w:cs="Times New Roman"/>
                <w:b/>
                <w:color w:val="808080" w:themeColor="background1" w:themeShade="80"/>
                <w:sz w:val="24"/>
                <w:szCs w:val="24"/>
              </w:rPr>
              <w:t>Annuncicom</w:t>
            </w:r>
            <w:proofErr w:type="spellEnd"/>
            <w:r w:rsidRPr="004F0EEE">
              <w:rPr>
                <w:rFonts w:ascii="Times New Roman" w:hAnsi="Times New Roman" w:cs="Times New Roman"/>
                <w:b/>
                <w:color w:val="808080" w:themeColor="background1" w:themeShade="80"/>
                <w:sz w:val="24"/>
                <w:szCs w:val="24"/>
              </w:rPr>
              <w:t xml:space="preserve"> 200 или эквивалент </w:t>
            </w:r>
          </w:p>
          <w:p w:rsidR="004F0EEE" w:rsidRPr="004F0EEE" w:rsidRDefault="004F0EEE" w:rsidP="004F0EEE">
            <w:pPr>
              <w:widowControl/>
              <w:spacing w:line="240" w:lineRule="auto"/>
              <w:contextualSpacing/>
              <w:jc w:val="both"/>
              <w:rPr>
                <w:rFonts w:ascii="Times New Roman" w:hAnsi="Times New Roman" w:cs="Times New Roman"/>
                <w:i/>
                <w:sz w:val="24"/>
                <w:szCs w:val="24"/>
              </w:rPr>
            </w:pPr>
          </w:p>
          <w:p w:rsidR="004F0EEE" w:rsidRPr="004F0EEE" w:rsidRDefault="004F0EEE" w:rsidP="004F0EEE">
            <w:pPr>
              <w:widowControl/>
              <w:spacing w:line="240" w:lineRule="auto"/>
              <w:contextualSpacing/>
              <w:jc w:val="both"/>
              <w:rPr>
                <w:rFonts w:ascii="Times New Roman" w:hAnsi="Times New Roman" w:cs="Times New Roman"/>
                <w:i/>
                <w:sz w:val="24"/>
                <w:szCs w:val="24"/>
              </w:rPr>
            </w:pPr>
          </w:p>
          <w:p w:rsidR="004F0EEE" w:rsidRPr="004F0EEE" w:rsidRDefault="004F0EEE" w:rsidP="004F0EEE">
            <w:pPr>
              <w:widowControl/>
              <w:spacing w:line="240" w:lineRule="auto"/>
              <w:contextualSpacing/>
              <w:jc w:val="both"/>
              <w:rPr>
                <w:rFonts w:ascii="Times New Roman" w:hAnsi="Times New Roman" w:cs="Times New Roman"/>
                <w:i/>
                <w:sz w:val="24"/>
                <w:szCs w:val="24"/>
              </w:rPr>
            </w:pPr>
          </w:p>
          <w:p w:rsidR="004F0EEE" w:rsidRPr="004F0EEE" w:rsidRDefault="004F0EEE" w:rsidP="004F0EEE">
            <w:pPr>
              <w:widowControl/>
              <w:spacing w:line="240" w:lineRule="auto"/>
              <w:contextualSpacing/>
              <w:jc w:val="both"/>
              <w:rPr>
                <w:rFonts w:ascii="Times New Roman" w:hAnsi="Times New Roman" w:cs="Times New Roman"/>
                <w:i/>
                <w:sz w:val="24"/>
                <w:szCs w:val="24"/>
              </w:rPr>
            </w:pPr>
          </w:p>
          <w:p w:rsidR="004F0EEE" w:rsidRPr="004F0EEE" w:rsidRDefault="004F0EEE" w:rsidP="004F0EEE">
            <w:pPr>
              <w:widowControl/>
              <w:spacing w:line="240" w:lineRule="auto"/>
              <w:contextualSpacing/>
              <w:jc w:val="both"/>
              <w:rPr>
                <w:rFonts w:ascii="Times New Roman" w:hAnsi="Times New Roman" w:cs="Times New Roman"/>
                <w:i/>
                <w:sz w:val="24"/>
                <w:szCs w:val="24"/>
              </w:rPr>
            </w:pPr>
          </w:p>
          <w:p w:rsidR="004F0EEE" w:rsidRPr="004F0EEE" w:rsidRDefault="004F0EEE" w:rsidP="004F0EEE">
            <w:pPr>
              <w:widowControl/>
              <w:spacing w:line="240" w:lineRule="auto"/>
              <w:contextualSpacing/>
              <w:jc w:val="both"/>
              <w:rPr>
                <w:rFonts w:ascii="Times New Roman" w:hAnsi="Times New Roman" w:cs="Times New Roman"/>
                <w:i/>
                <w:sz w:val="24"/>
                <w:szCs w:val="24"/>
              </w:rPr>
            </w:pPr>
          </w:p>
          <w:p w:rsidR="004F0EEE" w:rsidRPr="004F0EEE" w:rsidRDefault="004F0EEE" w:rsidP="004F0EEE">
            <w:pPr>
              <w:widowControl/>
              <w:spacing w:line="240" w:lineRule="auto"/>
              <w:contextualSpacing/>
              <w:jc w:val="both"/>
              <w:rPr>
                <w:rFonts w:ascii="Times New Roman" w:hAnsi="Times New Roman" w:cs="Times New Roman"/>
                <w:i/>
                <w:sz w:val="24"/>
                <w:szCs w:val="24"/>
              </w:rPr>
            </w:pPr>
          </w:p>
          <w:p w:rsidR="004F0EEE" w:rsidRPr="004F0EEE" w:rsidRDefault="004F0EEE" w:rsidP="004F0EEE">
            <w:pPr>
              <w:widowControl/>
              <w:spacing w:line="240" w:lineRule="auto"/>
              <w:contextualSpacing/>
              <w:jc w:val="both"/>
              <w:rPr>
                <w:rFonts w:ascii="Times New Roman" w:hAnsi="Times New Roman" w:cs="Times New Roman"/>
                <w:i/>
                <w:sz w:val="24"/>
                <w:szCs w:val="24"/>
              </w:rPr>
            </w:pPr>
          </w:p>
          <w:p w:rsidR="004F0EEE" w:rsidRPr="004F0EEE" w:rsidRDefault="004F0EEE" w:rsidP="004F0EEE">
            <w:pPr>
              <w:widowControl/>
              <w:spacing w:line="240" w:lineRule="auto"/>
              <w:contextualSpacing/>
              <w:jc w:val="both"/>
              <w:rPr>
                <w:rFonts w:ascii="Times New Roman" w:hAnsi="Times New Roman" w:cs="Times New Roman"/>
                <w:i/>
                <w:sz w:val="24"/>
                <w:szCs w:val="24"/>
              </w:rPr>
            </w:pPr>
          </w:p>
          <w:p w:rsidR="004F0EEE" w:rsidRPr="004F0EEE" w:rsidRDefault="004F0EEE" w:rsidP="004F0EEE">
            <w:pPr>
              <w:widowControl/>
              <w:spacing w:line="240" w:lineRule="auto"/>
              <w:contextualSpacing/>
              <w:jc w:val="both"/>
              <w:rPr>
                <w:rFonts w:ascii="Times New Roman" w:hAnsi="Times New Roman" w:cs="Times New Roman"/>
                <w:i/>
                <w:sz w:val="24"/>
                <w:szCs w:val="24"/>
              </w:rPr>
            </w:pPr>
          </w:p>
          <w:p w:rsidR="004F0EEE" w:rsidRPr="004F0EEE" w:rsidRDefault="004F0EEE" w:rsidP="004F0EEE">
            <w:pPr>
              <w:widowControl/>
              <w:spacing w:line="240" w:lineRule="auto"/>
              <w:contextualSpacing/>
              <w:jc w:val="both"/>
              <w:rPr>
                <w:rFonts w:ascii="Times New Roman" w:hAnsi="Times New Roman" w:cs="Times New Roman"/>
                <w:i/>
                <w:sz w:val="24"/>
                <w:szCs w:val="24"/>
              </w:rPr>
            </w:pPr>
          </w:p>
          <w:p w:rsidR="004F0EEE" w:rsidRPr="004F0EEE" w:rsidRDefault="004F0EEE" w:rsidP="004F0EEE">
            <w:pPr>
              <w:widowControl/>
              <w:spacing w:line="240" w:lineRule="auto"/>
              <w:contextualSpacing/>
              <w:jc w:val="both"/>
              <w:rPr>
                <w:rFonts w:ascii="Times New Roman" w:hAnsi="Times New Roman" w:cs="Times New Roman"/>
                <w:i/>
                <w:sz w:val="24"/>
                <w:szCs w:val="24"/>
              </w:rPr>
            </w:pPr>
          </w:p>
          <w:p w:rsidR="004F0EEE" w:rsidRPr="004F0EEE" w:rsidRDefault="004F0EEE" w:rsidP="004F0EEE">
            <w:pPr>
              <w:widowControl/>
              <w:spacing w:line="240" w:lineRule="auto"/>
              <w:contextualSpacing/>
              <w:jc w:val="both"/>
              <w:rPr>
                <w:rFonts w:ascii="Times New Roman" w:hAnsi="Times New Roman" w:cs="Times New Roman"/>
                <w:i/>
                <w:sz w:val="24"/>
                <w:szCs w:val="24"/>
              </w:rPr>
            </w:pPr>
          </w:p>
          <w:p w:rsidR="004F0EEE" w:rsidRPr="004F0EEE" w:rsidRDefault="004F0EEE" w:rsidP="004F0EEE">
            <w:pPr>
              <w:widowControl/>
              <w:spacing w:line="240" w:lineRule="auto"/>
              <w:contextualSpacing/>
              <w:jc w:val="both"/>
              <w:rPr>
                <w:rFonts w:ascii="Times New Roman" w:hAnsi="Times New Roman" w:cs="Times New Roman"/>
                <w:i/>
                <w:sz w:val="24"/>
                <w:szCs w:val="24"/>
              </w:rPr>
            </w:pPr>
          </w:p>
          <w:p w:rsidR="004F0EEE" w:rsidRPr="004F0EEE" w:rsidRDefault="004F0EEE" w:rsidP="004F0EEE">
            <w:pPr>
              <w:widowControl/>
              <w:spacing w:line="240" w:lineRule="auto"/>
              <w:contextualSpacing/>
              <w:jc w:val="both"/>
              <w:rPr>
                <w:rFonts w:ascii="Times New Roman" w:hAnsi="Times New Roman" w:cs="Times New Roman"/>
                <w:i/>
                <w:sz w:val="24"/>
                <w:szCs w:val="24"/>
              </w:rPr>
            </w:pPr>
          </w:p>
          <w:p w:rsidR="004F0EEE" w:rsidRPr="004F0EEE" w:rsidRDefault="004F0EEE" w:rsidP="004F0EEE">
            <w:pPr>
              <w:widowControl/>
              <w:spacing w:line="240" w:lineRule="auto"/>
              <w:contextualSpacing/>
              <w:jc w:val="both"/>
              <w:rPr>
                <w:rFonts w:ascii="Times New Roman" w:hAnsi="Times New Roman" w:cs="Times New Roman"/>
                <w:i/>
                <w:sz w:val="24"/>
                <w:szCs w:val="24"/>
              </w:rPr>
            </w:pPr>
          </w:p>
          <w:p w:rsidR="004F0EEE" w:rsidRPr="004F0EEE" w:rsidRDefault="004F0EEE" w:rsidP="004F0EEE">
            <w:pPr>
              <w:widowControl/>
              <w:spacing w:line="240" w:lineRule="auto"/>
              <w:contextualSpacing/>
              <w:jc w:val="both"/>
              <w:rPr>
                <w:rFonts w:ascii="Times New Roman" w:hAnsi="Times New Roman" w:cs="Times New Roman"/>
                <w:i/>
                <w:sz w:val="24"/>
                <w:szCs w:val="24"/>
              </w:rPr>
            </w:pPr>
          </w:p>
          <w:p w:rsidR="004F0EEE" w:rsidRPr="004F0EEE" w:rsidRDefault="004F0EEE" w:rsidP="004F0EEE">
            <w:pPr>
              <w:widowControl/>
              <w:spacing w:line="240" w:lineRule="auto"/>
              <w:contextualSpacing/>
              <w:jc w:val="both"/>
              <w:rPr>
                <w:rFonts w:ascii="Times New Roman" w:hAnsi="Times New Roman" w:cs="Times New Roman"/>
                <w:i/>
                <w:sz w:val="24"/>
                <w:szCs w:val="24"/>
              </w:rPr>
            </w:pPr>
          </w:p>
          <w:p w:rsidR="004F0EEE" w:rsidRPr="004F0EEE" w:rsidRDefault="004F0EEE" w:rsidP="004F0EEE">
            <w:pPr>
              <w:widowControl/>
              <w:spacing w:line="240" w:lineRule="auto"/>
              <w:contextualSpacing/>
              <w:jc w:val="both"/>
              <w:rPr>
                <w:rFonts w:ascii="Times New Roman" w:hAnsi="Times New Roman" w:cs="Times New Roman"/>
                <w:i/>
                <w:sz w:val="24"/>
                <w:szCs w:val="24"/>
              </w:rPr>
            </w:pPr>
          </w:p>
          <w:p w:rsidR="004F0EEE" w:rsidRPr="004F0EEE" w:rsidRDefault="004F0EEE" w:rsidP="004F0EEE">
            <w:pPr>
              <w:widowControl/>
              <w:spacing w:line="240" w:lineRule="auto"/>
              <w:contextualSpacing/>
              <w:jc w:val="both"/>
              <w:rPr>
                <w:rFonts w:ascii="Times New Roman" w:hAnsi="Times New Roman" w:cs="Times New Roman"/>
                <w:sz w:val="24"/>
                <w:szCs w:val="24"/>
              </w:rPr>
            </w:pPr>
          </w:p>
        </w:tc>
        <w:tc>
          <w:tcPr>
            <w:tcW w:w="4111" w:type="dxa"/>
          </w:tcPr>
          <w:tbl>
            <w:tblPr>
              <w:tblStyle w:val="370"/>
              <w:tblW w:w="3998" w:type="dxa"/>
              <w:tblLayout w:type="fixed"/>
              <w:tblLook w:val="04A0" w:firstRow="1" w:lastRow="0" w:firstColumn="1" w:lastColumn="0" w:noHBand="0" w:noVBand="1"/>
            </w:tblPr>
            <w:tblGrid>
              <w:gridCol w:w="1940"/>
              <w:gridCol w:w="2058"/>
            </w:tblGrid>
            <w:tr w:rsidR="004F0EEE" w:rsidRPr="004F0EEE" w:rsidTr="00DB5074">
              <w:tc>
                <w:tcPr>
                  <w:tcW w:w="1940" w:type="dxa"/>
                </w:tcPr>
                <w:p w:rsidR="004F0EEE" w:rsidRPr="004F0EEE" w:rsidRDefault="004F0EEE" w:rsidP="004F0EEE">
                  <w:pPr>
                    <w:widowControl/>
                    <w:numPr>
                      <w:ilvl w:val="0"/>
                      <w:numId w:val="30"/>
                    </w:numPr>
                    <w:shd w:val="clear" w:color="auto" w:fill="FFFFFF"/>
                    <w:autoSpaceDE w:val="0"/>
                    <w:autoSpaceDN w:val="0"/>
                    <w:adjustRightInd w:val="0"/>
                    <w:spacing w:line="240" w:lineRule="auto"/>
                    <w:ind w:left="0"/>
                    <w:contextualSpacing/>
                    <w:rPr>
                      <w:rFonts w:ascii="Times New Roman" w:hAnsi="Times New Roman" w:cs="Times New Roman"/>
                      <w:color w:val="000000"/>
                      <w:sz w:val="24"/>
                      <w:szCs w:val="24"/>
                    </w:rPr>
                  </w:pPr>
                  <w:r w:rsidRPr="004F0EEE">
                    <w:rPr>
                      <w:rFonts w:ascii="Times New Roman" w:hAnsi="Times New Roman" w:cs="Times New Roman"/>
                      <w:color w:val="000000"/>
                      <w:sz w:val="24"/>
                      <w:szCs w:val="24"/>
                    </w:rPr>
                    <w:t xml:space="preserve">Двусторонний MP3 (MPEG I &amp; II Layer3) аудиокодек, поддерживающий как европейский, так и североамериканский стандарты сжатия </w:t>
                  </w:r>
                  <w:proofErr w:type="spellStart"/>
                  <w:r w:rsidRPr="004F0EEE">
                    <w:rPr>
                      <w:rFonts w:ascii="Times New Roman" w:hAnsi="Times New Roman" w:cs="Times New Roman"/>
                      <w:color w:val="000000"/>
                      <w:sz w:val="24"/>
                      <w:szCs w:val="24"/>
                    </w:rPr>
                    <w:t>аудиопотока</w:t>
                  </w:r>
                  <w:proofErr w:type="spellEnd"/>
                  <w:r w:rsidRPr="004F0EEE">
                    <w:rPr>
                      <w:rFonts w:ascii="Times New Roman" w:hAnsi="Times New Roman" w:cs="Times New Roman"/>
                      <w:color w:val="000000"/>
                      <w:sz w:val="24"/>
                      <w:szCs w:val="24"/>
                    </w:rPr>
                    <w:t xml:space="preserve"> с диапазоном частоты дискретизации </w:t>
                  </w:r>
                  <w:proofErr w:type="spellStart"/>
                  <w:r w:rsidRPr="004F0EEE">
                    <w:rPr>
                      <w:rFonts w:ascii="Times New Roman" w:hAnsi="Times New Roman" w:cs="Times New Roman"/>
                      <w:color w:val="000000"/>
                      <w:sz w:val="24"/>
                      <w:szCs w:val="24"/>
                    </w:rPr>
                    <w:t>сэмплов</w:t>
                  </w:r>
                  <w:proofErr w:type="spellEnd"/>
                  <w:r w:rsidRPr="004F0EEE">
                    <w:rPr>
                      <w:rFonts w:ascii="Times New Roman" w:hAnsi="Times New Roman" w:cs="Times New Roman"/>
                      <w:color w:val="000000"/>
                      <w:sz w:val="24"/>
                      <w:szCs w:val="24"/>
                    </w:rPr>
                    <w:t xml:space="preserve"> от 8000 до 48000</w:t>
                  </w:r>
                </w:p>
                <w:p w:rsidR="004F0EEE" w:rsidRPr="004F0EEE" w:rsidRDefault="004F0EEE" w:rsidP="004F0EEE">
                  <w:pPr>
                    <w:autoSpaceDE w:val="0"/>
                    <w:autoSpaceDN w:val="0"/>
                    <w:adjustRightInd w:val="0"/>
                    <w:spacing w:line="240" w:lineRule="auto"/>
                    <w:contextualSpacing/>
                    <w:rPr>
                      <w:rFonts w:ascii="Times New Roman" w:hAnsi="Times New Roman" w:cs="Times New Roman"/>
                      <w:color w:val="000000"/>
                      <w:sz w:val="24"/>
                      <w:szCs w:val="24"/>
                    </w:rPr>
                  </w:pPr>
                </w:p>
              </w:tc>
              <w:tc>
                <w:tcPr>
                  <w:tcW w:w="2058" w:type="dxa"/>
                </w:tcPr>
                <w:p w:rsidR="004F0EEE" w:rsidRPr="004F0EEE" w:rsidRDefault="004F0EEE" w:rsidP="004F0EEE">
                  <w:pPr>
                    <w:autoSpaceDE w:val="0"/>
                    <w:autoSpaceDN w:val="0"/>
                    <w:adjustRightInd w:val="0"/>
                    <w:spacing w:line="240" w:lineRule="auto"/>
                    <w:contextualSpacing/>
                    <w:rPr>
                      <w:rFonts w:ascii="Times New Roman" w:hAnsi="Times New Roman" w:cs="Times New Roman"/>
                      <w:color w:val="000000"/>
                      <w:sz w:val="24"/>
                      <w:szCs w:val="24"/>
                    </w:rPr>
                  </w:pPr>
                  <w:r w:rsidRPr="004F0EEE">
                    <w:rPr>
                      <w:rFonts w:ascii="Times New Roman" w:hAnsi="Times New Roman" w:cs="Times New Roman"/>
                      <w:color w:val="000000"/>
                      <w:sz w:val="24"/>
                      <w:szCs w:val="24"/>
                    </w:rPr>
                    <w:t>Наличие</w:t>
                  </w:r>
                </w:p>
              </w:tc>
            </w:tr>
            <w:tr w:rsidR="004F0EEE" w:rsidRPr="004F0EEE" w:rsidTr="00DB5074">
              <w:tc>
                <w:tcPr>
                  <w:tcW w:w="1940" w:type="dxa"/>
                </w:tcPr>
                <w:p w:rsidR="004F0EEE" w:rsidRPr="004F0EEE" w:rsidRDefault="004F0EEE" w:rsidP="004F0EEE">
                  <w:pPr>
                    <w:widowControl/>
                    <w:numPr>
                      <w:ilvl w:val="0"/>
                      <w:numId w:val="30"/>
                    </w:numPr>
                    <w:shd w:val="clear" w:color="auto" w:fill="FFFFFF"/>
                    <w:autoSpaceDE w:val="0"/>
                    <w:autoSpaceDN w:val="0"/>
                    <w:adjustRightInd w:val="0"/>
                    <w:spacing w:line="240" w:lineRule="auto"/>
                    <w:ind w:left="0"/>
                    <w:contextualSpacing/>
                    <w:rPr>
                      <w:rFonts w:ascii="Times New Roman" w:hAnsi="Times New Roman" w:cs="Times New Roman"/>
                      <w:color w:val="000000"/>
                      <w:sz w:val="24"/>
                      <w:szCs w:val="24"/>
                    </w:rPr>
                  </w:pPr>
                  <w:r w:rsidRPr="004F0EEE">
                    <w:rPr>
                      <w:rFonts w:ascii="Times New Roman" w:hAnsi="Times New Roman" w:cs="Times New Roman"/>
                      <w:color w:val="000000"/>
                      <w:sz w:val="24"/>
                      <w:szCs w:val="24"/>
                    </w:rPr>
                    <w:t xml:space="preserve">Автоматически настраивающийся </w:t>
                  </w:r>
                  <w:proofErr w:type="spellStart"/>
                  <w:r w:rsidRPr="004F0EEE">
                    <w:rPr>
                      <w:rFonts w:ascii="Times New Roman" w:hAnsi="Times New Roman" w:cs="Times New Roman"/>
                      <w:color w:val="000000"/>
                      <w:sz w:val="24"/>
                      <w:szCs w:val="24"/>
                    </w:rPr>
                    <w:t>Ethernet</w:t>
                  </w:r>
                  <w:proofErr w:type="spellEnd"/>
                  <w:r w:rsidRPr="004F0EEE">
                    <w:rPr>
                      <w:rFonts w:ascii="Times New Roman" w:hAnsi="Times New Roman" w:cs="Times New Roman"/>
                      <w:color w:val="000000"/>
                      <w:sz w:val="24"/>
                      <w:szCs w:val="24"/>
                    </w:rPr>
                    <w:t xml:space="preserve"> интерфейс с пропускной способностью 10/100 </w:t>
                  </w:r>
                  <w:proofErr w:type="spellStart"/>
                  <w:r w:rsidRPr="004F0EEE">
                    <w:rPr>
                      <w:rFonts w:ascii="Times New Roman" w:hAnsi="Times New Roman" w:cs="Times New Roman"/>
                      <w:color w:val="000000"/>
                      <w:sz w:val="24"/>
                      <w:szCs w:val="24"/>
                    </w:rPr>
                    <w:t>Mbit</w:t>
                  </w:r>
                  <w:proofErr w:type="spellEnd"/>
                  <w:r w:rsidRPr="004F0EEE">
                    <w:rPr>
                      <w:rFonts w:ascii="Times New Roman" w:hAnsi="Times New Roman" w:cs="Times New Roman"/>
                      <w:color w:val="000000"/>
                      <w:sz w:val="24"/>
                      <w:szCs w:val="24"/>
                    </w:rPr>
                    <w:t>/s</w:t>
                  </w:r>
                </w:p>
                <w:p w:rsidR="004F0EEE" w:rsidRPr="004F0EEE" w:rsidRDefault="004F0EEE" w:rsidP="004F0EEE">
                  <w:pPr>
                    <w:autoSpaceDE w:val="0"/>
                    <w:autoSpaceDN w:val="0"/>
                    <w:adjustRightInd w:val="0"/>
                    <w:spacing w:line="240" w:lineRule="auto"/>
                    <w:contextualSpacing/>
                    <w:rPr>
                      <w:rFonts w:ascii="Times New Roman" w:hAnsi="Times New Roman" w:cs="Times New Roman"/>
                      <w:color w:val="000000"/>
                      <w:sz w:val="24"/>
                      <w:szCs w:val="24"/>
                    </w:rPr>
                  </w:pPr>
                </w:p>
              </w:tc>
              <w:tc>
                <w:tcPr>
                  <w:tcW w:w="2058" w:type="dxa"/>
                </w:tcPr>
                <w:p w:rsidR="004F0EEE" w:rsidRPr="004F0EEE" w:rsidRDefault="004F0EEE" w:rsidP="004F0EEE">
                  <w:pPr>
                    <w:autoSpaceDE w:val="0"/>
                    <w:autoSpaceDN w:val="0"/>
                    <w:adjustRightInd w:val="0"/>
                    <w:spacing w:line="240" w:lineRule="auto"/>
                    <w:contextualSpacing/>
                    <w:rPr>
                      <w:rFonts w:ascii="Times New Roman" w:hAnsi="Times New Roman" w:cs="Times New Roman"/>
                      <w:color w:val="000000"/>
                      <w:sz w:val="24"/>
                      <w:szCs w:val="24"/>
                    </w:rPr>
                  </w:pPr>
                  <w:r w:rsidRPr="004F0EEE">
                    <w:rPr>
                      <w:rFonts w:ascii="Times New Roman" w:hAnsi="Times New Roman" w:cs="Times New Roman"/>
                      <w:color w:val="000000"/>
                      <w:sz w:val="24"/>
                      <w:szCs w:val="24"/>
                    </w:rPr>
                    <w:t>Наличие</w:t>
                  </w:r>
                </w:p>
              </w:tc>
            </w:tr>
            <w:tr w:rsidR="004F0EEE" w:rsidRPr="004F0EEE" w:rsidTr="00DB5074">
              <w:tc>
                <w:tcPr>
                  <w:tcW w:w="1940" w:type="dxa"/>
                </w:tcPr>
                <w:p w:rsidR="004F0EEE" w:rsidRPr="004F0EEE" w:rsidRDefault="004F0EEE" w:rsidP="004F0EEE">
                  <w:pPr>
                    <w:widowControl/>
                    <w:numPr>
                      <w:ilvl w:val="0"/>
                      <w:numId w:val="30"/>
                    </w:numPr>
                    <w:shd w:val="clear" w:color="auto" w:fill="FFFFFF"/>
                    <w:autoSpaceDE w:val="0"/>
                    <w:autoSpaceDN w:val="0"/>
                    <w:adjustRightInd w:val="0"/>
                    <w:spacing w:line="240" w:lineRule="auto"/>
                    <w:ind w:left="0"/>
                    <w:contextualSpacing/>
                    <w:rPr>
                      <w:rFonts w:ascii="Times New Roman" w:hAnsi="Times New Roman" w:cs="Times New Roman"/>
                      <w:color w:val="000000"/>
                      <w:sz w:val="24"/>
                      <w:szCs w:val="24"/>
                    </w:rPr>
                  </w:pPr>
                  <w:r w:rsidRPr="004F0EEE">
                    <w:rPr>
                      <w:rFonts w:ascii="Times New Roman" w:hAnsi="Times New Roman" w:cs="Times New Roman"/>
                      <w:color w:val="000000"/>
                      <w:sz w:val="24"/>
                      <w:szCs w:val="24"/>
                    </w:rPr>
                    <w:t>Два порта для последовательной передачи данных: RS-232 и RS-485</w:t>
                  </w:r>
                </w:p>
                <w:p w:rsidR="004F0EEE" w:rsidRPr="004F0EEE" w:rsidRDefault="004F0EEE" w:rsidP="004F0EEE">
                  <w:pPr>
                    <w:autoSpaceDE w:val="0"/>
                    <w:autoSpaceDN w:val="0"/>
                    <w:adjustRightInd w:val="0"/>
                    <w:spacing w:line="240" w:lineRule="auto"/>
                    <w:contextualSpacing/>
                    <w:rPr>
                      <w:rFonts w:ascii="Times New Roman" w:hAnsi="Times New Roman" w:cs="Times New Roman"/>
                      <w:color w:val="000000"/>
                      <w:sz w:val="24"/>
                      <w:szCs w:val="24"/>
                    </w:rPr>
                  </w:pPr>
                </w:p>
              </w:tc>
              <w:tc>
                <w:tcPr>
                  <w:tcW w:w="2058" w:type="dxa"/>
                </w:tcPr>
                <w:p w:rsidR="004F0EEE" w:rsidRPr="004F0EEE" w:rsidRDefault="004F0EEE" w:rsidP="004F0EEE">
                  <w:pPr>
                    <w:autoSpaceDE w:val="0"/>
                    <w:autoSpaceDN w:val="0"/>
                    <w:adjustRightInd w:val="0"/>
                    <w:spacing w:line="240" w:lineRule="auto"/>
                    <w:contextualSpacing/>
                    <w:rPr>
                      <w:rFonts w:ascii="Times New Roman" w:hAnsi="Times New Roman" w:cs="Times New Roman"/>
                      <w:color w:val="000000"/>
                      <w:sz w:val="24"/>
                      <w:szCs w:val="24"/>
                    </w:rPr>
                  </w:pPr>
                  <w:r w:rsidRPr="004F0EEE">
                    <w:rPr>
                      <w:rFonts w:ascii="Times New Roman" w:hAnsi="Times New Roman" w:cs="Times New Roman"/>
                      <w:color w:val="000000"/>
                      <w:sz w:val="24"/>
                      <w:szCs w:val="24"/>
                    </w:rPr>
                    <w:t>Наличие</w:t>
                  </w:r>
                </w:p>
              </w:tc>
            </w:tr>
          </w:tbl>
          <w:p w:rsidR="004F0EEE" w:rsidRPr="004F0EEE" w:rsidRDefault="004F0EEE" w:rsidP="004F0EEE">
            <w:pPr>
              <w:widowControl/>
              <w:spacing w:line="240" w:lineRule="auto"/>
              <w:contextualSpacing/>
              <w:jc w:val="both"/>
              <w:rPr>
                <w:rFonts w:ascii="Times New Roman" w:hAnsi="Times New Roman" w:cs="Times New Roman"/>
                <w:sz w:val="24"/>
                <w:szCs w:val="24"/>
              </w:rPr>
            </w:pPr>
          </w:p>
        </w:tc>
        <w:tc>
          <w:tcPr>
            <w:tcW w:w="1417" w:type="dxa"/>
          </w:tcPr>
          <w:p w:rsidR="004F0EEE" w:rsidRPr="004F0EEE" w:rsidRDefault="004F0EEE" w:rsidP="004F0EEE">
            <w:pPr>
              <w:widowControl/>
              <w:spacing w:after="200" w:line="240" w:lineRule="auto"/>
              <w:contextualSpacing/>
              <w:jc w:val="center"/>
              <w:rPr>
                <w:rFonts w:ascii="Times New Roman" w:hAnsi="Times New Roman" w:cs="Times New Roman"/>
                <w:sz w:val="24"/>
                <w:szCs w:val="24"/>
              </w:rPr>
            </w:pPr>
            <w:r w:rsidRPr="004F0EEE">
              <w:rPr>
                <w:rFonts w:ascii="Times New Roman" w:hAnsi="Times New Roman" w:cs="Times New Roman"/>
                <w:sz w:val="24"/>
                <w:szCs w:val="24"/>
              </w:rPr>
              <w:t>шт.</w:t>
            </w:r>
          </w:p>
        </w:tc>
        <w:tc>
          <w:tcPr>
            <w:tcW w:w="1276" w:type="dxa"/>
          </w:tcPr>
          <w:p w:rsidR="004F0EEE" w:rsidRPr="004F0EEE" w:rsidRDefault="004F0EEE" w:rsidP="004F0EEE">
            <w:pPr>
              <w:widowControl/>
              <w:spacing w:after="200" w:line="240" w:lineRule="auto"/>
              <w:contextualSpacing/>
              <w:jc w:val="center"/>
              <w:rPr>
                <w:rFonts w:ascii="Times New Roman" w:hAnsi="Times New Roman" w:cs="Times New Roman"/>
                <w:sz w:val="24"/>
                <w:szCs w:val="24"/>
              </w:rPr>
            </w:pPr>
            <w:r w:rsidRPr="004F0EEE">
              <w:rPr>
                <w:rFonts w:ascii="Times New Roman" w:hAnsi="Times New Roman" w:cs="Times New Roman"/>
                <w:sz w:val="24"/>
                <w:szCs w:val="24"/>
              </w:rPr>
              <w:t>4</w:t>
            </w:r>
          </w:p>
        </w:tc>
      </w:tr>
      <w:tr w:rsidR="004F0EEE" w:rsidRPr="004F0EEE" w:rsidTr="00DB5074">
        <w:trPr>
          <w:trHeight w:val="3242"/>
        </w:trPr>
        <w:tc>
          <w:tcPr>
            <w:tcW w:w="1027" w:type="dxa"/>
          </w:tcPr>
          <w:p w:rsidR="004F0EEE" w:rsidRPr="004F0EEE" w:rsidRDefault="004F0EEE" w:rsidP="004F0EEE">
            <w:pPr>
              <w:widowControl/>
              <w:spacing w:line="240" w:lineRule="auto"/>
              <w:contextualSpacing/>
              <w:jc w:val="center"/>
              <w:rPr>
                <w:rFonts w:ascii="Times New Roman" w:hAnsi="Times New Roman" w:cs="Times New Roman"/>
                <w:sz w:val="24"/>
                <w:szCs w:val="24"/>
              </w:rPr>
            </w:pPr>
            <w:r w:rsidRPr="004F0EEE">
              <w:rPr>
                <w:rFonts w:ascii="Times New Roman" w:hAnsi="Times New Roman" w:cs="Times New Roman"/>
                <w:sz w:val="24"/>
                <w:szCs w:val="24"/>
              </w:rPr>
              <w:t>3</w:t>
            </w:r>
          </w:p>
        </w:tc>
        <w:tc>
          <w:tcPr>
            <w:tcW w:w="2376" w:type="dxa"/>
          </w:tcPr>
          <w:p w:rsidR="004F0EEE" w:rsidRPr="004F0EEE" w:rsidRDefault="004F0EEE" w:rsidP="004F0EEE">
            <w:pPr>
              <w:widowControl/>
              <w:spacing w:line="240" w:lineRule="auto"/>
              <w:contextualSpacing/>
              <w:rPr>
                <w:rFonts w:ascii="Times New Roman" w:hAnsi="Times New Roman" w:cs="Times New Roman"/>
                <w:b/>
                <w:color w:val="808080" w:themeColor="background1" w:themeShade="80"/>
                <w:sz w:val="24"/>
                <w:szCs w:val="24"/>
              </w:rPr>
            </w:pPr>
            <w:proofErr w:type="gramStart"/>
            <w:r w:rsidRPr="004F0EEE">
              <w:rPr>
                <w:rFonts w:ascii="Times New Roman" w:hAnsi="Times New Roman" w:cs="Times New Roman"/>
                <w:b/>
                <w:color w:val="808080" w:themeColor="background1" w:themeShade="80"/>
                <w:sz w:val="24"/>
                <w:szCs w:val="24"/>
              </w:rPr>
              <w:t xml:space="preserve">Сенсорный моноблок (с комплектом кабелей) «ATOL </w:t>
            </w:r>
            <w:proofErr w:type="spellStart"/>
            <w:r w:rsidRPr="004F0EEE">
              <w:rPr>
                <w:rFonts w:ascii="Times New Roman" w:hAnsi="Times New Roman" w:cs="Times New Roman"/>
                <w:b/>
                <w:color w:val="808080" w:themeColor="background1" w:themeShade="80"/>
                <w:sz w:val="24"/>
                <w:szCs w:val="24"/>
              </w:rPr>
              <w:t>Optima</w:t>
            </w:r>
            <w:proofErr w:type="spellEnd"/>
            <w:r w:rsidRPr="004F0EEE">
              <w:rPr>
                <w:rFonts w:ascii="Times New Roman" w:hAnsi="Times New Roman" w:cs="Times New Roman"/>
                <w:b/>
                <w:color w:val="808080" w:themeColor="background1" w:themeShade="80"/>
                <w:sz w:val="24"/>
                <w:szCs w:val="24"/>
              </w:rPr>
              <w:t>» или эквивалент с предустановленным ПО для УКВ на 1 радиостанцию</w:t>
            </w:r>
            <w:proofErr w:type="gramEnd"/>
          </w:p>
        </w:tc>
        <w:tc>
          <w:tcPr>
            <w:tcW w:w="4111" w:type="dxa"/>
          </w:tcPr>
          <w:tbl>
            <w:tblPr>
              <w:tblStyle w:val="370"/>
              <w:tblpPr w:leftFromText="180" w:rightFromText="180" w:vertAnchor="page" w:horzAnchor="margin" w:tblpY="1"/>
              <w:tblOverlap w:val="never"/>
              <w:tblW w:w="0" w:type="auto"/>
              <w:tblLayout w:type="fixed"/>
              <w:tblLook w:val="04A0" w:firstRow="1" w:lastRow="0" w:firstColumn="1" w:lastColumn="0" w:noHBand="0" w:noVBand="1"/>
            </w:tblPr>
            <w:tblGrid>
              <w:gridCol w:w="1940"/>
              <w:gridCol w:w="1940"/>
            </w:tblGrid>
            <w:tr w:rsidR="004F0EEE" w:rsidRPr="004F0EEE" w:rsidTr="00DB5074">
              <w:tc>
                <w:tcPr>
                  <w:tcW w:w="1940" w:type="dxa"/>
                </w:tcPr>
                <w:p w:rsidR="004F0EEE" w:rsidRPr="004F0EEE" w:rsidRDefault="004F0EEE" w:rsidP="004F0EEE">
                  <w:pPr>
                    <w:widowControl/>
                    <w:spacing w:line="240" w:lineRule="auto"/>
                    <w:contextualSpacing/>
                    <w:jc w:val="both"/>
                    <w:rPr>
                      <w:rFonts w:ascii="Times New Roman" w:hAnsi="Times New Roman" w:cs="Times New Roman"/>
                      <w:sz w:val="24"/>
                      <w:szCs w:val="24"/>
                    </w:rPr>
                  </w:pPr>
                  <w:r w:rsidRPr="004F0EEE">
                    <w:rPr>
                      <w:rFonts w:ascii="Times New Roman" w:hAnsi="Times New Roman" w:cs="Times New Roman"/>
                      <w:sz w:val="24"/>
                      <w:szCs w:val="24"/>
                    </w:rPr>
                    <w:t>Диагональ монитора</w:t>
                  </w:r>
                </w:p>
              </w:tc>
              <w:tc>
                <w:tcPr>
                  <w:tcW w:w="1940" w:type="dxa"/>
                </w:tcPr>
                <w:p w:rsidR="004F0EEE" w:rsidRPr="004F0EEE" w:rsidRDefault="004F0EEE" w:rsidP="004F0EEE">
                  <w:pPr>
                    <w:widowControl/>
                    <w:spacing w:line="240" w:lineRule="auto"/>
                    <w:contextualSpacing/>
                    <w:jc w:val="both"/>
                    <w:rPr>
                      <w:rFonts w:ascii="Times New Roman" w:hAnsi="Times New Roman" w:cs="Times New Roman"/>
                      <w:sz w:val="24"/>
                      <w:szCs w:val="24"/>
                    </w:rPr>
                  </w:pPr>
                  <w:r w:rsidRPr="004F0EEE">
                    <w:rPr>
                      <w:rFonts w:ascii="Times New Roman" w:hAnsi="Times New Roman" w:cs="Times New Roman"/>
                      <w:sz w:val="24"/>
                      <w:szCs w:val="24"/>
                    </w:rPr>
                    <w:t>не менее 11,6"</w:t>
                  </w:r>
                </w:p>
              </w:tc>
            </w:tr>
            <w:tr w:rsidR="004F0EEE" w:rsidRPr="004F0EEE" w:rsidTr="00DB5074">
              <w:tc>
                <w:tcPr>
                  <w:tcW w:w="1940" w:type="dxa"/>
                </w:tcPr>
                <w:p w:rsidR="004F0EEE" w:rsidRPr="004F0EEE" w:rsidRDefault="004F0EEE" w:rsidP="004F0EEE">
                  <w:pPr>
                    <w:widowControl/>
                    <w:spacing w:line="240" w:lineRule="auto"/>
                    <w:contextualSpacing/>
                    <w:jc w:val="both"/>
                    <w:rPr>
                      <w:rFonts w:ascii="Times New Roman" w:hAnsi="Times New Roman" w:cs="Times New Roman"/>
                      <w:sz w:val="24"/>
                      <w:szCs w:val="24"/>
                    </w:rPr>
                  </w:pPr>
                  <w:r w:rsidRPr="004F0EEE">
                    <w:rPr>
                      <w:rFonts w:ascii="Times New Roman" w:hAnsi="Times New Roman" w:cs="Times New Roman"/>
                      <w:sz w:val="24"/>
                      <w:szCs w:val="24"/>
                    </w:rPr>
                    <w:t>Процессор</w:t>
                  </w:r>
                </w:p>
              </w:tc>
              <w:tc>
                <w:tcPr>
                  <w:tcW w:w="1940" w:type="dxa"/>
                </w:tcPr>
                <w:p w:rsidR="004F0EEE" w:rsidRPr="004F0EEE" w:rsidRDefault="004F0EEE" w:rsidP="004F0EEE">
                  <w:pPr>
                    <w:widowControl/>
                    <w:spacing w:line="240" w:lineRule="auto"/>
                    <w:contextualSpacing/>
                    <w:jc w:val="both"/>
                    <w:rPr>
                      <w:rFonts w:ascii="Times New Roman" w:hAnsi="Times New Roman" w:cs="Times New Roman"/>
                      <w:sz w:val="24"/>
                      <w:szCs w:val="24"/>
                      <w:lang w:val="en-US"/>
                    </w:rPr>
                  </w:pPr>
                  <w:r w:rsidRPr="004F0EEE">
                    <w:rPr>
                      <w:rFonts w:ascii="Times New Roman" w:hAnsi="Times New Roman" w:cs="Times New Roman"/>
                      <w:sz w:val="24"/>
                      <w:szCs w:val="24"/>
                    </w:rPr>
                    <w:t>не</w:t>
                  </w:r>
                  <w:r w:rsidRPr="004F0EEE">
                    <w:rPr>
                      <w:rFonts w:ascii="Times New Roman" w:hAnsi="Times New Roman" w:cs="Times New Roman"/>
                      <w:sz w:val="24"/>
                      <w:szCs w:val="24"/>
                      <w:lang w:val="en-US"/>
                    </w:rPr>
                    <w:t xml:space="preserve"> </w:t>
                  </w:r>
                  <w:r w:rsidRPr="004F0EEE">
                    <w:rPr>
                      <w:rFonts w:ascii="Times New Roman" w:hAnsi="Times New Roman" w:cs="Times New Roman"/>
                      <w:sz w:val="24"/>
                      <w:szCs w:val="24"/>
                    </w:rPr>
                    <w:t>хуже</w:t>
                  </w:r>
                  <w:r w:rsidRPr="004F0EEE">
                    <w:rPr>
                      <w:rFonts w:ascii="Times New Roman" w:hAnsi="Times New Roman" w:cs="Times New Roman"/>
                      <w:sz w:val="24"/>
                      <w:szCs w:val="24"/>
                      <w:lang w:val="en-US"/>
                    </w:rPr>
                    <w:t xml:space="preserve"> Intel Celeron N3350</w:t>
                  </w:r>
                  <w:r w:rsidRPr="004F0EEE">
                    <w:rPr>
                      <w:rFonts w:ascii="Times New Roman" w:hAnsi="Times New Roman" w:cs="Times New Roman"/>
                      <w:sz w:val="24"/>
                      <w:szCs w:val="24"/>
                      <w:lang w:val="en-US"/>
                    </w:rPr>
                    <w:br/>
                  </w:r>
                </w:p>
              </w:tc>
            </w:tr>
            <w:tr w:rsidR="004F0EEE" w:rsidRPr="004F0EEE" w:rsidTr="00DB5074">
              <w:tc>
                <w:tcPr>
                  <w:tcW w:w="1940" w:type="dxa"/>
                </w:tcPr>
                <w:p w:rsidR="004F0EEE" w:rsidRPr="004F0EEE" w:rsidRDefault="004F0EEE" w:rsidP="004F0EEE">
                  <w:pPr>
                    <w:widowControl/>
                    <w:spacing w:line="240" w:lineRule="auto"/>
                    <w:contextualSpacing/>
                    <w:jc w:val="both"/>
                    <w:rPr>
                      <w:rFonts w:ascii="Times New Roman" w:hAnsi="Times New Roman" w:cs="Times New Roman"/>
                      <w:sz w:val="24"/>
                      <w:szCs w:val="24"/>
                    </w:rPr>
                  </w:pPr>
                  <w:r w:rsidRPr="004F0EEE">
                    <w:rPr>
                      <w:rFonts w:ascii="Times New Roman" w:hAnsi="Times New Roman" w:cs="Times New Roman"/>
                      <w:sz w:val="24"/>
                      <w:szCs w:val="24"/>
                    </w:rPr>
                    <w:t>Объём оперативной памяти</w:t>
                  </w:r>
                </w:p>
              </w:tc>
              <w:tc>
                <w:tcPr>
                  <w:tcW w:w="1940" w:type="dxa"/>
                </w:tcPr>
                <w:p w:rsidR="004F0EEE" w:rsidRPr="004F0EEE" w:rsidRDefault="004F0EEE" w:rsidP="004F0EEE">
                  <w:pPr>
                    <w:widowControl/>
                    <w:spacing w:line="240" w:lineRule="auto"/>
                    <w:contextualSpacing/>
                    <w:jc w:val="both"/>
                    <w:rPr>
                      <w:rFonts w:ascii="Times New Roman" w:hAnsi="Times New Roman" w:cs="Times New Roman"/>
                      <w:sz w:val="24"/>
                      <w:szCs w:val="24"/>
                    </w:rPr>
                  </w:pPr>
                  <w:r w:rsidRPr="004F0EEE">
                    <w:rPr>
                      <w:rFonts w:ascii="Times New Roman" w:hAnsi="Times New Roman" w:cs="Times New Roman"/>
                      <w:sz w:val="24"/>
                      <w:szCs w:val="24"/>
                    </w:rPr>
                    <w:t>Не менее 2 ГБ.</w:t>
                  </w:r>
                </w:p>
                <w:p w:rsidR="004F0EEE" w:rsidRPr="004F0EEE" w:rsidRDefault="004F0EEE" w:rsidP="004F0EEE">
                  <w:pPr>
                    <w:widowControl/>
                    <w:spacing w:line="240" w:lineRule="auto"/>
                    <w:contextualSpacing/>
                    <w:jc w:val="both"/>
                    <w:rPr>
                      <w:rFonts w:ascii="Times New Roman" w:hAnsi="Times New Roman" w:cs="Times New Roman"/>
                      <w:sz w:val="24"/>
                      <w:szCs w:val="24"/>
                    </w:rPr>
                  </w:pPr>
                </w:p>
              </w:tc>
            </w:tr>
            <w:tr w:rsidR="004F0EEE" w:rsidRPr="004F0EEE" w:rsidTr="00DB5074">
              <w:tc>
                <w:tcPr>
                  <w:tcW w:w="1940" w:type="dxa"/>
                </w:tcPr>
                <w:p w:rsidR="004F0EEE" w:rsidRPr="004F0EEE" w:rsidRDefault="004F0EEE" w:rsidP="004F0EEE">
                  <w:pPr>
                    <w:widowControl/>
                    <w:spacing w:line="240" w:lineRule="auto"/>
                    <w:contextualSpacing/>
                    <w:jc w:val="both"/>
                    <w:rPr>
                      <w:rFonts w:ascii="Times New Roman" w:hAnsi="Times New Roman" w:cs="Times New Roman"/>
                      <w:sz w:val="24"/>
                      <w:szCs w:val="24"/>
                    </w:rPr>
                  </w:pPr>
                  <w:r w:rsidRPr="004F0EEE">
                    <w:rPr>
                      <w:rFonts w:ascii="Times New Roman" w:hAnsi="Times New Roman" w:cs="Times New Roman"/>
                      <w:sz w:val="24"/>
                      <w:szCs w:val="24"/>
                    </w:rPr>
                    <w:t>Твердотельный накопитель</w:t>
                  </w:r>
                </w:p>
              </w:tc>
              <w:tc>
                <w:tcPr>
                  <w:tcW w:w="1940" w:type="dxa"/>
                </w:tcPr>
                <w:p w:rsidR="004F0EEE" w:rsidRPr="004F0EEE" w:rsidRDefault="004F0EEE" w:rsidP="004F0EEE">
                  <w:pPr>
                    <w:widowControl/>
                    <w:spacing w:line="240" w:lineRule="auto"/>
                    <w:contextualSpacing/>
                    <w:jc w:val="both"/>
                    <w:rPr>
                      <w:rFonts w:ascii="Times New Roman" w:hAnsi="Times New Roman" w:cs="Times New Roman"/>
                      <w:sz w:val="24"/>
                      <w:szCs w:val="24"/>
                    </w:rPr>
                  </w:pPr>
                  <w:r w:rsidRPr="004F0EEE">
                    <w:rPr>
                      <w:rFonts w:ascii="Times New Roman" w:hAnsi="Times New Roman" w:cs="Times New Roman"/>
                      <w:sz w:val="24"/>
                      <w:szCs w:val="24"/>
                    </w:rPr>
                    <w:t>не менее 32ГБ</w:t>
                  </w:r>
                </w:p>
                <w:p w:rsidR="004F0EEE" w:rsidRPr="004F0EEE" w:rsidRDefault="004F0EEE" w:rsidP="004F0EEE">
                  <w:pPr>
                    <w:widowControl/>
                    <w:spacing w:line="240" w:lineRule="auto"/>
                    <w:contextualSpacing/>
                    <w:jc w:val="both"/>
                    <w:rPr>
                      <w:rFonts w:ascii="Times New Roman" w:hAnsi="Times New Roman" w:cs="Times New Roman"/>
                      <w:sz w:val="24"/>
                      <w:szCs w:val="24"/>
                    </w:rPr>
                  </w:pPr>
                </w:p>
              </w:tc>
            </w:tr>
          </w:tbl>
          <w:p w:rsidR="004F0EEE" w:rsidRPr="004F0EEE" w:rsidRDefault="004F0EEE" w:rsidP="004F0EEE">
            <w:pPr>
              <w:widowControl/>
              <w:spacing w:line="240" w:lineRule="auto"/>
              <w:contextualSpacing/>
              <w:jc w:val="both"/>
              <w:rPr>
                <w:rFonts w:ascii="Times New Roman" w:hAnsi="Times New Roman" w:cs="Times New Roman"/>
                <w:sz w:val="24"/>
                <w:szCs w:val="24"/>
              </w:rPr>
            </w:pPr>
          </w:p>
        </w:tc>
        <w:tc>
          <w:tcPr>
            <w:tcW w:w="1417" w:type="dxa"/>
          </w:tcPr>
          <w:p w:rsidR="004F0EEE" w:rsidRPr="004F0EEE" w:rsidRDefault="004F0EEE" w:rsidP="004F0EEE">
            <w:pPr>
              <w:widowControl/>
              <w:spacing w:after="200" w:line="240" w:lineRule="auto"/>
              <w:contextualSpacing/>
              <w:jc w:val="center"/>
              <w:rPr>
                <w:rFonts w:ascii="Times New Roman" w:hAnsi="Times New Roman" w:cs="Times New Roman"/>
                <w:sz w:val="24"/>
                <w:szCs w:val="24"/>
                <w:highlight w:val="yellow"/>
              </w:rPr>
            </w:pPr>
            <w:r w:rsidRPr="004F0EEE">
              <w:rPr>
                <w:rFonts w:ascii="Times New Roman" w:hAnsi="Times New Roman" w:cs="Times New Roman"/>
                <w:sz w:val="24"/>
                <w:szCs w:val="24"/>
              </w:rPr>
              <w:t>шт.</w:t>
            </w:r>
          </w:p>
        </w:tc>
        <w:tc>
          <w:tcPr>
            <w:tcW w:w="1276" w:type="dxa"/>
          </w:tcPr>
          <w:p w:rsidR="004F0EEE" w:rsidRPr="004F0EEE" w:rsidRDefault="004F0EEE" w:rsidP="004F0EEE">
            <w:pPr>
              <w:widowControl/>
              <w:spacing w:after="200" w:line="240" w:lineRule="auto"/>
              <w:contextualSpacing/>
              <w:jc w:val="center"/>
              <w:rPr>
                <w:rFonts w:ascii="Times New Roman" w:hAnsi="Times New Roman" w:cs="Times New Roman"/>
                <w:sz w:val="24"/>
                <w:szCs w:val="24"/>
                <w:highlight w:val="yellow"/>
              </w:rPr>
            </w:pPr>
            <w:r w:rsidRPr="004F0EEE">
              <w:rPr>
                <w:rFonts w:ascii="Times New Roman" w:hAnsi="Times New Roman" w:cs="Times New Roman"/>
                <w:sz w:val="24"/>
                <w:szCs w:val="24"/>
              </w:rPr>
              <w:t>2</w:t>
            </w:r>
          </w:p>
        </w:tc>
      </w:tr>
    </w:tbl>
    <w:p w:rsidR="00E63707" w:rsidRPr="004F0EEE" w:rsidRDefault="004F0EEE" w:rsidP="004F0EEE">
      <w:pPr>
        <w:widowControl/>
        <w:tabs>
          <w:tab w:val="left" w:pos="2295"/>
        </w:tabs>
        <w:spacing w:after="200" w:line="240" w:lineRule="auto"/>
        <w:contextualSpacing/>
        <w:rPr>
          <w:rFonts w:eastAsiaTheme="minorHAnsi"/>
          <w:sz w:val="24"/>
          <w:szCs w:val="24"/>
          <w:lang w:eastAsia="en-US"/>
        </w:rPr>
      </w:pPr>
      <w:r w:rsidRPr="004F0EEE">
        <w:rPr>
          <w:rFonts w:eastAsiaTheme="minorHAnsi"/>
          <w:sz w:val="24"/>
          <w:szCs w:val="24"/>
          <w:lang w:eastAsia="en-US"/>
        </w:rPr>
        <w:t xml:space="preserve">* Техническое задание заполняется в соответствии с предложением (заявкой на участие в </w:t>
      </w:r>
      <w:r w:rsidRPr="004F0EEE">
        <w:rPr>
          <w:rFonts w:eastAsiaTheme="minorHAnsi"/>
          <w:i/>
          <w:sz w:val="24"/>
          <w:szCs w:val="24"/>
          <w:lang w:eastAsia="en-US"/>
        </w:rPr>
        <w:t>запросе цен</w:t>
      </w:r>
      <w:r w:rsidRPr="004F0EEE">
        <w:rPr>
          <w:rFonts w:eastAsiaTheme="minorHAnsi"/>
          <w:sz w:val="24"/>
          <w:szCs w:val="24"/>
          <w:lang w:eastAsia="en-US"/>
        </w:rPr>
        <w:t>) участника закупки, с которым заключается договор</w:t>
      </w:r>
      <w:r>
        <w:rPr>
          <w:rFonts w:eastAsiaTheme="minorHAnsi"/>
          <w:sz w:val="24"/>
          <w:szCs w:val="24"/>
          <w:lang w:eastAsia="en-US"/>
        </w:rPr>
        <w:t>.</w:t>
      </w:r>
    </w:p>
    <w:p w:rsidR="00E72041" w:rsidRPr="004F0EEE" w:rsidRDefault="00E72041" w:rsidP="004F0EEE">
      <w:pPr>
        <w:widowControl/>
        <w:spacing w:line="240" w:lineRule="auto"/>
        <w:contextualSpacing/>
        <w:jc w:val="both"/>
        <w:rPr>
          <w:rFonts w:eastAsiaTheme="minorHAnsi"/>
          <w:sz w:val="24"/>
          <w:szCs w:val="24"/>
          <w:lang w:eastAsia="en-US"/>
        </w:rPr>
      </w:pPr>
    </w:p>
    <w:p w:rsidR="006118F3" w:rsidRPr="004F0EEE" w:rsidRDefault="0030151A" w:rsidP="004F0EEE">
      <w:pPr>
        <w:spacing w:line="240" w:lineRule="auto"/>
        <w:contextualSpacing/>
        <w:rPr>
          <w:rFonts w:eastAsia="Arial"/>
          <w:b/>
          <w:sz w:val="24"/>
          <w:szCs w:val="24"/>
          <w:lang w:eastAsia="ar-SA"/>
        </w:rPr>
      </w:pPr>
      <w:proofErr w:type="gramStart"/>
      <w:r w:rsidRPr="004F0EEE">
        <w:rPr>
          <w:rFonts w:eastAsia="Arial"/>
          <w:b/>
          <w:sz w:val="24"/>
          <w:szCs w:val="24"/>
          <w:lang w:eastAsia="ar-SA"/>
        </w:rPr>
        <w:t>Ответственный</w:t>
      </w:r>
      <w:proofErr w:type="gramEnd"/>
      <w:r w:rsidRPr="004F0EEE">
        <w:rPr>
          <w:rFonts w:eastAsia="Arial"/>
          <w:b/>
          <w:sz w:val="24"/>
          <w:szCs w:val="24"/>
          <w:lang w:eastAsia="ar-SA"/>
        </w:rPr>
        <w:t xml:space="preserve"> за р</w:t>
      </w:r>
      <w:r w:rsidR="004F0EEE">
        <w:rPr>
          <w:rFonts w:eastAsia="Arial"/>
          <w:b/>
          <w:sz w:val="24"/>
          <w:szCs w:val="24"/>
          <w:lang w:eastAsia="ar-SA"/>
        </w:rPr>
        <w:t>азработку технического задания:</w:t>
      </w:r>
    </w:p>
    <w:p w:rsidR="0030151A" w:rsidRPr="004F0EEE" w:rsidRDefault="00DD0207" w:rsidP="004F0EEE">
      <w:pPr>
        <w:spacing w:line="240" w:lineRule="auto"/>
        <w:contextualSpacing/>
        <w:rPr>
          <w:rFonts w:eastAsia="Arial"/>
          <w:b/>
          <w:sz w:val="24"/>
          <w:szCs w:val="24"/>
          <w:lang w:eastAsia="ar-SA"/>
        </w:rPr>
      </w:pPr>
      <w:r w:rsidRPr="004F0EEE">
        <w:rPr>
          <w:rFonts w:eastAsia="Arial"/>
          <w:b/>
          <w:sz w:val="24"/>
          <w:szCs w:val="24"/>
          <w:lang w:eastAsia="ar-SA"/>
        </w:rPr>
        <w:t>Начальник</w:t>
      </w:r>
      <w:r w:rsidR="0030151A" w:rsidRPr="004F0EEE">
        <w:rPr>
          <w:rFonts w:eastAsia="Arial"/>
          <w:b/>
          <w:sz w:val="24"/>
          <w:szCs w:val="24"/>
          <w:lang w:eastAsia="ar-SA"/>
        </w:rPr>
        <w:t xml:space="preserve">  </w:t>
      </w:r>
    </w:p>
    <w:p w:rsidR="006118F3" w:rsidRPr="004F0EEE" w:rsidRDefault="0030151A" w:rsidP="004F0EEE">
      <w:pPr>
        <w:spacing w:line="240" w:lineRule="auto"/>
        <w:contextualSpacing/>
        <w:rPr>
          <w:rFonts w:eastAsia="Arial"/>
          <w:b/>
          <w:sz w:val="24"/>
          <w:szCs w:val="24"/>
          <w:lang w:eastAsia="ar-SA"/>
        </w:rPr>
      </w:pPr>
      <w:r w:rsidRPr="004F0EEE">
        <w:rPr>
          <w:rFonts w:eastAsia="Arial"/>
          <w:b/>
          <w:sz w:val="24"/>
          <w:szCs w:val="24"/>
          <w:lang w:eastAsia="ar-SA"/>
        </w:rPr>
        <w:t xml:space="preserve">административно-хозяйственного отдела                                       </w:t>
      </w:r>
      <w:r w:rsidR="006118F3" w:rsidRPr="004F0EEE">
        <w:rPr>
          <w:rFonts w:eastAsia="Arial"/>
          <w:b/>
          <w:sz w:val="24"/>
          <w:szCs w:val="24"/>
          <w:lang w:eastAsia="ar-SA"/>
        </w:rPr>
        <w:t xml:space="preserve">                       </w:t>
      </w:r>
      <w:r w:rsidR="004F0EEE">
        <w:rPr>
          <w:rFonts w:eastAsia="Arial"/>
          <w:b/>
          <w:sz w:val="24"/>
          <w:szCs w:val="24"/>
          <w:lang w:eastAsia="ar-SA"/>
        </w:rPr>
        <w:t xml:space="preserve">С.П. </w:t>
      </w:r>
      <w:proofErr w:type="spellStart"/>
      <w:r w:rsidR="004F0EEE">
        <w:rPr>
          <w:rFonts w:eastAsia="Arial"/>
          <w:b/>
          <w:sz w:val="24"/>
          <w:szCs w:val="24"/>
          <w:lang w:eastAsia="ar-SA"/>
        </w:rPr>
        <w:t>Кадодов</w:t>
      </w:r>
      <w:proofErr w:type="spellEnd"/>
    </w:p>
    <w:p w:rsidR="006118F3" w:rsidRPr="004F0EEE" w:rsidRDefault="006118F3" w:rsidP="004F0EEE">
      <w:pPr>
        <w:tabs>
          <w:tab w:val="left" w:pos="8715"/>
        </w:tabs>
        <w:spacing w:line="240" w:lineRule="auto"/>
        <w:contextualSpacing/>
        <w:rPr>
          <w:rFonts w:eastAsia="Arial"/>
          <w:b/>
          <w:sz w:val="24"/>
          <w:szCs w:val="24"/>
          <w:lang w:eastAsia="ar-SA"/>
        </w:rPr>
      </w:pPr>
      <w:r w:rsidRPr="004F0EEE">
        <w:rPr>
          <w:rFonts w:eastAsia="Arial"/>
          <w:b/>
          <w:sz w:val="24"/>
          <w:szCs w:val="24"/>
          <w:lang w:eastAsia="ar-SA"/>
        </w:rPr>
        <w:t xml:space="preserve">Ведущий специалист </w:t>
      </w:r>
    </w:p>
    <w:p w:rsidR="006118F3" w:rsidRPr="004F0EEE" w:rsidRDefault="006118F3" w:rsidP="004F0EEE">
      <w:pPr>
        <w:tabs>
          <w:tab w:val="left" w:pos="8715"/>
        </w:tabs>
        <w:spacing w:line="240" w:lineRule="auto"/>
        <w:contextualSpacing/>
        <w:rPr>
          <w:rFonts w:eastAsia="Arial"/>
          <w:b/>
          <w:sz w:val="24"/>
          <w:szCs w:val="24"/>
          <w:lang w:eastAsia="ar-SA"/>
        </w:rPr>
      </w:pPr>
      <w:r w:rsidRPr="004F0EEE">
        <w:rPr>
          <w:rFonts w:eastAsia="Arial"/>
          <w:b/>
          <w:sz w:val="24"/>
          <w:szCs w:val="24"/>
          <w:lang w:eastAsia="ar-SA"/>
        </w:rPr>
        <w:t xml:space="preserve">административно-хозяйственного отдела                                                               </w:t>
      </w:r>
      <w:proofErr w:type="spellStart"/>
      <w:r w:rsidRPr="004F0EEE">
        <w:rPr>
          <w:rFonts w:eastAsia="Arial"/>
          <w:b/>
          <w:sz w:val="24"/>
          <w:szCs w:val="24"/>
          <w:lang w:eastAsia="ar-SA"/>
        </w:rPr>
        <w:t>А.В.Мельников</w:t>
      </w:r>
      <w:proofErr w:type="spellEnd"/>
      <w:r w:rsidRPr="004F0EEE">
        <w:rPr>
          <w:rFonts w:eastAsia="Arial"/>
          <w:b/>
          <w:sz w:val="24"/>
          <w:szCs w:val="24"/>
          <w:lang w:eastAsia="ar-SA"/>
        </w:rPr>
        <w:t xml:space="preserve"> </w:t>
      </w:r>
    </w:p>
    <w:p w:rsidR="00624BCD" w:rsidRPr="006B0F97" w:rsidRDefault="007D7C82" w:rsidP="00971958">
      <w:pPr>
        <w:spacing w:line="240" w:lineRule="auto"/>
        <w:contextualSpacing/>
        <w:jc w:val="right"/>
        <w:rPr>
          <w:rFonts w:eastAsia="Arial"/>
          <w:sz w:val="24"/>
          <w:szCs w:val="24"/>
          <w:lang w:eastAsia="ar-SA"/>
        </w:rPr>
      </w:pPr>
      <w:r w:rsidRPr="006B0F97">
        <w:rPr>
          <w:rFonts w:eastAsia="Arial"/>
          <w:sz w:val="24"/>
          <w:szCs w:val="24"/>
          <w:lang w:eastAsia="ar-SA"/>
        </w:rPr>
        <w:lastRenderedPageBreak/>
        <w:tab/>
      </w:r>
      <w:bookmarkStart w:id="5" w:name="_GoBack"/>
      <w:bookmarkEnd w:id="5"/>
    </w:p>
    <w:sectPr w:rsidR="00624BCD" w:rsidRPr="006B0F97" w:rsidSect="00327894">
      <w:headerReference w:type="even" r:id="rId21"/>
      <w:headerReference w:type="default" r:id="rId22"/>
      <w:pgSz w:w="11906" w:h="16838"/>
      <w:pgMar w:top="993" w:right="567" w:bottom="992"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12EF" w:rsidRDefault="00B112EF" w:rsidP="00A61F85">
      <w:pPr>
        <w:spacing w:line="240" w:lineRule="auto"/>
      </w:pPr>
      <w:r>
        <w:separator/>
      </w:r>
    </w:p>
  </w:endnote>
  <w:endnote w:type="continuationSeparator" w:id="0">
    <w:p w:rsidR="00B112EF" w:rsidRDefault="00B112EF" w:rsidP="00A61F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12EF" w:rsidRDefault="00B112EF" w:rsidP="00A61F85">
      <w:pPr>
        <w:spacing w:line="240" w:lineRule="auto"/>
      </w:pPr>
      <w:r>
        <w:separator/>
      </w:r>
    </w:p>
  </w:footnote>
  <w:footnote w:type="continuationSeparator" w:id="0">
    <w:p w:rsidR="00B112EF" w:rsidRDefault="00B112EF" w:rsidP="00A61F8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958" w:rsidRDefault="00971958"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971958" w:rsidRDefault="00971958">
    <w:pPr>
      <w:pStyle w:val="a4"/>
    </w:pPr>
  </w:p>
  <w:p w:rsidR="00971958" w:rsidRDefault="0097195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958" w:rsidRDefault="00971958"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4F0EEE">
      <w:rPr>
        <w:rStyle w:val="a5"/>
        <w:noProof/>
      </w:rPr>
      <w:t>41</w:t>
    </w:r>
    <w:r>
      <w:rPr>
        <w:rStyle w:val="a5"/>
      </w:rPr>
      <w:fldChar w:fldCharType="end"/>
    </w:r>
  </w:p>
  <w:p w:rsidR="00971958" w:rsidRDefault="00971958">
    <w:pPr>
      <w:pStyle w:val="a4"/>
    </w:pPr>
  </w:p>
  <w:p w:rsidR="00971958" w:rsidRDefault="0097195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5E7641C4"/>
    <w:name w:val="WW8Num2"/>
    <w:styleLink w:val="122"/>
    <w:lvl w:ilvl="0">
      <w:start w:val="1"/>
      <w:numFmt w:val="decimal"/>
      <w:lvlText w:val="%1."/>
      <w:lvlJc w:val="left"/>
      <w:pPr>
        <w:tabs>
          <w:tab w:val="num" w:pos="0"/>
        </w:tabs>
        <w:ind w:left="0" w:firstLine="0"/>
      </w:pPr>
      <w:rPr>
        <w:sz w:val="26"/>
      </w:rPr>
    </w:lvl>
    <w:lvl w:ilvl="1">
      <w:start w:val="1"/>
      <w:numFmt w:val="decimal"/>
      <w:lvlText w:val="%1.%2."/>
      <w:lvlJc w:val="left"/>
      <w:pPr>
        <w:tabs>
          <w:tab w:val="num" w:pos="426"/>
        </w:tabs>
        <w:ind w:left="426" w:firstLine="0"/>
      </w:pPr>
      <w:rPr>
        <w:b w:val="0"/>
        <w:i w:val="0"/>
        <w:sz w:val="26"/>
      </w:rPr>
    </w:lvl>
    <w:lvl w:ilvl="2">
      <w:start w:val="1"/>
      <w:numFmt w:val="decimal"/>
      <w:lvlText w:val="%1.%2.%3."/>
      <w:lvlJc w:val="left"/>
      <w:pPr>
        <w:tabs>
          <w:tab w:val="num" w:pos="0"/>
        </w:tabs>
        <w:ind w:left="0" w:firstLine="0"/>
      </w:pPr>
      <w:rPr>
        <w:sz w:val="26"/>
      </w:rPr>
    </w:lvl>
    <w:lvl w:ilvl="3">
      <w:start w:val="1"/>
      <w:numFmt w:val="decimal"/>
      <w:lvlText w:val="%1.%2.%3.%4."/>
      <w:lvlJc w:val="left"/>
      <w:pPr>
        <w:tabs>
          <w:tab w:val="num" w:pos="0"/>
        </w:tabs>
        <w:ind w:left="0" w:firstLine="0"/>
      </w:pPr>
      <w:rPr>
        <w:sz w:val="26"/>
      </w:rPr>
    </w:lvl>
    <w:lvl w:ilvl="4">
      <w:start w:val="1"/>
      <w:numFmt w:val="decimal"/>
      <w:lvlText w:val="%1.%2.%3.%4.%5."/>
      <w:lvlJc w:val="left"/>
      <w:pPr>
        <w:tabs>
          <w:tab w:val="num" w:pos="0"/>
        </w:tabs>
        <w:ind w:left="0" w:firstLine="0"/>
      </w:pPr>
      <w:rPr>
        <w:sz w:val="26"/>
      </w:rPr>
    </w:lvl>
    <w:lvl w:ilvl="5">
      <w:start w:val="1"/>
      <w:numFmt w:val="decimal"/>
      <w:lvlText w:val="%1.%2.%3.%4.%5.%6."/>
      <w:lvlJc w:val="left"/>
      <w:pPr>
        <w:tabs>
          <w:tab w:val="num" w:pos="0"/>
        </w:tabs>
        <w:ind w:left="0" w:firstLine="0"/>
      </w:pPr>
      <w:rPr>
        <w:sz w:val="26"/>
      </w:rPr>
    </w:lvl>
    <w:lvl w:ilvl="6">
      <w:start w:val="1"/>
      <w:numFmt w:val="decimal"/>
      <w:lvlText w:val="%1.%2.%3.%4.%5.%6.%7."/>
      <w:lvlJc w:val="left"/>
      <w:pPr>
        <w:tabs>
          <w:tab w:val="num" w:pos="0"/>
        </w:tabs>
        <w:ind w:left="0" w:firstLine="0"/>
      </w:pPr>
      <w:rPr>
        <w:sz w:val="26"/>
      </w:rPr>
    </w:lvl>
    <w:lvl w:ilvl="7">
      <w:start w:val="1"/>
      <w:numFmt w:val="decimal"/>
      <w:lvlText w:val="%1.%2.%3.%4.%5.%6.%7.%8."/>
      <w:lvlJc w:val="left"/>
      <w:pPr>
        <w:tabs>
          <w:tab w:val="num" w:pos="0"/>
        </w:tabs>
        <w:ind w:left="0" w:firstLine="0"/>
      </w:pPr>
      <w:rPr>
        <w:sz w:val="26"/>
      </w:rPr>
    </w:lvl>
    <w:lvl w:ilvl="8">
      <w:start w:val="1"/>
      <w:numFmt w:val="decimal"/>
      <w:lvlText w:val="%1.%2.%3.%4.%5.%6.%7.%8.%9."/>
      <w:lvlJc w:val="left"/>
      <w:pPr>
        <w:tabs>
          <w:tab w:val="num" w:pos="0"/>
        </w:tabs>
        <w:ind w:left="0" w:firstLine="0"/>
      </w:pPr>
      <w:rPr>
        <w:sz w:val="26"/>
      </w:rPr>
    </w:lvl>
  </w:abstractNum>
  <w:abstractNum w:abstractNumId="1">
    <w:nsid w:val="00000003"/>
    <w:multiLevelType w:val="multilevel"/>
    <w:tmpl w:val="00000003"/>
    <w:name w:val="WW8Num3"/>
    <w:lvl w:ilvl="0">
      <w:start w:val="1"/>
      <w:numFmt w:val="bullet"/>
      <w:lvlText w:val=""/>
      <w:lvlJc w:val="left"/>
      <w:pPr>
        <w:tabs>
          <w:tab w:val="num" w:pos="113"/>
        </w:tabs>
        <w:ind w:left="113" w:hanging="56"/>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C"/>
    <w:multiLevelType w:val="multilevel"/>
    <w:tmpl w:val="0000000C"/>
    <w:name w:val="WW8Num13"/>
    <w:lvl w:ilvl="0">
      <w:start w:val="1"/>
      <w:numFmt w:val="decimal"/>
      <w:lvlText w:val="%1."/>
      <w:lvlJc w:val="left"/>
      <w:pPr>
        <w:tabs>
          <w:tab w:val="num" w:pos="720"/>
        </w:tabs>
        <w:ind w:left="720" w:hanging="360"/>
      </w:pPr>
      <w:rPr>
        <w:rFonts w:ascii="Symbol" w:hAnsi="Symbol" w:cs="Times New Roman"/>
      </w:rPr>
    </w:lvl>
    <w:lvl w:ilvl="1">
      <w:start w:val="5"/>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3">
    <w:nsid w:val="0000000E"/>
    <w:multiLevelType w:val="multilevel"/>
    <w:tmpl w:val="0000000E"/>
    <w:name w:val="WW8Num17"/>
    <w:lvl w:ilvl="0">
      <w:start w:val="5"/>
      <w:numFmt w:val="decimal"/>
      <w:lvlText w:val="%1."/>
      <w:lvlJc w:val="left"/>
      <w:pPr>
        <w:tabs>
          <w:tab w:val="num" w:pos="0"/>
        </w:tabs>
        <w:ind w:left="1080" w:hanging="360"/>
      </w:pPr>
      <w:rPr>
        <w:rFonts w:cs="Times New Roman"/>
      </w:rPr>
    </w:lvl>
    <w:lvl w:ilvl="1">
      <w:start w:val="1"/>
      <w:numFmt w:val="decimal"/>
      <w:lvlText w:val="%1.%2."/>
      <w:lvlJc w:val="left"/>
      <w:pPr>
        <w:tabs>
          <w:tab w:val="num" w:pos="0"/>
        </w:tabs>
        <w:ind w:left="1080" w:hanging="360"/>
      </w:pPr>
      <w:rPr>
        <w:rFonts w:cs="Times New Roman"/>
      </w:rPr>
    </w:lvl>
    <w:lvl w:ilvl="2">
      <w:start w:val="1"/>
      <w:numFmt w:val="decimal"/>
      <w:lvlText w:val="%1.%2.%3."/>
      <w:lvlJc w:val="left"/>
      <w:pPr>
        <w:tabs>
          <w:tab w:val="num" w:pos="0"/>
        </w:tabs>
        <w:ind w:left="1440" w:hanging="720"/>
      </w:pPr>
      <w:rPr>
        <w:rFonts w:cs="Times New Roman"/>
      </w:rPr>
    </w:lvl>
    <w:lvl w:ilvl="3">
      <w:start w:val="1"/>
      <w:numFmt w:val="decimal"/>
      <w:lvlText w:val="%1.%2.%3.%4."/>
      <w:lvlJc w:val="left"/>
      <w:pPr>
        <w:tabs>
          <w:tab w:val="num" w:pos="0"/>
        </w:tabs>
        <w:ind w:left="1440" w:hanging="720"/>
      </w:pPr>
      <w:rPr>
        <w:rFonts w:cs="Times New Roman"/>
      </w:rPr>
    </w:lvl>
    <w:lvl w:ilvl="4">
      <w:start w:val="1"/>
      <w:numFmt w:val="decimal"/>
      <w:lvlText w:val="%1.%2.%3.%4.%5."/>
      <w:lvlJc w:val="left"/>
      <w:pPr>
        <w:tabs>
          <w:tab w:val="num" w:pos="0"/>
        </w:tabs>
        <w:ind w:left="1800" w:hanging="1080"/>
      </w:pPr>
      <w:rPr>
        <w:rFonts w:cs="Times New Roman"/>
      </w:rPr>
    </w:lvl>
    <w:lvl w:ilvl="5">
      <w:start w:val="1"/>
      <w:numFmt w:val="decimal"/>
      <w:lvlText w:val="%1.%2.%3.%4.%5.%6."/>
      <w:lvlJc w:val="left"/>
      <w:pPr>
        <w:tabs>
          <w:tab w:val="num" w:pos="0"/>
        </w:tabs>
        <w:ind w:left="1800" w:hanging="1080"/>
      </w:pPr>
      <w:rPr>
        <w:rFonts w:cs="Times New Roman"/>
      </w:rPr>
    </w:lvl>
    <w:lvl w:ilvl="6">
      <w:start w:val="1"/>
      <w:numFmt w:val="decimal"/>
      <w:lvlText w:val="%1.%2.%3.%4.%5.%6.%7."/>
      <w:lvlJc w:val="left"/>
      <w:pPr>
        <w:tabs>
          <w:tab w:val="num" w:pos="0"/>
        </w:tabs>
        <w:ind w:left="2160" w:hanging="1440"/>
      </w:pPr>
      <w:rPr>
        <w:rFonts w:cs="Times New Roman"/>
      </w:rPr>
    </w:lvl>
    <w:lvl w:ilvl="7">
      <w:start w:val="1"/>
      <w:numFmt w:val="decimal"/>
      <w:lvlText w:val="%1.%2.%3.%4.%5.%6.%7.%8."/>
      <w:lvlJc w:val="left"/>
      <w:pPr>
        <w:tabs>
          <w:tab w:val="num" w:pos="0"/>
        </w:tabs>
        <w:ind w:left="2160" w:hanging="1440"/>
      </w:pPr>
      <w:rPr>
        <w:rFonts w:cs="Times New Roman"/>
      </w:rPr>
    </w:lvl>
    <w:lvl w:ilvl="8">
      <w:start w:val="1"/>
      <w:numFmt w:val="decimal"/>
      <w:lvlText w:val="%1.%2.%3.%4.%5.%6.%7.%8.%9."/>
      <w:lvlJc w:val="left"/>
      <w:pPr>
        <w:tabs>
          <w:tab w:val="num" w:pos="0"/>
        </w:tabs>
        <w:ind w:left="2520" w:hanging="1800"/>
      </w:pPr>
      <w:rPr>
        <w:rFonts w:cs="Times New Roman"/>
      </w:rPr>
    </w:lvl>
  </w:abstractNum>
  <w:abstractNum w:abstractNumId="4">
    <w:nsid w:val="04986171"/>
    <w:multiLevelType w:val="multilevel"/>
    <w:tmpl w:val="C0889754"/>
    <w:styleLink w:val="13"/>
    <w:lvl w:ilvl="0">
      <w:start w:val="1"/>
      <w:numFmt w:val="decimal"/>
      <w:lvlText w:val="%1."/>
      <w:lvlJc w:val="left"/>
      <w:pPr>
        <w:tabs>
          <w:tab w:val="num" w:pos="1048"/>
        </w:tabs>
        <w:ind w:left="1048" w:hanging="480"/>
      </w:pPr>
      <w:rPr>
        <w:rFonts w:hint="default"/>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9B62042"/>
    <w:multiLevelType w:val="hybridMultilevel"/>
    <w:tmpl w:val="5CC08FFE"/>
    <w:lvl w:ilvl="0" w:tplc="3C98F12A">
      <w:start w:val="6"/>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0656DFB"/>
    <w:multiLevelType w:val="hybridMultilevel"/>
    <w:tmpl w:val="C52E0ECA"/>
    <w:lvl w:ilvl="0" w:tplc="34DC30AC">
      <w:start w:val="8"/>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7">
    <w:nsid w:val="2A430ADA"/>
    <w:multiLevelType w:val="hybridMultilevel"/>
    <w:tmpl w:val="05A87D80"/>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A734783"/>
    <w:multiLevelType w:val="multilevel"/>
    <w:tmpl w:val="47366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AFB228A"/>
    <w:multiLevelType w:val="hybridMultilevel"/>
    <w:tmpl w:val="ED50B894"/>
    <w:lvl w:ilvl="0" w:tplc="F6220B90">
      <w:start w:val="12"/>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BAD342D"/>
    <w:multiLevelType w:val="hybridMultilevel"/>
    <w:tmpl w:val="783C1E52"/>
    <w:lvl w:ilvl="0" w:tplc="ADECB9A8">
      <w:start w:val="287"/>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BC85CD4"/>
    <w:multiLevelType w:val="multilevel"/>
    <w:tmpl w:val="0AAA6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CA0200A"/>
    <w:multiLevelType w:val="hybridMultilevel"/>
    <w:tmpl w:val="90CA01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2D3E5257"/>
    <w:multiLevelType w:val="hybridMultilevel"/>
    <w:tmpl w:val="3EBC30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E9B2C13"/>
    <w:multiLevelType w:val="hybridMultilevel"/>
    <w:tmpl w:val="57027D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81B2497"/>
    <w:multiLevelType w:val="multilevel"/>
    <w:tmpl w:val="6B12EFAA"/>
    <w:lvl w:ilvl="0">
      <w:start w:val="1"/>
      <w:numFmt w:val="decimal"/>
      <w:lvlText w:val="%1."/>
      <w:lvlJc w:val="left"/>
      <w:pPr>
        <w:ind w:left="1070"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389" w:hanging="1800"/>
      </w:pPr>
      <w:rPr>
        <w:rFonts w:hint="default"/>
      </w:rPr>
    </w:lvl>
  </w:abstractNum>
  <w:abstractNum w:abstractNumId="16">
    <w:nsid w:val="3D551730"/>
    <w:multiLevelType w:val="hybridMultilevel"/>
    <w:tmpl w:val="A0D22890"/>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3792B6A"/>
    <w:multiLevelType w:val="multilevel"/>
    <w:tmpl w:val="A1ACCC9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99112B4"/>
    <w:multiLevelType w:val="hybridMultilevel"/>
    <w:tmpl w:val="90CA01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4D0919D0"/>
    <w:multiLevelType w:val="hybridMultilevel"/>
    <w:tmpl w:val="DA28A904"/>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DD36FA2"/>
    <w:multiLevelType w:val="multilevel"/>
    <w:tmpl w:val="CE0897DC"/>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53E66CA0"/>
    <w:multiLevelType w:val="hybridMultilevel"/>
    <w:tmpl w:val="F526711A"/>
    <w:styleLink w:val="2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594656F"/>
    <w:multiLevelType w:val="hybridMultilevel"/>
    <w:tmpl w:val="CD667D62"/>
    <w:lvl w:ilvl="0" w:tplc="DA00E0D4">
      <w:start w:val="1"/>
      <w:numFmt w:val="decimal"/>
      <w:lvlText w:val="%1."/>
      <w:lvlJc w:val="left"/>
      <w:pPr>
        <w:ind w:left="1070" w:hanging="360"/>
      </w:pPr>
      <w:rPr>
        <w:rFonts w:hint="default"/>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3">
    <w:nsid w:val="576201CC"/>
    <w:multiLevelType w:val="hybridMultilevel"/>
    <w:tmpl w:val="4B5EE752"/>
    <w:lvl w:ilvl="0" w:tplc="BB0A2788">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A5946D5"/>
    <w:multiLevelType w:val="hybridMultilevel"/>
    <w:tmpl w:val="4186317C"/>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E3B3FAC"/>
    <w:multiLevelType w:val="hybridMultilevel"/>
    <w:tmpl w:val="F934E548"/>
    <w:lvl w:ilvl="0" w:tplc="8B8AD884">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E646E8B"/>
    <w:multiLevelType w:val="multilevel"/>
    <w:tmpl w:val="4FBC4F16"/>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nsid w:val="632F60CE"/>
    <w:multiLevelType w:val="hybridMultilevel"/>
    <w:tmpl w:val="1C94AF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3DA7397"/>
    <w:multiLevelType w:val="hybridMultilevel"/>
    <w:tmpl w:val="7F2E6AC0"/>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7271FB7"/>
    <w:multiLevelType w:val="hybridMultilevel"/>
    <w:tmpl w:val="DEE21EFC"/>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7D46C2A"/>
    <w:multiLevelType w:val="multilevel"/>
    <w:tmpl w:val="A680E694"/>
    <w:styleLink w:val="121"/>
    <w:lvl w:ilvl="0">
      <w:start w:val="1"/>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31">
    <w:nsid w:val="6F0274A0"/>
    <w:multiLevelType w:val="multilevel"/>
    <w:tmpl w:val="3D4A8ABA"/>
    <w:styleLink w:val="221"/>
    <w:lvl w:ilvl="0">
      <w:start w:val="1"/>
      <w:numFmt w:val="decimal"/>
      <w:lvlText w:val="%1."/>
      <w:lvlJc w:val="left"/>
      <w:pPr>
        <w:ind w:left="720" w:hanging="360"/>
      </w:pPr>
      <w:rPr>
        <w:rFonts w:hint="default"/>
        <w:b/>
        <w:sz w:val="22"/>
        <w:szCs w:val="22"/>
        <w:u w:val="no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70745D4E"/>
    <w:multiLevelType w:val="hybridMultilevel"/>
    <w:tmpl w:val="82F09740"/>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E426EA4"/>
    <w:multiLevelType w:val="multilevel"/>
    <w:tmpl w:val="0419001D"/>
    <w:styleLink w:val="23"/>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7F372E4F"/>
    <w:multiLevelType w:val="hybridMultilevel"/>
    <w:tmpl w:val="939E9A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30"/>
  </w:num>
  <w:num w:numId="6">
    <w:abstractNumId w:val="31"/>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0"/>
  </w:num>
  <w:num w:numId="10">
    <w:abstractNumId w:val="5"/>
  </w:num>
  <w:num w:numId="11">
    <w:abstractNumId w:val="9"/>
  </w:num>
  <w:num w:numId="12">
    <w:abstractNumId w:val="12"/>
  </w:num>
  <w:num w:numId="13">
    <w:abstractNumId w:val="29"/>
  </w:num>
  <w:num w:numId="14">
    <w:abstractNumId w:val="28"/>
  </w:num>
  <w:num w:numId="15">
    <w:abstractNumId w:val="10"/>
  </w:num>
  <w:num w:numId="16">
    <w:abstractNumId w:val="27"/>
  </w:num>
  <w:num w:numId="17">
    <w:abstractNumId w:val="32"/>
  </w:num>
  <w:num w:numId="18">
    <w:abstractNumId w:val="7"/>
  </w:num>
  <w:num w:numId="19">
    <w:abstractNumId w:val="16"/>
  </w:num>
  <w:num w:numId="20">
    <w:abstractNumId w:val="19"/>
  </w:num>
  <w:num w:numId="21">
    <w:abstractNumId w:val="24"/>
  </w:num>
  <w:num w:numId="22">
    <w:abstractNumId w:val="34"/>
  </w:num>
  <w:num w:numId="23">
    <w:abstractNumId w:val="25"/>
  </w:num>
  <w:num w:numId="24">
    <w:abstractNumId w:val="23"/>
  </w:num>
  <w:num w:numId="25">
    <w:abstractNumId w:val="13"/>
  </w:num>
  <w:num w:numId="26">
    <w:abstractNumId w:val="14"/>
  </w:num>
  <w:num w:numId="27">
    <w:abstractNumId w:val="17"/>
  </w:num>
  <w:num w:numId="28">
    <w:abstractNumId w:val="15"/>
  </w:num>
  <w:num w:numId="29">
    <w:abstractNumId w:val="6"/>
  </w:num>
  <w:num w:numId="30">
    <w:abstractNumId w:val="8"/>
  </w:num>
  <w:num w:numId="31">
    <w:abstractNumId w:val="11"/>
  </w:num>
  <w:num w:numId="32">
    <w:abstractNumId w:val="22"/>
  </w:num>
  <w:num w:numId="33">
    <w:abstractNumId w:val="20"/>
  </w:num>
  <w:num w:numId="34">
    <w:abstractNumId w:val="2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08"/>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4E6"/>
    <w:rsid w:val="00000215"/>
    <w:rsid w:val="00000A64"/>
    <w:rsid w:val="00000C00"/>
    <w:rsid w:val="00000F44"/>
    <w:rsid w:val="00001218"/>
    <w:rsid w:val="0000146C"/>
    <w:rsid w:val="00001A56"/>
    <w:rsid w:val="00002D16"/>
    <w:rsid w:val="00002FDD"/>
    <w:rsid w:val="000035CA"/>
    <w:rsid w:val="000035D0"/>
    <w:rsid w:val="00004809"/>
    <w:rsid w:val="00004FE1"/>
    <w:rsid w:val="00005E93"/>
    <w:rsid w:val="00005EFC"/>
    <w:rsid w:val="00006445"/>
    <w:rsid w:val="00006BB0"/>
    <w:rsid w:val="000079C4"/>
    <w:rsid w:val="000101E4"/>
    <w:rsid w:val="00010385"/>
    <w:rsid w:val="00010FC4"/>
    <w:rsid w:val="00012006"/>
    <w:rsid w:val="00012B2C"/>
    <w:rsid w:val="00012F4B"/>
    <w:rsid w:val="00013016"/>
    <w:rsid w:val="00013326"/>
    <w:rsid w:val="00013849"/>
    <w:rsid w:val="00013A00"/>
    <w:rsid w:val="00013B5E"/>
    <w:rsid w:val="00013D25"/>
    <w:rsid w:val="00013ED3"/>
    <w:rsid w:val="00014158"/>
    <w:rsid w:val="00015896"/>
    <w:rsid w:val="00015C93"/>
    <w:rsid w:val="00015CFB"/>
    <w:rsid w:val="00015DB3"/>
    <w:rsid w:val="00016105"/>
    <w:rsid w:val="000164D8"/>
    <w:rsid w:val="00016958"/>
    <w:rsid w:val="000173F3"/>
    <w:rsid w:val="000209AC"/>
    <w:rsid w:val="00020AA9"/>
    <w:rsid w:val="00020AF2"/>
    <w:rsid w:val="00020BCE"/>
    <w:rsid w:val="00020D55"/>
    <w:rsid w:val="0002121F"/>
    <w:rsid w:val="0002287B"/>
    <w:rsid w:val="000229A8"/>
    <w:rsid w:val="00022CF6"/>
    <w:rsid w:val="00022E8A"/>
    <w:rsid w:val="0002337A"/>
    <w:rsid w:val="0002389E"/>
    <w:rsid w:val="00023E7B"/>
    <w:rsid w:val="00024861"/>
    <w:rsid w:val="00025350"/>
    <w:rsid w:val="00025620"/>
    <w:rsid w:val="0002582D"/>
    <w:rsid w:val="0002594B"/>
    <w:rsid w:val="00026185"/>
    <w:rsid w:val="0002641B"/>
    <w:rsid w:val="00027D7C"/>
    <w:rsid w:val="0003014F"/>
    <w:rsid w:val="000302BF"/>
    <w:rsid w:val="000304C5"/>
    <w:rsid w:val="00030EFE"/>
    <w:rsid w:val="00030F1F"/>
    <w:rsid w:val="00031437"/>
    <w:rsid w:val="00031690"/>
    <w:rsid w:val="00031C27"/>
    <w:rsid w:val="00031E62"/>
    <w:rsid w:val="000325BA"/>
    <w:rsid w:val="00032827"/>
    <w:rsid w:val="00032AAD"/>
    <w:rsid w:val="00033439"/>
    <w:rsid w:val="0003369D"/>
    <w:rsid w:val="000337A6"/>
    <w:rsid w:val="00034121"/>
    <w:rsid w:val="000346F3"/>
    <w:rsid w:val="00034D24"/>
    <w:rsid w:val="000352EA"/>
    <w:rsid w:val="000359DB"/>
    <w:rsid w:val="00036000"/>
    <w:rsid w:val="000363D2"/>
    <w:rsid w:val="00036AF8"/>
    <w:rsid w:val="00036F32"/>
    <w:rsid w:val="00037679"/>
    <w:rsid w:val="000376D3"/>
    <w:rsid w:val="00037875"/>
    <w:rsid w:val="00040350"/>
    <w:rsid w:val="00040753"/>
    <w:rsid w:val="00040A23"/>
    <w:rsid w:val="00040A3F"/>
    <w:rsid w:val="00040D39"/>
    <w:rsid w:val="00041103"/>
    <w:rsid w:val="0004140D"/>
    <w:rsid w:val="000416CC"/>
    <w:rsid w:val="000417FF"/>
    <w:rsid w:val="00041E02"/>
    <w:rsid w:val="00042286"/>
    <w:rsid w:val="00042647"/>
    <w:rsid w:val="00042D3A"/>
    <w:rsid w:val="00042E07"/>
    <w:rsid w:val="00043137"/>
    <w:rsid w:val="00043304"/>
    <w:rsid w:val="00043581"/>
    <w:rsid w:val="00043FCA"/>
    <w:rsid w:val="00044B3D"/>
    <w:rsid w:val="00044FE1"/>
    <w:rsid w:val="00044FFF"/>
    <w:rsid w:val="00045054"/>
    <w:rsid w:val="000451AE"/>
    <w:rsid w:val="000453DC"/>
    <w:rsid w:val="0004575F"/>
    <w:rsid w:val="00045E17"/>
    <w:rsid w:val="00045FAD"/>
    <w:rsid w:val="000465F6"/>
    <w:rsid w:val="00046940"/>
    <w:rsid w:val="00046E2D"/>
    <w:rsid w:val="00047100"/>
    <w:rsid w:val="00047C04"/>
    <w:rsid w:val="0005035E"/>
    <w:rsid w:val="00050876"/>
    <w:rsid w:val="00050985"/>
    <w:rsid w:val="00050DE7"/>
    <w:rsid w:val="00051082"/>
    <w:rsid w:val="000527C2"/>
    <w:rsid w:val="00052B30"/>
    <w:rsid w:val="00052D94"/>
    <w:rsid w:val="00052F31"/>
    <w:rsid w:val="00052FEF"/>
    <w:rsid w:val="00053A35"/>
    <w:rsid w:val="000542EE"/>
    <w:rsid w:val="000555FB"/>
    <w:rsid w:val="00055BC3"/>
    <w:rsid w:val="00055F93"/>
    <w:rsid w:val="00056379"/>
    <w:rsid w:val="0005639F"/>
    <w:rsid w:val="00056CC8"/>
    <w:rsid w:val="00057F4D"/>
    <w:rsid w:val="00060316"/>
    <w:rsid w:val="00060686"/>
    <w:rsid w:val="00060B70"/>
    <w:rsid w:val="000610D9"/>
    <w:rsid w:val="00061720"/>
    <w:rsid w:val="00061A5E"/>
    <w:rsid w:val="00061F4B"/>
    <w:rsid w:val="00061F4C"/>
    <w:rsid w:val="000622AB"/>
    <w:rsid w:val="00062BD2"/>
    <w:rsid w:val="00062C3C"/>
    <w:rsid w:val="00062CD9"/>
    <w:rsid w:val="00062CE6"/>
    <w:rsid w:val="00062F8C"/>
    <w:rsid w:val="00062FEC"/>
    <w:rsid w:val="000630ED"/>
    <w:rsid w:val="0006369D"/>
    <w:rsid w:val="000641AD"/>
    <w:rsid w:val="0006458C"/>
    <w:rsid w:val="000645B7"/>
    <w:rsid w:val="00065447"/>
    <w:rsid w:val="00065753"/>
    <w:rsid w:val="00065925"/>
    <w:rsid w:val="00065CC6"/>
    <w:rsid w:val="000664D7"/>
    <w:rsid w:val="000668A3"/>
    <w:rsid w:val="00066F90"/>
    <w:rsid w:val="000677C6"/>
    <w:rsid w:val="0006784C"/>
    <w:rsid w:val="000709CC"/>
    <w:rsid w:val="000712C2"/>
    <w:rsid w:val="0007133E"/>
    <w:rsid w:val="00071628"/>
    <w:rsid w:val="00071782"/>
    <w:rsid w:val="000724D6"/>
    <w:rsid w:val="00072771"/>
    <w:rsid w:val="0007289B"/>
    <w:rsid w:val="000732D3"/>
    <w:rsid w:val="00073641"/>
    <w:rsid w:val="000738B4"/>
    <w:rsid w:val="00074296"/>
    <w:rsid w:val="00074C1B"/>
    <w:rsid w:val="00074C9E"/>
    <w:rsid w:val="00075252"/>
    <w:rsid w:val="00075A42"/>
    <w:rsid w:val="00075A52"/>
    <w:rsid w:val="00075BA3"/>
    <w:rsid w:val="00075DB9"/>
    <w:rsid w:val="00076575"/>
    <w:rsid w:val="00076AB5"/>
    <w:rsid w:val="00076C14"/>
    <w:rsid w:val="00076E20"/>
    <w:rsid w:val="00076F77"/>
    <w:rsid w:val="00077498"/>
    <w:rsid w:val="00077534"/>
    <w:rsid w:val="00077810"/>
    <w:rsid w:val="00077957"/>
    <w:rsid w:val="00077B12"/>
    <w:rsid w:val="00081310"/>
    <w:rsid w:val="00081456"/>
    <w:rsid w:val="00081482"/>
    <w:rsid w:val="000818EA"/>
    <w:rsid w:val="00082737"/>
    <w:rsid w:val="00083795"/>
    <w:rsid w:val="00083CF9"/>
    <w:rsid w:val="00083FDD"/>
    <w:rsid w:val="0008442B"/>
    <w:rsid w:val="00084D78"/>
    <w:rsid w:val="00085175"/>
    <w:rsid w:val="00086063"/>
    <w:rsid w:val="000864B1"/>
    <w:rsid w:val="00086631"/>
    <w:rsid w:val="000867B3"/>
    <w:rsid w:val="00086891"/>
    <w:rsid w:val="000868FC"/>
    <w:rsid w:val="00086D2D"/>
    <w:rsid w:val="00086DD8"/>
    <w:rsid w:val="00086E8C"/>
    <w:rsid w:val="00086F3C"/>
    <w:rsid w:val="00086F78"/>
    <w:rsid w:val="00086FA2"/>
    <w:rsid w:val="00087264"/>
    <w:rsid w:val="00087561"/>
    <w:rsid w:val="00087862"/>
    <w:rsid w:val="00087F5A"/>
    <w:rsid w:val="000900C2"/>
    <w:rsid w:val="000900DD"/>
    <w:rsid w:val="00090154"/>
    <w:rsid w:val="0009106B"/>
    <w:rsid w:val="000910DD"/>
    <w:rsid w:val="0009110F"/>
    <w:rsid w:val="00091450"/>
    <w:rsid w:val="00091661"/>
    <w:rsid w:val="000917B6"/>
    <w:rsid w:val="00091CDC"/>
    <w:rsid w:val="00092EB8"/>
    <w:rsid w:val="000936EC"/>
    <w:rsid w:val="00093927"/>
    <w:rsid w:val="000939CF"/>
    <w:rsid w:val="00093AD8"/>
    <w:rsid w:val="00093CF6"/>
    <w:rsid w:val="00093E92"/>
    <w:rsid w:val="0009413E"/>
    <w:rsid w:val="00094861"/>
    <w:rsid w:val="00094C18"/>
    <w:rsid w:val="00094C3F"/>
    <w:rsid w:val="00094FDB"/>
    <w:rsid w:val="00095984"/>
    <w:rsid w:val="00095B0A"/>
    <w:rsid w:val="00095C69"/>
    <w:rsid w:val="00096278"/>
    <w:rsid w:val="000966C2"/>
    <w:rsid w:val="00096834"/>
    <w:rsid w:val="000968A5"/>
    <w:rsid w:val="000968B2"/>
    <w:rsid w:val="00096B1F"/>
    <w:rsid w:val="00096D8A"/>
    <w:rsid w:val="000971DF"/>
    <w:rsid w:val="00097D60"/>
    <w:rsid w:val="00097F00"/>
    <w:rsid w:val="000A0661"/>
    <w:rsid w:val="000A069C"/>
    <w:rsid w:val="000A0A4B"/>
    <w:rsid w:val="000A138E"/>
    <w:rsid w:val="000A1622"/>
    <w:rsid w:val="000A3A95"/>
    <w:rsid w:val="000A3AF8"/>
    <w:rsid w:val="000A3D36"/>
    <w:rsid w:val="000A3D63"/>
    <w:rsid w:val="000A40E9"/>
    <w:rsid w:val="000A46B4"/>
    <w:rsid w:val="000A4889"/>
    <w:rsid w:val="000A5158"/>
    <w:rsid w:val="000A548E"/>
    <w:rsid w:val="000A58A7"/>
    <w:rsid w:val="000A596F"/>
    <w:rsid w:val="000A5BAC"/>
    <w:rsid w:val="000A5E6E"/>
    <w:rsid w:val="000A5F1A"/>
    <w:rsid w:val="000A61FC"/>
    <w:rsid w:val="000A624E"/>
    <w:rsid w:val="000A64CA"/>
    <w:rsid w:val="000A776A"/>
    <w:rsid w:val="000A7A28"/>
    <w:rsid w:val="000A7C48"/>
    <w:rsid w:val="000B0B36"/>
    <w:rsid w:val="000B0B47"/>
    <w:rsid w:val="000B0C5C"/>
    <w:rsid w:val="000B11B2"/>
    <w:rsid w:val="000B1684"/>
    <w:rsid w:val="000B1996"/>
    <w:rsid w:val="000B1C20"/>
    <w:rsid w:val="000B2307"/>
    <w:rsid w:val="000B233F"/>
    <w:rsid w:val="000B265B"/>
    <w:rsid w:val="000B2665"/>
    <w:rsid w:val="000B2707"/>
    <w:rsid w:val="000B2956"/>
    <w:rsid w:val="000B2F00"/>
    <w:rsid w:val="000B3C2D"/>
    <w:rsid w:val="000B3E1D"/>
    <w:rsid w:val="000B42C0"/>
    <w:rsid w:val="000B4836"/>
    <w:rsid w:val="000B4AB8"/>
    <w:rsid w:val="000B54B0"/>
    <w:rsid w:val="000B57BD"/>
    <w:rsid w:val="000B61F3"/>
    <w:rsid w:val="000B634C"/>
    <w:rsid w:val="000B6737"/>
    <w:rsid w:val="000B6A13"/>
    <w:rsid w:val="000B6A45"/>
    <w:rsid w:val="000B76D5"/>
    <w:rsid w:val="000B7970"/>
    <w:rsid w:val="000B7A92"/>
    <w:rsid w:val="000B7DB9"/>
    <w:rsid w:val="000B7F23"/>
    <w:rsid w:val="000C0924"/>
    <w:rsid w:val="000C0E40"/>
    <w:rsid w:val="000C10A2"/>
    <w:rsid w:val="000C1B1E"/>
    <w:rsid w:val="000C2088"/>
    <w:rsid w:val="000C2514"/>
    <w:rsid w:val="000C2759"/>
    <w:rsid w:val="000C2B7F"/>
    <w:rsid w:val="000C32A1"/>
    <w:rsid w:val="000C3DC2"/>
    <w:rsid w:val="000C5099"/>
    <w:rsid w:val="000C5461"/>
    <w:rsid w:val="000C6756"/>
    <w:rsid w:val="000C6D56"/>
    <w:rsid w:val="000C71F0"/>
    <w:rsid w:val="000C7510"/>
    <w:rsid w:val="000C777E"/>
    <w:rsid w:val="000C7EEE"/>
    <w:rsid w:val="000D02A1"/>
    <w:rsid w:val="000D0A1F"/>
    <w:rsid w:val="000D0CB4"/>
    <w:rsid w:val="000D0ED0"/>
    <w:rsid w:val="000D1231"/>
    <w:rsid w:val="000D1E4B"/>
    <w:rsid w:val="000D292E"/>
    <w:rsid w:val="000D2D2D"/>
    <w:rsid w:val="000D2E5F"/>
    <w:rsid w:val="000D36D1"/>
    <w:rsid w:val="000D3948"/>
    <w:rsid w:val="000D4344"/>
    <w:rsid w:val="000D4A42"/>
    <w:rsid w:val="000D5290"/>
    <w:rsid w:val="000D5441"/>
    <w:rsid w:val="000D5496"/>
    <w:rsid w:val="000D582C"/>
    <w:rsid w:val="000D5DED"/>
    <w:rsid w:val="000D6231"/>
    <w:rsid w:val="000D6882"/>
    <w:rsid w:val="000D6993"/>
    <w:rsid w:val="000D6B3B"/>
    <w:rsid w:val="000D6BAF"/>
    <w:rsid w:val="000D6E05"/>
    <w:rsid w:val="000D73D5"/>
    <w:rsid w:val="000D75CA"/>
    <w:rsid w:val="000D7D7D"/>
    <w:rsid w:val="000E0079"/>
    <w:rsid w:val="000E0539"/>
    <w:rsid w:val="000E07A8"/>
    <w:rsid w:val="000E0BFA"/>
    <w:rsid w:val="000E0F25"/>
    <w:rsid w:val="000E1030"/>
    <w:rsid w:val="000E10C9"/>
    <w:rsid w:val="000E19EC"/>
    <w:rsid w:val="000E1A97"/>
    <w:rsid w:val="000E1C2B"/>
    <w:rsid w:val="000E1DBD"/>
    <w:rsid w:val="000E2220"/>
    <w:rsid w:val="000E27D9"/>
    <w:rsid w:val="000E27F8"/>
    <w:rsid w:val="000E2A3D"/>
    <w:rsid w:val="000E2D8A"/>
    <w:rsid w:val="000E37E7"/>
    <w:rsid w:val="000E486F"/>
    <w:rsid w:val="000E4F06"/>
    <w:rsid w:val="000E50C0"/>
    <w:rsid w:val="000E51B2"/>
    <w:rsid w:val="000E5AC7"/>
    <w:rsid w:val="000E5BFF"/>
    <w:rsid w:val="000E5D51"/>
    <w:rsid w:val="000E656A"/>
    <w:rsid w:val="000E659B"/>
    <w:rsid w:val="000E6607"/>
    <w:rsid w:val="000E66C9"/>
    <w:rsid w:val="000E6CAB"/>
    <w:rsid w:val="000E72BB"/>
    <w:rsid w:val="000E7732"/>
    <w:rsid w:val="000F025C"/>
    <w:rsid w:val="000F08F4"/>
    <w:rsid w:val="000F0AF3"/>
    <w:rsid w:val="000F10AA"/>
    <w:rsid w:val="000F18E0"/>
    <w:rsid w:val="000F1BDA"/>
    <w:rsid w:val="000F29AF"/>
    <w:rsid w:val="000F2F3A"/>
    <w:rsid w:val="000F303D"/>
    <w:rsid w:val="000F32A7"/>
    <w:rsid w:val="000F3E51"/>
    <w:rsid w:val="000F3FD1"/>
    <w:rsid w:val="000F470E"/>
    <w:rsid w:val="000F4954"/>
    <w:rsid w:val="000F4A87"/>
    <w:rsid w:val="000F5245"/>
    <w:rsid w:val="000F5363"/>
    <w:rsid w:val="000F5F95"/>
    <w:rsid w:val="000F65C0"/>
    <w:rsid w:val="000F6612"/>
    <w:rsid w:val="000F6765"/>
    <w:rsid w:val="000F6958"/>
    <w:rsid w:val="000F7A6A"/>
    <w:rsid w:val="000F7CAF"/>
    <w:rsid w:val="00100809"/>
    <w:rsid w:val="00100D1A"/>
    <w:rsid w:val="0010108C"/>
    <w:rsid w:val="001012E5"/>
    <w:rsid w:val="0010160A"/>
    <w:rsid w:val="00101A65"/>
    <w:rsid w:val="00102357"/>
    <w:rsid w:val="00102C8D"/>
    <w:rsid w:val="00103487"/>
    <w:rsid w:val="00103A24"/>
    <w:rsid w:val="00103F94"/>
    <w:rsid w:val="00104CC4"/>
    <w:rsid w:val="00104F3B"/>
    <w:rsid w:val="001051FC"/>
    <w:rsid w:val="001054F2"/>
    <w:rsid w:val="00105606"/>
    <w:rsid w:val="00105CAB"/>
    <w:rsid w:val="00105CB3"/>
    <w:rsid w:val="0010777C"/>
    <w:rsid w:val="00107D41"/>
    <w:rsid w:val="0011038E"/>
    <w:rsid w:val="00110C27"/>
    <w:rsid w:val="00110F7A"/>
    <w:rsid w:val="00111837"/>
    <w:rsid w:val="00112777"/>
    <w:rsid w:val="00112AC2"/>
    <w:rsid w:val="00112DCF"/>
    <w:rsid w:val="0011336C"/>
    <w:rsid w:val="001137E1"/>
    <w:rsid w:val="00113C4F"/>
    <w:rsid w:val="00113CCA"/>
    <w:rsid w:val="00113EB2"/>
    <w:rsid w:val="00113FB4"/>
    <w:rsid w:val="00113FD1"/>
    <w:rsid w:val="00114482"/>
    <w:rsid w:val="0011478F"/>
    <w:rsid w:val="0011479A"/>
    <w:rsid w:val="001147F7"/>
    <w:rsid w:val="00114AB0"/>
    <w:rsid w:val="00114B7C"/>
    <w:rsid w:val="00114BEC"/>
    <w:rsid w:val="00115E2E"/>
    <w:rsid w:val="00115F53"/>
    <w:rsid w:val="001162FE"/>
    <w:rsid w:val="00116347"/>
    <w:rsid w:val="0011639A"/>
    <w:rsid w:val="00116AF1"/>
    <w:rsid w:val="001170E6"/>
    <w:rsid w:val="0011783B"/>
    <w:rsid w:val="00117B92"/>
    <w:rsid w:val="00117DAB"/>
    <w:rsid w:val="00120088"/>
    <w:rsid w:val="00120585"/>
    <w:rsid w:val="001207CB"/>
    <w:rsid w:val="00120C5B"/>
    <w:rsid w:val="00120FA8"/>
    <w:rsid w:val="00120FED"/>
    <w:rsid w:val="00122D68"/>
    <w:rsid w:val="00123D25"/>
    <w:rsid w:val="00124056"/>
    <w:rsid w:val="001243CD"/>
    <w:rsid w:val="00124632"/>
    <w:rsid w:val="00124F38"/>
    <w:rsid w:val="00125183"/>
    <w:rsid w:val="0012528B"/>
    <w:rsid w:val="001255D9"/>
    <w:rsid w:val="0012570A"/>
    <w:rsid w:val="00125779"/>
    <w:rsid w:val="001259FD"/>
    <w:rsid w:val="00125CD4"/>
    <w:rsid w:val="00125E20"/>
    <w:rsid w:val="00125E2E"/>
    <w:rsid w:val="00126A6E"/>
    <w:rsid w:val="00126F1C"/>
    <w:rsid w:val="0012718D"/>
    <w:rsid w:val="00127306"/>
    <w:rsid w:val="00127723"/>
    <w:rsid w:val="0013074B"/>
    <w:rsid w:val="0013098B"/>
    <w:rsid w:val="00130DA3"/>
    <w:rsid w:val="00131421"/>
    <w:rsid w:val="001314C2"/>
    <w:rsid w:val="001317DC"/>
    <w:rsid w:val="00131B8C"/>
    <w:rsid w:val="00132416"/>
    <w:rsid w:val="00132B08"/>
    <w:rsid w:val="001336E2"/>
    <w:rsid w:val="0013397E"/>
    <w:rsid w:val="00134EFE"/>
    <w:rsid w:val="00135A1F"/>
    <w:rsid w:val="00135E11"/>
    <w:rsid w:val="0013606F"/>
    <w:rsid w:val="00136A4C"/>
    <w:rsid w:val="00136B61"/>
    <w:rsid w:val="001372FA"/>
    <w:rsid w:val="00137365"/>
    <w:rsid w:val="00137E9D"/>
    <w:rsid w:val="00137FEC"/>
    <w:rsid w:val="001400A5"/>
    <w:rsid w:val="001400F4"/>
    <w:rsid w:val="001403AD"/>
    <w:rsid w:val="001403B0"/>
    <w:rsid w:val="0014116F"/>
    <w:rsid w:val="0014155E"/>
    <w:rsid w:val="00141E63"/>
    <w:rsid w:val="00142401"/>
    <w:rsid w:val="001425C8"/>
    <w:rsid w:val="0014261C"/>
    <w:rsid w:val="00142649"/>
    <w:rsid w:val="00143C34"/>
    <w:rsid w:val="00143EB8"/>
    <w:rsid w:val="001443FF"/>
    <w:rsid w:val="0014441F"/>
    <w:rsid w:val="001444B4"/>
    <w:rsid w:val="00144DF0"/>
    <w:rsid w:val="00145475"/>
    <w:rsid w:val="00145481"/>
    <w:rsid w:val="0014568A"/>
    <w:rsid w:val="00145A0A"/>
    <w:rsid w:val="00145E99"/>
    <w:rsid w:val="00146112"/>
    <w:rsid w:val="00146DAF"/>
    <w:rsid w:val="00146DC3"/>
    <w:rsid w:val="00147349"/>
    <w:rsid w:val="001474E6"/>
    <w:rsid w:val="00147875"/>
    <w:rsid w:val="00147988"/>
    <w:rsid w:val="001500DC"/>
    <w:rsid w:val="0015024A"/>
    <w:rsid w:val="00150B58"/>
    <w:rsid w:val="00151109"/>
    <w:rsid w:val="00151517"/>
    <w:rsid w:val="00151632"/>
    <w:rsid w:val="00151BB3"/>
    <w:rsid w:val="0015258F"/>
    <w:rsid w:val="001528D1"/>
    <w:rsid w:val="00152D6F"/>
    <w:rsid w:val="00152D8E"/>
    <w:rsid w:val="00152DDB"/>
    <w:rsid w:val="00153382"/>
    <w:rsid w:val="001541D9"/>
    <w:rsid w:val="001548C1"/>
    <w:rsid w:val="001549A0"/>
    <w:rsid w:val="00154EBB"/>
    <w:rsid w:val="001552F8"/>
    <w:rsid w:val="00155584"/>
    <w:rsid w:val="001559F8"/>
    <w:rsid w:val="00155D28"/>
    <w:rsid w:val="00155F6F"/>
    <w:rsid w:val="00155FB3"/>
    <w:rsid w:val="0015664D"/>
    <w:rsid w:val="00156BCD"/>
    <w:rsid w:val="00156D80"/>
    <w:rsid w:val="00156FF5"/>
    <w:rsid w:val="00157225"/>
    <w:rsid w:val="0015786B"/>
    <w:rsid w:val="001578D3"/>
    <w:rsid w:val="00157B9D"/>
    <w:rsid w:val="00157E1D"/>
    <w:rsid w:val="00160754"/>
    <w:rsid w:val="00161FDB"/>
    <w:rsid w:val="00162521"/>
    <w:rsid w:val="001629D1"/>
    <w:rsid w:val="00162B69"/>
    <w:rsid w:val="00162C8F"/>
    <w:rsid w:val="00162CDF"/>
    <w:rsid w:val="00162DA5"/>
    <w:rsid w:val="001630BD"/>
    <w:rsid w:val="001639D6"/>
    <w:rsid w:val="00163E86"/>
    <w:rsid w:val="00163EB8"/>
    <w:rsid w:val="00163F0E"/>
    <w:rsid w:val="00164342"/>
    <w:rsid w:val="0016460F"/>
    <w:rsid w:val="00164B23"/>
    <w:rsid w:val="00164C0D"/>
    <w:rsid w:val="0016540B"/>
    <w:rsid w:val="001657AF"/>
    <w:rsid w:val="00166366"/>
    <w:rsid w:val="00166624"/>
    <w:rsid w:val="00166834"/>
    <w:rsid w:val="00166878"/>
    <w:rsid w:val="00166C6B"/>
    <w:rsid w:val="00166C90"/>
    <w:rsid w:val="00166D3E"/>
    <w:rsid w:val="00166FA7"/>
    <w:rsid w:val="001670D4"/>
    <w:rsid w:val="0016713F"/>
    <w:rsid w:val="00167889"/>
    <w:rsid w:val="001679F2"/>
    <w:rsid w:val="0017004A"/>
    <w:rsid w:val="00170FA3"/>
    <w:rsid w:val="0017105D"/>
    <w:rsid w:val="00171610"/>
    <w:rsid w:val="0017297A"/>
    <w:rsid w:val="001729D8"/>
    <w:rsid w:val="00172D9E"/>
    <w:rsid w:val="001730EF"/>
    <w:rsid w:val="0017335B"/>
    <w:rsid w:val="00173857"/>
    <w:rsid w:val="00174134"/>
    <w:rsid w:val="001741BC"/>
    <w:rsid w:val="001746BF"/>
    <w:rsid w:val="00174B5D"/>
    <w:rsid w:val="00175769"/>
    <w:rsid w:val="001757CB"/>
    <w:rsid w:val="0017699C"/>
    <w:rsid w:val="00176E9C"/>
    <w:rsid w:val="00176FD5"/>
    <w:rsid w:val="001777B3"/>
    <w:rsid w:val="001800E4"/>
    <w:rsid w:val="00181042"/>
    <w:rsid w:val="001815EE"/>
    <w:rsid w:val="00181BB8"/>
    <w:rsid w:val="00181D04"/>
    <w:rsid w:val="00182808"/>
    <w:rsid w:val="00182B08"/>
    <w:rsid w:val="00182B39"/>
    <w:rsid w:val="00182BF0"/>
    <w:rsid w:val="00182D5A"/>
    <w:rsid w:val="00182E10"/>
    <w:rsid w:val="00182FF5"/>
    <w:rsid w:val="00183483"/>
    <w:rsid w:val="0018383E"/>
    <w:rsid w:val="00183A37"/>
    <w:rsid w:val="0018400D"/>
    <w:rsid w:val="00184583"/>
    <w:rsid w:val="00184815"/>
    <w:rsid w:val="00184AF7"/>
    <w:rsid w:val="00185373"/>
    <w:rsid w:val="00185E55"/>
    <w:rsid w:val="00185FB9"/>
    <w:rsid w:val="00186030"/>
    <w:rsid w:val="001860CA"/>
    <w:rsid w:val="0018616C"/>
    <w:rsid w:val="00186788"/>
    <w:rsid w:val="00186B0C"/>
    <w:rsid w:val="00186D5A"/>
    <w:rsid w:val="001873EC"/>
    <w:rsid w:val="001874ED"/>
    <w:rsid w:val="00187DF2"/>
    <w:rsid w:val="0019004C"/>
    <w:rsid w:val="001907A1"/>
    <w:rsid w:val="00190C9E"/>
    <w:rsid w:val="00191A04"/>
    <w:rsid w:val="00192021"/>
    <w:rsid w:val="00192064"/>
    <w:rsid w:val="0019236C"/>
    <w:rsid w:val="001927EB"/>
    <w:rsid w:val="00192A39"/>
    <w:rsid w:val="001930E9"/>
    <w:rsid w:val="0019332E"/>
    <w:rsid w:val="001933DF"/>
    <w:rsid w:val="001940ED"/>
    <w:rsid w:val="00194C57"/>
    <w:rsid w:val="001956D9"/>
    <w:rsid w:val="001979ED"/>
    <w:rsid w:val="00197AB3"/>
    <w:rsid w:val="00197B65"/>
    <w:rsid w:val="00197EE5"/>
    <w:rsid w:val="001A009B"/>
    <w:rsid w:val="001A09AA"/>
    <w:rsid w:val="001A0E94"/>
    <w:rsid w:val="001A0FA6"/>
    <w:rsid w:val="001A1198"/>
    <w:rsid w:val="001A1344"/>
    <w:rsid w:val="001A13D7"/>
    <w:rsid w:val="001A18E6"/>
    <w:rsid w:val="001A223A"/>
    <w:rsid w:val="001A272E"/>
    <w:rsid w:val="001A2883"/>
    <w:rsid w:val="001A2C04"/>
    <w:rsid w:val="001A30F6"/>
    <w:rsid w:val="001A35C5"/>
    <w:rsid w:val="001A3754"/>
    <w:rsid w:val="001A38DD"/>
    <w:rsid w:val="001A4F30"/>
    <w:rsid w:val="001A5310"/>
    <w:rsid w:val="001A5CDD"/>
    <w:rsid w:val="001A5CF4"/>
    <w:rsid w:val="001A5F39"/>
    <w:rsid w:val="001A5FA8"/>
    <w:rsid w:val="001A60F2"/>
    <w:rsid w:val="001A6272"/>
    <w:rsid w:val="001A64A2"/>
    <w:rsid w:val="001A6920"/>
    <w:rsid w:val="001A73EB"/>
    <w:rsid w:val="001A76CA"/>
    <w:rsid w:val="001A7818"/>
    <w:rsid w:val="001A7CF1"/>
    <w:rsid w:val="001A7DBD"/>
    <w:rsid w:val="001A7E0E"/>
    <w:rsid w:val="001B0712"/>
    <w:rsid w:val="001B0EA5"/>
    <w:rsid w:val="001B11A8"/>
    <w:rsid w:val="001B1205"/>
    <w:rsid w:val="001B1865"/>
    <w:rsid w:val="001B1B21"/>
    <w:rsid w:val="001B324D"/>
    <w:rsid w:val="001B3BA8"/>
    <w:rsid w:val="001B3D51"/>
    <w:rsid w:val="001B4139"/>
    <w:rsid w:val="001B4332"/>
    <w:rsid w:val="001B4346"/>
    <w:rsid w:val="001B4B73"/>
    <w:rsid w:val="001B4B78"/>
    <w:rsid w:val="001B4D79"/>
    <w:rsid w:val="001B5CD7"/>
    <w:rsid w:val="001B6115"/>
    <w:rsid w:val="001B6A92"/>
    <w:rsid w:val="001B6E12"/>
    <w:rsid w:val="001B7083"/>
    <w:rsid w:val="001B7580"/>
    <w:rsid w:val="001B7B03"/>
    <w:rsid w:val="001C18ED"/>
    <w:rsid w:val="001C1D36"/>
    <w:rsid w:val="001C2056"/>
    <w:rsid w:val="001C23F2"/>
    <w:rsid w:val="001C26F9"/>
    <w:rsid w:val="001C2A34"/>
    <w:rsid w:val="001C2E9A"/>
    <w:rsid w:val="001C2F4B"/>
    <w:rsid w:val="001C3051"/>
    <w:rsid w:val="001C3169"/>
    <w:rsid w:val="001C3B5E"/>
    <w:rsid w:val="001C4895"/>
    <w:rsid w:val="001C4A07"/>
    <w:rsid w:val="001C4B79"/>
    <w:rsid w:val="001C5516"/>
    <w:rsid w:val="001C5CBC"/>
    <w:rsid w:val="001C5D66"/>
    <w:rsid w:val="001C640E"/>
    <w:rsid w:val="001C65C2"/>
    <w:rsid w:val="001C6C64"/>
    <w:rsid w:val="001C6F39"/>
    <w:rsid w:val="001C6FBD"/>
    <w:rsid w:val="001C7749"/>
    <w:rsid w:val="001C7D25"/>
    <w:rsid w:val="001C7F63"/>
    <w:rsid w:val="001D0255"/>
    <w:rsid w:val="001D0C5C"/>
    <w:rsid w:val="001D108C"/>
    <w:rsid w:val="001D136D"/>
    <w:rsid w:val="001D1B57"/>
    <w:rsid w:val="001D1C60"/>
    <w:rsid w:val="001D1C8A"/>
    <w:rsid w:val="001D1D72"/>
    <w:rsid w:val="001D1E39"/>
    <w:rsid w:val="001D2699"/>
    <w:rsid w:val="001D2A65"/>
    <w:rsid w:val="001D2DCB"/>
    <w:rsid w:val="001D35AD"/>
    <w:rsid w:val="001D3C6D"/>
    <w:rsid w:val="001D3CAC"/>
    <w:rsid w:val="001D4747"/>
    <w:rsid w:val="001D4889"/>
    <w:rsid w:val="001D4B3A"/>
    <w:rsid w:val="001D514F"/>
    <w:rsid w:val="001D526E"/>
    <w:rsid w:val="001D6252"/>
    <w:rsid w:val="001D6674"/>
    <w:rsid w:val="001D7285"/>
    <w:rsid w:val="001D76AB"/>
    <w:rsid w:val="001D790B"/>
    <w:rsid w:val="001D7EB6"/>
    <w:rsid w:val="001E0270"/>
    <w:rsid w:val="001E0275"/>
    <w:rsid w:val="001E0664"/>
    <w:rsid w:val="001E0AC6"/>
    <w:rsid w:val="001E1227"/>
    <w:rsid w:val="001E1770"/>
    <w:rsid w:val="001E17EB"/>
    <w:rsid w:val="001E1C9A"/>
    <w:rsid w:val="001E1E01"/>
    <w:rsid w:val="001E2677"/>
    <w:rsid w:val="001E284F"/>
    <w:rsid w:val="001E295C"/>
    <w:rsid w:val="001E2C57"/>
    <w:rsid w:val="001E2C99"/>
    <w:rsid w:val="001E2FB3"/>
    <w:rsid w:val="001E3282"/>
    <w:rsid w:val="001E37A0"/>
    <w:rsid w:val="001E39AA"/>
    <w:rsid w:val="001E3B86"/>
    <w:rsid w:val="001E4419"/>
    <w:rsid w:val="001E4AF6"/>
    <w:rsid w:val="001E59BD"/>
    <w:rsid w:val="001E5B5A"/>
    <w:rsid w:val="001E604D"/>
    <w:rsid w:val="001E624B"/>
    <w:rsid w:val="001E679A"/>
    <w:rsid w:val="001E68F0"/>
    <w:rsid w:val="001E69AE"/>
    <w:rsid w:val="001E70ED"/>
    <w:rsid w:val="001E7577"/>
    <w:rsid w:val="001F02B0"/>
    <w:rsid w:val="001F04D9"/>
    <w:rsid w:val="001F0863"/>
    <w:rsid w:val="001F08CB"/>
    <w:rsid w:val="001F0969"/>
    <w:rsid w:val="001F1190"/>
    <w:rsid w:val="001F15FA"/>
    <w:rsid w:val="001F1E45"/>
    <w:rsid w:val="001F39C8"/>
    <w:rsid w:val="001F3B53"/>
    <w:rsid w:val="001F3BB7"/>
    <w:rsid w:val="001F3C6D"/>
    <w:rsid w:val="001F4582"/>
    <w:rsid w:val="001F4F67"/>
    <w:rsid w:val="001F5457"/>
    <w:rsid w:val="001F5AA9"/>
    <w:rsid w:val="001F634A"/>
    <w:rsid w:val="001F63E6"/>
    <w:rsid w:val="001F718F"/>
    <w:rsid w:val="001F7508"/>
    <w:rsid w:val="001F7FA7"/>
    <w:rsid w:val="0020063A"/>
    <w:rsid w:val="0020147B"/>
    <w:rsid w:val="00201906"/>
    <w:rsid w:val="00201C85"/>
    <w:rsid w:val="00201CB6"/>
    <w:rsid w:val="00201D16"/>
    <w:rsid w:val="002025A0"/>
    <w:rsid w:val="002025B7"/>
    <w:rsid w:val="00202F07"/>
    <w:rsid w:val="0020343A"/>
    <w:rsid w:val="00203CA5"/>
    <w:rsid w:val="0020417F"/>
    <w:rsid w:val="0020442B"/>
    <w:rsid w:val="00204542"/>
    <w:rsid w:val="00204A5E"/>
    <w:rsid w:val="00204C2C"/>
    <w:rsid w:val="00204D96"/>
    <w:rsid w:val="00204F19"/>
    <w:rsid w:val="00205244"/>
    <w:rsid w:val="00205B12"/>
    <w:rsid w:val="00205CD2"/>
    <w:rsid w:val="00205D2E"/>
    <w:rsid w:val="00205EC5"/>
    <w:rsid w:val="00205F29"/>
    <w:rsid w:val="00205F9D"/>
    <w:rsid w:val="00206679"/>
    <w:rsid w:val="00206B11"/>
    <w:rsid w:val="0020708F"/>
    <w:rsid w:val="002073C2"/>
    <w:rsid w:val="002075B9"/>
    <w:rsid w:val="00207648"/>
    <w:rsid w:val="00210218"/>
    <w:rsid w:val="0021040C"/>
    <w:rsid w:val="0021088A"/>
    <w:rsid w:val="00210E73"/>
    <w:rsid w:val="00211A70"/>
    <w:rsid w:val="00212259"/>
    <w:rsid w:val="00212D82"/>
    <w:rsid w:val="00212DBF"/>
    <w:rsid w:val="00213088"/>
    <w:rsid w:val="00213BF7"/>
    <w:rsid w:val="002141A8"/>
    <w:rsid w:val="002150EC"/>
    <w:rsid w:val="0021522F"/>
    <w:rsid w:val="00215296"/>
    <w:rsid w:val="00215407"/>
    <w:rsid w:val="002156E2"/>
    <w:rsid w:val="00215964"/>
    <w:rsid w:val="00215A55"/>
    <w:rsid w:val="0021600B"/>
    <w:rsid w:val="00216126"/>
    <w:rsid w:val="00216387"/>
    <w:rsid w:val="0021695A"/>
    <w:rsid w:val="00216A29"/>
    <w:rsid w:val="00217AD7"/>
    <w:rsid w:val="00217CB3"/>
    <w:rsid w:val="002203C1"/>
    <w:rsid w:val="00220AE5"/>
    <w:rsid w:val="0022142B"/>
    <w:rsid w:val="0022178B"/>
    <w:rsid w:val="00221936"/>
    <w:rsid w:val="00221A4B"/>
    <w:rsid w:val="00221F05"/>
    <w:rsid w:val="00222BD3"/>
    <w:rsid w:val="00222FA2"/>
    <w:rsid w:val="00223447"/>
    <w:rsid w:val="002235D2"/>
    <w:rsid w:val="00224058"/>
    <w:rsid w:val="002240D5"/>
    <w:rsid w:val="0022443E"/>
    <w:rsid w:val="00224741"/>
    <w:rsid w:val="00224763"/>
    <w:rsid w:val="00224A7D"/>
    <w:rsid w:val="002259D1"/>
    <w:rsid w:val="00225B3B"/>
    <w:rsid w:val="0022700D"/>
    <w:rsid w:val="002270D7"/>
    <w:rsid w:val="0022795E"/>
    <w:rsid w:val="00227F80"/>
    <w:rsid w:val="0023012E"/>
    <w:rsid w:val="002302A8"/>
    <w:rsid w:val="00230D20"/>
    <w:rsid w:val="00231F57"/>
    <w:rsid w:val="00232E0A"/>
    <w:rsid w:val="00233CEC"/>
    <w:rsid w:val="00233E5A"/>
    <w:rsid w:val="00234193"/>
    <w:rsid w:val="002342FE"/>
    <w:rsid w:val="00234313"/>
    <w:rsid w:val="002349A2"/>
    <w:rsid w:val="002349F4"/>
    <w:rsid w:val="00234FCC"/>
    <w:rsid w:val="002350D0"/>
    <w:rsid w:val="00235458"/>
    <w:rsid w:val="0023581D"/>
    <w:rsid w:val="00235EF2"/>
    <w:rsid w:val="00236373"/>
    <w:rsid w:val="002367F0"/>
    <w:rsid w:val="00236DC3"/>
    <w:rsid w:val="002376A1"/>
    <w:rsid w:val="00237B16"/>
    <w:rsid w:val="0024049A"/>
    <w:rsid w:val="00240788"/>
    <w:rsid w:val="002407A0"/>
    <w:rsid w:val="00240922"/>
    <w:rsid w:val="00240A4E"/>
    <w:rsid w:val="00240B37"/>
    <w:rsid w:val="00240EAA"/>
    <w:rsid w:val="002411B0"/>
    <w:rsid w:val="002446DF"/>
    <w:rsid w:val="00244A98"/>
    <w:rsid w:val="00244C73"/>
    <w:rsid w:val="00245364"/>
    <w:rsid w:val="00245B4D"/>
    <w:rsid w:val="00245EB6"/>
    <w:rsid w:val="002460E6"/>
    <w:rsid w:val="00246524"/>
    <w:rsid w:val="00246E60"/>
    <w:rsid w:val="00246EA5"/>
    <w:rsid w:val="0024742D"/>
    <w:rsid w:val="002479A7"/>
    <w:rsid w:val="00247AAA"/>
    <w:rsid w:val="00247C28"/>
    <w:rsid w:val="00247FEC"/>
    <w:rsid w:val="00247FF2"/>
    <w:rsid w:val="002507B7"/>
    <w:rsid w:val="00250898"/>
    <w:rsid w:val="00250B15"/>
    <w:rsid w:val="00250E6A"/>
    <w:rsid w:val="002513FB"/>
    <w:rsid w:val="002515B2"/>
    <w:rsid w:val="002515B5"/>
    <w:rsid w:val="002515CA"/>
    <w:rsid w:val="002515FB"/>
    <w:rsid w:val="00251746"/>
    <w:rsid w:val="00251E89"/>
    <w:rsid w:val="00252063"/>
    <w:rsid w:val="00252293"/>
    <w:rsid w:val="00252496"/>
    <w:rsid w:val="00252678"/>
    <w:rsid w:val="00252879"/>
    <w:rsid w:val="0025287F"/>
    <w:rsid w:val="002529BD"/>
    <w:rsid w:val="002531F5"/>
    <w:rsid w:val="00253287"/>
    <w:rsid w:val="00253346"/>
    <w:rsid w:val="0025386D"/>
    <w:rsid w:val="00253A70"/>
    <w:rsid w:val="00253B06"/>
    <w:rsid w:val="00254A13"/>
    <w:rsid w:val="00255B9C"/>
    <w:rsid w:val="00255F84"/>
    <w:rsid w:val="0025703A"/>
    <w:rsid w:val="0025704E"/>
    <w:rsid w:val="002570B9"/>
    <w:rsid w:val="002571CC"/>
    <w:rsid w:val="00257257"/>
    <w:rsid w:val="00257E0E"/>
    <w:rsid w:val="00257E42"/>
    <w:rsid w:val="0026006A"/>
    <w:rsid w:val="002600C5"/>
    <w:rsid w:val="002608B3"/>
    <w:rsid w:val="00260C7E"/>
    <w:rsid w:val="00260CF3"/>
    <w:rsid w:val="00261FE5"/>
    <w:rsid w:val="0026200D"/>
    <w:rsid w:val="002626CC"/>
    <w:rsid w:val="0026277B"/>
    <w:rsid w:val="00262E2E"/>
    <w:rsid w:val="0026384E"/>
    <w:rsid w:val="00263B8F"/>
    <w:rsid w:val="00263CFD"/>
    <w:rsid w:val="0026461B"/>
    <w:rsid w:val="0026462A"/>
    <w:rsid w:val="002647BA"/>
    <w:rsid w:val="00264B8B"/>
    <w:rsid w:val="00264C7B"/>
    <w:rsid w:val="00264D01"/>
    <w:rsid w:val="00264E01"/>
    <w:rsid w:val="00264EE6"/>
    <w:rsid w:val="0026602A"/>
    <w:rsid w:val="00266189"/>
    <w:rsid w:val="00267AC7"/>
    <w:rsid w:val="0027042F"/>
    <w:rsid w:val="00270D6F"/>
    <w:rsid w:val="00271833"/>
    <w:rsid w:val="002737FC"/>
    <w:rsid w:val="00274B57"/>
    <w:rsid w:val="00274C95"/>
    <w:rsid w:val="00274D77"/>
    <w:rsid w:val="00275329"/>
    <w:rsid w:val="00275971"/>
    <w:rsid w:val="00276EE1"/>
    <w:rsid w:val="002772C3"/>
    <w:rsid w:val="00277415"/>
    <w:rsid w:val="00277CF3"/>
    <w:rsid w:val="00277ECC"/>
    <w:rsid w:val="002800EC"/>
    <w:rsid w:val="00280A0D"/>
    <w:rsid w:val="00280DF6"/>
    <w:rsid w:val="002810E7"/>
    <w:rsid w:val="00281764"/>
    <w:rsid w:val="00281FA7"/>
    <w:rsid w:val="00282207"/>
    <w:rsid w:val="00282871"/>
    <w:rsid w:val="00282FF0"/>
    <w:rsid w:val="00283050"/>
    <w:rsid w:val="00283120"/>
    <w:rsid w:val="00283753"/>
    <w:rsid w:val="00283B04"/>
    <w:rsid w:val="00283C93"/>
    <w:rsid w:val="00283DB5"/>
    <w:rsid w:val="00284054"/>
    <w:rsid w:val="002845C0"/>
    <w:rsid w:val="00284631"/>
    <w:rsid w:val="002846CA"/>
    <w:rsid w:val="00284F9B"/>
    <w:rsid w:val="0028510C"/>
    <w:rsid w:val="002851D6"/>
    <w:rsid w:val="00285776"/>
    <w:rsid w:val="00285D9B"/>
    <w:rsid w:val="00286587"/>
    <w:rsid w:val="002872A5"/>
    <w:rsid w:val="00287C95"/>
    <w:rsid w:val="0029022B"/>
    <w:rsid w:val="00291022"/>
    <w:rsid w:val="002913F6"/>
    <w:rsid w:val="00291B7B"/>
    <w:rsid w:val="002920D8"/>
    <w:rsid w:val="002923BA"/>
    <w:rsid w:val="00292509"/>
    <w:rsid w:val="00292CBE"/>
    <w:rsid w:val="002930F6"/>
    <w:rsid w:val="0029339D"/>
    <w:rsid w:val="00293939"/>
    <w:rsid w:val="00293BBB"/>
    <w:rsid w:val="0029490D"/>
    <w:rsid w:val="00294920"/>
    <w:rsid w:val="00294978"/>
    <w:rsid w:val="00294EE7"/>
    <w:rsid w:val="00295195"/>
    <w:rsid w:val="00295248"/>
    <w:rsid w:val="0029527B"/>
    <w:rsid w:val="00296829"/>
    <w:rsid w:val="0029694E"/>
    <w:rsid w:val="00296B52"/>
    <w:rsid w:val="00296C34"/>
    <w:rsid w:val="00296D5A"/>
    <w:rsid w:val="00297027"/>
    <w:rsid w:val="002A08BC"/>
    <w:rsid w:val="002A0BF2"/>
    <w:rsid w:val="002A0CDE"/>
    <w:rsid w:val="002A0CF6"/>
    <w:rsid w:val="002A0F78"/>
    <w:rsid w:val="002A144F"/>
    <w:rsid w:val="002A1534"/>
    <w:rsid w:val="002A18AF"/>
    <w:rsid w:val="002A1B5D"/>
    <w:rsid w:val="002A1C65"/>
    <w:rsid w:val="002A1DBD"/>
    <w:rsid w:val="002A1E87"/>
    <w:rsid w:val="002A24B1"/>
    <w:rsid w:val="002A2958"/>
    <w:rsid w:val="002A2C89"/>
    <w:rsid w:val="002A2FF0"/>
    <w:rsid w:val="002A30CB"/>
    <w:rsid w:val="002A31A0"/>
    <w:rsid w:val="002A3302"/>
    <w:rsid w:val="002A38CF"/>
    <w:rsid w:val="002A3D91"/>
    <w:rsid w:val="002A3DF9"/>
    <w:rsid w:val="002A3E53"/>
    <w:rsid w:val="002A414F"/>
    <w:rsid w:val="002A4278"/>
    <w:rsid w:val="002A53AF"/>
    <w:rsid w:val="002A63A9"/>
    <w:rsid w:val="002A66F7"/>
    <w:rsid w:val="002A68FC"/>
    <w:rsid w:val="002A6FEB"/>
    <w:rsid w:val="002A730B"/>
    <w:rsid w:val="002A7EF9"/>
    <w:rsid w:val="002B0264"/>
    <w:rsid w:val="002B1125"/>
    <w:rsid w:val="002B12F0"/>
    <w:rsid w:val="002B1389"/>
    <w:rsid w:val="002B26A6"/>
    <w:rsid w:val="002B3671"/>
    <w:rsid w:val="002B3A78"/>
    <w:rsid w:val="002B3D04"/>
    <w:rsid w:val="002B3FC4"/>
    <w:rsid w:val="002B4438"/>
    <w:rsid w:val="002B45E0"/>
    <w:rsid w:val="002B4DED"/>
    <w:rsid w:val="002B55E3"/>
    <w:rsid w:val="002B5B4D"/>
    <w:rsid w:val="002B6FB6"/>
    <w:rsid w:val="002B704A"/>
    <w:rsid w:val="002B705A"/>
    <w:rsid w:val="002B7062"/>
    <w:rsid w:val="002C02B1"/>
    <w:rsid w:val="002C0F2F"/>
    <w:rsid w:val="002C13D0"/>
    <w:rsid w:val="002C1494"/>
    <w:rsid w:val="002C1520"/>
    <w:rsid w:val="002C24E3"/>
    <w:rsid w:val="002C31B3"/>
    <w:rsid w:val="002C31C6"/>
    <w:rsid w:val="002C3288"/>
    <w:rsid w:val="002C32BF"/>
    <w:rsid w:val="002C4660"/>
    <w:rsid w:val="002C481F"/>
    <w:rsid w:val="002C4A71"/>
    <w:rsid w:val="002C4BFC"/>
    <w:rsid w:val="002C4CF2"/>
    <w:rsid w:val="002C5A74"/>
    <w:rsid w:val="002C5C62"/>
    <w:rsid w:val="002C5D7A"/>
    <w:rsid w:val="002C6844"/>
    <w:rsid w:val="002C6926"/>
    <w:rsid w:val="002C6A90"/>
    <w:rsid w:val="002C6AF8"/>
    <w:rsid w:val="002C6DC4"/>
    <w:rsid w:val="002C728C"/>
    <w:rsid w:val="002C7330"/>
    <w:rsid w:val="002C770D"/>
    <w:rsid w:val="002C7B3F"/>
    <w:rsid w:val="002D0546"/>
    <w:rsid w:val="002D0DAA"/>
    <w:rsid w:val="002D11DE"/>
    <w:rsid w:val="002D1ABA"/>
    <w:rsid w:val="002D2695"/>
    <w:rsid w:val="002D279D"/>
    <w:rsid w:val="002D2CCE"/>
    <w:rsid w:val="002D33ED"/>
    <w:rsid w:val="002D3B4E"/>
    <w:rsid w:val="002D4043"/>
    <w:rsid w:val="002D420D"/>
    <w:rsid w:val="002D4284"/>
    <w:rsid w:val="002D477B"/>
    <w:rsid w:val="002D4ED2"/>
    <w:rsid w:val="002D50C1"/>
    <w:rsid w:val="002D53B9"/>
    <w:rsid w:val="002D55D7"/>
    <w:rsid w:val="002D5C05"/>
    <w:rsid w:val="002D5DEC"/>
    <w:rsid w:val="002D5E30"/>
    <w:rsid w:val="002D60C2"/>
    <w:rsid w:val="002D63C2"/>
    <w:rsid w:val="002D640B"/>
    <w:rsid w:val="002D6570"/>
    <w:rsid w:val="002D6B9D"/>
    <w:rsid w:val="002D700B"/>
    <w:rsid w:val="002E0096"/>
    <w:rsid w:val="002E071B"/>
    <w:rsid w:val="002E0CCA"/>
    <w:rsid w:val="002E126B"/>
    <w:rsid w:val="002E1A68"/>
    <w:rsid w:val="002E3A44"/>
    <w:rsid w:val="002E3B5E"/>
    <w:rsid w:val="002E466A"/>
    <w:rsid w:val="002E479C"/>
    <w:rsid w:val="002E5D1B"/>
    <w:rsid w:val="002E6011"/>
    <w:rsid w:val="002E619A"/>
    <w:rsid w:val="002E701A"/>
    <w:rsid w:val="002E75AF"/>
    <w:rsid w:val="002F019C"/>
    <w:rsid w:val="002F07BE"/>
    <w:rsid w:val="002F0C15"/>
    <w:rsid w:val="002F1330"/>
    <w:rsid w:val="002F1529"/>
    <w:rsid w:val="002F24F0"/>
    <w:rsid w:val="002F2761"/>
    <w:rsid w:val="002F2FD3"/>
    <w:rsid w:val="002F3054"/>
    <w:rsid w:val="002F318A"/>
    <w:rsid w:val="002F3403"/>
    <w:rsid w:val="002F3760"/>
    <w:rsid w:val="002F39BC"/>
    <w:rsid w:val="002F40C0"/>
    <w:rsid w:val="002F4109"/>
    <w:rsid w:val="002F41C2"/>
    <w:rsid w:val="002F52B9"/>
    <w:rsid w:val="002F5795"/>
    <w:rsid w:val="002F585F"/>
    <w:rsid w:val="002F5E0B"/>
    <w:rsid w:val="002F5FD9"/>
    <w:rsid w:val="002F6897"/>
    <w:rsid w:val="002F6D29"/>
    <w:rsid w:val="002F6D98"/>
    <w:rsid w:val="002F7215"/>
    <w:rsid w:val="002F7224"/>
    <w:rsid w:val="003001B3"/>
    <w:rsid w:val="00300603"/>
    <w:rsid w:val="003006DC"/>
    <w:rsid w:val="00300802"/>
    <w:rsid w:val="00300E54"/>
    <w:rsid w:val="00300EBC"/>
    <w:rsid w:val="003010CA"/>
    <w:rsid w:val="00301134"/>
    <w:rsid w:val="0030151A"/>
    <w:rsid w:val="00301DAB"/>
    <w:rsid w:val="00301E77"/>
    <w:rsid w:val="003023F0"/>
    <w:rsid w:val="003025CB"/>
    <w:rsid w:val="003026E8"/>
    <w:rsid w:val="00302C59"/>
    <w:rsid w:val="00302C87"/>
    <w:rsid w:val="00302E52"/>
    <w:rsid w:val="00302E67"/>
    <w:rsid w:val="00303138"/>
    <w:rsid w:val="00303D1F"/>
    <w:rsid w:val="0030406F"/>
    <w:rsid w:val="00304162"/>
    <w:rsid w:val="00304197"/>
    <w:rsid w:val="003045ED"/>
    <w:rsid w:val="0030483A"/>
    <w:rsid w:val="00304FE9"/>
    <w:rsid w:val="00305141"/>
    <w:rsid w:val="0030539E"/>
    <w:rsid w:val="003055CF"/>
    <w:rsid w:val="00305BE8"/>
    <w:rsid w:val="00305C23"/>
    <w:rsid w:val="00305F9B"/>
    <w:rsid w:val="00305FC6"/>
    <w:rsid w:val="0030613F"/>
    <w:rsid w:val="00306532"/>
    <w:rsid w:val="003065C8"/>
    <w:rsid w:val="003066D1"/>
    <w:rsid w:val="0030672A"/>
    <w:rsid w:val="003068AA"/>
    <w:rsid w:val="003069CE"/>
    <w:rsid w:val="0030752A"/>
    <w:rsid w:val="00307617"/>
    <w:rsid w:val="00307842"/>
    <w:rsid w:val="00307EC4"/>
    <w:rsid w:val="003100BA"/>
    <w:rsid w:val="003101FF"/>
    <w:rsid w:val="00310D56"/>
    <w:rsid w:val="0031156A"/>
    <w:rsid w:val="0031182B"/>
    <w:rsid w:val="00311854"/>
    <w:rsid w:val="00311B7D"/>
    <w:rsid w:val="003126E8"/>
    <w:rsid w:val="00313002"/>
    <w:rsid w:val="00316310"/>
    <w:rsid w:val="00316B43"/>
    <w:rsid w:val="00317B62"/>
    <w:rsid w:val="00320B37"/>
    <w:rsid w:val="00320B89"/>
    <w:rsid w:val="00320F45"/>
    <w:rsid w:val="00320F5C"/>
    <w:rsid w:val="00321C39"/>
    <w:rsid w:val="00321D99"/>
    <w:rsid w:val="00322060"/>
    <w:rsid w:val="00322D96"/>
    <w:rsid w:val="00322EE7"/>
    <w:rsid w:val="003239DC"/>
    <w:rsid w:val="003246E9"/>
    <w:rsid w:val="00324895"/>
    <w:rsid w:val="00324973"/>
    <w:rsid w:val="0032571F"/>
    <w:rsid w:val="00325889"/>
    <w:rsid w:val="00325CC0"/>
    <w:rsid w:val="00325E85"/>
    <w:rsid w:val="00325F76"/>
    <w:rsid w:val="0032625B"/>
    <w:rsid w:val="0032670F"/>
    <w:rsid w:val="0032684E"/>
    <w:rsid w:val="00326870"/>
    <w:rsid w:val="00326BC2"/>
    <w:rsid w:val="00326E5D"/>
    <w:rsid w:val="00326F5B"/>
    <w:rsid w:val="003270ED"/>
    <w:rsid w:val="003275C5"/>
    <w:rsid w:val="00327894"/>
    <w:rsid w:val="00327C90"/>
    <w:rsid w:val="0033016E"/>
    <w:rsid w:val="00330690"/>
    <w:rsid w:val="00330942"/>
    <w:rsid w:val="003310E2"/>
    <w:rsid w:val="00331174"/>
    <w:rsid w:val="0033134A"/>
    <w:rsid w:val="0033154F"/>
    <w:rsid w:val="00331AE2"/>
    <w:rsid w:val="00331AE7"/>
    <w:rsid w:val="00331C35"/>
    <w:rsid w:val="0033235B"/>
    <w:rsid w:val="003327E9"/>
    <w:rsid w:val="0033297F"/>
    <w:rsid w:val="00332C06"/>
    <w:rsid w:val="00332EC5"/>
    <w:rsid w:val="003331E3"/>
    <w:rsid w:val="003333F7"/>
    <w:rsid w:val="00333DB3"/>
    <w:rsid w:val="003345DF"/>
    <w:rsid w:val="0033485F"/>
    <w:rsid w:val="00334892"/>
    <w:rsid w:val="00334E55"/>
    <w:rsid w:val="003353D9"/>
    <w:rsid w:val="003356D3"/>
    <w:rsid w:val="003363FC"/>
    <w:rsid w:val="00336CEE"/>
    <w:rsid w:val="00336E2F"/>
    <w:rsid w:val="00337923"/>
    <w:rsid w:val="00340255"/>
    <w:rsid w:val="0034025A"/>
    <w:rsid w:val="00340C10"/>
    <w:rsid w:val="00340FE6"/>
    <w:rsid w:val="003412E0"/>
    <w:rsid w:val="0034132E"/>
    <w:rsid w:val="00341862"/>
    <w:rsid w:val="0034215E"/>
    <w:rsid w:val="003425A2"/>
    <w:rsid w:val="00342686"/>
    <w:rsid w:val="00342BAC"/>
    <w:rsid w:val="00343347"/>
    <w:rsid w:val="00343AF8"/>
    <w:rsid w:val="0034411C"/>
    <w:rsid w:val="00344A86"/>
    <w:rsid w:val="00346798"/>
    <w:rsid w:val="0034687E"/>
    <w:rsid w:val="00346A64"/>
    <w:rsid w:val="00346DE8"/>
    <w:rsid w:val="00346EDF"/>
    <w:rsid w:val="00347393"/>
    <w:rsid w:val="00347573"/>
    <w:rsid w:val="003476B8"/>
    <w:rsid w:val="003477D4"/>
    <w:rsid w:val="003478E0"/>
    <w:rsid w:val="00347A4C"/>
    <w:rsid w:val="00347A80"/>
    <w:rsid w:val="00347CE1"/>
    <w:rsid w:val="003502A9"/>
    <w:rsid w:val="00350920"/>
    <w:rsid w:val="00350F20"/>
    <w:rsid w:val="003511C3"/>
    <w:rsid w:val="00351299"/>
    <w:rsid w:val="0035155F"/>
    <w:rsid w:val="00352E59"/>
    <w:rsid w:val="00352E60"/>
    <w:rsid w:val="00353552"/>
    <w:rsid w:val="0035403F"/>
    <w:rsid w:val="00354233"/>
    <w:rsid w:val="00354459"/>
    <w:rsid w:val="00354800"/>
    <w:rsid w:val="003556EE"/>
    <w:rsid w:val="00355FE0"/>
    <w:rsid w:val="003560A8"/>
    <w:rsid w:val="00356225"/>
    <w:rsid w:val="00356777"/>
    <w:rsid w:val="00357297"/>
    <w:rsid w:val="0035742F"/>
    <w:rsid w:val="00357D75"/>
    <w:rsid w:val="003606D5"/>
    <w:rsid w:val="00360B12"/>
    <w:rsid w:val="00360F2A"/>
    <w:rsid w:val="003619C5"/>
    <w:rsid w:val="00361E82"/>
    <w:rsid w:val="003621CF"/>
    <w:rsid w:val="00362447"/>
    <w:rsid w:val="00362A7F"/>
    <w:rsid w:val="00363670"/>
    <w:rsid w:val="00363973"/>
    <w:rsid w:val="00363A40"/>
    <w:rsid w:val="00363ADA"/>
    <w:rsid w:val="00363EE9"/>
    <w:rsid w:val="00363F4B"/>
    <w:rsid w:val="0036440D"/>
    <w:rsid w:val="00364673"/>
    <w:rsid w:val="0036474D"/>
    <w:rsid w:val="00364787"/>
    <w:rsid w:val="0036552E"/>
    <w:rsid w:val="0036559F"/>
    <w:rsid w:val="0036617F"/>
    <w:rsid w:val="0036621C"/>
    <w:rsid w:val="003663A5"/>
    <w:rsid w:val="00366CF4"/>
    <w:rsid w:val="00367449"/>
    <w:rsid w:val="003675B1"/>
    <w:rsid w:val="00367E83"/>
    <w:rsid w:val="00370B69"/>
    <w:rsid w:val="00371614"/>
    <w:rsid w:val="00371815"/>
    <w:rsid w:val="0037209D"/>
    <w:rsid w:val="0037253A"/>
    <w:rsid w:val="00372AD1"/>
    <w:rsid w:val="0037373F"/>
    <w:rsid w:val="003738E4"/>
    <w:rsid w:val="00373C04"/>
    <w:rsid w:val="00373E6E"/>
    <w:rsid w:val="00374264"/>
    <w:rsid w:val="0037445F"/>
    <w:rsid w:val="00374527"/>
    <w:rsid w:val="0037461C"/>
    <w:rsid w:val="003746C0"/>
    <w:rsid w:val="003746C9"/>
    <w:rsid w:val="003747E6"/>
    <w:rsid w:val="00374928"/>
    <w:rsid w:val="003749FD"/>
    <w:rsid w:val="00374C8F"/>
    <w:rsid w:val="00375068"/>
    <w:rsid w:val="00375223"/>
    <w:rsid w:val="003753F0"/>
    <w:rsid w:val="00375D47"/>
    <w:rsid w:val="00376402"/>
    <w:rsid w:val="0037652B"/>
    <w:rsid w:val="003769D1"/>
    <w:rsid w:val="00376A3B"/>
    <w:rsid w:val="00376B44"/>
    <w:rsid w:val="00376BE6"/>
    <w:rsid w:val="00376CBE"/>
    <w:rsid w:val="00376DE2"/>
    <w:rsid w:val="00376E39"/>
    <w:rsid w:val="00380255"/>
    <w:rsid w:val="00380F91"/>
    <w:rsid w:val="0038186A"/>
    <w:rsid w:val="00381E51"/>
    <w:rsid w:val="00381F07"/>
    <w:rsid w:val="003822E7"/>
    <w:rsid w:val="003823A5"/>
    <w:rsid w:val="00382429"/>
    <w:rsid w:val="0038296C"/>
    <w:rsid w:val="003830CA"/>
    <w:rsid w:val="0038390D"/>
    <w:rsid w:val="00383B29"/>
    <w:rsid w:val="003852DC"/>
    <w:rsid w:val="00385379"/>
    <w:rsid w:val="003857CE"/>
    <w:rsid w:val="00385962"/>
    <w:rsid w:val="00385C76"/>
    <w:rsid w:val="00385D6B"/>
    <w:rsid w:val="00385E56"/>
    <w:rsid w:val="00386315"/>
    <w:rsid w:val="00386616"/>
    <w:rsid w:val="00386643"/>
    <w:rsid w:val="00386A9C"/>
    <w:rsid w:val="00386E17"/>
    <w:rsid w:val="00386E3D"/>
    <w:rsid w:val="0038715F"/>
    <w:rsid w:val="003879D5"/>
    <w:rsid w:val="003901F7"/>
    <w:rsid w:val="0039045F"/>
    <w:rsid w:val="003904C3"/>
    <w:rsid w:val="00390AFF"/>
    <w:rsid w:val="00390F92"/>
    <w:rsid w:val="00391059"/>
    <w:rsid w:val="0039126A"/>
    <w:rsid w:val="00391A48"/>
    <w:rsid w:val="00391B80"/>
    <w:rsid w:val="00391D2C"/>
    <w:rsid w:val="0039273B"/>
    <w:rsid w:val="003929D3"/>
    <w:rsid w:val="00392AB5"/>
    <w:rsid w:val="00392C1B"/>
    <w:rsid w:val="0039372E"/>
    <w:rsid w:val="003939F3"/>
    <w:rsid w:val="00393C82"/>
    <w:rsid w:val="00393CE8"/>
    <w:rsid w:val="00393D98"/>
    <w:rsid w:val="00393E2A"/>
    <w:rsid w:val="00393EDD"/>
    <w:rsid w:val="0039414F"/>
    <w:rsid w:val="00394791"/>
    <w:rsid w:val="00394A5C"/>
    <w:rsid w:val="003958C3"/>
    <w:rsid w:val="003958E7"/>
    <w:rsid w:val="00395C02"/>
    <w:rsid w:val="00395E67"/>
    <w:rsid w:val="00395FBE"/>
    <w:rsid w:val="003968C7"/>
    <w:rsid w:val="00396F5D"/>
    <w:rsid w:val="003970FB"/>
    <w:rsid w:val="003A01D0"/>
    <w:rsid w:val="003A0D85"/>
    <w:rsid w:val="003A12BF"/>
    <w:rsid w:val="003A13E3"/>
    <w:rsid w:val="003A1735"/>
    <w:rsid w:val="003A1FCA"/>
    <w:rsid w:val="003A25DE"/>
    <w:rsid w:val="003A2938"/>
    <w:rsid w:val="003A33A0"/>
    <w:rsid w:val="003A3552"/>
    <w:rsid w:val="003A3580"/>
    <w:rsid w:val="003A3658"/>
    <w:rsid w:val="003A3684"/>
    <w:rsid w:val="003A3A8D"/>
    <w:rsid w:val="003A4010"/>
    <w:rsid w:val="003A44B4"/>
    <w:rsid w:val="003A470D"/>
    <w:rsid w:val="003A5034"/>
    <w:rsid w:val="003A5C15"/>
    <w:rsid w:val="003A5CF9"/>
    <w:rsid w:val="003A5F08"/>
    <w:rsid w:val="003A6BA1"/>
    <w:rsid w:val="003A759D"/>
    <w:rsid w:val="003A7860"/>
    <w:rsid w:val="003B0200"/>
    <w:rsid w:val="003B06AE"/>
    <w:rsid w:val="003B08D4"/>
    <w:rsid w:val="003B1477"/>
    <w:rsid w:val="003B1F21"/>
    <w:rsid w:val="003B1FA3"/>
    <w:rsid w:val="003B22E3"/>
    <w:rsid w:val="003B2F9A"/>
    <w:rsid w:val="003B34F3"/>
    <w:rsid w:val="003B378A"/>
    <w:rsid w:val="003B4055"/>
    <w:rsid w:val="003B4EED"/>
    <w:rsid w:val="003B52CF"/>
    <w:rsid w:val="003B5A42"/>
    <w:rsid w:val="003B5F32"/>
    <w:rsid w:val="003B6672"/>
    <w:rsid w:val="003B6BFD"/>
    <w:rsid w:val="003B6E09"/>
    <w:rsid w:val="003B6F02"/>
    <w:rsid w:val="003B79D2"/>
    <w:rsid w:val="003C004D"/>
    <w:rsid w:val="003C01D4"/>
    <w:rsid w:val="003C03E7"/>
    <w:rsid w:val="003C05C6"/>
    <w:rsid w:val="003C09EA"/>
    <w:rsid w:val="003C09F6"/>
    <w:rsid w:val="003C0B8F"/>
    <w:rsid w:val="003C0B9F"/>
    <w:rsid w:val="003C1008"/>
    <w:rsid w:val="003C13D0"/>
    <w:rsid w:val="003C16F6"/>
    <w:rsid w:val="003C19C5"/>
    <w:rsid w:val="003C19D0"/>
    <w:rsid w:val="003C1A26"/>
    <w:rsid w:val="003C1FAE"/>
    <w:rsid w:val="003C221F"/>
    <w:rsid w:val="003C25B6"/>
    <w:rsid w:val="003C2852"/>
    <w:rsid w:val="003C2F5A"/>
    <w:rsid w:val="003C306E"/>
    <w:rsid w:val="003C490A"/>
    <w:rsid w:val="003C4FA0"/>
    <w:rsid w:val="003C508C"/>
    <w:rsid w:val="003C6179"/>
    <w:rsid w:val="003C636C"/>
    <w:rsid w:val="003C6433"/>
    <w:rsid w:val="003C6492"/>
    <w:rsid w:val="003C6ED2"/>
    <w:rsid w:val="003C7E4F"/>
    <w:rsid w:val="003D0076"/>
    <w:rsid w:val="003D0C92"/>
    <w:rsid w:val="003D0F9B"/>
    <w:rsid w:val="003D13E9"/>
    <w:rsid w:val="003D17A6"/>
    <w:rsid w:val="003D1E12"/>
    <w:rsid w:val="003D1EA9"/>
    <w:rsid w:val="003D2283"/>
    <w:rsid w:val="003D237F"/>
    <w:rsid w:val="003D302E"/>
    <w:rsid w:val="003D32A9"/>
    <w:rsid w:val="003D3854"/>
    <w:rsid w:val="003D3A36"/>
    <w:rsid w:val="003D3F27"/>
    <w:rsid w:val="003D3F9B"/>
    <w:rsid w:val="003D41B3"/>
    <w:rsid w:val="003D42B8"/>
    <w:rsid w:val="003D4FDC"/>
    <w:rsid w:val="003D4FF9"/>
    <w:rsid w:val="003D5132"/>
    <w:rsid w:val="003D5E83"/>
    <w:rsid w:val="003D634D"/>
    <w:rsid w:val="003D679A"/>
    <w:rsid w:val="003D689B"/>
    <w:rsid w:val="003D69C2"/>
    <w:rsid w:val="003D6B0E"/>
    <w:rsid w:val="003D7097"/>
    <w:rsid w:val="003D746E"/>
    <w:rsid w:val="003D7C15"/>
    <w:rsid w:val="003D7C4F"/>
    <w:rsid w:val="003E017D"/>
    <w:rsid w:val="003E01FB"/>
    <w:rsid w:val="003E0799"/>
    <w:rsid w:val="003E09EF"/>
    <w:rsid w:val="003E20DE"/>
    <w:rsid w:val="003E22C3"/>
    <w:rsid w:val="003E281F"/>
    <w:rsid w:val="003E2A7F"/>
    <w:rsid w:val="003E2BBE"/>
    <w:rsid w:val="003E2D11"/>
    <w:rsid w:val="003E2D7A"/>
    <w:rsid w:val="003E3620"/>
    <w:rsid w:val="003E365A"/>
    <w:rsid w:val="003E37DE"/>
    <w:rsid w:val="003E3822"/>
    <w:rsid w:val="003E4636"/>
    <w:rsid w:val="003E4D66"/>
    <w:rsid w:val="003E55A6"/>
    <w:rsid w:val="003E5C70"/>
    <w:rsid w:val="003E68F3"/>
    <w:rsid w:val="003E6970"/>
    <w:rsid w:val="003E6B1B"/>
    <w:rsid w:val="003E71CF"/>
    <w:rsid w:val="003E7D03"/>
    <w:rsid w:val="003E7E8C"/>
    <w:rsid w:val="003F03BB"/>
    <w:rsid w:val="003F0430"/>
    <w:rsid w:val="003F0E44"/>
    <w:rsid w:val="003F1631"/>
    <w:rsid w:val="003F1A0B"/>
    <w:rsid w:val="003F1CF5"/>
    <w:rsid w:val="003F21E7"/>
    <w:rsid w:val="003F2EB3"/>
    <w:rsid w:val="003F338D"/>
    <w:rsid w:val="003F394B"/>
    <w:rsid w:val="003F3EA6"/>
    <w:rsid w:val="003F40C2"/>
    <w:rsid w:val="003F448D"/>
    <w:rsid w:val="003F4542"/>
    <w:rsid w:val="003F46ED"/>
    <w:rsid w:val="003F4782"/>
    <w:rsid w:val="003F4DEE"/>
    <w:rsid w:val="003F529B"/>
    <w:rsid w:val="003F5556"/>
    <w:rsid w:val="003F58A9"/>
    <w:rsid w:val="003F59D2"/>
    <w:rsid w:val="003F5C31"/>
    <w:rsid w:val="003F5E6D"/>
    <w:rsid w:val="003F61D9"/>
    <w:rsid w:val="003F639E"/>
    <w:rsid w:val="003F65E6"/>
    <w:rsid w:val="003F6CB8"/>
    <w:rsid w:val="003F6E1A"/>
    <w:rsid w:val="003F71CA"/>
    <w:rsid w:val="003F72FE"/>
    <w:rsid w:val="003F7961"/>
    <w:rsid w:val="004007C5"/>
    <w:rsid w:val="00400F64"/>
    <w:rsid w:val="004014CD"/>
    <w:rsid w:val="00401956"/>
    <w:rsid w:val="00401FE4"/>
    <w:rsid w:val="004020BB"/>
    <w:rsid w:val="00402442"/>
    <w:rsid w:val="004024A5"/>
    <w:rsid w:val="00402703"/>
    <w:rsid w:val="00402877"/>
    <w:rsid w:val="00402FB9"/>
    <w:rsid w:val="004034D5"/>
    <w:rsid w:val="004037A4"/>
    <w:rsid w:val="00403D70"/>
    <w:rsid w:val="00403FE1"/>
    <w:rsid w:val="00403FE8"/>
    <w:rsid w:val="0040450D"/>
    <w:rsid w:val="00404717"/>
    <w:rsid w:val="004059DD"/>
    <w:rsid w:val="00405B26"/>
    <w:rsid w:val="00405D38"/>
    <w:rsid w:val="0040629A"/>
    <w:rsid w:val="00406D8F"/>
    <w:rsid w:val="00407038"/>
    <w:rsid w:val="0040715A"/>
    <w:rsid w:val="004072F1"/>
    <w:rsid w:val="00407820"/>
    <w:rsid w:val="0040784E"/>
    <w:rsid w:val="004107D0"/>
    <w:rsid w:val="004107D3"/>
    <w:rsid w:val="0041170F"/>
    <w:rsid w:val="004117F8"/>
    <w:rsid w:val="004118F5"/>
    <w:rsid w:val="00411AD0"/>
    <w:rsid w:val="004120AD"/>
    <w:rsid w:val="004120B8"/>
    <w:rsid w:val="004122B3"/>
    <w:rsid w:val="0041284B"/>
    <w:rsid w:val="00412A72"/>
    <w:rsid w:val="00412E09"/>
    <w:rsid w:val="004131C7"/>
    <w:rsid w:val="00413320"/>
    <w:rsid w:val="004140F8"/>
    <w:rsid w:val="00414128"/>
    <w:rsid w:val="00414273"/>
    <w:rsid w:val="00414ED9"/>
    <w:rsid w:val="00414F73"/>
    <w:rsid w:val="0041553D"/>
    <w:rsid w:val="004158AB"/>
    <w:rsid w:val="00415B51"/>
    <w:rsid w:val="00416AB5"/>
    <w:rsid w:val="004178FB"/>
    <w:rsid w:val="004200CA"/>
    <w:rsid w:val="00420102"/>
    <w:rsid w:val="00420156"/>
    <w:rsid w:val="0042067E"/>
    <w:rsid w:val="00420855"/>
    <w:rsid w:val="00421006"/>
    <w:rsid w:val="004218BA"/>
    <w:rsid w:val="00421985"/>
    <w:rsid w:val="00421D4D"/>
    <w:rsid w:val="00422087"/>
    <w:rsid w:val="0042229A"/>
    <w:rsid w:val="004230DE"/>
    <w:rsid w:val="004235D3"/>
    <w:rsid w:val="00424642"/>
    <w:rsid w:val="004247B8"/>
    <w:rsid w:val="004249B9"/>
    <w:rsid w:val="00424EFD"/>
    <w:rsid w:val="0042564D"/>
    <w:rsid w:val="00425A63"/>
    <w:rsid w:val="004260AC"/>
    <w:rsid w:val="00426389"/>
    <w:rsid w:val="0042657F"/>
    <w:rsid w:val="004269C9"/>
    <w:rsid w:val="00426D12"/>
    <w:rsid w:val="00427606"/>
    <w:rsid w:val="004301F7"/>
    <w:rsid w:val="004301FD"/>
    <w:rsid w:val="00430CBE"/>
    <w:rsid w:val="0043105B"/>
    <w:rsid w:val="0043145E"/>
    <w:rsid w:val="00431B60"/>
    <w:rsid w:val="0043227D"/>
    <w:rsid w:val="004337D3"/>
    <w:rsid w:val="00433AB2"/>
    <w:rsid w:val="00433E99"/>
    <w:rsid w:val="00433F41"/>
    <w:rsid w:val="004341D0"/>
    <w:rsid w:val="00434EA7"/>
    <w:rsid w:val="004356AE"/>
    <w:rsid w:val="0043591B"/>
    <w:rsid w:val="00435AE2"/>
    <w:rsid w:val="00435C15"/>
    <w:rsid w:val="0043628B"/>
    <w:rsid w:val="004363A5"/>
    <w:rsid w:val="004366E1"/>
    <w:rsid w:val="00437379"/>
    <w:rsid w:val="0043795B"/>
    <w:rsid w:val="00440454"/>
    <w:rsid w:val="004404C8"/>
    <w:rsid w:val="004412F0"/>
    <w:rsid w:val="004419C0"/>
    <w:rsid w:val="004419EA"/>
    <w:rsid w:val="00441C3E"/>
    <w:rsid w:val="00441FF8"/>
    <w:rsid w:val="00442610"/>
    <w:rsid w:val="00442DC4"/>
    <w:rsid w:val="00443142"/>
    <w:rsid w:val="004431EC"/>
    <w:rsid w:val="00443729"/>
    <w:rsid w:val="00443BD9"/>
    <w:rsid w:val="004442B8"/>
    <w:rsid w:val="00444D41"/>
    <w:rsid w:val="00445ECB"/>
    <w:rsid w:val="004474BC"/>
    <w:rsid w:val="00447552"/>
    <w:rsid w:val="00447A4D"/>
    <w:rsid w:val="00450321"/>
    <w:rsid w:val="00450495"/>
    <w:rsid w:val="00450CE1"/>
    <w:rsid w:val="00452A59"/>
    <w:rsid w:val="00452B0D"/>
    <w:rsid w:val="00452C26"/>
    <w:rsid w:val="00452C4E"/>
    <w:rsid w:val="00452E2E"/>
    <w:rsid w:val="004533FC"/>
    <w:rsid w:val="0045369D"/>
    <w:rsid w:val="004538F4"/>
    <w:rsid w:val="0045394E"/>
    <w:rsid w:val="00453EB5"/>
    <w:rsid w:val="004544FA"/>
    <w:rsid w:val="0045474F"/>
    <w:rsid w:val="0045493C"/>
    <w:rsid w:val="004553F7"/>
    <w:rsid w:val="00455783"/>
    <w:rsid w:val="0045580E"/>
    <w:rsid w:val="00455D3C"/>
    <w:rsid w:val="00456A3B"/>
    <w:rsid w:val="00456BBD"/>
    <w:rsid w:val="00456BCC"/>
    <w:rsid w:val="00456C65"/>
    <w:rsid w:val="00457947"/>
    <w:rsid w:val="00457A4D"/>
    <w:rsid w:val="004600D3"/>
    <w:rsid w:val="00461714"/>
    <w:rsid w:val="004617AE"/>
    <w:rsid w:val="004618DB"/>
    <w:rsid w:val="00461A7C"/>
    <w:rsid w:val="00462B13"/>
    <w:rsid w:val="00462DDE"/>
    <w:rsid w:val="00462F45"/>
    <w:rsid w:val="004633FF"/>
    <w:rsid w:val="0046595E"/>
    <w:rsid w:val="00465BC0"/>
    <w:rsid w:val="00465FF5"/>
    <w:rsid w:val="004661E2"/>
    <w:rsid w:val="00466522"/>
    <w:rsid w:val="00466595"/>
    <w:rsid w:val="00466634"/>
    <w:rsid w:val="00466E90"/>
    <w:rsid w:val="004673C5"/>
    <w:rsid w:val="0046749D"/>
    <w:rsid w:val="004674CF"/>
    <w:rsid w:val="00467DA4"/>
    <w:rsid w:val="004700B3"/>
    <w:rsid w:val="00470574"/>
    <w:rsid w:val="004705C9"/>
    <w:rsid w:val="00470722"/>
    <w:rsid w:val="0047108C"/>
    <w:rsid w:val="0047129E"/>
    <w:rsid w:val="00471663"/>
    <w:rsid w:val="004725F8"/>
    <w:rsid w:val="00473C77"/>
    <w:rsid w:val="0047428C"/>
    <w:rsid w:val="0047440D"/>
    <w:rsid w:val="00474A69"/>
    <w:rsid w:val="00474B72"/>
    <w:rsid w:val="00474EF0"/>
    <w:rsid w:val="004752BA"/>
    <w:rsid w:val="0047554E"/>
    <w:rsid w:val="00475585"/>
    <w:rsid w:val="00475680"/>
    <w:rsid w:val="0047600A"/>
    <w:rsid w:val="0047665A"/>
    <w:rsid w:val="00476A04"/>
    <w:rsid w:val="00477205"/>
    <w:rsid w:val="0047769B"/>
    <w:rsid w:val="0048044D"/>
    <w:rsid w:val="004809B9"/>
    <w:rsid w:val="00481095"/>
    <w:rsid w:val="00481550"/>
    <w:rsid w:val="00481A5E"/>
    <w:rsid w:val="004831EA"/>
    <w:rsid w:val="0048346E"/>
    <w:rsid w:val="00483522"/>
    <w:rsid w:val="004840E0"/>
    <w:rsid w:val="0048454B"/>
    <w:rsid w:val="0048462C"/>
    <w:rsid w:val="00484C98"/>
    <w:rsid w:val="00485A87"/>
    <w:rsid w:val="00485F1A"/>
    <w:rsid w:val="004868CE"/>
    <w:rsid w:val="00486B05"/>
    <w:rsid w:val="00486E90"/>
    <w:rsid w:val="00487C35"/>
    <w:rsid w:val="00487D4F"/>
    <w:rsid w:val="00490220"/>
    <w:rsid w:val="0049023A"/>
    <w:rsid w:val="00490665"/>
    <w:rsid w:val="0049098E"/>
    <w:rsid w:val="00491002"/>
    <w:rsid w:val="0049184C"/>
    <w:rsid w:val="00491B01"/>
    <w:rsid w:val="00492046"/>
    <w:rsid w:val="00492119"/>
    <w:rsid w:val="00492198"/>
    <w:rsid w:val="004929B5"/>
    <w:rsid w:val="004929E3"/>
    <w:rsid w:val="00493BE7"/>
    <w:rsid w:val="00493C9A"/>
    <w:rsid w:val="00493E41"/>
    <w:rsid w:val="00494202"/>
    <w:rsid w:val="0049486B"/>
    <w:rsid w:val="00494F04"/>
    <w:rsid w:val="004950F6"/>
    <w:rsid w:val="004952B7"/>
    <w:rsid w:val="00495DDF"/>
    <w:rsid w:val="0049607F"/>
    <w:rsid w:val="004960EB"/>
    <w:rsid w:val="00496428"/>
    <w:rsid w:val="004966FA"/>
    <w:rsid w:val="0049699A"/>
    <w:rsid w:val="00496A58"/>
    <w:rsid w:val="00496A5A"/>
    <w:rsid w:val="00496A65"/>
    <w:rsid w:val="00497933"/>
    <w:rsid w:val="004A07BB"/>
    <w:rsid w:val="004A0CDB"/>
    <w:rsid w:val="004A124D"/>
    <w:rsid w:val="004A1760"/>
    <w:rsid w:val="004A1B62"/>
    <w:rsid w:val="004A1F07"/>
    <w:rsid w:val="004A219D"/>
    <w:rsid w:val="004A2790"/>
    <w:rsid w:val="004A28DC"/>
    <w:rsid w:val="004A2980"/>
    <w:rsid w:val="004A2C73"/>
    <w:rsid w:val="004A2D93"/>
    <w:rsid w:val="004A2DA8"/>
    <w:rsid w:val="004A2FD8"/>
    <w:rsid w:val="004A3F9A"/>
    <w:rsid w:val="004A40CD"/>
    <w:rsid w:val="004A4816"/>
    <w:rsid w:val="004A493E"/>
    <w:rsid w:val="004A4AAD"/>
    <w:rsid w:val="004A4AB5"/>
    <w:rsid w:val="004A550A"/>
    <w:rsid w:val="004A5575"/>
    <w:rsid w:val="004A59B3"/>
    <w:rsid w:val="004A5DEF"/>
    <w:rsid w:val="004A60DF"/>
    <w:rsid w:val="004A69EE"/>
    <w:rsid w:val="004A6DC6"/>
    <w:rsid w:val="004A7742"/>
    <w:rsid w:val="004A7BF1"/>
    <w:rsid w:val="004B0C06"/>
    <w:rsid w:val="004B1709"/>
    <w:rsid w:val="004B22B9"/>
    <w:rsid w:val="004B25B1"/>
    <w:rsid w:val="004B2963"/>
    <w:rsid w:val="004B2B4D"/>
    <w:rsid w:val="004B2F4C"/>
    <w:rsid w:val="004B363A"/>
    <w:rsid w:val="004B37DD"/>
    <w:rsid w:val="004B3AEB"/>
    <w:rsid w:val="004B420B"/>
    <w:rsid w:val="004B436B"/>
    <w:rsid w:val="004B4C82"/>
    <w:rsid w:val="004B5296"/>
    <w:rsid w:val="004B553F"/>
    <w:rsid w:val="004B593B"/>
    <w:rsid w:val="004B5B21"/>
    <w:rsid w:val="004B5DE3"/>
    <w:rsid w:val="004B65A3"/>
    <w:rsid w:val="004B68BD"/>
    <w:rsid w:val="004B6EDB"/>
    <w:rsid w:val="004B79CE"/>
    <w:rsid w:val="004B7A86"/>
    <w:rsid w:val="004B7AE8"/>
    <w:rsid w:val="004C022B"/>
    <w:rsid w:val="004C0496"/>
    <w:rsid w:val="004C0A3D"/>
    <w:rsid w:val="004C0F03"/>
    <w:rsid w:val="004C0F4B"/>
    <w:rsid w:val="004C12C6"/>
    <w:rsid w:val="004C1438"/>
    <w:rsid w:val="004C1B05"/>
    <w:rsid w:val="004C1C37"/>
    <w:rsid w:val="004C1CEA"/>
    <w:rsid w:val="004C1CFA"/>
    <w:rsid w:val="004C3071"/>
    <w:rsid w:val="004C3455"/>
    <w:rsid w:val="004C37A6"/>
    <w:rsid w:val="004C3F8B"/>
    <w:rsid w:val="004C4422"/>
    <w:rsid w:val="004C46B5"/>
    <w:rsid w:val="004C4FBF"/>
    <w:rsid w:val="004C52C8"/>
    <w:rsid w:val="004C56F5"/>
    <w:rsid w:val="004C5A4F"/>
    <w:rsid w:val="004C5A91"/>
    <w:rsid w:val="004C6044"/>
    <w:rsid w:val="004C63EB"/>
    <w:rsid w:val="004C6A89"/>
    <w:rsid w:val="004C6B80"/>
    <w:rsid w:val="004C73B4"/>
    <w:rsid w:val="004C77F4"/>
    <w:rsid w:val="004C780B"/>
    <w:rsid w:val="004D05CD"/>
    <w:rsid w:val="004D0998"/>
    <w:rsid w:val="004D0EE9"/>
    <w:rsid w:val="004D153E"/>
    <w:rsid w:val="004D1E87"/>
    <w:rsid w:val="004D20DE"/>
    <w:rsid w:val="004D2AAF"/>
    <w:rsid w:val="004D2F5B"/>
    <w:rsid w:val="004D35F2"/>
    <w:rsid w:val="004D3AEC"/>
    <w:rsid w:val="004D3ECE"/>
    <w:rsid w:val="004D418C"/>
    <w:rsid w:val="004D46CA"/>
    <w:rsid w:val="004D4787"/>
    <w:rsid w:val="004D4F98"/>
    <w:rsid w:val="004D58A3"/>
    <w:rsid w:val="004D5917"/>
    <w:rsid w:val="004D5C36"/>
    <w:rsid w:val="004D5C89"/>
    <w:rsid w:val="004D5E32"/>
    <w:rsid w:val="004D6381"/>
    <w:rsid w:val="004D6559"/>
    <w:rsid w:val="004D7099"/>
    <w:rsid w:val="004D74D5"/>
    <w:rsid w:val="004D76E3"/>
    <w:rsid w:val="004D794E"/>
    <w:rsid w:val="004E00A4"/>
    <w:rsid w:val="004E0CB9"/>
    <w:rsid w:val="004E160C"/>
    <w:rsid w:val="004E1667"/>
    <w:rsid w:val="004E175E"/>
    <w:rsid w:val="004E2762"/>
    <w:rsid w:val="004E2AEF"/>
    <w:rsid w:val="004E3BA3"/>
    <w:rsid w:val="004E3C44"/>
    <w:rsid w:val="004E4213"/>
    <w:rsid w:val="004E4346"/>
    <w:rsid w:val="004E4E6E"/>
    <w:rsid w:val="004E517A"/>
    <w:rsid w:val="004E57E7"/>
    <w:rsid w:val="004E5DA4"/>
    <w:rsid w:val="004E65B4"/>
    <w:rsid w:val="004E6701"/>
    <w:rsid w:val="004E73CE"/>
    <w:rsid w:val="004E7490"/>
    <w:rsid w:val="004E74AC"/>
    <w:rsid w:val="004E74CF"/>
    <w:rsid w:val="004E74D4"/>
    <w:rsid w:val="004E74DE"/>
    <w:rsid w:val="004F041F"/>
    <w:rsid w:val="004F0678"/>
    <w:rsid w:val="004F082B"/>
    <w:rsid w:val="004F0A65"/>
    <w:rsid w:val="004F0AFE"/>
    <w:rsid w:val="004F0EEE"/>
    <w:rsid w:val="004F25E5"/>
    <w:rsid w:val="004F2850"/>
    <w:rsid w:val="004F3E78"/>
    <w:rsid w:val="004F4044"/>
    <w:rsid w:val="004F44BA"/>
    <w:rsid w:val="004F4534"/>
    <w:rsid w:val="004F4B08"/>
    <w:rsid w:val="004F4BC2"/>
    <w:rsid w:val="004F4EF0"/>
    <w:rsid w:val="004F529F"/>
    <w:rsid w:val="004F52C0"/>
    <w:rsid w:val="004F5557"/>
    <w:rsid w:val="004F57F7"/>
    <w:rsid w:val="004F5DA6"/>
    <w:rsid w:val="004F60E2"/>
    <w:rsid w:val="004F616F"/>
    <w:rsid w:val="004F7977"/>
    <w:rsid w:val="00500227"/>
    <w:rsid w:val="00500385"/>
    <w:rsid w:val="0050062A"/>
    <w:rsid w:val="0050091A"/>
    <w:rsid w:val="00500F0A"/>
    <w:rsid w:val="005013B0"/>
    <w:rsid w:val="005025B1"/>
    <w:rsid w:val="00502BE0"/>
    <w:rsid w:val="0050314F"/>
    <w:rsid w:val="00503624"/>
    <w:rsid w:val="0050362D"/>
    <w:rsid w:val="00504AFD"/>
    <w:rsid w:val="00504D4B"/>
    <w:rsid w:val="00504F32"/>
    <w:rsid w:val="0050509E"/>
    <w:rsid w:val="0050512F"/>
    <w:rsid w:val="005054B0"/>
    <w:rsid w:val="00505566"/>
    <w:rsid w:val="00506162"/>
    <w:rsid w:val="0050662F"/>
    <w:rsid w:val="00510A55"/>
    <w:rsid w:val="00510C55"/>
    <w:rsid w:val="00510CE4"/>
    <w:rsid w:val="005111B0"/>
    <w:rsid w:val="0051133A"/>
    <w:rsid w:val="00511623"/>
    <w:rsid w:val="00511F9B"/>
    <w:rsid w:val="00511FA1"/>
    <w:rsid w:val="00512ED7"/>
    <w:rsid w:val="005133ED"/>
    <w:rsid w:val="00513827"/>
    <w:rsid w:val="005138C4"/>
    <w:rsid w:val="00514279"/>
    <w:rsid w:val="005143C5"/>
    <w:rsid w:val="00514890"/>
    <w:rsid w:val="00514A86"/>
    <w:rsid w:val="00514B9D"/>
    <w:rsid w:val="00514BEA"/>
    <w:rsid w:val="00514C55"/>
    <w:rsid w:val="005150B3"/>
    <w:rsid w:val="00515133"/>
    <w:rsid w:val="005159DD"/>
    <w:rsid w:val="00515C2F"/>
    <w:rsid w:val="00515CCE"/>
    <w:rsid w:val="00516997"/>
    <w:rsid w:val="00516FF9"/>
    <w:rsid w:val="005178B3"/>
    <w:rsid w:val="00517AF8"/>
    <w:rsid w:val="00517D11"/>
    <w:rsid w:val="00520C4A"/>
    <w:rsid w:val="00520CF6"/>
    <w:rsid w:val="00520F9E"/>
    <w:rsid w:val="00521239"/>
    <w:rsid w:val="00521271"/>
    <w:rsid w:val="00521363"/>
    <w:rsid w:val="005213D3"/>
    <w:rsid w:val="005214D2"/>
    <w:rsid w:val="00521614"/>
    <w:rsid w:val="005218E0"/>
    <w:rsid w:val="00521EF4"/>
    <w:rsid w:val="005230AC"/>
    <w:rsid w:val="0052378C"/>
    <w:rsid w:val="00523CC9"/>
    <w:rsid w:val="00523FBD"/>
    <w:rsid w:val="005243E8"/>
    <w:rsid w:val="00524CF5"/>
    <w:rsid w:val="00524D25"/>
    <w:rsid w:val="00524F03"/>
    <w:rsid w:val="0052523F"/>
    <w:rsid w:val="00525593"/>
    <w:rsid w:val="005256FA"/>
    <w:rsid w:val="00525F39"/>
    <w:rsid w:val="005261DA"/>
    <w:rsid w:val="00526615"/>
    <w:rsid w:val="0052690F"/>
    <w:rsid w:val="00527469"/>
    <w:rsid w:val="00527B13"/>
    <w:rsid w:val="00527EBE"/>
    <w:rsid w:val="00530263"/>
    <w:rsid w:val="005303A6"/>
    <w:rsid w:val="00530A74"/>
    <w:rsid w:val="00530D33"/>
    <w:rsid w:val="00531040"/>
    <w:rsid w:val="005319EF"/>
    <w:rsid w:val="005329FC"/>
    <w:rsid w:val="00532C98"/>
    <w:rsid w:val="00532E65"/>
    <w:rsid w:val="00532F41"/>
    <w:rsid w:val="00533608"/>
    <w:rsid w:val="005338CA"/>
    <w:rsid w:val="00533BDB"/>
    <w:rsid w:val="0053473F"/>
    <w:rsid w:val="00534E22"/>
    <w:rsid w:val="0053512A"/>
    <w:rsid w:val="005356AC"/>
    <w:rsid w:val="005357AF"/>
    <w:rsid w:val="00535896"/>
    <w:rsid w:val="0053628B"/>
    <w:rsid w:val="005364E2"/>
    <w:rsid w:val="005367D4"/>
    <w:rsid w:val="005368D6"/>
    <w:rsid w:val="00537954"/>
    <w:rsid w:val="00537EFE"/>
    <w:rsid w:val="005404C7"/>
    <w:rsid w:val="00540732"/>
    <w:rsid w:val="0054074A"/>
    <w:rsid w:val="00540855"/>
    <w:rsid w:val="005408FD"/>
    <w:rsid w:val="00541EE8"/>
    <w:rsid w:val="00542113"/>
    <w:rsid w:val="00542781"/>
    <w:rsid w:val="00542F89"/>
    <w:rsid w:val="00543674"/>
    <w:rsid w:val="0054393C"/>
    <w:rsid w:val="00543D69"/>
    <w:rsid w:val="00545624"/>
    <w:rsid w:val="00545B56"/>
    <w:rsid w:val="00545DC1"/>
    <w:rsid w:val="005464F8"/>
    <w:rsid w:val="00546A29"/>
    <w:rsid w:val="00546F4C"/>
    <w:rsid w:val="0054782B"/>
    <w:rsid w:val="00547936"/>
    <w:rsid w:val="0054794E"/>
    <w:rsid w:val="00547C56"/>
    <w:rsid w:val="00547FE9"/>
    <w:rsid w:val="00547FF3"/>
    <w:rsid w:val="005503D1"/>
    <w:rsid w:val="005507E6"/>
    <w:rsid w:val="00550879"/>
    <w:rsid w:val="00551B64"/>
    <w:rsid w:val="00551C50"/>
    <w:rsid w:val="0055250E"/>
    <w:rsid w:val="005525A2"/>
    <w:rsid w:val="005529BD"/>
    <w:rsid w:val="00552C90"/>
    <w:rsid w:val="005536BD"/>
    <w:rsid w:val="00553B09"/>
    <w:rsid w:val="00553D47"/>
    <w:rsid w:val="005540B8"/>
    <w:rsid w:val="00554357"/>
    <w:rsid w:val="0055463E"/>
    <w:rsid w:val="00554656"/>
    <w:rsid w:val="00554FBE"/>
    <w:rsid w:val="0055509C"/>
    <w:rsid w:val="00555249"/>
    <w:rsid w:val="005555CC"/>
    <w:rsid w:val="00556565"/>
    <w:rsid w:val="00556739"/>
    <w:rsid w:val="00557207"/>
    <w:rsid w:val="00557E37"/>
    <w:rsid w:val="00560480"/>
    <w:rsid w:val="0056060D"/>
    <w:rsid w:val="00560DA9"/>
    <w:rsid w:val="00560F6D"/>
    <w:rsid w:val="00561E7B"/>
    <w:rsid w:val="0056217A"/>
    <w:rsid w:val="005621F1"/>
    <w:rsid w:val="0056237F"/>
    <w:rsid w:val="00562551"/>
    <w:rsid w:val="0056271F"/>
    <w:rsid w:val="00562A7D"/>
    <w:rsid w:val="00562DBA"/>
    <w:rsid w:val="005633F6"/>
    <w:rsid w:val="00563AE7"/>
    <w:rsid w:val="00563DC6"/>
    <w:rsid w:val="0056416C"/>
    <w:rsid w:val="005644EF"/>
    <w:rsid w:val="00565061"/>
    <w:rsid w:val="0056572E"/>
    <w:rsid w:val="00566114"/>
    <w:rsid w:val="005662AD"/>
    <w:rsid w:val="005665E3"/>
    <w:rsid w:val="00567485"/>
    <w:rsid w:val="005674A0"/>
    <w:rsid w:val="0057051D"/>
    <w:rsid w:val="00570858"/>
    <w:rsid w:val="005708C8"/>
    <w:rsid w:val="0057123B"/>
    <w:rsid w:val="005712A5"/>
    <w:rsid w:val="00571508"/>
    <w:rsid w:val="00571526"/>
    <w:rsid w:val="005717D3"/>
    <w:rsid w:val="00571E1B"/>
    <w:rsid w:val="00571E47"/>
    <w:rsid w:val="005721DC"/>
    <w:rsid w:val="0057242F"/>
    <w:rsid w:val="005724AD"/>
    <w:rsid w:val="00572682"/>
    <w:rsid w:val="00572994"/>
    <w:rsid w:val="00572EB5"/>
    <w:rsid w:val="00572F81"/>
    <w:rsid w:val="005733CB"/>
    <w:rsid w:val="00573548"/>
    <w:rsid w:val="00573A01"/>
    <w:rsid w:val="00573CD2"/>
    <w:rsid w:val="00573F13"/>
    <w:rsid w:val="00574249"/>
    <w:rsid w:val="00574ECE"/>
    <w:rsid w:val="005757AA"/>
    <w:rsid w:val="00575FB1"/>
    <w:rsid w:val="0057609B"/>
    <w:rsid w:val="005763FE"/>
    <w:rsid w:val="00576FCF"/>
    <w:rsid w:val="005771CF"/>
    <w:rsid w:val="0057724A"/>
    <w:rsid w:val="0057726F"/>
    <w:rsid w:val="0057730A"/>
    <w:rsid w:val="00577331"/>
    <w:rsid w:val="00577430"/>
    <w:rsid w:val="005775B2"/>
    <w:rsid w:val="00577700"/>
    <w:rsid w:val="005778D7"/>
    <w:rsid w:val="00577DBC"/>
    <w:rsid w:val="00577DF3"/>
    <w:rsid w:val="00577F20"/>
    <w:rsid w:val="00577F3D"/>
    <w:rsid w:val="005801E2"/>
    <w:rsid w:val="0058088F"/>
    <w:rsid w:val="00581085"/>
    <w:rsid w:val="00581134"/>
    <w:rsid w:val="0058131C"/>
    <w:rsid w:val="00581AE4"/>
    <w:rsid w:val="00582186"/>
    <w:rsid w:val="00582A93"/>
    <w:rsid w:val="005830F9"/>
    <w:rsid w:val="00583858"/>
    <w:rsid w:val="00584FAC"/>
    <w:rsid w:val="00585562"/>
    <w:rsid w:val="00585653"/>
    <w:rsid w:val="00586620"/>
    <w:rsid w:val="005869BD"/>
    <w:rsid w:val="005871D3"/>
    <w:rsid w:val="00587592"/>
    <w:rsid w:val="005875FC"/>
    <w:rsid w:val="00587BDC"/>
    <w:rsid w:val="00587DD2"/>
    <w:rsid w:val="0059022A"/>
    <w:rsid w:val="005902DA"/>
    <w:rsid w:val="005905EF"/>
    <w:rsid w:val="00590995"/>
    <w:rsid w:val="00590A9B"/>
    <w:rsid w:val="00590E37"/>
    <w:rsid w:val="00591128"/>
    <w:rsid w:val="00591943"/>
    <w:rsid w:val="00591D9C"/>
    <w:rsid w:val="00592691"/>
    <w:rsid w:val="00593C97"/>
    <w:rsid w:val="005954DC"/>
    <w:rsid w:val="00595728"/>
    <w:rsid w:val="005957C4"/>
    <w:rsid w:val="00596050"/>
    <w:rsid w:val="005966C0"/>
    <w:rsid w:val="005969E8"/>
    <w:rsid w:val="00596CBE"/>
    <w:rsid w:val="00596E37"/>
    <w:rsid w:val="0059707F"/>
    <w:rsid w:val="00597C0B"/>
    <w:rsid w:val="005A02EF"/>
    <w:rsid w:val="005A14F8"/>
    <w:rsid w:val="005A15CD"/>
    <w:rsid w:val="005A1992"/>
    <w:rsid w:val="005A1FCE"/>
    <w:rsid w:val="005A2092"/>
    <w:rsid w:val="005A314D"/>
    <w:rsid w:val="005A38AD"/>
    <w:rsid w:val="005A39D7"/>
    <w:rsid w:val="005A3A04"/>
    <w:rsid w:val="005A3B6A"/>
    <w:rsid w:val="005A5374"/>
    <w:rsid w:val="005A597D"/>
    <w:rsid w:val="005A5A3C"/>
    <w:rsid w:val="005A5AA3"/>
    <w:rsid w:val="005A5DC7"/>
    <w:rsid w:val="005A62D7"/>
    <w:rsid w:val="005A65C6"/>
    <w:rsid w:val="005A69B1"/>
    <w:rsid w:val="005A6A03"/>
    <w:rsid w:val="005A6C0C"/>
    <w:rsid w:val="005A7038"/>
    <w:rsid w:val="005A73A0"/>
    <w:rsid w:val="005A79B3"/>
    <w:rsid w:val="005A7FCF"/>
    <w:rsid w:val="005B02C8"/>
    <w:rsid w:val="005B0735"/>
    <w:rsid w:val="005B08F8"/>
    <w:rsid w:val="005B0D1A"/>
    <w:rsid w:val="005B109F"/>
    <w:rsid w:val="005B135B"/>
    <w:rsid w:val="005B1A09"/>
    <w:rsid w:val="005B1E4D"/>
    <w:rsid w:val="005B2769"/>
    <w:rsid w:val="005B2967"/>
    <w:rsid w:val="005B2CB6"/>
    <w:rsid w:val="005B3026"/>
    <w:rsid w:val="005B4004"/>
    <w:rsid w:val="005B42B3"/>
    <w:rsid w:val="005B461F"/>
    <w:rsid w:val="005B4971"/>
    <w:rsid w:val="005B49EC"/>
    <w:rsid w:val="005B52F4"/>
    <w:rsid w:val="005B5536"/>
    <w:rsid w:val="005B5BF5"/>
    <w:rsid w:val="005B5CC6"/>
    <w:rsid w:val="005B5D65"/>
    <w:rsid w:val="005B5DB8"/>
    <w:rsid w:val="005B5EC4"/>
    <w:rsid w:val="005B6B5D"/>
    <w:rsid w:val="005B6BC1"/>
    <w:rsid w:val="005B6C58"/>
    <w:rsid w:val="005B6F30"/>
    <w:rsid w:val="005B756A"/>
    <w:rsid w:val="005B7650"/>
    <w:rsid w:val="005B7C67"/>
    <w:rsid w:val="005B7C7D"/>
    <w:rsid w:val="005C0ACF"/>
    <w:rsid w:val="005C0C26"/>
    <w:rsid w:val="005C0F4E"/>
    <w:rsid w:val="005C12DF"/>
    <w:rsid w:val="005C18A2"/>
    <w:rsid w:val="005C19B2"/>
    <w:rsid w:val="005C1C9A"/>
    <w:rsid w:val="005C20C7"/>
    <w:rsid w:val="005C217A"/>
    <w:rsid w:val="005C22C5"/>
    <w:rsid w:val="005C252C"/>
    <w:rsid w:val="005C2AD8"/>
    <w:rsid w:val="005C2BCF"/>
    <w:rsid w:val="005C3636"/>
    <w:rsid w:val="005C376D"/>
    <w:rsid w:val="005C3CFC"/>
    <w:rsid w:val="005C3D75"/>
    <w:rsid w:val="005C51E7"/>
    <w:rsid w:val="005C5450"/>
    <w:rsid w:val="005C5680"/>
    <w:rsid w:val="005C5D63"/>
    <w:rsid w:val="005C60BC"/>
    <w:rsid w:val="005C6202"/>
    <w:rsid w:val="005C6973"/>
    <w:rsid w:val="005C6B38"/>
    <w:rsid w:val="005C6D11"/>
    <w:rsid w:val="005C6E72"/>
    <w:rsid w:val="005C7280"/>
    <w:rsid w:val="005C7C8E"/>
    <w:rsid w:val="005C7D4C"/>
    <w:rsid w:val="005D02DD"/>
    <w:rsid w:val="005D0907"/>
    <w:rsid w:val="005D098F"/>
    <w:rsid w:val="005D0E34"/>
    <w:rsid w:val="005D131A"/>
    <w:rsid w:val="005D1CC0"/>
    <w:rsid w:val="005D1CCE"/>
    <w:rsid w:val="005D1E7A"/>
    <w:rsid w:val="005D1FDC"/>
    <w:rsid w:val="005D20F7"/>
    <w:rsid w:val="005D21ED"/>
    <w:rsid w:val="005D27DC"/>
    <w:rsid w:val="005D2AF0"/>
    <w:rsid w:val="005D2F1E"/>
    <w:rsid w:val="005D30DC"/>
    <w:rsid w:val="005D329A"/>
    <w:rsid w:val="005D3358"/>
    <w:rsid w:val="005D38C0"/>
    <w:rsid w:val="005D409A"/>
    <w:rsid w:val="005D4686"/>
    <w:rsid w:val="005D46A4"/>
    <w:rsid w:val="005D4A3E"/>
    <w:rsid w:val="005D4A8F"/>
    <w:rsid w:val="005D4BBA"/>
    <w:rsid w:val="005D61F6"/>
    <w:rsid w:val="005D63B7"/>
    <w:rsid w:val="005D6911"/>
    <w:rsid w:val="005D74DD"/>
    <w:rsid w:val="005D7933"/>
    <w:rsid w:val="005E0123"/>
    <w:rsid w:val="005E04EB"/>
    <w:rsid w:val="005E055A"/>
    <w:rsid w:val="005E088D"/>
    <w:rsid w:val="005E0F46"/>
    <w:rsid w:val="005E1018"/>
    <w:rsid w:val="005E1669"/>
    <w:rsid w:val="005E1747"/>
    <w:rsid w:val="005E1839"/>
    <w:rsid w:val="005E19B1"/>
    <w:rsid w:val="005E1D84"/>
    <w:rsid w:val="005E1E97"/>
    <w:rsid w:val="005E1EAE"/>
    <w:rsid w:val="005E21A5"/>
    <w:rsid w:val="005E2560"/>
    <w:rsid w:val="005E2817"/>
    <w:rsid w:val="005E3C00"/>
    <w:rsid w:val="005E3EE1"/>
    <w:rsid w:val="005E40E2"/>
    <w:rsid w:val="005E43DF"/>
    <w:rsid w:val="005E4C5D"/>
    <w:rsid w:val="005E52A4"/>
    <w:rsid w:val="005E5622"/>
    <w:rsid w:val="005E5A71"/>
    <w:rsid w:val="005E65B8"/>
    <w:rsid w:val="005E6694"/>
    <w:rsid w:val="005E6D58"/>
    <w:rsid w:val="005E6D8F"/>
    <w:rsid w:val="005E6FFB"/>
    <w:rsid w:val="005E7812"/>
    <w:rsid w:val="005E7B4B"/>
    <w:rsid w:val="005E7D03"/>
    <w:rsid w:val="005E7DA7"/>
    <w:rsid w:val="005E7E3A"/>
    <w:rsid w:val="005F0326"/>
    <w:rsid w:val="005F03D0"/>
    <w:rsid w:val="005F06BB"/>
    <w:rsid w:val="005F071E"/>
    <w:rsid w:val="005F15F6"/>
    <w:rsid w:val="005F33D1"/>
    <w:rsid w:val="005F3BEF"/>
    <w:rsid w:val="005F3DC7"/>
    <w:rsid w:val="005F4060"/>
    <w:rsid w:val="005F46E0"/>
    <w:rsid w:val="005F4A81"/>
    <w:rsid w:val="005F4BB2"/>
    <w:rsid w:val="005F4D5E"/>
    <w:rsid w:val="005F53C9"/>
    <w:rsid w:val="005F5775"/>
    <w:rsid w:val="005F583A"/>
    <w:rsid w:val="005F6110"/>
    <w:rsid w:val="005F63F0"/>
    <w:rsid w:val="005F651C"/>
    <w:rsid w:val="005F690D"/>
    <w:rsid w:val="005F70F6"/>
    <w:rsid w:val="005F761B"/>
    <w:rsid w:val="005F7686"/>
    <w:rsid w:val="005F786F"/>
    <w:rsid w:val="005F7C50"/>
    <w:rsid w:val="005F7FAE"/>
    <w:rsid w:val="006002CB"/>
    <w:rsid w:val="00600333"/>
    <w:rsid w:val="00600461"/>
    <w:rsid w:val="00600763"/>
    <w:rsid w:val="0060078B"/>
    <w:rsid w:val="00601286"/>
    <w:rsid w:val="006013FE"/>
    <w:rsid w:val="00601980"/>
    <w:rsid w:val="00602C08"/>
    <w:rsid w:val="00602D07"/>
    <w:rsid w:val="00602DD0"/>
    <w:rsid w:val="00602E82"/>
    <w:rsid w:val="006030B0"/>
    <w:rsid w:val="006035FD"/>
    <w:rsid w:val="00603CF5"/>
    <w:rsid w:val="00603DBE"/>
    <w:rsid w:val="00604177"/>
    <w:rsid w:val="006043FF"/>
    <w:rsid w:val="00604658"/>
    <w:rsid w:val="0060489E"/>
    <w:rsid w:val="00604A3F"/>
    <w:rsid w:val="006059E0"/>
    <w:rsid w:val="00605C3F"/>
    <w:rsid w:val="00605ED9"/>
    <w:rsid w:val="0060603D"/>
    <w:rsid w:val="00606176"/>
    <w:rsid w:val="00606572"/>
    <w:rsid w:val="006068C9"/>
    <w:rsid w:val="0060693F"/>
    <w:rsid w:val="00606A8A"/>
    <w:rsid w:val="00607841"/>
    <w:rsid w:val="00607A9C"/>
    <w:rsid w:val="00610F9E"/>
    <w:rsid w:val="006118F3"/>
    <w:rsid w:val="00611E83"/>
    <w:rsid w:val="00612277"/>
    <w:rsid w:val="0061314E"/>
    <w:rsid w:val="00613326"/>
    <w:rsid w:val="00613352"/>
    <w:rsid w:val="00613D5F"/>
    <w:rsid w:val="00614026"/>
    <w:rsid w:val="006145CD"/>
    <w:rsid w:val="006146D2"/>
    <w:rsid w:val="00615401"/>
    <w:rsid w:val="00615969"/>
    <w:rsid w:val="00615A1D"/>
    <w:rsid w:val="00615D7C"/>
    <w:rsid w:val="006162E9"/>
    <w:rsid w:val="00616391"/>
    <w:rsid w:val="006163FC"/>
    <w:rsid w:val="00616C21"/>
    <w:rsid w:val="0061719D"/>
    <w:rsid w:val="00617233"/>
    <w:rsid w:val="006173C5"/>
    <w:rsid w:val="00620568"/>
    <w:rsid w:val="00620ED7"/>
    <w:rsid w:val="006211B7"/>
    <w:rsid w:val="0062165B"/>
    <w:rsid w:val="00621CB5"/>
    <w:rsid w:val="00622602"/>
    <w:rsid w:val="00622644"/>
    <w:rsid w:val="0062271E"/>
    <w:rsid w:val="00622D3E"/>
    <w:rsid w:val="006238EF"/>
    <w:rsid w:val="00623B7B"/>
    <w:rsid w:val="00623C29"/>
    <w:rsid w:val="00624191"/>
    <w:rsid w:val="006249B2"/>
    <w:rsid w:val="00624BCD"/>
    <w:rsid w:val="00624E65"/>
    <w:rsid w:val="00625207"/>
    <w:rsid w:val="006252EA"/>
    <w:rsid w:val="00625781"/>
    <w:rsid w:val="00625A9C"/>
    <w:rsid w:val="0062696C"/>
    <w:rsid w:val="00626CD7"/>
    <w:rsid w:val="00626E24"/>
    <w:rsid w:val="00627336"/>
    <w:rsid w:val="0062741D"/>
    <w:rsid w:val="006276B5"/>
    <w:rsid w:val="006278A1"/>
    <w:rsid w:val="006279CB"/>
    <w:rsid w:val="00627DB0"/>
    <w:rsid w:val="0063102A"/>
    <w:rsid w:val="00631752"/>
    <w:rsid w:val="00631B86"/>
    <w:rsid w:val="00632530"/>
    <w:rsid w:val="00632939"/>
    <w:rsid w:val="00632EE0"/>
    <w:rsid w:val="006332A1"/>
    <w:rsid w:val="00633391"/>
    <w:rsid w:val="00633555"/>
    <w:rsid w:val="006337FE"/>
    <w:rsid w:val="00633C54"/>
    <w:rsid w:val="00633EBE"/>
    <w:rsid w:val="00634005"/>
    <w:rsid w:val="00634EE2"/>
    <w:rsid w:val="00634FCE"/>
    <w:rsid w:val="006355AD"/>
    <w:rsid w:val="006358E8"/>
    <w:rsid w:val="00635C9E"/>
    <w:rsid w:val="00635E99"/>
    <w:rsid w:val="00635FB2"/>
    <w:rsid w:val="0063607C"/>
    <w:rsid w:val="006360A6"/>
    <w:rsid w:val="006361A6"/>
    <w:rsid w:val="0063626E"/>
    <w:rsid w:val="0063687C"/>
    <w:rsid w:val="00636BCE"/>
    <w:rsid w:val="00636DF9"/>
    <w:rsid w:val="0063702B"/>
    <w:rsid w:val="00637336"/>
    <w:rsid w:val="006373EE"/>
    <w:rsid w:val="0063744E"/>
    <w:rsid w:val="00637D19"/>
    <w:rsid w:val="00640909"/>
    <w:rsid w:val="006409B1"/>
    <w:rsid w:val="0064111B"/>
    <w:rsid w:val="006419B7"/>
    <w:rsid w:val="00641C4B"/>
    <w:rsid w:val="00641D42"/>
    <w:rsid w:val="0064201A"/>
    <w:rsid w:val="0064205A"/>
    <w:rsid w:val="00642072"/>
    <w:rsid w:val="006420D7"/>
    <w:rsid w:val="00642776"/>
    <w:rsid w:val="00642F91"/>
    <w:rsid w:val="00643852"/>
    <w:rsid w:val="00643E1E"/>
    <w:rsid w:val="00644515"/>
    <w:rsid w:val="006447BF"/>
    <w:rsid w:val="006448F1"/>
    <w:rsid w:val="00644EB6"/>
    <w:rsid w:val="0064543F"/>
    <w:rsid w:val="006456A7"/>
    <w:rsid w:val="00646342"/>
    <w:rsid w:val="006463A9"/>
    <w:rsid w:val="006464C4"/>
    <w:rsid w:val="006465F3"/>
    <w:rsid w:val="006468E5"/>
    <w:rsid w:val="006470A0"/>
    <w:rsid w:val="006470AD"/>
    <w:rsid w:val="00650E3B"/>
    <w:rsid w:val="006510A5"/>
    <w:rsid w:val="0065142D"/>
    <w:rsid w:val="00651A6C"/>
    <w:rsid w:val="00651BA8"/>
    <w:rsid w:val="006523D5"/>
    <w:rsid w:val="0065257C"/>
    <w:rsid w:val="0065266B"/>
    <w:rsid w:val="00652E4C"/>
    <w:rsid w:val="0065458F"/>
    <w:rsid w:val="00654EA4"/>
    <w:rsid w:val="00655C04"/>
    <w:rsid w:val="00655F35"/>
    <w:rsid w:val="00656781"/>
    <w:rsid w:val="00656A0A"/>
    <w:rsid w:val="00657062"/>
    <w:rsid w:val="00657731"/>
    <w:rsid w:val="00660059"/>
    <w:rsid w:val="006602C8"/>
    <w:rsid w:val="00660AC0"/>
    <w:rsid w:val="00660CA7"/>
    <w:rsid w:val="006611A7"/>
    <w:rsid w:val="00661B28"/>
    <w:rsid w:val="006621EC"/>
    <w:rsid w:val="00662402"/>
    <w:rsid w:val="00662D08"/>
    <w:rsid w:val="00662F25"/>
    <w:rsid w:val="006633F8"/>
    <w:rsid w:val="00663762"/>
    <w:rsid w:val="006637DF"/>
    <w:rsid w:val="006648E4"/>
    <w:rsid w:val="00664A6D"/>
    <w:rsid w:val="00664D6A"/>
    <w:rsid w:val="0066526F"/>
    <w:rsid w:val="00665F0F"/>
    <w:rsid w:val="00666560"/>
    <w:rsid w:val="00666D86"/>
    <w:rsid w:val="00666ED2"/>
    <w:rsid w:val="00667DFC"/>
    <w:rsid w:val="00667FCD"/>
    <w:rsid w:val="006701DD"/>
    <w:rsid w:val="00670209"/>
    <w:rsid w:val="00670822"/>
    <w:rsid w:val="00670FCD"/>
    <w:rsid w:val="00671478"/>
    <w:rsid w:val="0067167D"/>
    <w:rsid w:val="00671976"/>
    <w:rsid w:val="00671E31"/>
    <w:rsid w:val="00672062"/>
    <w:rsid w:val="006725D7"/>
    <w:rsid w:val="006727A1"/>
    <w:rsid w:val="00672E7F"/>
    <w:rsid w:val="00672F46"/>
    <w:rsid w:val="0067365F"/>
    <w:rsid w:val="0067384F"/>
    <w:rsid w:val="00673DE0"/>
    <w:rsid w:val="00674B43"/>
    <w:rsid w:val="00674BEE"/>
    <w:rsid w:val="00674C8A"/>
    <w:rsid w:val="00674E35"/>
    <w:rsid w:val="00674FE6"/>
    <w:rsid w:val="00675AA1"/>
    <w:rsid w:val="00675E09"/>
    <w:rsid w:val="00675F83"/>
    <w:rsid w:val="00676430"/>
    <w:rsid w:val="00676452"/>
    <w:rsid w:val="00676559"/>
    <w:rsid w:val="00676D52"/>
    <w:rsid w:val="00677209"/>
    <w:rsid w:val="00677F04"/>
    <w:rsid w:val="0068037D"/>
    <w:rsid w:val="0068072E"/>
    <w:rsid w:val="00680840"/>
    <w:rsid w:val="00680843"/>
    <w:rsid w:val="00680D27"/>
    <w:rsid w:val="0068102D"/>
    <w:rsid w:val="00681144"/>
    <w:rsid w:val="0068139D"/>
    <w:rsid w:val="0068190C"/>
    <w:rsid w:val="00681BAC"/>
    <w:rsid w:val="00681F71"/>
    <w:rsid w:val="0068232F"/>
    <w:rsid w:val="006823B7"/>
    <w:rsid w:val="0068264F"/>
    <w:rsid w:val="006826DD"/>
    <w:rsid w:val="00682AB2"/>
    <w:rsid w:val="006834C6"/>
    <w:rsid w:val="006834EC"/>
    <w:rsid w:val="00683911"/>
    <w:rsid w:val="00683E89"/>
    <w:rsid w:val="00683F3C"/>
    <w:rsid w:val="0068432C"/>
    <w:rsid w:val="006846FD"/>
    <w:rsid w:val="00684D69"/>
    <w:rsid w:val="006852F7"/>
    <w:rsid w:val="006854CB"/>
    <w:rsid w:val="006857AB"/>
    <w:rsid w:val="00685C28"/>
    <w:rsid w:val="0068625D"/>
    <w:rsid w:val="00686B63"/>
    <w:rsid w:val="00686BA9"/>
    <w:rsid w:val="00687929"/>
    <w:rsid w:val="00687A1D"/>
    <w:rsid w:val="00687C11"/>
    <w:rsid w:val="00687CA1"/>
    <w:rsid w:val="00687ED9"/>
    <w:rsid w:val="00690569"/>
    <w:rsid w:val="00690586"/>
    <w:rsid w:val="0069114E"/>
    <w:rsid w:val="006921EA"/>
    <w:rsid w:val="006923E7"/>
    <w:rsid w:val="006926BF"/>
    <w:rsid w:val="006928CE"/>
    <w:rsid w:val="00693099"/>
    <w:rsid w:val="006935C4"/>
    <w:rsid w:val="0069364D"/>
    <w:rsid w:val="00693C47"/>
    <w:rsid w:val="00693F9A"/>
    <w:rsid w:val="00694385"/>
    <w:rsid w:val="006949A3"/>
    <w:rsid w:val="00694D82"/>
    <w:rsid w:val="006952C8"/>
    <w:rsid w:val="00695EB6"/>
    <w:rsid w:val="00695F8E"/>
    <w:rsid w:val="006960DE"/>
    <w:rsid w:val="00696458"/>
    <w:rsid w:val="006968EC"/>
    <w:rsid w:val="00696A3F"/>
    <w:rsid w:val="00696C7E"/>
    <w:rsid w:val="0069766F"/>
    <w:rsid w:val="0069783C"/>
    <w:rsid w:val="00697963"/>
    <w:rsid w:val="00697C14"/>
    <w:rsid w:val="00697C50"/>
    <w:rsid w:val="006A14C9"/>
    <w:rsid w:val="006A18E7"/>
    <w:rsid w:val="006A2038"/>
    <w:rsid w:val="006A21AF"/>
    <w:rsid w:val="006A2EEC"/>
    <w:rsid w:val="006A3198"/>
    <w:rsid w:val="006A3DAE"/>
    <w:rsid w:val="006A4241"/>
    <w:rsid w:val="006A48A2"/>
    <w:rsid w:val="006A4D0D"/>
    <w:rsid w:val="006A4E37"/>
    <w:rsid w:val="006A51DA"/>
    <w:rsid w:val="006A5579"/>
    <w:rsid w:val="006A5F73"/>
    <w:rsid w:val="006A600F"/>
    <w:rsid w:val="006A6299"/>
    <w:rsid w:val="006A6572"/>
    <w:rsid w:val="006A6979"/>
    <w:rsid w:val="006A6BAB"/>
    <w:rsid w:val="006A6CC6"/>
    <w:rsid w:val="006A7170"/>
    <w:rsid w:val="006A7455"/>
    <w:rsid w:val="006A75C8"/>
    <w:rsid w:val="006A7AF6"/>
    <w:rsid w:val="006A7B01"/>
    <w:rsid w:val="006B0102"/>
    <w:rsid w:val="006B0967"/>
    <w:rsid w:val="006B0B5A"/>
    <w:rsid w:val="006B0E7A"/>
    <w:rsid w:val="006B0F97"/>
    <w:rsid w:val="006B1445"/>
    <w:rsid w:val="006B18A3"/>
    <w:rsid w:val="006B1BDD"/>
    <w:rsid w:val="006B1C38"/>
    <w:rsid w:val="006B2113"/>
    <w:rsid w:val="006B2518"/>
    <w:rsid w:val="006B2E34"/>
    <w:rsid w:val="006B383B"/>
    <w:rsid w:val="006B4227"/>
    <w:rsid w:val="006B4A63"/>
    <w:rsid w:val="006B4BBE"/>
    <w:rsid w:val="006B5095"/>
    <w:rsid w:val="006B5189"/>
    <w:rsid w:val="006B5B57"/>
    <w:rsid w:val="006B5FF1"/>
    <w:rsid w:val="006B6244"/>
    <w:rsid w:val="006B7447"/>
    <w:rsid w:val="006B7A3C"/>
    <w:rsid w:val="006C0586"/>
    <w:rsid w:val="006C1391"/>
    <w:rsid w:val="006C1B86"/>
    <w:rsid w:val="006C1C67"/>
    <w:rsid w:val="006C226F"/>
    <w:rsid w:val="006C240C"/>
    <w:rsid w:val="006C2954"/>
    <w:rsid w:val="006C2DA0"/>
    <w:rsid w:val="006C2DAC"/>
    <w:rsid w:val="006C324B"/>
    <w:rsid w:val="006C33F3"/>
    <w:rsid w:val="006C3417"/>
    <w:rsid w:val="006C34D1"/>
    <w:rsid w:val="006C3960"/>
    <w:rsid w:val="006C3A35"/>
    <w:rsid w:val="006C3C4E"/>
    <w:rsid w:val="006C4BFF"/>
    <w:rsid w:val="006C5524"/>
    <w:rsid w:val="006C58B5"/>
    <w:rsid w:val="006C5D07"/>
    <w:rsid w:val="006C5D10"/>
    <w:rsid w:val="006C60CD"/>
    <w:rsid w:val="006C662C"/>
    <w:rsid w:val="006C670F"/>
    <w:rsid w:val="006C678B"/>
    <w:rsid w:val="006C6A15"/>
    <w:rsid w:val="006C6EE7"/>
    <w:rsid w:val="006C729D"/>
    <w:rsid w:val="006C74E0"/>
    <w:rsid w:val="006C7599"/>
    <w:rsid w:val="006C78CA"/>
    <w:rsid w:val="006D0136"/>
    <w:rsid w:val="006D0D47"/>
    <w:rsid w:val="006D13CB"/>
    <w:rsid w:val="006D1B32"/>
    <w:rsid w:val="006D1F5C"/>
    <w:rsid w:val="006D253D"/>
    <w:rsid w:val="006D2ADE"/>
    <w:rsid w:val="006D2B3C"/>
    <w:rsid w:val="006D2DAE"/>
    <w:rsid w:val="006D2F6C"/>
    <w:rsid w:val="006D33DA"/>
    <w:rsid w:val="006D38DB"/>
    <w:rsid w:val="006D38FA"/>
    <w:rsid w:val="006D3E5F"/>
    <w:rsid w:val="006D432E"/>
    <w:rsid w:val="006D4C39"/>
    <w:rsid w:val="006D4EB1"/>
    <w:rsid w:val="006D4F4E"/>
    <w:rsid w:val="006D55E1"/>
    <w:rsid w:val="006D5E8E"/>
    <w:rsid w:val="006D5FEF"/>
    <w:rsid w:val="006D66F5"/>
    <w:rsid w:val="006D687B"/>
    <w:rsid w:val="006D6ABF"/>
    <w:rsid w:val="006D71A0"/>
    <w:rsid w:val="006D72C7"/>
    <w:rsid w:val="006D7411"/>
    <w:rsid w:val="006D7556"/>
    <w:rsid w:val="006D78C0"/>
    <w:rsid w:val="006E0407"/>
    <w:rsid w:val="006E1843"/>
    <w:rsid w:val="006E2100"/>
    <w:rsid w:val="006E21EC"/>
    <w:rsid w:val="006E2482"/>
    <w:rsid w:val="006E2A90"/>
    <w:rsid w:val="006E2ACC"/>
    <w:rsid w:val="006E2FB8"/>
    <w:rsid w:val="006E3418"/>
    <w:rsid w:val="006E4014"/>
    <w:rsid w:val="006E4162"/>
    <w:rsid w:val="006E41B7"/>
    <w:rsid w:val="006E5024"/>
    <w:rsid w:val="006E547D"/>
    <w:rsid w:val="006E5C01"/>
    <w:rsid w:val="006E5D09"/>
    <w:rsid w:val="006E5E6B"/>
    <w:rsid w:val="006E672E"/>
    <w:rsid w:val="006E6A14"/>
    <w:rsid w:val="006E7139"/>
    <w:rsid w:val="006F03A5"/>
    <w:rsid w:val="006F042D"/>
    <w:rsid w:val="006F07C3"/>
    <w:rsid w:val="006F1197"/>
    <w:rsid w:val="006F11A6"/>
    <w:rsid w:val="006F12B1"/>
    <w:rsid w:val="006F12C1"/>
    <w:rsid w:val="006F1504"/>
    <w:rsid w:val="006F21CA"/>
    <w:rsid w:val="006F24AD"/>
    <w:rsid w:val="006F2857"/>
    <w:rsid w:val="006F304D"/>
    <w:rsid w:val="006F36A5"/>
    <w:rsid w:val="006F3DE8"/>
    <w:rsid w:val="006F460D"/>
    <w:rsid w:val="006F4C50"/>
    <w:rsid w:val="006F4E11"/>
    <w:rsid w:val="006F5AA0"/>
    <w:rsid w:val="006F6CD1"/>
    <w:rsid w:val="006F701D"/>
    <w:rsid w:val="006F7367"/>
    <w:rsid w:val="007005AA"/>
    <w:rsid w:val="007006BC"/>
    <w:rsid w:val="00700890"/>
    <w:rsid w:val="00700BB1"/>
    <w:rsid w:val="00700D8D"/>
    <w:rsid w:val="00700FA6"/>
    <w:rsid w:val="00701D2B"/>
    <w:rsid w:val="00702A83"/>
    <w:rsid w:val="00702C04"/>
    <w:rsid w:val="00703407"/>
    <w:rsid w:val="00703907"/>
    <w:rsid w:val="00703A5D"/>
    <w:rsid w:val="00703DAC"/>
    <w:rsid w:val="00704169"/>
    <w:rsid w:val="007041A5"/>
    <w:rsid w:val="00704934"/>
    <w:rsid w:val="00704D9D"/>
    <w:rsid w:val="007050EC"/>
    <w:rsid w:val="0070528E"/>
    <w:rsid w:val="007053A0"/>
    <w:rsid w:val="0070556E"/>
    <w:rsid w:val="0070562D"/>
    <w:rsid w:val="0070633C"/>
    <w:rsid w:val="00706756"/>
    <w:rsid w:val="00706C0D"/>
    <w:rsid w:val="0070712C"/>
    <w:rsid w:val="00707887"/>
    <w:rsid w:val="007079F0"/>
    <w:rsid w:val="00710AB3"/>
    <w:rsid w:val="0071108F"/>
    <w:rsid w:val="007116AC"/>
    <w:rsid w:val="007119A4"/>
    <w:rsid w:val="00711BA8"/>
    <w:rsid w:val="00711DE2"/>
    <w:rsid w:val="00712112"/>
    <w:rsid w:val="007124BD"/>
    <w:rsid w:val="0071331C"/>
    <w:rsid w:val="0071374D"/>
    <w:rsid w:val="007143FD"/>
    <w:rsid w:val="00714C17"/>
    <w:rsid w:val="007157DD"/>
    <w:rsid w:val="00715958"/>
    <w:rsid w:val="00715C98"/>
    <w:rsid w:val="00716463"/>
    <w:rsid w:val="007164CF"/>
    <w:rsid w:val="0071650D"/>
    <w:rsid w:val="00716720"/>
    <w:rsid w:val="00716854"/>
    <w:rsid w:val="00716AA8"/>
    <w:rsid w:val="007170A0"/>
    <w:rsid w:val="0071765D"/>
    <w:rsid w:val="00720598"/>
    <w:rsid w:val="007206F9"/>
    <w:rsid w:val="0072072C"/>
    <w:rsid w:val="00720AE3"/>
    <w:rsid w:val="00720ED8"/>
    <w:rsid w:val="00721166"/>
    <w:rsid w:val="0072187A"/>
    <w:rsid w:val="00721BC6"/>
    <w:rsid w:val="00722291"/>
    <w:rsid w:val="00722668"/>
    <w:rsid w:val="00722BD0"/>
    <w:rsid w:val="0072380C"/>
    <w:rsid w:val="0072380F"/>
    <w:rsid w:val="00723D63"/>
    <w:rsid w:val="007241CF"/>
    <w:rsid w:val="00724281"/>
    <w:rsid w:val="00724AF6"/>
    <w:rsid w:val="00725C66"/>
    <w:rsid w:val="00725D1E"/>
    <w:rsid w:val="00725E6B"/>
    <w:rsid w:val="00726533"/>
    <w:rsid w:val="0072678E"/>
    <w:rsid w:val="00726EBA"/>
    <w:rsid w:val="00727579"/>
    <w:rsid w:val="00727BE1"/>
    <w:rsid w:val="00730941"/>
    <w:rsid w:val="00730C47"/>
    <w:rsid w:val="00731192"/>
    <w:rsid w:val="00731723"/>
    <w:rsid w:val="007318EE"/>
    <w:rsid w:val="00732601"/>
    <w:rsid w:val="007328F1"/>
    <w:rsid w:val="00732E4B"/>
    <w:rsid w:val="007334EF"/>
    <w:rsid w:val="00733F84"/>
    <w:rsid w:val="007343E1"/>
    <w:rsid w:val="007345F0"/>
    <w:rsid w:val="00734BD5"/>
    <w:rsid w:val="00734D94"/>
    <w:rsid w:val="007350D1"/>
    <w:rsid w:val="007355E5"/>
    <w:rsid w:val="00735FC9"/>
    <w:rsid w:val="00736623"/>
    <w:rsid w:val="007369AF"/>
    <w:rsid w:val="007377D1"/>
    <w:rsid w:val="0073785B"/>
    <w:rsid w:val="00737C70"/>
    <w:rsid w:val="00737CDE"/>
    <w:rsid w:val="00737DB5"/>
    <w:rsid w:val="0074087F"/>
    <w:rsid w:val="0074088F"/>
    <w:rsid w:val="00740AAA"/>
    <w:rsid w:val="00740E15"/>
    <w:rsid w:val="007414BF"/>
    <w:rsid w:val="007417B7"/>
    <w:rsid w:val="00741A05"/>
    <w:rsid w:val="00741C64"/>
    <w:rsid w:val="007420D6"/>
    <w:rsid w:val="0074230E"/>
    <w:rsid w:val="0074283E"/>
    <w:rsid w:val="00742DCF"/>
    <w:rsid w:val="0074364A"/>
    <w:rsid w:val="00744608"/>
    <w:rsid w:val="007449CD"/>
    <w:rsid w:val="00744BCB"/>
    <w:rsid w:val="00744C27"/>
    <w:rsid w:val="007451D0"/>
    <w:rsid w:val="00745513"/>
    <w:rsid w:val="007456C0"/>
    <w:rsid w:val="007456D6"/>
    <w:rsid w:val="00745BA3"/>
    <w:rsid w:val="0074626B"/>
    <w:rsid w:val="0074658E"/>
    <w:rsid w:val="0074682F"/>
    <w:rsid w:val="00747249"/>
    <w:rsid w:val="00747C04"/>
    <w:rsid w:val="007501D7"/>
    <w:rsid w:val="00750223"/>
    <w:rsid w:val="0075066F"/>
    <w:rsid w:val="00750726"/>
    <w:rsid w:val="00750933"/>
    <w:rsid w:val="007509D2"/>
    <w:rsid w:val="00750A24"/>
    <w:rsid w:val="00751173"/>
    <w:rsid w:val="00751E54"/>
    <w:rsid w:val="00751F2E"/>
    <w:rsid w:val="00752893"/>
    <w:rsid w:val="007537EB"/>
    <w:rsid w:val="00753BB1"/>
    <w:rsid w:val="00753BC5"/>
    <w:rsid w:val="0075421F"/>
    <w:rsid w:val="007547F1"/>
    <w:rsid w:val="00754974"/>
    <w:rsid w:val="0075526C"/>
    <w:rsid w:val="00755F24"/>
    <w:rsid w:val="00756076"/>
    <w:rsid w:val="00757295"/>
    <w:rsid w:val="007578F6"/>
    <w:rsid w:val="007604B4"/>
    <w:rsid w:val="00760860"/>
    <w:rsid w:val="0076146A"/>
    <w:rsid w:val="0076240D"/>
    <w:rsid w:val="0076256A"/>
    <w:rsid w:val="0076257E"/>
    <w:rsid w:val="00762AA6"/>
    <w:rsid w:val="00762CFB"/>
    <w:rsid w:val="0076324F"/>
    <w:rsid w:val="007636A7"/>
    <w:rsid w:val="007637AD"/>
    <w:rsid w:val="00764EC9"/>
    <w:rsid w:val="0076541B"/>
    <w:rsid w:val="00765CB3"/>
    <w:rsid w:val="00765E23"/>
    <w:rsid w:val="00766338"/>
    <w:rsid w:val="007665B5"/>
    <w:rsid w:val="00766EF8"/>
    <w:rsid w:val="007673E7"/>
    <w:rsid w:val="00767F8E"/>
    <w:rsid w:val="007714C0"/>
    <w:rsid w:val="0077150B"/>
    <w:rsid w:val="007718C9"/>
    <w:rsid w:val="00771E9D"/>
    <w:rsid w:val="007723D1"/>
    <w:rsid w:val="00772F60"/>
    <w:rsid w:val="00773317"/>
    <w:rsid w:val="0077359E"/>
    <w:rsid w:val="0077418F"/>
    <w:rsid w:val="007743E3"/>
    <w:rsid w:val="007749B5"/>
    <w:rsid w:val="00774E70"/>
    <w:rsid w:val="0077522D"/>
    <w:rsid w:val="007752DB"/>
    <w:rsid w:val="0077536A"/>
    <w:rsid w:val="0077557C"/>
    <w:rsid w:val="00775A48"/>
    <w:rsid w:val="00775B9B"/>
    <w:rsid w:val="00776807"/>
    <w:rsid w:val="00776935"/>
    <w:rsid w:val="00776F4B"/>
    <w:rsid w:val="0077768C"/>
    <w:rsid w:val="0077778C"/>
    <w:rsid w:val="00777FE5"/>
    <w:rsid w:val="00780276"/>
    <w:rsid w:val="00780A6C"/>
    <w:rsid w:val="00780F0E"/>
    <w:rsid w:val="007812FE"/>
    <w:rsid w:val="007814C1"/>
    <w:rsid w:val="0078180A"/>
    <w:rsid w:val="00781AF6"/>
    <w:rsid w:val="00781CCA"/>
    <w:rsid w:val="00781D7C"/>
    <w:rsid w:val="00781F59"/>
    <w:rsid w:val="00782537"/>
    <w:rsid w:val="0078286C"/>
    <w:rsid w:val="00783070"/>
    <w:rsid w:val="00783280"/>
    <w:rsid w:val="0078357A"/>
    <w:rsid w:val="00783654"/>
    <w:rsid w:val="00783C95"/>
    <w:rsid w:val="00784172"/>
    <w:rsid w:val="007844B5"/>
    <w:rsid w:val="0078461D"/>
    <w:rsid w:val="00784635"/>
    <w:rsid w:val="00784960"/>
    <w:rsid w:val="007850A7"/>
    <w:rsid w:val="00785541"/>
    <w:rsid w:val="007856B6"/>
    <w:rsid w:val="00785945"/>
    <w:rsid w:val="00790C63"/>
    <w:rsid w:val="00791C36"/>
    <w:rsid w:val="0079246F"/>
    <w:rsid w:val="00792D10"/>
    <w:rsid w:val="00792F29"/>
    <w:rsid w:val="00793009"/>
    <w:rsid w:val="00793070"/>
    <w:rsid w:val="007938F3"/>
    <w:rsid w:val="00793ADA"/>
    <w:rsid w:val="00793F48"/>
    <w:rsid w:val="00794C95"/>
    <w:rsid w:val="007955BF"/>
    <w:rsid w:val="00796175"/>
    <w:rsid w:val="007969AC"/>
    <w:rsid w:val="00796B94"/>
    <w:rsid w:val="00796CCC"/>
    <w:rsid w:val="00796D5C"/>
    <w:rsid w:val="00796DE2"/>
    <w:rsid w:val="00796F55"/>
    <w:rsid w:val="00797255"/>
    <w:rsid w:val="007972DE"/>
    <w:rsid w:val="007976AF"/>
    <w:rsid w:val="00797CC0"/>
    <w:rsid w:val="007A1221"/>
    <w:rsid w:val="007A1A75"/>
    <w:rsid w:val="007A1B64"/>
    <w:rsid w:val="007A215F"/>
    <w:rsid w:val="007A2A43"/>
    <w:rsid w:val="007A2CB3"/>
    <w:rsid w:val="007A2CBD"/>
    <w:rsid w:val="007A35C0"/>
    <w:rsid w:val="007A42F9"/>
    <w:rsid w:val="007A5110"/>
    <w:rsid w:val="007A5814"/>
    <w:rsid w:val="007A58FB"/>
    <w:rsid w:val="007A5D72"/>
    <w:rsid w:val="007A633E"/>
    <w:rsid w:val="007A63F0"/>
    <w:rsid w:val="007A65AD"/>
    <w:rsid w:val="007A746D"/>
    <w:rsid w:val="007A7BA6"/>
    <w:rsid w:val="007A7E1B"/>
    <w:rsid w:val="007B04C9"/>
    <w:rsid w:val="007B04E8"/>
    <w:rsid w:val="007B069F"/>
    <w:rsid w:val="007B0C20"/>
    <w:rsid w:val="007B0EC9"/>
    <w:rsid w:val="007B19A5"/>
    <w:rsid w:val="007B1BC6"/>
    <w:rsid w:val="007B2B25"/>
    <w:rsid w:val="007B3105"/>
    <w:rsid w:val="007B31F3"/>
    <w:rsid w:val="007B34CF"/>
    <w:rsid w:val="007B3CFC"/>
    <w:rsid w:val="007B3F4F"/>
    <w:rsid w:val="007B4BB7"/>
    <w:rsid w:val="007B4D5A"/>
    <w:rsid w:val="007B4E83"/>
    <w:rsid w:val="007B5062"/>
    <w:rsid w:val="007B520A"/>
    <w:rsid w:val="007B5257"/>
    <w:rsid w:val="007B5CC9"/>
    <w:rsid w:val="007B620D"/>
    <w:rsid w:val="007B64FE"/>
    <w:rsid w:val="007B6782"/>
    <w:rsid w:val="007B7523"/>
    <w:rsid w:val="007B75D1"/>
    <w:rsid w:val="007B7E6C"/>
    <w:rsid w:val="007B7FF6"/>
    <w:rsid w:val="007C02FC"/>
    <w:rsid w:val="007C0C00"/>
    <w:rsid w:val="007C0C9F"/>
    <w:rsid w:val="007C111A"/>
    <w:rsid w:val="007C1402"/>
    <w:rsid w:val="007C1B2E"/>
    <w:rsid w:val="007C1BB2"/>
    <w:rsid w:val="007C2752"/>
    <w:rsid w:val="007C2AE5"/>
    <w:rsid w:val="007C31A8"/>
    <w:rsid w:val="007C3206"/>
    <w:rsid w:val="007C4213"/>
    <w:rsid w:val="007C42A8"/>
    <w:rsid w:val="007C4479"/>
    <w:rsid w:val="007C52F1"/>
    <w:rsid w:val="007C5E23"/>
    <w:rsid w:val="007C652F"/>
    <w:rsid w:val="007C6AE2"/>
    <w:rsid w:val="007C707A"/>
    <w:rsid w:val="007C7296"/>
    <w:rsid w:val="007C7658"/>
    <w:rsid w:val="007C76EE"/>
    <w:rsid w:val="007D040D"/>
    <w:rsid w:val="007D0D7D"/>
    <w:rsid w:val="007D0DA8"/>
    <w:rsid w:val="007D1246"/>
    <w:rsid w:val="007D143A"/>
    <w:rsid w:val="007D19C8"/>
    <w:rsid w:val="007D21DB"/>
    <w:rsid w:val="007D2D86"/>
    <w:rsid w:val="007D3530"/>
    <w:rsid w:val="007D35B0"/>
    <w:rsid w:val="007D3884"/>
    <w:rsid w:val="007D417B"/>
    <w:rsid w:val="007D4255"/>
    <w:rsid w:val="007D435D"/>
    <w:rsid w:val="007D45E2"/>
    <w:rsid w:val="007D5409"/>
    <w:rsid w:val="007D5955"/>
    <w:rsid w:val="007D5CA8"/>
    <w:rsid w:val="007D65C1"/>
    <w:rsid w:val="007D6CEC"/>
    <w:rsid w:val="007D6DAE"/>
    <w:rsid w:val="007D6E28"/>
    <w:rsid w:val="007D6E91"/>
    <w:rsid w:val="007D7090"/>
    <w:rsid w:val="007D7279"/>
    <w:rsid w:val="007D755B"/>
    <w:rsid w:val="007D7B31"/>
    <w:rsid w:val="007D7BE5"/>
    <w:rsid w:val="007D7C82"/>
    <w:rsid w:val="007E03B0"/>
    <w:rsid w:val="007E03C7"/>
    <w:rsid w:val="007E1D40"/>
    <w:rsid w:val="007E1DDA"/>
    <w:rsid w:val="007E24EF"/>
    <w:rsid w:val="007E251B"/>
    <w:rsid w:val="007E26BC"/>
    <w:rsid w:val="007E292C"/>
    <w:rsid w:val="007E2D13"/>
    <w:rsid w:val="007E2F7F"/>
    <w:rsid w:val="007E3C42"/>
    <w:rsid w:val="007E4868"/>
    <w:rsid w:val="007E491E"/>
    <w:rsid w:val="007E4A65"/>
    <w:rsid w:val="007E4B68"/>
    <w:rsid w:val="007E4C91"/>
    <w:rsid w:val="007E4F99"/>
    <w:rsid w:val="007E5555"/>
    <w:rsid w:val="007E5562"/>
    <w:rsid w:val="007E564B"/>
    <w:rsid w:val="007E5671"/>
    <w:rsid w:val="007E5D52"/>
    <w:rsid w:val="007E5F6F"/>
    <w:rsid w:val="007E7084"/>
    <w:rsid w:val="007E786B"/>
    <w:rsid w:val="007E795F"/>
    <w:rsid w:val="007E7B83"/>
    <w:rsid w:val="007E7CC9"/>
    <w:rsid w:val="007F02A0"/>
    <w:rsid w:val="007F0671"/>
    <w:rsid w:val="007F0D8C"/>
    <w:rsid w:val="007F12BF"/>
    <w:rsid w:val="007F17F1"/>
    <w:rsid w:val="007F19C2"/>
    <w:rsid w:val="007F1A4E"/>
    <w:rsid w:val="007F20EE"/>
    <w:rsid w:val="007F2772"/>
    <w:rsid w:val="007F2D46"/>
    <w:rsid w:val="007F2F01"/>
    <w:rsid w:val="007F30E7"/>
    <w:rsid w:val="007F3529"/>
    <w:rsid w:val="007F40BD"/>
    <w:rsid w:val="007F41A2"/>
    <w:rsid w:val="007F44D1"/>
    <w:rsid w:val="007F4F45"/>
    <w:rsid w:val="007F5022"/>
    <w:rsid w:val="007F51AF"/>
    <w:rsid w:val="007F53C1"/>
    <w:rsid w:val="007F567B"/>
    <w:rsid w:val="007F595C"/>
    <w:rsid w:val="007F60C9"/>
    <w:rsid w:val="007F6199"/>
    <w:rsid w:val="007F6803"/>
    <w:rsid w:val="007F6B5F"/>
    <w:rsid w:val="007F72A2"/>
    <w:rsid w:val="007F75CE"/>
    <w:rsid w:val="007F76E0"/>
    <w:rsid w:val="007F7823"/>
    <w:rsid w:val="007F7C87"/>
    <w:rsid w:val="0080006F"/>
    <w:rsid w:val="008004C6"/>
    <w:rsid w:val="00800B04"/>
    <w:rsid w:val="00800D62"/>
    <w:rsid w:val="00800DFF"/>
    <w:rsid w:val="0080104E"/>
    <w:rsid w:val="008012F7"/>
    <w:rsid w:val="00802DBB"/>
    <w:rsid w:val="00803394"/>
    <w:rsid w:val="0080360D"/>
    <w:rsid w:val="00803B6B"/>
    <w:rsid w:val="00803C40"/>
    <w:rsid w:val="00804490"/>
    <w:rsid w:val="00804947"/>
    <w:rsid w:val="00805C06"/>
    <w:rsid w:val="00805D64"/>
    <w:rsid w:val="008061B2"/>
    <w:rsid w:val="0080718A"/>
    <w:rsid w:val="00807360"/>
    <w:rsid w:val="00807414"/>
    <w:rsid w:val="0080772D"/>
    <w:rsid w:val="008077DC"/>
    <w:rsid w:val="008079FA"/>
    <w:rsid w:val="00807B23"/>
    <w:rsid w:val="008100C0"/>
    <w:rsid w:val="00810A0B"/>
    <w:rsid w:val="008111FE"/>
    <w:rsid w:val="00811402"/>
    <w:rsid w:val="00811615"/>
    <w:rsid w:val="00811917"/>
    <w:rsid w:val="00811C06"/>
    <w:rsid w:val="00811C90"/>
    <w:rsid w:val="00811E89"/>
    <w:rsid w:val="00811FF4"/>
    <w:rsid w:val="008120C6"/>
    <w:rsid w:val="00812777"/>
    <w:rsid w:val="00812802"/>
    <w:rsid w:val="00812B27"/>
    <w:rsid w:val="00812D31"/>
    <w:rsid w:val="008137DD"/>
    <w:rsid w:val="00813DA1"/>
    <w:rsid w:val="00813DB5"/>
    <w:rsid w:val="008140F9"/>
    <w:rsid w:val="00814489"/>
    <w:rsid w:val="008147F0"/>
    <w:rsid w:val="008149E7"/>
    <w:rsid w:val="00815893"/>
    <w:rsid w:val="00815DC2"/>
    <w:rsid w:val="00815F0D"/>
    <w:rsid w:val="008161D6"/>
    <w:rsid w:val="00816C47"/>
    <w:rsid w:val="00816CEA"/>
    <w:rsid w:val="008177DF"/>
    <w:rsid w:val="00817B04"/>
    <w:rsid w:val="008207A4"/>
    <w:rsid w:val="00820FA9"/>
    <w:rsid w:val="00821024"/>
    <w:rsid w:val="008218CE"/>
    <w:rsid w:val="0082197D"/>
    <w:rsid w:val="00821E30"/>
    <w:rsid w:val="0082237B"/>
    <w:rsid w:val="008225FC"/>
    <w:rsid w:val="008229E2"/>
    <w:rsid w:val="00822CEF"/>
    <w:rsid w:val="0082314C"/>
    <w:rsid w:val="0082355B"/>
    <w:rsid w:val="00823621"/>
    <w:rsid w:val="008247A0"/>
    <w:rsid w:val="00824D7C"/>
    <w:rsid w:val="00824E2A"/>
    <w:rsid w:val="00824FFB"/>
    <w:rsid w:val="0082508E"/>
    <w:rsid w:val="0082543B"/>
    <w:rsid w:val="0082548F"/>
    <w:rsid w:val="008257BE"/>
    <w:rsid w:val="00825819"/>
    <w:rsid w:val="008258AD"/>
    <w:rsid w:val="00826663"/>
    <w:rsid w:val="00826701"/>
    <w:rsid w:val="00826EDB"/>
    <w:rsid w:val="00827BD2"/>
    <w:rsid w:val="00827C44"/>
    <w:rsid w:val="00827EE7"/>
    <w:rsid w:val="00831420"/>
    <w:rsid w:val="00831C37"/>
    <w:rsid w:val="008323B5"/>
    <w:rsid w:val="0083245E"/>
    <w:rsid w:val="00832C6E"/>
    <w:rsid w:val="00833116"/>
    <w:rsid w:val="00833263"/>
    <w:rsid w:val="00833795"/>
    <w:rsid w:val="00833DD3"/>
    <w:rsid w:val="008341E9"/>
    <w:rsid w:val="00834B25"/>
    <w:rsid w:val="00835421"/>
    <w:rsid w:val="00835889"/>
    <w:rsid w:val="0083639D"/>
    <w:rsid w:val="00837C60"/>
    <w:rsid w:val="00837C97"/>
    <w:rsid w:val="00840538"/>
    <w:rsid w:val="00840547"/>
    <w:rsid w:val="00840D53"/>
    <w:rsid w:val="00841038"/>
    <w:rsid w:val="00841511"/>
    <w:rsid w:val="00841C6A"/>
    <w:rsid w:val="00842B58"/>
    <w:rsid w:val="00842D96"/>
    <w:rsid w:val="00843033"/>
    <w:rsid w:val="00843050"/>
    <w:rsid w:val="00843233"/>
    <w:rsid w:val="0084336A"/>
    <w:rsid w:val="0084358B"/>
    <w:rsid w:val="00843860"/>
    <w:rsid w:val="008439DE"/>
    <w:rsid w:val="00844EAC"/>
    <w:rsid w:val="00845427"/>
    <w:rsid w:val="0084599D"/>
    <w:rsid w:val="00845C33"/>
    <w:rsid w:val="00846764"/>
    <w:rsid w:val="008467C9"/>
    <w:rsid w:val="008467FD"/>
    <w:rsid w:val="00846A12"/>
    <w:rsid w:val="0084734F"/>
    <w:rsid w:val="008474F2"/>
    <w:rsid w:val="00847871"/>
    <w:rsid w:val="00847A06"/>
    <w:rsid w:val="00847E7C"/>
    <w:rsid w:val="00850665"/>
    <w:rsid w:val="00850B63"/>
    <w:rsid w:val="00850CA1"/>
    <w:rsid w:val="008510FA"/>
    <w:rsid w:val="008513FC"/>
    <w:rsid w:val="00851662"/>
    <w:rsid w:val="00851B97"/>
    <w:rsid w:val="00852055"/>
    <w:rsid w:val="0085230A"/>
    <w:rsid w:val="00854075"/>
    <w:rsid w:val="00854461"/>
    <w:rsid w:val="008544A7"/>
    <w:rsid w:val="008544D4"/>
    <w:rsid w:val="008545CE"/>
    <w:rsid w:val="00855643"/>
    <w:rsid w:val="00855734"/>
    <w:rsid w:val="00856393"/>
    <w:rsid w:val="00856639"/>
    <w:rsid w:val="008566F7"/>
    <w:rsid w:val="008567EC"/>
    <w:rsid w:val="00856F51"/>
    <w:rsid w:val="00857CF8"/>
    <w:rsid w:val="00857DF9"/>
    <w:rsid w:val="0086012F"/>
    <w:rsid w:val="008603AF"/>
    <w:rsid w:val="0086041F"/>
    <w:rsid w:val="00860B93"/>
    <w:rsid w:val="00860C3C"/>
    <w:rsid w:val="00861473"/>
    <w:rsid w:val="008624D9"/>
    <w:rsid w:val="00863D06"/>
    <w:rsid w:val="0086493F"/>
    <w:rsid w:val="0086631D"/>
    <w:rsid w:val="0086656B"/>
    <w:rsid w:val="00866E61"/>
    <w:rsid w:val="0086751E"/>
    <w:rsid w:val="0087144E"/>
    <w:rsid w:val="00871B54"/>
    <w:rsid w:val="00871B8B"/>
    <w:rsid w:val="00871CAF"/>
    <w:rsid w:val="00871CE1"/>
    <w:rsid w:val="00871E6C"/>
    <w:rsid w:val="00871EB7"/>
    <w:rsid w:val="00872235"/>
    <w:rsid w:val="00872AB9"/>
    <w:rsid w:val="00872DC1"/>
    <w:rsid w:val="00872E81"/>
    <w:rsid w:val="008730D2"/>
    <w:rsid w:val="00873488"/>
    <w:rsid w:val="008745E3"/>
    <w:rsid w:val="00874EFF"/>
    <w:rsid w:val="00874F2F"/>
    <w:rsid w:val="00875D12"/>
    <w:rsid w:val="00875DE0"/>
    <w:rsid w:val="00875F37"/>
    <w:rsid w:val="00876A98"/>
    <w:rsid w:val="00876EE1"/>
    <w:rsid w:val="00876EF4"/>
    <w:rsid w:val="00877542"/>
    <w:rsid w:val="00877B14"/>
    <w:rsid w:val="00880BC2"/>
    <w:rsid w:val="00880D6C"/>
    <w:rsid w:val="00881000"/>
    <w:rsid w:val="0088100C"/>
    <w:rsid w:val="008811BD"/>
    <w:rsid w:val="008815F8"/>
    <w:rsid w:val="00881ABD"/>
    <w:rsid w:val="00881D28"/>
    <w:rsid w:val="00881FB9"/>
    <w:rsid w:val="00882632"/>
    <w:rsid w:val="008826AD"/>
    <w:rsid w:val="008829CF"/>
    <w:rsid w:val="00882B02"/>
    <w:rsid w:val="008832F9"/>
    <w:rsid w:val="00883520"/>
    <w:rsid w:val="00883F73"/>
    <w:rsid w:val="00884242"/>
    <w:rsid w:val="00884382"/>
    <w:rsid w:val="0088492B"/>
    <w:rsid w:val="00885562"/>
    <w:rsid w:val="00886661"/>
    <w:rsid w:val="0088667B"/>
    <w:rsid w:val="0088695F"/>
    <w:rsid w:val="00886B86"/>
    <w:rsid w:val="0088799F"/>
    <w:rsid w:val="00887C40"/>
    <w:rsid w:val="00890015"/>
    <w:rsid w:val="00890270"/>
    <w:rsid w:val="00890BCF"/>
    <w:rsid w:val="00890CF7"/>
    <w:rsid w:val="00891017"/>
    <w:rsid w:val="00891802"/>
    <w:rsid w:val="008919A4"/>
    <w:rsid w:val="00891ACC"/>
    <w:rsid w:val="00891FBA"/>
    <w:rsid w:val="00892474"/>
    <w:rsid w:val="008929B5"/>
    <w:rsid w:val="00892BBD"/>
    <w:rsid w:val="00892CE3"/>
    <w:rsid w:val="00892E79"/>
    <w:rsid w:val="00892ED3"/>
    <w:rsid w:val="0089319F"/>
    <w:rsid w:val="00893451"/>
    <w:rsid w:val="00893735"/>
    <w:rsid w:val="00893972"/>
    <w:rsid w:val="00893A57"/>
    <w:rsid w:val="00893E6A"/>
    <w:rsid w:val="00894917"/>
    <w:rsid w:val="008953E7"/>
    <w:rsid w:val="00895901"/>
    <w:rsid w:val="008959FB"/>
    <w:rsid w:val="00895FF8"/>
    <w:rsid w:val="00896AA2"/>
    <w:rsid w:val="00897236"/>
    <w:rsid w:val="00897C14"/>
    <w:rsid w:val="008A04DA"/>
    <w:rsid w:val="008A06BE"/>
    <w:rsid w:val="008A0D31"/>
    <w:rsid w:val="008A0EF4"/>
    <w:rsid w:val="008A0F78"/>
    <w:rsid w:val="008A0F9A"/>
    <w:rsid w:val="008A103F"/>
    <w:rsid w:val="008A1227"/>
    <w:rsid w:val="008A229A"/>
    <w:rsid w:val="008A288B"/>
    <w:rsid w:val="008A2938"/>
    <w:rsid w:val="008A2E7A"/>
    <w:rsid w:val="008A33B6"/>
    <w:rsid w:val="008A347B"/>
    <w:rsid w:val="008A39F2"/>
    <w:rsid w:val="008A3D21"/>
    <w:rsid w:val="008A420D"/>
    <w:rsid w:val="008A4408"/>
    <w:rsid w:val="008A4B13"/>
    <w:rsid w:val="008A4DF4"/>
    <w:rsid w:val="008A5219"/>
    <w:rsid w:val="008A542D"/>
    <w:rsid w:val="008A5529"/>
    <w:rsid w:val="008A563E"/>
    <w:rsid w:val="008A6089"/>
    <w:rsid w:val="008A63FA"/>
    <w:rsid w:val="008A67D1"/>
    <w:rsid w:val="008A6E46"/>
    <w:rsid w:val="008A711E"/>
    <w:rsid w:val="008A7B99"/>
    <w:rsid w:val="008B02C2"/>
    <w:rsid w:val="008B0538"/>
    <w:rsid w:val="008B0802"/>
    <w:rsid w:val="008B091C"/>
    <w:rsid w:val="008B0FC7"/>
    <w:rsid w:val="008B1B0E"/>
    <w:rsid w:val="008B1CBC"/>
    <w:rsid w:val="008B2321"/>
    <w:rsid w:val="008B26FB"/>
    <w:rsid w:val="008B28CB"/>
    <w:rsid w:val="008B2945"/>
    <w:rsid w:val="008B2F90"/>
    <w:rsid w:val="008B3E1F"/>
    <w:rsid w:val="008B406E"/>
    <w:rsid w:val="008B48E0"/>
    <w:rsid w:val="008B497E"/>
    <w:rsid w:val="008B4A8E"/>
    <w:rsid w:val="008B4D01"/>
    <w:rsid w:val="008B54A7"/>
    <w:rsid w:val="008B5641"/>
    <w:rsid w:val="008B5B42"/>
    <w:rsid w:val="008B5E29"/>
    <w:rsid w:val="008B5EF2"/>
    <w:rsid w:val="008B6102"/>
    <w:rsid w:val="008B645A"/>
    <w:rsid w:val="008B6602"/>
    <w:rsid w:val="008B6810"/>
    <w:rsid w:val="008B6F44"/>
    <w:rsid w:val="008B74DF"/>
    <w:rsid w:val="008B75E0"/>
    <w:rsid w:val="008B7785"/>
    <w:rsid w:val="008C041A"/>
    <w:rsid w:val="008C048D"/>
    <w:rsid w:val="008C0573"/>
    <w:rsid w:val="008C060F"/>
    <w:rsid w:val="008C07FF"/>
    <w:rsid w:val="008C086D"/>
    <w:rsid w:val="008C13BC"/>
    <w:rsid w:val="008C1866"/>
    <w:rsid w:val="008C1A47"/>
    <w:rsid w:val="008C2AB8"/>
    <w:rsid w:val="008C3443"/>
    <w:rsid w:val="008C3DF2"/>
    <w:rsid w:val="008C4073"/>
    <w:rsid w:val="008C433C"/>
    <w:rsid w:val="008C458B"/>
    <w:rsid w:val="008C4D72"/>
    <w:rsid w:val="008C4E9E"/>
    <w:rsid w:val="008C518C"/>
    <w:rsid w:val="008C5C35"/>
    <w:rsid w:val="008C5CC8"/>
    <w:rsid w:val="008C69D9"/>
    <w:rsid w:val="008C6EA2"/>
    <w:rsid w:val="008C7AFA"/>
    <w:rsid w:val="008C7CE8"/>
    <w:rsid w:val="008C7F55"/>
    <w:rsid w:val="008D0B56"/>
    <w:rsid w:val="008D1048"/>
    <w:rsid w:val="008D1050"/>
    <w:rsid w:val="008D15BF"/>
    <w:rsid w:val="008D1BC9"/>
    <w:rsid w:val="008D2E4D"/>
    <w:rsid w:val="008D2FBC"/>
    <w:rsid w:val="008D3520"/>
    <w:rsid w:val="008D3761"/>
    <w:rsid w:val="008D3ED4"/>
    <w:rsid w:val="008D50FC"/>
    <w:rsid w:val="008D5424"/>
    <w:rsid w:val="008D54C8"/>
    <w:rsid w:val="008D6024"/>
    <w:rsid w:val="008D6098"/>
    <w:rsid w:val="008D6261"/>
    <w:rsid w:val="008D656E"/>
    <w:rsid w:val="008D6897"/>
    <w:rsid w:val="008D6CB0"/>
    <w:rsid w:val="008D6FC7"/>
    <w:rsid w:val="008D790C"/>
    <w:rsid w:val="008E0349"/>
    <w:rsid w:val="008E03FD"/>
    <w:rsid w:val="008E0607"/>
    <w:rsid w:val="008E06EB"/>
    <w:rsid w:val="008E0F66"/>
    <w:rsid w:val="008E12E1"/>
    <w:rsid w:val="008E17C6"/>
    <w:rsid w:val="008E1B0F"/>
    <w:rsid w:val="008E1D72"/>
    <w:rsid w:val="008E2214"/>
    <w:rsid w:val="008E2247"/>
    <w:rsid w:val="008E27A4"/>
    <w:rsid w:val="008E2A64"/>
    <w:rsid w:val="008E2B9E"/>
    <w:rsid w:val="008E2D27"/>
    <w:rsid w:val="008E3994"/>
    <w:rsid w:val="008E3B0B"/>
    <w:rsid w:val="008E45B7"/>
    <w:rsid w:val="008E4DE5"/>
    <w:rsid w:val="008E534A"/>
    <w:rsid w:val="008E5CCA"/>
    <w:rsid w:val="008E5E9D"/>
    <w:rsid w:val="008E63D9"/>
    <w:rsid w:val="008E64D9"/>
    <w:rsid w:val="008E6531"/>
    <w:rsid w:val="008E6734"/>
    <w:rsid w:val="008E6B89"/>
    <w:rsid w:val="008E7192"/>
    <w:rsid w:val="008E71D3"/>
    <w:rsid w:val="008E77B2"/>
    <w:rsid w:val="008E7A6D"/>
    <w:rsid w:val="008E7CD7"/>
    <w:rsid w:val="008F008B"/>
    <w:rsid w:val="008F0A1A"/>
    <w:rsid w:val="008F0E83"/>
    <w:rsid w:val="008F0F93"/>
    <w:rsid w:val="008F1423"/>
    <w:rsid w:val="008F169B"/>
    <w:rsid w:val="008F1882"/>
    <w:rsid w:val="008F1AA3"/>
    <w:rsid w:val="008F213F"/>
    <w:rsid w:val="008F2601"/>
    <w:rsid w:val="008F2657"/>
    <w:rsid w:val="008F2A7B"/>
    <w:rsid w:val="008F2C94"/>
    <w:rsid w:val="008F3383"/>
    <w:rsid w:val="008F3599"/>
    <w:rsid w:val="008F3E52"/>
    <w:rsid w:val="008F4023"/>
    <w:rsid w:val="008F4895"/>
    <w:rsid w:val="008F4A1B"/>
    <w:rsid w:val="008F4CCB"/>
    <w:rsid w:val="008F5495"/>
    <w:rsid w:val="008F5656"/>
    <w:rsid w:val="008F587A"/>
    <w:rsid w:val="008F5BF8"/>
    <w:rsid w:val="008F6D30"/>
    <w:rsid w:val="008F78CF"/>
    <w:rsid w:val="00900209"/>
    <w:rsid w:val="00900350"/>
    <w:rsid w:val="00900672"/>
    <w:rsid w:val="009007C2"/>
    <w:rsid w:val="00900869"/>
    <w:rsid w:val="00900EFE"/>
    <w:rsid w:val="009013F3"/>
    <w:rsid w:val="00901409"/>
    <w:rsid w:val="009017E3"/>
    <w:rsid w:val="00901CD0"/>
    <w:rsid w:val="0090248A"/>
    <w:rsid w:val="00902B9B"/>
    <w:rsid w:val="00902BC5"/>
    <w:rsid w:val="00902E51"/>
    <w:rsid w:val="00902F68"/>
    <w:rsid w:val="009031FD"/>
    <w:rsid w:val="009034B6"/>
    <w:rsid w:val="00903E42"/>
    <w:rsid w:val="0090417B"/>
    <w:rsid w:val="009048F3"/>
    <w:rsid w:val="009051ED"/>
    <w:rsid w:val="00905B0C"/>
    <w:rsid w:val="00905BC6"/>
    <w:rsid w:val="0090611C"/>
    <w:rsid w:val="00906C3E"/>
    <w:rsid w:val="00906CEE"/>
    <w:rsid w:val="00906F0A"/>
    <w:rsid w:val="00907892"/>
    <w:rsid w:val="00907A87"/>
    <w:rsid w:val="00907E1E"/>
    <w:rsid w:val="0091173C"/>
    <w:rsid w:val="0091184D"/>
    <w:rsid w:val="00911F88"/>
    <w:rsid w:val="00912A01"/>
    <w:rsid w:val="00912BAC"/>
    <w:rsid w:val="00913105"/>
    <w:rsid w:val="0091336D"/>
    <w:rsid w:val="009135FC"/>
    <w:rsid w:val="00913DD0"/>
    <w:rsid w:val="0091416A"/>
    <w:rsid w:val="009142D0"/>
    <w:rsid w:val="009143C0"/>
    <w:rsid w:val="0091450C"/>
    <w:rsid w:val="0091498C"/>
    <w:rsid w:val="0091504D"/>
    <w:rsid w:val="00915C6E"/>
    <w:rsid w:val="00915FEE"/>
    <w:rsid w:val="00916607"/>
    <w:rsid w:val="009166AA"/>
    <w:rsid w:val="00916D88"/>
    <w:rsid w:val="00916FC7"/>
    <w:rsid w:val="0091798D"/>
    <w:rsid w:val="00917D83"/>
    <w:rsid w:val="00917E27"/>
    <w:rsid w:val="00917FB0"/>
    <w:rsid w:val="00920439"/>
    <w:rsid w:val="00920460"/>
    <w:rsid w:val="00920646"/>
    <w:rsid w:val="0092080A"/>
    <w:rsid w:val="00920CA8"/>
    <w:rsid w:val="00921902"/>
    <w:rsid w:val="009225D2"/>
    <w:rsid w:val="00922C32"/>
    <w:rsid w:val="009232CE"/>
    <w:rsid w:val="009236B5"/>
    <w:rsid w:val="00923E4E"/>
    <w:rsid w:val="00924154"/>
    <w:rsid w:val="0092432C"/>
    <w:rsid w:val="00924585"/>
    <w:rsid w:val="00924A71"/>
    <w:rsid w:val="00924AED"/>
    <w:rsid w:val="00924B8E"/>
    <w:rsid w:val="00925B70"/>
    <w:rsid w:val="00925D5E"/>
    <w:rsid w:val="00925EE8"/>
    <w:rsid w:val="0092610E"/>
    <w:rsid w:val="00927CCB"/>
    <w:rsid w:val="00930441"/>
    <w:rsid w:val="00930464"/>
    <w:rsid w:val="0093051A"/>
    <w:rsid w:val="00931159"/>
    <w:rsid w:val="0093116C"/>
    <w:rsid w:val="00931294"/>
    <w:rsid w:val="00931FE1"/>
    <w:rsid w:val="00932935"/>
    <w:rsid w:val="00932BCD"/>
    <w:rsid w:val="009339E4"/>
    <w:rsid w:val="00933ACC"/>
    <w:rsid w:val="0093405A"/>
    <w:rsid w:val="009342B7"/>
    <w:rsid w:val="009347FD"/>
    <w:rsid w:val="00934881"/>
    <w:rsid w:val="00934983"/>
    <w:rsid w:val="00934AE0"/>
    <w:rsid w:val="00934ECA"/>
    <w:rsid w:val="0093502B"/>
    <w:rsid w:val="00935523"/>
    <w:rsid w:val="0093574C"/>
    <w:rsid w:val="009358D1"/>
    <w:rsid w:val="00935DD8"/>
    <w:rsid w:val="00936981"/>
    <w:rsid w:val="00936B74"/>
    <w:rsid w:val="00936FC8"/>
    <w:rsid w:val="009378C1"/>
    <w:rsid w:val="0094001E"/>
    <w:rsid w:val="00940F18"/>
    <w:rsid w:val="00940FA2"/>
    <w:rsid w:val="00940FEE"/>
    <w:rsid w:val="009413C9"/>
    <w:rsid w:val="009415DB"/>
    <w:rsid w:val="00941B94"/>
    <w:rsid w:val="00941CAA"/>
    <w:rsid w:val="00941E05"/>
    <w:rsid w:val="00941E70"/>
    <w:rsid w:val="00941F90"/>
    <w:rsid w:val="009421C0"/>
    <w:rsid w:val="0094247C"/>
    <w:rsid w:val="00942581"/>
    <w:rsid w:val="00942AB4"/>
    <w:rsid w:val="00943701"/>
    <w:rsid w:val="009437F3"/>
    <w:rsid w:val="00943D6C"/>
    <w:rsid w:val="009447F4"/>
    <w:rsid w:val="00944DE6"/>
    <w:rsid w:val="009454B2"/>
    <w:rsid w:val="0094581A"/>
    <w:rsid w:val="00945848"/>
    <w:rsid w:val="00945A28"/>
    <w:rsid w:val="00945E00"/>
    <w:rsid w:val="009461CA"/>
    <w:rsid w:val="00946548"/>
    <w:rsid w:val="00950908"/>
    <w:rsid w:val="00950A32"/>
    <w:rsid w:val="00950AAD"/>
    <w:rsid w:val="00950C04"/>
    <w:rsid w:val="00951328"/>
    <w:rsid w:val="00951748"/>
    <w:rsid w:val="0095263E"/>
    <w:rsid w:val="00952ABB"/>
    <w:rsid w:val="00952E86"/>
    <w:rsid w:val="00952E8A"/>
    <w:rsid w:val="00953239"/>
    <w:rsid w:val="00953877"/>
    <w:rsid w:val="00953A3A"/>
    <w:rsid w:val="00953EB4"/>
    <w:rsid w:val="00954027"/>
    <w:rsid w:val="00954DAA"/>
    <w:rsid w:val="00955536"/>
    <w:rsid w:val="00955E75"/>
    <w:rsid w:val="0095610D"/>
    <w:rsid w:val="0095622D"/>
    <w:rsid w:val="009562A4"/>
    <w:rsid w:val="009562BB"/>
    <w:rsid w:val="009563DD"/>
    <w:rsid w:val="0095687E"/>
    <w:rsid w:val="00956C7C"/>
    <w:rsid w:val="00957157"/>
    <w:rsid w:val="0095738D"/>
    <w:rsid w:val="00957B99"/>
    <w:rsid w:val="00957E63"/>
    <w:rsid w:val="009600CC"/>
    <w:rsid w:val="00960140"/>
    <w:rsid w:val="00960BCC"/>
    <w:rsid w:val="00960D77"/>
    <w:rsid w:val="0096131A"/>
    <w:rsid w:val="0096149C"/>
    <w:rsid w:val="00961624"/>
    <w:rsid w:val="00961630"/>
    <w:rsid w:val="0096173D"/>
    <w:rsid w:val="00961A84"/>
    <w:rsid w:val="009620E2"/>
    <w:rsid w:val="00962C0B"/>
    <w:rsid w:val="00962E31"/>
    <w:rsid w:val="009633DB"/>
    <w:rsid w:val="0096349F"/>
    <w:rsid w:val="009638E3"/>
    <w:rsid w:val="00963BEC"/>
    <w:rsid w:val="0096461A"/>
    <w:rsid w:val="0096467F"/>
    <w:rsid w:val="00964BD1"/>
    <w:rsid w:val="00965050"/>
    <w:rsid w:val="00965362"/>
    <w:rsid w:val="0096594D"/>
    <w:rsid w:val="009659EF"/>
    <w:rsid w:val="00965F47"/>
    <w:rsid w:val="009662EA"/>
    <w:rsid w:val="00966648"/>
    <w:rsid w:val="009666D2"/>
    <w:rsid w:val="00967245"/>
    <w:rsid w:val="00967663"/>
    <w:rsid w:val="0096770A"/>
    <w:rsid w:val="00967763"/>
    <w:rsid w:val="00967CEE"/>
    <w:rsid w:val="009703D1"/>
    <w:rsid w:val="009708FA"/>
    <w:rsid w:val="009712A1"/>
    <w:rsid w:val="00971858"/>
    <w:rsid w:val="00971958"/>
    <w:rsid w:val="00971DC9"/>
    <w:rsid w:val="00971E26"/>
    <w:rsid w:val="00971F24"/>
    <w:rsid w:val="009727D1"/>
    <w:rsid w:val="00972926"/>
    <w:rsid w:val="00972DBB"/>
    <w:rsid w:val="00972E8E"/>
    <w:rsid w:val="00973620"/>
    <w:rsid w:val="00973918"/>
    <w:rsid w:val="00974346"/>
    <w:rsid w:val="00974455"/>
    <w:rsid w:val="00974FA1"/>
    <w:rsid w:val="009752AE"/>
    <w:rsid w:val="00975502"/>
    <w:rsid w:val="00975D27"/>
    <w:rsid w:val="00976384"/>
    <w:rsid w:val="00976601"/>
    <w:rsid w:val="00977AA1"/>
    <w:rsid w:val="00977C9E"/>
    <w:rsid w:val="00980D5D"/>
    <w:rsid w:val="00981010"/>
    <w:rsid w:val="00981136"/>
    <w:rsid w:val="00981718"/>
    <w:rsid w:val="009822B1"/>
    <w:rsid w:val="00982385"/>
    <w:rsid w:val="009826D8"/>
    <w:rsid w:val="00982AA8"/>
    <w:rsid w:val="00982F1F"/>
    <w:rsid w:val="00983196"/>
    <w:rsid w:val="00984370"/>
    <w:rsid w:val="0098443F"/>
    <w:rsid w:val="00984737"/>
    <w:rsid w:val="00984F92"/>
    <w:rsid w:val="009855A5"/>
    <w:rsid w:val="00985D50"/>
    <w:rsid w:val="00985E27"/>
    <w:rsid w:val="009860BE"/>
    <w:rsid w:val="00986322"/>
    <w:rsid w:val="00986A7A"/>
    <w:rsid w:val="00986F29"/>
    <w:rsid w:val="00987170"/>
    <w:rsid w:val="00987241"/>
    <w:rsid w:val="00987638"/>
    <w:rsid w:val="00990290"/>
    <w:rsid w:val="0099048A"/>
    <w:rsid w:val="00990949"/>
    <w:rsid w:val="00990E95"/>
    <w:rsid w:val="00991476"/>
    <w:rsid w:val="00991764"/>
    <w:rsid w:val="00991A08"/>
    <w:rsid w:val="00991B74"/>
    <w:rsid w:val="00992655"/>
    <w:rsid w:val="009927C3"/>
    <w:rsid w:val="0099292E"/>
    <w:rsid w:val="00992B43"/>
    <w:rsid w:val="00992C21"/>
    <w:rsid w:val="00992CD5"/>
    <w:rsid w:val="0099304F"/>
    <w:rsid w:val="00993355"/>
    <w:rsid w:val="009934CB"/>
    <w:rsid w:val="00993F7A"/>
    <w:rsid w:val="00994907"/>
    <w:rsid w:val="00995934"/>
    <w:rsid w:val="00995A2E"/>
    <w:rsid w:val="0099631F"/>
    <w:rsid w:val="00996486"/>
    <w:rsid w:val="00996686"/>
    <w:rsid w:val="0099674F"/>
    <w:rsid w:val="00996EE1"/>
    <w:rsid w:val="0099744A"/>
    <w:rsid w:val="00997750"/>
    <w:rsid w:val="00997992"/>
    <w:rsid w:val="00997A6B"/>
    <w:rsid w:val="00997AF5"/>
    <w:rsid w:val="009A198E"/>
    <w:rsid w:val="009A1C04"/>
    <w:rsid w:val="009A2255"/>
    <w:rsid w:val="009A3755"/>
    <w:rsid w:val="009A4765"/>
    <w:rsid w:val="009A5204"/>
    <w:rsid w:val="009A6718"/>
    <w:rsid w:val="009A796F"/>
    <w:rsid w:val="009A7993"/>
    <w:rsid w:val="009A7CE6"/>
    <w:rsid w:val="009B0310"/>
    <w:rsid w:val="009B045F"/>
    <w:rsid w:val="009B0905"/>
    <w:rsid w:val="009B16D9"/>
    <w:rsid w:val="009B1D9E"/>
    <w:rsid w:val="009B1FD2"/>
    <w:rsid w:val="009B261D"/>
    <w:rsid w:val="009B26DA"/>
    <w:rsid w:val="009B2A86"/>
    <w:rsid w:val="009B2B7A"/>
    <w:rsid w:val="009B2F10"/>
    <w:rsid w:val="009B3CC6"/>
    <w:rsid w:val="009B3DD6"/>
    <w:rsid w:val="009B3F44"/>
    <w:rsid w:val="009B41AD"/>
    <w:rsid w:val="009B4A1D"/>
    <w:rsid w:val="009B51DA"/>
    <w:rsid w:val="009B5874"/>
    <w:rsid w:val="009B5BD4"/>
    <w:rsid w:val="009B5CF3"/>
    <w:rsid w:val="009B6128"/>
    <w:rsid w:val="009B6273"/>
    <w:rsid w:val="009B64E8"/>
    <w:rsid w:val="009B66FA"/>
    <w:rsid w:val="009B7834"/>
    <w:rsid w:val="009C01F6"/>
    <w:rsid w:val="009C032F"/>
    <w:rsid w:val="009C070F"/>
    <w:rsid w:val="009C1263"/>
    <w:rsid w:val="009C12B5"/>
    <w:rsid w:val="009C1696"/>
    <w:rsid w:val="009C1C2F"/>
    <w:rsid w:val="009C2088"/>
    <w:rsid w:val="009C2145"/>
    <w:rsid w:val="009C2D96"/>
    <w:rsid w:val="009C2DE9"/>
    <w:rsid w:val="009C33CD"/>
    <w:rsid w:val="009C33CF"/>
    <w:rsid w:val="009C355C"/>
    <w:rsid w:val="009C365C"/>
    <w:rsid w:val="009C38C8"/>
    <w:rsid w:val="009C3B50"/>
    <w:rsid w:val="009C3B51"/>
    <w:rsid w:val="009C3E44"/>
    <w:rsid w:val="009C3F51"/>
    <w:rsid w:val="009C4129"/>
    <w:rsid w:val="009C450B"/>
    <w:rsid w:val="009C4FEF"/>
    <w:rsid w:val="009C5612"/>
    <w:rsid w:val="009C574B"/>
    <w:rsid w:val="009C5F74"/>
    <w:rsid w:val="009C6370"/>
    <w:rsid w:val="009C6BAA"/>
    <w:rsid w:val="009C70D2"/>
    <w:rsid w:val="009C7109"/>
    <w:rsid w:val="009C724C"/>
    <w:rsid w:val="009D003B"/>
    <w:rsid w:val="009D0041"/>
    <w:rsid w:val="009D0274"/>
    <w:rsid w:val="009D02BF"/>
    <w:rsid w:val="009D0556"/>
    <w:rsid w:val="009D09DC"/>
    <w:rsid w:val="009D1145"/>
    <w:rsid w:val="009D1167"/>
    <w:rsid w:val="009D1455"/>
    <w:rsid w:val="009D153B"/>
    <w:rsid w:val="009D2A34"/>
    <w:rsid w:val="009D2B30"/>
    <w:rsid w:val="009D3904"/>
    <w:rsid w:val="009D3AE7"/>
    <w:rsid w:val="009D3F52"/>
    <w:rsid w:val="009D4C7D"/>
    <w:rsid w:val="009D50F7"/>
    <w:rsid w:val="009D563E"/>
    <w:rsid w:val="009D585B"/>
    <w:rsid w:val="009D5BB9"/>
    <w:rsid w:val="009D5C67"/>
    <w:rsid w:val="009D60B9"/>
    <w:rsid w:val="009D6499"/>
    <w:rsid w:val="009D64EA"/>
    <w:rsid w:val="009D6D18"/>
    <w:rsid w:val="009D77CC"/>
    <w:rsid w:val="009D7B39"/>
    <w:rsid w:val="009E0407"/>
    <w:rsid w:val="009E0584"/>
    <w:rsid w:val="009E0AB5"/>
    <w:rsid w:val="009E0BC5"/>
    <w:rsid w:val="009E0D7F"/>
    <w:rsid w:val="009E11AE"/>
    <w:rsid w:val="009E1CBC"/>
    <w:rsid w:val="009E1FDA"/>
    <w:rsid w:val="009E22B9"/>
    <w:rsid w:val="009E2AB6"/>
    <w:rsid w:val="009E3426"/>
    <w:rsid w:val="009E345F"/>
    <w:rsid w:val="009E3645"/>
    <w:rsid w:val="009E3852"/>
    <w:rsid w:val="009E443B"/>
    <w:rsid w:val="009E4706"/>
    <w:rsid w:val="009E4832"/>
    <w:rsid w:val="009E496D"/>
    <w:rsid w:val="009E615B"/>
    <w:rsid w:val="009E64B2"/>
    <w:rsid w:val="009E666A"/>
    <w:rsid w:val="009E6E91"/>
    <w:rsid w:val="009E7139"/>
    <w:rsid w:val="009E78D4"/>
    <w:rsid w:val="009E79F5"/>
    <w:rsid w:val="009E7D23"/>
    <w:rsid w:val="009F01DB"/>
    <w:rsid w:val="009F0236"/>
    <w:rsid w:val="009F058B"/>
    <w:rsid w:val="009F10FA"/>
    <w:rsid w:val="009F15C4"/>
    <w:rsid w:val="009F2323"/>
    <w:rsid w:val="009F2A3A"/>
    <w:rsid w:val="009F2F2C"/>
    <w:rsid w:val="009F3BE9"/>
    <w:rsid w:val="009F3D37"/>
    <w:rsid w:val="009F41C3"/>
    <w:rsid w:val="009F43C0"/>
    <w:rsid w:val="009F4FA3"/>
    <w:rsid w:val="009F5021"/>
    <w:rsid w:val="009F569B"/>
    <w:rsid w:val="009F5A30"/>
    <w:rsid w:val="009F613F"/>
    <w:rsid w:val="009F6F5A"/>
    <w:rsid w:val="009F7291"/>
    <w:rsid w:val="009F7378"/>
    <w:rsid w:val="009F74DD"/>
    <w:rsid w:val="009F7570"/>
    <w:rsid w:val="009F7D7A"/>
    <w:rsid w:val="00A000FC"/>
    <w:rsid w:val="00A00E4F"/>
    <w:rsid w:val="00A00EC8"/>
    <w:rsid w:val="00A0131F"/>
    <w:rsid w:val="00A01824"/>
    <w:rsid w:val="00A02575"/>
    <w:rsid w:val="00A02C9A"/>
    <w:rsid w:val="00A02E8E"/>
    <w:rsid w:val="00A0334C"/>
    <w:rsid w:val="00A04554"/>
    <w:rsid w:val="00A047A1"/>
    <w:rsid w:val="00A049F1"/>
    <w:rsid w:val="00A04E9D"/>
    <w:rsid w:val="00A04F89"/>
    <w:rsid w:val="00A05688"/>
    <w:rsid w:val="00A05E95"/>
    <w:rsid w:val="00A060F6"/>
    <w:rsid w:val="00A06716"/>
    <w:rsid w:val="00A0676A"/>
    <w:rsid w:val="00A06FEC"/>
    <w:rsid w:val="00A0702B"/>
    <w:rsid w:val="00A074D1"/>
    <w:rsid w:val="00A07794"/>
    <w:rsid w:val="00A07907"/>
    <w:rsid w:val="00A0790D"/>
    <w:rsid w:val="00A10598"/>
    <w:rsid w:val="00A10B24"/>
    <w:rsid w:val="00A11139"/>
    <w:rsid w:val="00A11306"/>
    <w:rsid w:val="00A11942"/>
    <w:rsid w:val="00A11B39"/>
    <w:rsid w:val="00A11BC7"/>
    <w:rsid w:val="00A11EE9"/>
    <w:rsid w:val="00A1293E"/>
    <w:rsid w:val="00A12A4F"/>
    <w:rsid w:val="00A130AF"/>
    <w:rsid w:val="00A131E8"/>
    <w:rsid w:val="00A13A2B"/>
    <w:rsid w:val="00A13F55"/>
    <w:rsid w:val="00A13FC5"/>
    <w:rsid w:val="00A140B7"/>
    <w:rsid w:val="00A1451C"/>
    <w:rsid w:val="00A145ED"/>
    <w:rsid w:val="00A14813"/>
    <w:rsid w:val="00A14D72"/>
    <w:rsid w:val="00A152FA"/>
    <w:rsid w:val="00A15344"/>
    <w:rsid w:val="00A159BA"/>
    <w:rsid w:val="00A15ED6"/>
    <w:rsid w:val="00A1604B"/>
    <w:rsid w:val="00A1609E"/>
    <w:rsid w:val="00A16338"/>
    <w:rsid w:val="00A16399"/>
    <w:rsid w:val="00A1641B"/>
    <w:rsid w:val="00A16583"/>
    <w:rsid w:val="00A16605"/>
    <w:rsid w:val="00A16AC3"/>
    <w:rsid w:val="00A17455"/>
    <w:rsid w:val="00A17546"/>
    <w:rsid w:val="00A1779F"/>
    <w:rsid w:val="00A17A30"/>
    <w:rsid w:val="00A17D35"/>
    <w:rsid w:val="00A20796"/>
    <w:rsid w:val="00A20D70"/>
    <w:rsid w:val="00A212CB"/>
    <w:rsid w:val="00A2165C"/>
    <w:rsid w:val="00A21B6B"/>
    <w:rsid w:val="00A21E4C"/>
    <w:rsid w:val="00A22437"/>
    <w:rsid w:val="00A237E5"/>
    <w:rsid w:val="00A24719"/>
    <w:rsid w:val="00A24A2E"/>
    <w:rsid w:val="00A24DE1"/>
    <w:rsid w:val="00A24F4C"/>
    <w:rsid w:val="00A2533C"/>
    <w:rsid w:val="00A253BA"/>
    <w:rsid w:val="00A25609"/>
    <w:rsid w:val="00A25914"/>
    <w:rsid w:val="00A25C90"/>
    <w:rsid w:val="00A26D49"/>
    <w:rsid w:val="00A26DF3"/>
    <w:rsid w:val="00A3034A"/>
    <w:rsid w:val="00A30358"/>
    <w:rsid w:val="00A305C3"/>
    <w:rsid w:val="00A306A2"/>
    <w:rsid w:val="00A308E9"/>
    <w:rsid w:val="00A30A9B"/>
    <w:rsid w:val="00A30F86"/>
    <w:rsid w:val="00A31104"/>
    <w:rsid w:val="00A314A7"/>
    <w:rsid w:val="00A31DBF"/>
    <w:rsid w:val="00A323EF"/>
    <w:rsid w:val="00A32472"/>
    <w:rsid w:val="00A32977"/>
    <w:rsid w:val="00A32EEB"/>
    <w:rsid w:val="00A32FC9"/>
    <w:rsid w:val="00A346EE"/>
    <w:rsid w:val="00A34A2E"/>
    <w:rsid w:val="00A34B2A"/>
    <w:rsid w:val="00A35485"/>
    <w:rsid w:val="00A35BD7"/>
    <w:rsid w:val="00A360B6"/>
    <w:rsid w:val="00A367BE"/>
    <w:rsid w:val="00A368C4"/>
    <w:rsid w:val="00A368D7"/>
    <w:rsid w:val="00A36902"/>
    <w:rsid w:val="00A37622"/>
    <w:rsid w:val="00A37C99"/>
    <w:rsid w:val="00A407BB"/>
    <w:rsid w:val="00A40B25"/>
    <w:rsid w:val="00A40C6E"/>
    <w:rsid w:val="00A41364"/>
    <w:rsid w:val="00A4170E"/>
    <w:rsid w:val="00A41CF0"/>
    <w:rsid w:val="00A42C68"/>
    <w:rsid w:val="00A445FB"/>
    <w:rsid w:val="00A44E00"/>
    <w:rsid w:val="00A452C4"/>
    <w:rsid w:val="00A457B6"/>
    <w:rsid w:val="00A45B96"/>
    <w:rsid w:val="00A45DAA"/>
    <w:rsid w:val="00A45F67"/>
    <w:rsid w:val="00A46444"/>
    <w:rsid w:val="00A46501"/>
    <w:rsid w:val="00A46965"/>
    <w:rsid w:val="00A46F2A"/>
    <w:rsid w:val="00A47E2F"/>
    <w:rsid w:val="00A50CC7"/>
    <w:rsid w:val="00A51501"/>
    <w:rsid w:val="00A51CEC"/>
    <w:rsid w:val="00A51D56"/>
    <w:rsid w:val="00A51EF5"/>
    <w:rsid w:val="00A523C8"/>
    <w:rsid w:val="00A524AB"/>
    <w:rsid w:val="00A52D4B"/>
    <w:rsid w:val="00A532A7"/>
    <w:rsid w:val="00A53BA5"/>
    <w:rsid w:val="00A53C51"/>
    <w:rsid w:val="00A53E4D"/>
    <w:rsid w:val="00A53FDE"/>
    <w:rsid w:val="00A5406D"/>
    <w:rsid w:val="00A5424A"/>
    <w:rsid w:val="00A545B1"/>
    <w:rsid w:val="00A547E0"/>
    <w:rsid w:val="00A54CA3"/>
    <w:rsid w:val="00A55230"/>
    <w:rsid w:val="00A553AF"/>
    <w:rsid w:val="00A555BE"/>
    <w:rsid w:val="00A55CC1"/>
    <w:rsid w:val="00A56B98"/>
    <w:rsid w:val="00A56FC9"/>
    <w:rsid w:val="00A57431"/>
    <w:rsid w:val="00A578F6"/>
    <w:rsid w:val="00A57F99"/>
    <w:rsid w:val="00A602EF"/>
    <w:rsid w:val="00A606BE"/>
    <w:rsid w:val="00A60F12"/>
    <w:rsid w:val="00A61549"/>
    <w:rsid w:val="00A61F85"/>
    <w:rsid w:val="00A625B9"/>
    <w:rsid w:val="00A63451"/>
    <w:rsid w:val="00A638AA"/>
    <w:rsid w:val="00A638C7"/>
    <w:rsid w:val="00A639BA"/>
    <w:rsid w:val="00A6422E"/>
    <w:rsid w:val="00A657D1"/>
    <w:rsid w:val="00A66481"/>
    <w:rsid w:val="00A66631"/>
    <w:rsid w:val="00A66CFE"/>
    <w:rsid w:val="00A67006"/>
    <w:rsid w:val="00A67228"/>
    <w:rsid w:val="00A6734B"/>
    <w:rsid w:val="00A67B94"/>
    <w:rsid w:val="00A67E22"/>
    <w:rsid w:val="00A67E72"/>
    <w:rsid w:val="00A71716"/>
    <w:rsid w:val="00A71915"/>
    <w:rsid w:val="00A72031"/>
    <w:rsid w:val="00A72931"/>
    <w:rsid w:val="00A72FB7"/>
    <w:rsid w:val="00A73193"/>
    <w:rsid w:val="00A731C9"/>
    <w:rsid w:val="00A73244"/>
    <w:rsid w:val="00A73434"/>
    <w:rsid w:val="00A737CD"/>
    <w:rsid w:val="00A74759"/>
    <w:rsid w:val="00A75BCD"/>
    <w:rsid w:val="00A76C25"/>
    <w:rsid w:val="00A76C95"/>
    <w:rsid w:val="00A76D6E"/>
    <w:rsid w:val="00A77152"/>
    <w:rsid w:val="00A77520"/>
    <w:rsid w:val="00A77D68"/>
    <w:rsid w:val="00A802DE"/>
    <w:rsid w:val="00A809FD"/>
    <w:rsid w:val="00A80B68"/>
    <w:rsid w:val="00A80EC7"/>
    <w:rsid w:val="00A80F30"/>
    <w:rsid w:val="00A8113A"/>
    <w:rsid w:val="00A81243"/>
    <w:rsid w:val="00A8160F"/>
    <w:rsid w:val="00A816A9"/>
    <w:rsid w:val="00A81A20"/>
    <w:rsid w:val="00A81C68"/>
    <w:rsid w:val="00A81E17"/>
    <w:rsid w:val="00A8266E"/>
    <w:rsid w:val="00A8337F"/>
    <w:rsid w:val="00A834E6"/>
    <w:rsid w:val="00A8394D"/>
    <w:rsid w:val="00A83B3A"/>
    <w:rsid w:val="00A840B7"/>
    <w:rsid w:val="00A844CB"/>
    <w:rsid w:val="00A85738"/>
    <w:rsid w:val="00A8580E"/>
    <w:rsid w:val="00A8649D"/>
    <w:rsid w:val="00A8687E"/>
    <w:rsid w:val="00A86BB1"/>
    <w:rsid w:val="00A86E9A"/>
    <w:rsid w:val="00A86EE0"/>
    <w:rsid w:val="00A873E9"/>
    <w:rsid w:val="00A877E3"/>
    <w:rsid w:val="00A907FE"/>
    <w:rsid w:val="00A90995"/>
    <w:rsid w:val="00A91157"/>
    <w:rsid w:val="00A912B5"/>
    <w:rsid w:val="00A913E3"/>
    <w:rsid w:val="00A91475"/>
    <w:rsid w:val="00A914BF"/>
    <w:rsid w:val="00A915A3"/>
    <w:rsid w:val="00A91704"/>
    <w:rsid w:val="00A917BA"/>
    <w:rsid w:val="00A917FC"/>
    <w:rsid w:val="00A9244F"/>
    <w:rsid w:val="00A928AE"/>
    <w:rsid w:val="00A92FB9"/>
    <w:rsid w:val="00A93BA9"/>
    <w:rsid w:val="00A945FF"/>
    <w:rsid w:val="00A94AA4"/>
    <w:rsid w:val="00A94B5E"/>
    <w:rsid w:val="00A94D42"/>
    <w:rsid w:val="00A94EF0"/>
    <w:rsid w:val="00A9516C"/>
    <w:rsid w:val="00A956C4"/>
    <w:rsid w:val="00A95BEB"/>
    <w:rsid w:val="00A95F37"/>
    <w:rsid w:val="00A96000"/>
    <w:rsid w:val="00A96272"/>
    <w:rsid w:val="00A9632D"/>
    <w:rsid w:val="00A9653F"/>
    <w:rsid w:val="00A965BA"/>
    <w:rsid w:val="00A96ABE"/>
    <w:rsid w:val="00A96EF7"/>
    <w:rsid w:val="00A9723F"/>
    <w:rsid w:val="00A97436"/>
    <w:rsid w:val="00A974AF"/>
    <w:rsid w:val="00A97643"/>
    <w:rsid w:val="00AA034E"/>
    <w:rsid w:val="00AA1228"/>
    <w:rsid w:val="00AA1327"/>
    <w:rsid w:val="00AA15EA"/>
    <w:rsid w:val="00AA2014"/>
    <w:rsid w:val="00AA24AE"/>
    <w:rsid w:val="00AA29A3"/>
    <w:rsid w:val="00AA2B89"/>
    <w:rsid w:val="00AA2D0A"/>
    <w:rsid w:val="00AA30BA"/>
    <w:rsid w:val="00AA3945"/>
    <w:rsid w:val="00AA3EFF"/>
    <w:rsid w:val="00AA4146"/>
    <w:rsid w:val="00AA45DB"/>
    <w:rsid w:val="00AA5E5D"/>
    <w:rsid w:val="00AA6A90"/>
    <w:rsid w:val="00AA701D"/>
    <w:rsid w:val="00AA7318"/>
    <w:rsid w:val="00AA7D7F"/>
    <w:rsid w:val="00AB0BB0"/>
    <w:rsid w:val="00AB0C9A"/>
    <w:rsid w:val="00AB143E"/>
    <w:rsid w:val="00AB1500"/>
    <w:rsid w:val="00AB1EAE"/>
    <w:rsid w:val="00AB25D8"/>
    <w:rsid w:val="00AB27AB"/>
    <w:rsid w:val="00AB3664"/>
    <w:rsid w:val="00AB3A7D"/>
    <w:rsid w:val="00AB3F84"/>
    <w:rsid w:val="00AB4AE1"/>
    <w:rsid w:val="00AB4AF4"/>
    <w:rsid w:val="00AB5212"/>
    <w:rsid w:val="00AB5485"/>
    <w:rsid w:val="00AB55CB"/>
    <w:rsid w:val="00AB581F"/>
    <w:rsid w:val="00AB61F3"/>
    <w:rsid w:val="00AB6296"/>
    <w:rsid w:val="00AB6338"/>
    <w:rsid w:val="00AB6355"/>
    <w:rsid w:val="00AB672B"/>
    <w:rsid w:val="00AB6877"/>
    <w:rsid w:val="00AB6F96"/>
    <w:rsid w:val="00AB7681"/>
    <w:rsid w:val="00AB7A59"/>
    <w:rsid w:val="00AC0245"/>
    <w:rsid w:val="00AC0D73"/>
    <w:rsid w:val="00AC0D84"/>
    <w:rsid w:val="00AC0E30"/>
    <w:rsid w:val="00AC1AC5"/>
    <w:rsid w:val="00AC22AE"/>
    <w:rsid w:val="00AC2479"/>
    <w:rsid w:val="00AC264D"/>
    <w:rsid w:val="00AC3082"/>
    <w:rsid w:val="00AC3A96"/>
    <w:rsid w:val="00AC3EE9"/>
    <w:rsid w:val="00AC4657"/>
    <w:rsid w:val="00AC4EFC"/>
    <w:rsid w:val="00AC5FCA"/>
    <w:rsid w:val="00AC61B4"/>
    <w:rsid w:val="00AC641B"/>
    <w:rsid w:val="00AC649A"/>
    <w:rsid w:val="00AC66D1"/>
    <w:rsid w:val="00AC677D"/>
    <w:rsid w:val="00AC67A5"/>
    <w:rsid w:val="00AC6D2B"/>
    <w:rsid w:val="00AC7114"/>
    <w:rsid w:val="00AC7125"/>
    <w:rsid w:val="00AC740A"/>
    <w:rsid w:val="00AD07F8"/>
    <w:rsid w:val="00AD0D53"/>
    <w:rsid w:val="00AD12C9"/>
    <w:rsid w:val="00AD1890"/>
    <w:rsid w:val="00AD1B59"/>
    <w:rsid w:val="00AD2649"/>
    <w:rsid w:val="00AD26D0"/>
    <w:rsid w:val="00AD2F99"/>
    <w:rsid w:val="00AD334B"/>
    <w:rsid w:val="00AD38DA"/>
    <w:rsid w:val="00AD3D47"/>
    <w:rsid w:val="00AD44EE"/>
    <w:rsid w:val="00AD4659"/>
    <w:rsid w:val="00AD465F"/>
    <w:rsid w:val="00AD4CFC"/>
    <w:rsid w:val="00AD5223"/>
    <w:rsid w:val="00AD5569"/>
    <w:rsid w:val="00AD5683"/>
    <w:rsid w:val="00AD58BB"/>
    <w:rsid w:val="00AD67C2"/>
    <w:rsid w:val="00AD6B9D"/>
    <w:rsid w:val="00AD6EEA"/>
    <w:rsid w:val="00AD76ED"/>
    <w:rsid w:val="00AE0878"/>
    <w:rsid w:val="00AE0A41"/>
    <w:rsid w:val="00AE0CCD"/>
    <w:rsid w:val="00AE0E31"/>
    <w:rsid w:val="00AE11BF"/>
    <w:rsid w:val="00AE176D"/>
    <w:rsid w:val="00AE1BEF"/>
    <w:rsid w:val="00AE2C88"/>
    <w:rsid w:val="00AE2D89"/>
    <w:rsid w:val="00AE2F79"/>
    <w:rsid w:val="00AE36A4"/>
    <w:rsid w:val="00AE4021"/>
    <w:rsid w:val="00AE47D0"/>
    <w:rsid w:val="00AE58D1"/>
    <w:rsid w:val="00AE5C04"/>
    <w:rsid w:val="00AE61E5"/>
    <w:rsid w:val="00AE64B8"/>
    <w:rsid w:val="00AE6A7D"/>
    <w:rsid w:val="00AE6C2C"/>
    <w:rsid w:val="00AE6F5A"/>
    <w:rsid w:val="00AE7045"/>
    <w:rsid w:val="00AE71F5"/>
    <w:rsid w:val="00AE74A3"/>
    <w:rsid w:val="00AE74F5"/>
    <w:rsid w:val="00AE7B56"/>
    <w:rsid w:val="00AE7FDC"/>
    <w:rsid w:val="00AF0086"/>
    <w:rsid w:val="00AF02CE"/>
    <w:rsid w:val="00AF031A"/>
    <w:rsid w:val="00AF0CE4"/>
    <w:rsid w:val="00AF132D"/>
    <w:rsid w:val="00AF2177"/>
    <w:rsid w:val="00AF24B8"/>
    <w:rsid w:val="00AF2552"/>
    <w:rsid w:val="00AF2884"/>
    <w:rsid w:val="00AF302C"/>
    <w:rsid w:val="00AF3238"/>
    <w:rsid w:val="00AF3651"/>
    <w:rsid w:val="00AF3A71"/>
    <w:rsid w:val="00AF3BF1"/>
    <w:rsid w:val="00AF4CE6"/>
    <w:rsid w:val="00AF5DB3"/>
    <w:rsid w:val="00AF5FD6"/>
    <w:rsid w:val="00AF620D"/>
    <w:rsid w:val="00AF62B6"/>
    <w:rsid w:val="00AF7451"/>
    <w:rsid w:val="00AF7602"/>
    <w:rsid w:val="00AF7C65"/>
    <w:rsid w:val="00B00063"/>
    <w:rsid w:val="00B002BE"/>
    <w:rsid w:val="00B00438"/>
    <w:rsid w:val="00B00F8D"/>
    <w:rsid w:val="00B01260"/>
    <w:rsid w:val="00B014BE"/>
    <w:rsid w:val="00B016A5"/>
    <w:rsid w:val="00B0255C"/>
    <w:rsid w:val="00B030BC"/>
    <w:rsid w:val="00B03198"/>
    <w:rsid w:val="00B03682"/>
    <w:rsid w:val="00B03767"/>
    <w:rsid w:val="00B04089"/>
    <w:rsid w:val="00B04680"/>
    <w:rsid w:val="00B04690"/>
    <w:rsid w:val="00B054E3"/>
    <w:rsid w:val="00B05845"/>
    <w:rsid w:val="00B06311"/>
    <w:rsid w:val="00B06397"/>
    <w:rsid w:val="00B067D7"/>
    <w:rsid w:val="00B07325"/>
    <w:rsid w:val="00B0745E"/>
    <w:rsid w:val="00B0752B"/>
    <w:rsid w:val="00B07A64"/>
    <w:rsid w:val="00B07CFD"/>
    <w:rsid w:val="00B07F80"/>
    <w:rsid w:val="00B10122"/>
    <w:rsid w:val="00B10717"/>
    <w:rsid w:val="00B10903"/>
    <w:rsid w:val="00B10BD8"/>
    <w:rsid w:val="00B10E94"/>
    <w:rsid w:val="00B11271"/>
    <w:rsid w:val="00B112EF"/>
    <w:rsid w:val="00B1176C"/>
    <w:rsid w:val="00B12070"/>
    <w:rsid w:val="00B12198"/>
    <w:rsid w:val="00B12832"/>
    <w:rsid w:val="00B12976"/>
    <w:rsid w:val="00B12C77"/>
    <w:rsid w:val="00B1333C"/>
    <w:rsid w:val="00B138F1"/>
    <w:rsid w:val="00B139BD"/>
    <w:rsid w:val="00B13A50"/>
    <w:rsid w:val="00B13FB6"/>
    <w:rsid w:val="00B143CA"/>
    <w:rsid w:val="00B14659"/>
    <w:rsid w:val="00B14C80"/>
    <w:rsid w:val="00B15479"/>
    <w:rsid w:val="00B15615"/>
    <w:rsid w:val="00B1626F"/>
    <w:rsid w:val="00B1657D"/>
    <w:rsid w:val="00B16CD6"/>
    <w:rsid w:val="00B16F18"/>
    <w:rsid w:val="00B16FE7"/>
    <w:rsid w:val="00B1788E"/>
    <w:rsid w:val="00B17F83"/>
    <w:rsid w:val="00B20199"/>
    <w:rsid w:val="00B2063B"/>
    <w:rsid w:val="00B20790"/>
    <w:rsid w:val="00B20FC0"/>
    <w:rsid w:val="00B21DE6"/>
    <w:rsid w:val="00B225C8"/>
    <w:rsid w:val="00B22B4F"/>
    <w:rsid w:val="00B234F3"/>
    <w:rsid w:val="00B237E0"/>
    <w:rsid w:val="00B23826"/>
    <w:rsid w:val="00B23B46"/>
    <w:rsid w:val="00B23C7A"/>
    <w:rsid w:val="00B24BF7"/>
    <w:rsid w:val="00B25465"/>
    <w:rsid w:val="00B270E8"/>
    <w:rsid w:val="00B27B69"/>
    <w:rsid w:val="00B27C08"/>
    <w:rsid w:val="00B305C1"/>
    <w:rsid w:val="00B3069C"/>
    <w:rsid w:val="00B31736"/>
    <w:rsid w:val="00B3173A"/>
    <w:rsid w:val="00B31980"/>
    <w:rsid w:val="00B31BBB"/>
    <w:rsid w:val="00B3273E"/>
    <w:rsid w:val="00B32B6B"/>
    <w:rsid w:val="00B32BDE"/>
    <w:rsid w:val="00B32C11"/>
    <w:rsid w:val="00B33D02"/>
    <w:rsid w:val="00B3455C"/>
    <w:rsid w:val="00B34A4D"/>
    <w:rsid w:val="00B358A8"/>
    <w:rsid w:val="00B35960"/>
    <w:rsid w:val="00B3655A"/>
    <w:rsid w:val="00B36B05"/>
    <w:rsid w:val="00B37E22"/>
    <w:rsid w:val="00B4011F"/>
    <w:rsid w:val="00B409CB"/>
    <w:rsid w:val="00B40DB5"/>
    <w:rsid w:val="00B40EDE"/>
    <w:rsid w:val="00B42025"/>
    <w:rsid w:val="00B42068"/>
    <w:rsid w:val="00B4290D"/>
    <w:rsid w:val="00B431C6"/>
    <w:rsid w:val="00B432B6"/>
    <w:rsid w:val="00B43994"/>
    <w:rsid w:val="00B43B15"/>
    <w:rsid w:val="00B44511"/>
    <w:rsid w:val="00B44788"/>
    <w:rsid w:val="00B44D1A"/>
    <w:rsid w:val="00B4500A"/>
    <w:rsid w:val="00B45744"/>
    <w:rsid w:val="00B45CCD"/>
    <w:rsid w:val="00B45E61"/>
    <w:rsid w:val="00B47026"/>
    <w:rsid w:val="00B470AC"/>
    <w:rsid w:val="00B47706"/>
    <w:rsid w:val="00B47DC3"/>
    <w:rsid w:val="00B501AA"/>
    <w:rsid w:val="00B505F4"/>
    <w:rsid w:val="00B50B8C"/>
    <w:rsid w:val="00B50D96"/>
    <w:rsid w:val="00B50E1C"/>
    <w:rsid w:val="00B5118F"/>
    <w:rsid w:val="00B512F9"/>
    <w:rsid w:val="00B5168D"/>
    <w:rsid w:val="00B51FC6"/>
    <w:rsid w:val="00B52746"/>
    <w:rsid w:val="00B52F78"/>
    <w:rsid w:val="00B53506"/>
    <w:rsid w:val="00B54A01"/>
    <w:rsid w:val="00B55452"/>
    <w:rsid w:val="00B554DA"/>
    <w:rsid w:val="00B555A2"/>
    <w:rsid w:val="00B55710"/>
    <w:rsid w:val="00B55B11"/>
    <w:rsid w:val="00B56184"/>
    <w:rsid w:val="00B56477"/>
    <w:rsid w:val="00B56582"/>
    <w:rsid w:val="00B5769B"/>
    <w:rsid w:val="00B57A3C"/>
    <w:rsid w:val="00B57A84"/>
    <w:rsid w:val="00B600B1"/>
    <w:rsid w:val="00B60D6C"/>
    <w:rsid w:val="00B61A62"/>
    <w:rsid w:val="00B61BD1"/>
    <w:rsid w:val="00B61FF0"/>
    <w:rsid w:val="00B629A1"/>
    <w:rsid w:val="00B62B53"/>
    <w:rsid w:val="00B62D9D"/>
    <w:rsid w:val="00B63B55"/>
    <w:rsid w:val="00B63CA7"/>
    <w:rsid w:val="00B63EE6"/>
    <w:rsid w:val="00B63F3C"/>
    <w:rsid w:val="00B64537"/>
    <w:rsid w:val="00B64841"/>
    <w:rsid w:val="00B65780"/>
    <w:rsid w:val="00B65A43"/>
    <w:rsid w:val="00B6626E"/>
    <w:rsid w:val="00B663EE"/>
    <w:rsid w:val="00B667D9"/>
    <w:rsid w:val="00B6682B"/>
    <w:rsid w:val="00B669A7"/>
    <w:rsid w:val="00B66DEB"/>
    <w:rsid w:val="00B675D5"/>
    <w:rsid w:val="00B678CC"/>
    <w:rsid w:val="00B67B8E"/>
    <w:rsid w:val="00B67C56"/>
    <w:rsid w:val="00B67CD3"/>
    <w:rsid w:val="00B70737"/>
    <w:rsid w:val="00B712D0"/>
    <w:rsid w:val="00B71666"/>
    <w:rsid w:val="00B71A67"/>
    <w:rsid w:val="00B72208"/>
    <w:rsid w:val="00B738EA"/>
    <w:rsid w:val="00B74710"/>
    <w:rsid w:val="00B747FB"/>
    <w:rsid w:val="00B748B9"/>
    <w:rsid w:val="00B74A40"/>
    <w:rsid w:val="00B74CAA"/>
    <w:rsid w:val="00B75488"/>
    <w:rsid w:val="00B7563D"/>
    <w:rsid w:val="00B7595B"/>
    <w:rsid w:val="00B75A9B"/>
    <w:rsid w:val="00B76A23"/>
    <w:rsid w:val="00B76C52"/>
    <w:rsid w:val="00B76F87"/>
    <w:rsid w:val="00B76FED"/>
    <w:rsid w:val="00B7706E"/>
    <w:rsid w:val="00B77393"/>
    <w:rsid w:val="00B77950"/>
    <w:rsid w:val="00B77CE9"/>
    <w:rsid w:val="00B77E78"/>
    <w:rsid w:val="00B805C8"/>
    <w:rsid w:val="00B8098D"/>
    <w:rsid w:val="00B81963"/>
    <w:rsid w:val="00B81B7D"/>
    <w:rsid w:val="00B82143"/>
    <w:rsid w:val="00B82516"/>
    <w:rsid w:val="00B827C4"/>
    <w:rsid w:val="00B82FC6"/>
    <w:rsid w:val="00B83169"/>
    <w:rsid w:val="00B835BE"/>
    <w:rsid w:val="00B83C3C"/>
    <w:rsid w:val="00B844B3"/>
    <w:rsid w:val="00B84C4E"/>
    <w:rsid w:val="00B84E17"/>
    <w:rsid w:val="00B8511E"/>
    <w:rsid w:val="00B85831"/>
    <w:rsid w:val="00B8651E"/>
    <w:rsid w:val="00B86775"/>
    <w:rsid w:val="00B86A5C"/>
    <w:rsid w:val="00B87231"/>
    <w:rsid w:val="00B87605"/>
    <w:rsid w:val="00B87A44"/>
    <w:rsid w:val="00B9099E"/>
    <w:rsid w:val="00B90C52"/>
    <w:rsid w:val="00B90DD2"/>
    <w:rsid w:val="00B912A5"/>
    <w:rsid w:val="00B91524"/>
    <w:rsid w:val="00B9232F"/>
    <w:rsid w:val="00B92745"/>
    <w:rsid w:val="00B92A54"/>
    <w:rsid w:val="00B93091"/>
    <w:rsid w:val="00B93377"/>
    <w:rsid w:val="00B93A93"/>
    <w:rsid w:val="00B9439C"/>
    <w:rsid w:val="00B94A73"/>
    <w:rsid w:val="00B94E6B"/>
    <w:rsid w:val="00B950F5"/>
    <w:rsid w:val="00B95D5F"/>
    <w:rsid w:val="00B96261"/>
    <w:rsid w:val="00B967AB"/>
    <w:rsid w:val="00B96C17"/>
    <w:rsid w:val="00B970F8"/>
    <w:rsid w:val="00B97A97"/>
    <w:rsid w:val="00B97B8E"/>
    <w:rsid w:val="00BA0224"/>
    <w:rsid w:val="00BA034C"/>
    <w:rsid w:val="00BA12AF"/>
    <w:rsid w:val="00BA18B1"/>
    <w:rsid w:val="00BA1A00"/>
    <w:rsid w:val="00BA2091"/>
    <w:rsid w:val="00BA251C"/>
    <w:rsid w:val="00BA2692"/>
    <w:rsid w:val="00BA2A5F"/>
    <w:rsid w:val="00BA2E57"/>
    <w:rsid w:val="00BA2EEC"/>
    <w:rsid w:val="00BA30E0"/>
    <w:rsid w:val="00BA39F3"/>
    <w:rsid w:val="00BA3A0C"/>
    <w:rsid w:val="00BA3EA5"/>
    <w:rsid w:val="00BA4452"/>
    <w:rsid w:val="00BA456B"/>
    <w:rsid w:val="00BA5280"/>
    <w:rsid w:val="00BA553D"/>
    <w:rsid w:val="00BA5A77"/>
    <w:rsid w:val="00BA60D6"/>
    <w:rsid w:val="00BA751F"/>
    <w:rsid w:val="00BA7C85"/>
    <w:rsid w:val="00BA7E29"/>
    <w:rsid w:val="00BB01C6"/>
    <w:rsid w:val="00BB053C"/>
    <w:rsid w:val="00BB088F"/>
    <w:rsid w:val="00BB092F"/>
    <w:rsid w:val="00BB0CDC"/>
    <w:rsid w:val="00BB0DC5"/>
    <w:rsid w:val="00BB0DE1"/>
    <w:rsid w:val="00BB1202"/>
    <w:rsid w:val="00BB2AB9"/>
    <w:rsid w:val="00BB2B93"/>
    <w:rsid w:val="00BB3411"/>
    <w:rsid w:val="00BB3873"/>
    <w:rsid w:val="00BB38E2"/>
    <w:rsid w:val="00BB3C0A"/>
    <w:rsid w:val="00BB3CED"/>
    <w:rsid w:val="00BB4043"/>
    <w:rsid w:val="00BB4048"/>
    <w:rsid w:val="00BB571A"/>
    <w:rsid w:val="00BB5787"/>
    <w:rsid w:val="00BB64A6"/>
    <w:rsid w:val="00BB69DA"/>
    <w:rsid w:val="00BB7361"/>
    <w:rsid w:val="00BB7587"/>
    <w:rsid w:val="00BB78EA"/>
    <w:rsid w:val="00BC06E5"/>
    <w:rsid w:val="00BC0928"/>
    <w:rsid w:val="00BC0A08"/>
    <w:rsid w:val="00BC2597"/>
    <w:rsid w:val="00BC26FB"/>
    <w:rsid w:val="00BC2A82"/>
    <w:rsid w:val="00BC2C41"/>
    <w:rsid w:val="00BC2E64"/>
    <w:rsid w:val="00BC2F5F"/>
    <w:rsid w:val="00BC2FFE"/>
    <w:rsid w:val="00BC3064"/>
    <w:rsid w:val="00BC3A63"/>
    <w:rsid w:val="00BC3B69"/>
    <w:rsid w:val="00BC463D"/>
    <w:rsid w:val="00BC63F2"/>
    <w:rsid w:val="00BC6775"/>
    <w:rsid w:val="00BC68C7"/>
    <w:rsid w:val="00BC6945"/>
    <w:rsid w:val="00BC7764"/>
    <w:rsid w:val="00BC7F6C"/>
    <w:rsid w:val="00BD00E9"/>
    <w:rsid w:val="00BD00F4"/>
    <w:rsid w:val="00BD011B"/>
    <w:rsid w:val="00BD026B"/>
    <w:rsid w:val="00BD05F4"/>
    <w:rsid w:val="00BD07B0"/>
    <w:rsid w:val="00BD0900"/>
    <w:rsid w:val="00BD0A8D"/>
    <w:rsid w:val="00BD0C9F"/>
    <w:rsid w:val="00BD0CFF"/>
    <w:rsid w:val="00BD0D36"/>
    <w:rsid w:val="00BD19B9"/>
    <w:rsid w:val="00BD1E18"/>
    <w:rsid w:val="00BD2036"/>
    <w:rsid w:val="00BD25C1"/>
    <w:rsid w:val="00BD2651"/>
    <w:rsid w:val="00BD31C5"/>
    <w:rsid w:val="00BD39F2"/>
    <w:rsid w:val="00BD4032"/>
    <w:rsid w:val="00BD42EE"/>
    <w:rsid w:val="00BD4521"/>
    <w:rsid w:val="00BD5227"/>
    <w:rsid w:val="00BD5301"/>
    <w:rsid w:val="00BD5527"/>
    <w:rsid w:val="00BD57C8"/>
    <w:rsid w:val="00BD6D34"/>
    <w:rsid w:val="00BD6E4C"/>
    <w:rsid w:val="00BD7259"/>
    <w:rsid w:val="00BD756A"/>
    <w:rsid w:val="00BD77B5"/>
    <w:rsid w:val="00BD79D1"/>
    <w:rsid w:val="00BD7E2A"/>
    <w:rsid w:val="00BE0E07"/>
    <w:rsid w:val="00BE1205"/>
    <w:rsid w:val="00BE1905"/>
    <w:rsid w:val="00BE30C4"/>
    <w:rsid w:val="00BE3822"/>
    <w:rsid w:val="00BE41B7"/>
    <w:rsid w:val="00BE4985"/>
    <w:rsid w:val="00BE508F"/>
    <w:rsid w:val="00BE5AFD"/>
    <w:rsid w:val="00BE635C"/>
    <w:rsid w:val="00BE66F4"/>
    <w:rsid w:val="00BE720E"/>
    <w:rsid w:val="00BE73DA"/>
    <w:rsid w:val="00BE7C33"/>
    <w:rsid w:val="00BE7D10"/>
    <w:rsid w:val="00BF11CE"/>
    <w:rsid w:val="00BF1DC4"/>
    <w:rsid w:val="00BF2140"/>
    <w:rsid w:val="00BF23E3"/>
    <w:rsid w:val="00BF2565"/>
    <w:rsid w:val="00BF2927"/>
    <w:rsid w:val="00BF2D63"/>
    <w:rsid w:val="00BF3284"/>
    <w:rsid w:val="00BF35BB"/>
    <w:rsid w:val="00BF3945"/>
    <w:rsid w:val="00BF396F"/>
    <w:rsid w:val="00BF399E"/>
    <w:rsid w:val="00BF5D6B"/>
    <w:rsid w:val="00BF779E"/>
    <w:rsid w:val="00BF79FB"/>
    <w:rsid w:val="00BF7C68"/>
    <w:rsid w:val="00C00DA7"/>
    <w:rsid w:val="00C00FBB"/>
    <w:rsid w:val="00C01074"/>
    <w:rsid w:val="00C0171B"/>
    <w:rsid w:val="00C01721"/>
    <w:rsid w:val="00C01D24"/>
    <w:rsid w:val="00C02510"/>
    <w:rsid w:val="00C02A7D"/>
    <w:rsid w:val="00C030E6"/>
    <w:rsid w:val="00C037CE"/>
    <w:rsid w:val="00C03FFA"/>
    <w:rsid w:val="00C04220"/>
    <w:rsid w:val="00C043E9"/>
    <w:rsid w:val="00C044D9"/>
    <w:rsid w:val="00C05595"/>
    <w:rsid w:val="00C05BD3"/>
    <w:rsid w:val="00C06279"/>
    <w:rsid w:val="00C06285"/>
    <w:rsid w:val="00C06743"/>
    <w:rsid w:val="00C06A56"/>
    <w:rsid w:val="00C06B5F"/>
    <w:rsid w:val="00C07197"/>
    <w:rsid w:val="00C072A9"/>
    <w:rsid w:val="00C101AC"/>
    <w:rsid w:val="00C104A2"/>
    <w:rsid w:val="00C10FE3"/>
    <w:rsid w:val="00C11924"/>
    <w:rsid w:val="00C11B60"/>
    <w:rsid w:val="00C122A6"/>
    <w:rsid w:val="00C128A0"/>
    <w:rsid w:val="00C12982"/>
    <w:rsid w:val="00C12F2D"/>
    <w:rsid w:val="00C13100"/>
    <w:rsid w:val="00C13A64"/>
    <w:rsid w:val="00C14098"/>
    <w:rsid w:val="00C148D3"/>
    <w:rsid w:val="00C1593C"/>
    <w:rsid w:val="00C15B26"/>
    <w:rsid w:val="00C15BCB"/>
    <w:rsid w:val="00C15F78"/>
    <w:rsid w:val="00C15FC4"/>
    <w:rsid w:val="00C16039"/>
    <w:rsid w:val="00C16339"/>
    <w:rsid w:val="00C16DF4"/>
    <w:rsid w:val="00C170C3"/>
    <w:rsid w:val="00C1767C"/>
    <w:rsid w:val="00C17CA0"/>
    <w:rsid w:val="00C17D63"/>
    <w:rsid w:val="00C21112"/>
    <w:rsid w:val="00C21425"/>
    <w:rsid w:val="00C21811"/>
    <w:rsid w:val="00C21984"/>
    <w:rsid w:val="00C21D7F"/>
    <w:rsid w:val="00C21E30"/>
    <w:rsid w:val="00C2240B"/>
    <w:rsid w:val="00C22746"/>
    <w:rsid w:val="00C23449"/>
    <w:rsid w:val="00C23796"/>
    <w:rsid w:val="00C23845"/>
    <w:rsid w:val="00C238B1"/>
    <w:rsid w:val="00C241CC"/>
    <w:rsid w:val="00C250A2"/>
    <w:rsid w:val="00C254B8"/>
    <w:rsid w:val="00C2599D"/>
    <w:rsid w:val="00C25B4C"/>
    <w:rsid w:val="00C26834"/>
    <w:rsid w:val="00C26BD7"/>
    <w:rsid w:val="00C2764C"/>
    <w:rsid w:val="00C27D30"/>
    <w:rsid w:val="00C30442"/>
    <w:rsid w:val="00C3048A"/>
    <w:rsid w:val="00C30650"/>
    <w:rsid w:val="00C30760"/>
    <w:rsid w:val="00C30E44"/>
    <w:rsid w:val="00C3188E"/>
    <w:rsid w:val="00C31E85"/>
    <w:rsid w:val="00C32B8E"/>
    <w:rsid w:val="00C34262"/>
    <w:rsid w:val="00C34D47"/>
    <w:rsid w:val="00C360ED"/>
    <w:rsid w:val="00C36207"/>
    <w:rsid w:val="00C36E27"/>
    <w:rsid w:val="00C37D34"/>
    <w:rsid w:val="00C407DD"/>
    <w:rsid w:val="00C408C4"/>
    <w:rsid w:val="00C40F8C"/>
    <w:rsid w:val="00C41785"/>
    <w:rsid w:val="00C431A3"/>
    <w:rsid w:val="00C4344D"/>
    <w:rsid w:val="00C43BD7"/>
    <w:rsid w:val="00C43FDC"/>
    <w:rsid w:val="00C445EF"/>
    <w:rsid w:val="00C447B0"/>
    <w:rsid w:val="00C44BB1"/>
    <w:rsid w:val="00C44C82"/>
    <w:rsid w:val="00C455BB"/>
    <w:rsid w:val="00C4589A"/>
    <w:rsid w:val="00C46502"/>
    <w:rsid w:val="00C46684"/>
    <w:rsid w:val="00C46B97"/>
    <w:rsid w:val="00C46CB0"/>
    <w:rsid w:val="00C47473"/>
    <w:rsid w:val="00C47660"/>
    <w:rsid w:val="00C479B4"/>
    <w:rsid w:val="00C47A3D"/>
    <w:rsid w:val="00C47D90"/>
    <w:rsid w:val="00C505E3"/>
    <w:rsid w:val="00C50DAE"/>
    <w:rsid w:val="00C513A2"/>
    <w:rsid w:val="00C51ED4"/>
    <w:rsid w:val="00C5202F"/>
    <w:rsid w:val="00C5217A"/>
    <w:rsid w:val="00C52434"/>
    <w:rsid w:val="00C527BE"/>
    <w:rsid w:val="00C52C02"/>
    <w:rsid w:val="00C52C36"/>
    <w:rsid w:val="00C5323D"/>
    <w:rsid w:val="00C53469"/>
    <w:rsid w:val="00C53822"/>
    <w:rsid w:val="00C53E95"/>
    <w:rsid w:val="00C53EC4"/>
    <w:rsid w:val="00C54003"/>
    <w:rsid w:val="00C54044"/>
    <w:rsid w:val="00C5486C"/>
    <w:rsid w:val="00C55FC4"/>
    <w:rsid w:val="00C57335"/>
    <w:rsid w:val="00C57ADA"/>
    <w:rsid w:val="00C57D56"/>
    <w:rsid w:val="00C57F28"/>
    <w:rsid w:val="00C602F6"/>
    <w:rsid w:val="00C6030A"/>
    <w:rsid w:val="00C60482"/>
    <w:rsid w:val="00C61293"/>
    <w:rsid w:val="00C6144B"/>
    <w:rsid w:val="00C61524"/>
    <w:rsid w:val="00C61784"/>
    <w:rsid w:val="00C6189E"/>
    <w:rsid w:val="00C6205E"/>
    <w:rsid w:val="00C6229B"/>
    <w:rsid w:val="00C6294E"/>
    <w:rsid w:val="00C62F01"/>
    <w:rsid w:val="00C633B1"/>
    <w:rsid w:val="00C6370C"/>
    <w:rsid w:val="00C6384E"/>
    <w:rsid w:val="00C6457A"/>
    <w:rsid w:val="00C65735"/>
    <w:rsid w:val="00C65BCE"/>
    <w:rsid w:val="00C65C61"/>
    <w:rsid w:val="00C669B4"/>
    <w:rsid w:val="00C672FE"/>
    <w:rsid w:val="00C6764B"/>
    <w:rsid w:val="00C676FA"/>
    <w:rsid w:val="00C67830"/>
    <w:rsid w:val="00C67EE6"/>
    <w:rsid w:val="00C67F8F"/>
    <w:rsid w:val="00C70C58"/>
    <w:rsid w:val="00C70FDC"/>
    <w:rsid w:val="00C71676"/>
    <w:rsid w:val="00C71747"/>
    <w:rsid w:val="00C717BF"/>
    <w:rsid w:val="00C718D6"/>
    <w:rsid w:val="00C71C16"/>
    <w:rsid w:val="00C722C1"/>
    <w:rsid w:val="00C72537"/>
    <w:rsid w:val="00C7262C"/>
    <w:rsid w:val="00C727AF"/>
    <w:rsid w:val="00C72E8C"/>
    <w:rsid w:val="00C73631"/>
    <w:rsid w:val="00C73883"/>
    <w:rsid w:val="00C738D1"/>
    <w:rsid w:val="00C73DBB"/>
    <w:rsid w:val="00C73FD7"/>
    <w:rsid w:val="00C745A0"/>
    <w:rsid w:val="00C74B69"/>
    <w:rsid w:val="00C74CF0"/>
    <w:rsid w:val="00C75203"/>
    <w:rsid w:val="00C75408"/>
    <w:rsid w:val="00C755FE"/>
    <w:rsid w:val="00C75A93"/>
    <w:rsid w:val="00C75B54"/>
    <w:rsid w:val="00C75E72"/>
    <w:rsid w:val="00C762B5"/>
    <w:rsid w:val="00C76702"/>
    <w:rsid w:val="00C76BCF"/>
    <w:rsid w:val="00C76DBF"/>
    <w:rsid w:val="00C76E24"/>
    <w:rsid w:val="00C7713A"/>
    <w:rsid w:val="00C775A5"/>
    <w:rsid w:val="00C777A7"/>
    <w:rsid w:val="00C77A3B"/>
    <w:rsid w:val="00C77A6D"/>
    <w:rsid w:val="00C80BA9"/>
    <w:rsid w:val="00C818C5"/>
    <w:rsid w:val="00C81A46"/>
    <w:rsid w:val="00C81CF3"/>
    <w:rsid w:val="00C81E89"/>
    <w:rsid w:val="00C8235E"/>
    <w:rsid w:val="00C8268A"/>
    <w:rsid w:val="00C8299B"/>
    <w:rsid w:val="00C8314D"/>
    <w:rsid w:val="00C837CF"/>
    <w:rsid w:val="00C84108"/>
    <w:rsid w:val="00C8433A"/>
    <w:rsid w:val="00C849AE"/>
    <w:rsid w:val="00C8500C"/>
    <w:rsid w:val="00C85A4A"/>
    <w:rsid w:val="00C85FF9"/>
    <w:rsid w:val="00C86107"/>
    <w:rsid w:val="00C8623F"/>
    <w:rsid w:val="00C87248"/>
    <w:rsid w:val="00C8779F"/>
    <w:rsid w:val="00C901B1"/>
    <w:rsid w:val="00C901BD"/>
    <w:rsid w:val="00C90439"/>
    <w:rsid w:val="00C9104D"/>
    <w:rsid w:val="00C91F7A"/>
    <w:rsid w:val="00C922DB"/>
    <w:rsid w:val="00C92A8B"/>
    <w:rsid w:val="00C92B24"/>
    <w:rsid w:val="00C93BF8"/>
    <w:rsid w:val="00C94382"/>
    <w:rsid w:val="00C943F0"/>
    <w:rsid w:val="00C94D5E"/>
    <w:rsid w:val="00C95A57"/>
    <w:rsid w:val="00C96502"/>
    <w:rsid w:val="00C969DD"/>
    <w:rsid w:val="00C975A8"/>
    <w:rsid w:val="00C9769A"/>
    <w:rsid w:val="00C977FC"/>
    <w:rsid w:val="00C97947"/>
    <w:rsid w:val="00C97F66"/>
    <w:rsid w:val="00CA0175"/>
    <w:rsid w:val="00CA030A"/>
    <w:rsid w:val="00CA04AF"/>
    <w:rsid w:val="00CA07BC"/>
    <w:rsid w:val="00CA0A3C"/>
    <w:rsid w:val="00CA0A7E"/>
    <w:rsid w:val="00CA0D51"/>
    <w:rsid w:val="00CA12C7"/>
    <w:rsid w:val="00CA1774"/>
    <w:rsid w:val="00CA1AD8"/>
    <w:rsid w:val="00CA24BA"/>
    <w:rsid w:val="00CA257A"/>
    <w:rsid w:val="00CA2E2F"/>
    <w:rsid w:val="00CA367B"/>
    <w:rsid w:val="00CA3D30"/>
    <w:rsid w:val="00CA3D41"/>
    <w:rsid w:val="00CA3F2B"/>
    <w:rsid w:val="00CA3F71"/>
    <w:rsid w:val="00CA56FD"/>
    <w:rsid w:val="00CA5AA6"/>
    <w:rsid w:val="00CA60CF"/>
    <w:rsid w:val="00CA6103"/>
    <w:rsid w:val="00CA6D6D"/>
    <w:rsid w:val="00CA7155"/>
    <w:rsid w:val="00CB06BA"/>
    <w:rsid w:val="00CB0E48"/>
    <w:rsid w:val="00CB0F82"/>
    <w:rsid w:val="00CB1252"/>
    <w:rsid w:val="00CB17BD"/>
    <w:rsid w:val="00CB1D48"/>
    <w:rsid w:val="00CB1F5E"/>
    <w:rsid w:val="00CB1FA9"/>
    <w:rsid w:val="00CB21E2"/>
    <w:rsid w:val="00CB22CD"/>
    <w:rsid w:val="00CB2621"/>
    <w:rsid w:val="00CB2709"/>
    <w:rsid w:val="00CB279E"/>
    <w:rsid w:val="00CB28FD"/>
    <w:rsid w:val="00CB2976"/>
    <w:rsid w:val="00CB2F5F"/>
    <w:rsid w:val="00CB3C51"/>
    <w:rsid w:val="00CB40E1"/>
    <w:rsid w:val="00CB485F"/>
    <w:rsid w:val="00CB4903"/>
    <w:rsid w:val="00CB536F"/>
    <w:rsid w:val="00CB5591"/>
    <w:rsid w:val="00CB565C"/>
    <w:rsid w:val="00CB574E"/>
    <w:rsid w:val="00CB6041"/>
    <w:rsid w:val="00CB60B0"/>
    <w:rsid w:val="00CB73EC"/>
    <w:rsid w:val="00CB7914"/>
    <w:rsid w:val="00CB7927"/>
    <w:rsid w:val="00CB7B28"/>
    <w:rsid w:val="00CB7DB3"/>
    <w:rsid w:val="00CC0181"/>
    <w:rsid w:val="00CC0185"/>
    <w:rsid w:val="00CC02E0"/>
    <w:rsid w:val="00CC039E"/>
    <w:rsid w:val="00CC0C2C"/>
    <w:rsid w:val="00CC23C1"/>
    <w:rsid w:val="00CC24B5"/>
    <w:rsid w:val="00CC27D0"/>
    <w:rsid w:val="00CC29A4"/>
    <w:rsid w:val="00CC2F71"/>
    <w:rsid w:val="00CC3D4B"/>
    <w:rsid w:val="00CC4901"/>
    <w:rsid w:val="00CC4D91"/>
    <w:rsid w:val="00CC55D5"/>
    <w:rsid w:val="00CC57AD"/>
    <w:rsid w:val="00CC5EB7"/>
    <w:rsid w:val="00CC67C2"/>
    <w:rsid w:val="00CC688C"/>
    <w:rsid w:val="00CC6BDB"/>
    <w:rsid w:val="00CC7479"/>
    <w:rsid w:val="00CC74A7"/>
    <w:rsid w:val="00CC7C74"/>
    <w:rsid w:val="00CD0900"/>
    <w:rsid w:val="00CD1164"/>
    <w:rsid w:val="00CD13BC"/>
    <w:rsid w:val="00CD157C"/>
    <w:rsid w:val="00CD1626"/>
    <w:rsid w:val="00CD174B"/>
    <w:rsid w:val="00CD1904"/>
    <w:rsid w:val="00CD1CD8"/>
    <w:rsid w:val="00CD31F9"/>
    <w:rsid w:val="00CD42DA"/>
    <w:rsid w:val="00CD4422"/>
    <w:rsid w:val="00CD4636"/>
    <w:rsid w:val="00CD4776"/>
    <w:rsid w:val="00CD4AF4"/>
    <w:rsid w:val="00CD4D3F"/>
    <w:rsid w:val="00CD4E9C"/>
    <w:rsid w:val="00CD4F31"/>
    <w:rsid w:val="00CD58BA"/>
    <w:rsid w:val="00CD5973"/>
    <w:rsid w:val="00CD6057"/>
    <w:rsid w:val="00CD6267"/>
    <w:rsid w:val="00CD6707"/>
    <w:rsid w:val="00CD68EC"/>
    <w:rsid w:val="00CD6C39"/>
    <w:rsid w:val="00CD7481"/>
    <w:rsid w:val="00CD7718"/>
    <w:rsid w:val="00CD79EA"/>
    <w:rsid w:val="00CE08BE"/>
    <w:rsid w:val="00CE105C"/>
    <w:rsid w:val="00CE1112"/>
    <w:rsid w:val="00CE1327"/>
    <w:rsid w:val="00CE13B2"/>
    <w:rsid w:val="00CE2714"/>
    <w:rsid w:val="00CE2FDE"/>
    <w:rsid w:val="00CE320F"/>
    <w:rsid w:val="00CE3C50"/>
    <w:rsid w:val="00CE3DFD"/>
    <w:rsid w:val="00CE3FBC"/>
    <w:rsid w:val="00CE4712"/>
    <w:rsid w:val="00CE4E91"/>
    <w:rsid w:val="00CE5410"/>
    <w:rsid w:val="00CE565C"/>
    <w:rsid w:val="00CE5C1E"/>
    <w:rsid w:val="00CE5C4C"/>
    <w:rsid w:val="00CE7293"/>
    <w:rsid w:val="00CE7CEC"/>
    <w:rsid w:val="00CF075C"/>
    <w:rsid w:val="00CF086D"/>
    <w:rsid w:val="00CF0884"/>
    <w:rsid w:val="00CF09F0"/>
    <w:rsid w:val="00CF1131"/>
    <w:rsid w:val="00CF11DA"/>
    <w:rsid w:val="00CF1444"/>
    <w:rsid w:val="00CF14F2"/>
    <w:rsid w:val="00CF1B1D"/>
    <w:rsid w:val="00CF1C47"/>
    <w:rsid w:val="00CF21D6"/>
    <w:rsid w:val="00CF227E"/>
    <w:rsid w:val="00CF27E6"/>
    <w:rsid w:val="00CF2974"/>
    <w:rsid w:val="00CF29E6"/>
    <w:rsid w:val="00CF3115"/>
    <w:rsid w:val="00CF3490"/>
    <w:rsid w:val="00CF39A8"/>
    <w:rsid w:val="00CF39E8"/>
    <w:rsid w:val="00CF40EC"/>
    <w:rsid w:val="00CF4832"/>
    <w:rsid w:val="00CF4C10"/>
    <w:rsid w:val="00CF4FAE"/>
    <w:rsid w:val="00CF5467"/>
    <w:rsid w:val="00CF559D"/>
    <w:rsid w:val="00CF56CC"/>
    <w:rsid w:val="00CF58B1"/>
    <w:rsid w:val="00CF5BF4"/>
    <w:rsid w:val="00CF5F29"/>
    <w:rsid w:val="00CF605F"/>
    <w:rsid w:val="00CF673A"/>
    <w:rsid w:val="00CF69AC"/>
    <w:rsid w:val="00CF6EB0"/>
    <w:rsid w:val="00CF73F8"/>
    <w:rsid w:val="00CF749B"/>
    <w:rsid w:val="00CF7667"/>
    <w:rsid w:val="00CF7C4B"/>
    <w:rsid w:val="00CF7C8F"/>
    <w:rsid w:val="00CF7F34"/>
    <w:rsid w:val="00D000B6"/>
    <w:rsid w:val="00D002ED"/>
    <w:rsid w:val="00D0199B"/>
    <w:rsid w:val="00D01A2D"/>
    <w:rsid w:val="00D01D12"/>
    <w:rsid w:val="00D01DF3"/>
    <w:rsid w:val="00D021AF"/>
    <w:rsid w:val="00D026F3"/>
    <w:rsid w:val="00D02796"/>
    <w:rsid w:val="00D02A3D"/>
    <w:rsid w:val="00D03B7E"/>
    <w:rsid w:val="00D04540"/>
    <w:rsid w:val="00D04911"/>
    <w:rsid w:val="00D04935"/>
    <w:rsid w:val="00D04E8D"/>
    <w:rsid w:val="00D0507A"/>
    <w:rsid w:val="00D05973"/>
    <w:rsid w:val="00D0729C"/>
    <w:rsid w:val="00D079FE"/>
    <w:rsid w:val="00D07A97"/>
    <w:rsid w:val="00D10CA1"/>
    <w:rsid w:val="00D10F55"/>
    <w:rsid w:val="00D115C3"/>
    <w:rsid w:val="00D116D5"/>
    <w:rsid w:val="00D116F2"/>
    <w:rsid w:val="00D11BD0"/>
    <w:rsid w:val="00D1208D"/>
    <w:rsid w:val="00D121E0"/>
    <w:rsid w:val="00D124F6"/>
    <w:rsid w:val="00D126F6"/>
    <w:rsid w:val="00D12BB3"/>
    <w:rsid w:val="00D13183"/>
    <w:rsid w:val="00D13549"/>
    <w:rsid w:val="00D14616"/>
    <w:rsid w:val="00D147A1"/>
    <w:rsid w:val="00D1482E"/>
    <w:rsid w:val="00D14A47"/>
    <w:rsid w:val="00D1568B"/>
    <w:rsid w:val="00D15984"/>
    <w:rsid w:val="00D15D88"/>
    <w:rsid w:val="00D16445"/>
    <w:rsid w:val="00D1653C"/>
    <w:rsid w:val="00D167A3"/>
    <w:rsid w:val="00D171F2"/>
    <w:rsid w:val="00D17294"/>
    <w:rsid w:val="00D17432"/>
    <w:rsid w:val="00D17497"/>
    <w:rsid w:val="00D17780"/>
    <w:rsid w:val="00D17C42"/>
    <w:rsid w:val="00D17F4E"/>
    <w:rsid w:val="00D20149"/>
    <w:rsid w:val="00D2023A"/>
    <w:rsid w:val="00D20353"/>
    <w:rsid w:val="00D20AFC"/>
    <w:rsid w:val="00D20CB9"/>
    <w:rsid w:val="00D20E1A"/>
    <w:rsid w:val="00D2233D"/>
    <w:rsid w:val="00D22D8F"/>
    <w:rsid w:val="00D23120"/>
    <w:rsid w:val="00D2338E"/>
    <w:rsid w:val="00D2366F"/>
    <w:rsid w:val="00D23AFB"/>
    <w:rsid w:val="00D23E60"/>
    <w:rsid w:val="00D242CA"/>
    <w:rsid w:val="00D24421"/>
    <w:rsid w:val="00D245D9"/>
    <w:rsid w:val="00D24E68"/>
    <w:rsid w:val="00D25000"/>
    <w:rsid w:val="00D25732"/>
    <w:rsid w:val="00D259F4"/>
    <w:rsid w:val="00D25CBF"/>
    <w:rsid w:val="00D25FC8"/>
    <w:rsid w:val="00D26094"/>
    <w:rsid w:val="00D261DE"/>
    <w:rsid w:val="00D261F6"/>
    <w:rsid w:val="00D262B1"/>
    <w:rsid w:val="00D26B11"/>
    <w:rsid w:val="00D26E41"/>
    <w:rsid w:val="00D270A9"/>
    <w:rsid w:val="00D2745C"/>
    <w:rsid w:val="00D27958"/>
    <w:rsid w:val="00D27B2C"/>
    <w:rsid w:val="00D30654"/>
    <w:rsid w:val="00D30703"/>
    <w:rsid w:val="00D310B9"/>
    <w:rsid w:val="00D31C4B"/>
    <w:rsid w:val="00D326F3"/>
    <w:rsid w:val="00D32BC2"/>
    <w:rsid w:val="00D32C66"/>
    <w:rsid w:val="00D330CB"/>
    <w:rsid w:val="00D331CB"/>
    <w:rsid w:val="00D337B3"/>
    <w:rsid w:val="00D34A68"/>
    <w:rsid w:val="00D34E17"/>
    <w:rsid w:val="00D35249"/>
    <w:rsid w:val="00D357C6"/>
    <w:rsid w:val="00D3582E"/>
    <w:rsid w:val="00D35A8A"/>
    <w:rsid w:val="00D35C5D"/>
    <w:rsid w:val="00D35F42"/>
    <w:rsid w:val="00D35FB0"/>
    <w:rsid w:val="00D36543"/>
    <w:rsid w:val="00D3659E"/>
    <w:rsid w:val="00D36A79"/>
    <w:rsid w:val="00D36C95"/>
    <w:rsid w:val="00D374FB"/>
    <w:rsid w:val="00D375B5"/>
    <w:rsid w:val="00D37CB0"/>
    <w:rsid w:val="00D37E29"/>
    <w:rsid w:val="00D4032B"/>
    <w:rsid w:val="00D4071F"/>
    <w:rsid w:val="00D40D13"/>
    <w:rsid w:val="00D41310"/>
    <w:rsid w:val="00D41607"/>
    <w:rsid w:val="00D418F2"/>
    <w:rsid w:val="00D41B97"/>
    <w:rsid w:val="00D41C9E"/>
    <w:rsid w:val="00D4218A"/>
    <w:rsid w:val="00D42694"/>
    <w:rsid w:val="00D42D88"/>
    <w:rsid w:val="00D43CD4"/>
    <w:rsid w:val="00D43E13"/>
    <w:rsid w:val="00D44325"/>
    <w:rsid w:val="00D445E1"/>
    <w:rsid w:val="00D44C17"/>
    <w:rsid w:val="00D44E4A"/>
    <w:rsid w:val="00D45023"/>
    <w:rsid w:val="00D450EC"/>
    <w:rsid w:val="00D4541C"/>
    <w:rsid w:val="00D454EF"/>
    <w:rsid w:val="00D4578D"/>
    <w:rsid w:val="00D46B19"/>
    <w:rsid w:val="00D4757E"/>
    <w:rsid w:val="00D47615"/>
    <w:rsid w:val="00D479FA"/>
    <w:rsid w:val="00D47D12"/>
    <w:rsid w:val="00D50102"/>
    <w:rsid w:val="00D503B2"/>
    <w:rsid w:val="00D50513"/>
    <w:rsid w:val="00D50549"/>
    <w:rsid w:val="00D50E69"/>
    <w:rsid w:val="00D51337"/>
    <w:rsid w:val="00D5164E"/>
    <w:rsid w:val="00D51696"/>
    <w:rsid w:val="00D52B31"/>
    <w:rsid w:val="00D52EFF"/>
    <w:rsid w:val="00D52F19"/>
    <w:rsid w:val="00D53CD8"/>
    <w:rsid w:val="00D54008"/>
    <w:rsid w:val="00D542E0"/>
    <w:rsid w:val="00D5443E"/>
    <w:rsid w:val="00D54C9C"/>
    <w:rsid w:val="00D55068"/>
    <w:rsid w:val="00D5530E"/>
    <w:rsid w:val="00D55582"/>
    <w:rsid w:val="00D5589B"/>
    <w:rsid w:val="00D55DC1"/>
    <w:rsid w:val="00D55EB1"/>
    <w:rsid w:val="00D5628A"/>
    <w:rsid w:val="00D56740"/>
    <w:rsid w:val="00D567D2"/>
    <w:rsid w:val="00D575A8"/>
    <w:rsid w:val="00D57A52"/>
    <w:rsid w:val="00D57B26"/>
    <w:rsid w:val="00D57FF3"/>
    <w:rsid w:val="00D60822"/>
    <w:rsid w:val="00D60985"/>
    <w:rsid w:val="00D613CB"/>
    <w:rsid w:val="00D61872"/>
    <w:rsid w:val="00D62101"/>
    <w:rsid w:val="00D62790"/>
    <w:rsid w:val="00D62805"/>
    <w:rsid w:val="00D63433"/>
    <w:rsid w:val="00D635FD"/>
    <w:rsid w:val="00D6378B"/>
    <w:rsid w:val="00D63D18"/>
    <w:rsid w:val="00D63D47"/>
    <w:rsid w:val="00D63E3D"/>
    <w:rsid w:val="00D63F03"/>
    <w:rsid w:val="00D64033"/>
    <w:rsid w:val="00D648CE"/>
    <w:rsid w:val="00D64B1A"/>
    <w:rsid w:val="00D64D48"/>
    <w:rsid w:val="00D64DEF"/>
    <w:rsid w:val="00D64EB7"/>
    <w:rsid w:val="00D651F4"/>
    <w:rsid w:val="00D65885"/>
    <w:rsid w:val="00D65A83"/>
    <w:rsid w:val="00D65B4D"/>
    <w:rsid w:val="00D65EE0"/>
    <w:rsid w:val="00D660C5"/>
    <w:rsid w:val="00D666E2"/>
    <w:rsid w:val="00D66BC0"/>
    <w:rsid w:val="00D66BD6"/>
    <w:rsid w:val="00D66DF7"/>
    <w:rsid w:val="00D673C1"/>
    <w:rsid w:val="00D67460"/>
    <w:rsid w:val="00D67BE7"/>
    <w:rsid w:val="00D67C99"/>
    <w:rsid w:val="00D67D5C"/>
    <w:rsid w:val="00D67FAC"/>
    <w:rsid w:val="00D700B3"/>
    <w:rsid w:val="00D70918"/>
    <w:rsid w:val="00D70A1F"/>
    <w:rsid w:val="00D70A3D"/>
    <w:rsid w:val="00D712F7"/>
    <w:rsid w:val="00D72588"/>
    <w:rsid w:val="00D726B2"/>
    <w:rsid w:val="00D7281B"/>
    <w:rsid w:val="00D72A92"/>
    <w:rsid w:val="00D732DE"/>
    <w:rsid w:val="00D734E2"/>
    <w:rsid w:val="00D73D0D"/>
    <w:rsid w:val="00D73F87"/>
    <w:rsid w:val="00D749D7"/>
    <w:rsid w:val="00D75222"/>
    <w:rsid w:val="00D75437"/>
    <w:rsid w:val="00D7557A"/>
    <w:rsid w:val="00D75584"/>
    <w:rsid w:val="00D75CFA"/>
    <w:rsid w:val="00D75DB6"/>
    <w:rsid w:val="00D76CBD"/>
    <w:rsid w:val="00D77589"/>
    <w:rsid w:val="00D80148"/>
    <w:rsid w:val="00D80CF6"/>
    <w:rsid w:val="00D80D30"/>
    <w:rsid w:val="00D80F7D"/>
    <w:rsid w:val="00D814FB"/>
    <w:rsid w:val="00D817C1"/>
    <w:rsid w:val="00D81B04"/>
    <w:rsid w:val="00D81C0E"/>
    <w:rsid w:val="00D81D88"/>
    <w:rsid w:val="00D82345"/>
    <w:rsid w:val="00D829D8"/>
    <w:rsid w:val="00D82CB6"/>
    <w:rsid w:val="00D8344D"/>
    <w:rsid w:val="00D834E7"/>
    <w:rsid w:val="00D836F9"/>
    <w:rsid w:val="00D83859"/>
    <w:rsid w:val="00D8407E"/>
    <w:rsid w:val="00D84894"/>
    <w:rsid w:val="00D85195"/>
    <w:rsid w:val="00D853EF"/>
    <w:rsid w:val="00D8557F"/>
    <w:rsid w:val="00D85D1A"/>
    <w:rsid w:val="00D85D3F"/>
    <w:rsid w:val="00D86049"/>
    <w:rsid w:val="00D863E0"/>
    <w:rsid w:val="00D86FB2"/>
    <w:rsid w:val="00D87FBC"/>
    <w:rsid w:val="00D90AF5"/>
    <w:rsid w:val="00D9113A"/>
    <w:rsid w:val="00D912C3"/>
    <w:rsid w:val="00D91AF6"/>
    <w:rsid w:val="00D9218C"/>
    <w:rsid w:val="00D922F8"/>
    <w:rsid w:val="00D92883"/>
    <w:rsid w:val="00D92EE5"/>
    <w:rsid w:val="00D92F0F"/>
    <w:rsid w:val="00D931F9"/>
    <w:rsid w:val="00D93552"/>
    <w:rsid w:val="00D945F2"/>
    <w:rsid w:val="00D946BA"/>
    <w:rsid w:val="00D94A99"/>
    <w:rsid w:val="00D9504A"/>
    <w:rsid w:val="00D9530B"/>
    <w:rsid w:val="00D95501"/>
    <w:rsid w:val="00D95798"/>
    <w:rsid w:val="00D95FAF"/>
    <w:rsid w:val="00D960F7"/>
    <w:rsid w:val="00D964ED"/>
    <w:rsid w:val="00D96636"/>
    <w:rsid w:val="00D97190"/>
    <w:rsid w:val="00D9731C"/>
    <w:rsid w:val="00D97333"/>
    <w:rsid w:val="00DA0025"/>
    <w:rsid w:val="00DA027D"/>
    <w:rsid w:val="00DA02A6"/>
    <w:rsid w:val="00DA05F6"/>
    <w:rsid w:val="00DA0BAA"/>
    <w:rsid w:val="00DA105D"/>
    <w:rsid w:val="00DA1230"/>
    <w:rsid w:val="00DA1286"/>
    <w:rsid w:val="00DA1361"/>
    <w:rsid w:val="00DA16D4"/>
    <w:rsid w:val="00DA17C9"/>
    <w:rsid w:val="00DA2896"/>
    <w:rsid w:val="00DA28B7"/>
    <w:rsid w:val="00DA28CA"/>
    <w:rsid w:val="00DA2AF1"/>
    <w:rsid w:val="00DA2F01"/>
    <w:rsid w:val="00DA2F8A"/>
    <w:rsid w:val="00DA3C24"/>
    <w:rsid w:val="00DA440B"/>
    <w:rsid w:val="00DA44FA"/>
    <w:rsid w:val="00DA4AF7"/>
    <w:rsid w:val="00DA4D7C"/>
    <w:rsid w:val="00DA4FE5"/>
    <w:rsid w:val="00DA50F5"/>
    <w:rsid w:val="00DA5DF0"/>
    <w:rsid w:val="00DA64A4"/>
    <w:rsid w:val="00DA6566"/>
    <w:rsid w:val="00DA6E7C"/>
    <w:rsid w:val="00DA6FB2"/>
    <w:rsid w:val="00DA7009"/>
    <w:rsid w:val="00DA710B"/>
    <w:rsid w:val="00DA74F7"/>
    <w:rsid w:val="00DA7AD9"/>
    <w:rsid w:val="00DA7E49"/>
    <w:rsid w:val="00DB0179"/>
    <w:rsid w:val="00DB026D"/>
    <w:rsid w:val="00DB084F"/>
    <w:rsid w:val="00DB17FA"/>
    <w:rsid w:val="00DB1EA3"/>
    <w:rsid w:val="00DB219E"/>
    <w:rsid w:val="00DB25A7"/>
    <w:rsid w:val="00DB2DA8"/>
    <w:rsid w:val="00DB2DB6"/>
    <w:rsid w:val="00DB4784"/>
    <w:rsid w:val="00DB4EA5"/>
    <w:rsid w:val="00DB4FC8"/>
    <w:rsid w:val="00DB54F3"/>
    <w:rsid w:val="00DB5749"/>
    <w:rsid w:val="00DB61E9"/>
    <w:rsid w:val="00DB62BF"/>
    <w:rsid w:val="00DB678D"/>
    <w:rsid w:val="00DB6C39"/>
    <w:rsid w:val="00DB6E0D"/>
    <w:rsid w:val="00DB6EF6"/>
    <w:rsid w:val="00DB75CF"/>
    <w:rsid w:val="00DB789A"/>
    <w:rsid w:val="00DB7922"/>
    <w:rsid w:val="00DC0158"/>
    <w:rsid w:val="00DC036E"/>
    <w:rsid w:val="00DC0CD8"/>
    <w:rsid w:val="00DC0F2C"/>
    <w:rsid w:val="00DC1987"/>
    <w:rsid w:val="00DC1B9E"/>
    <w:rsid w:val="00DC1F7D"/>
    <w:rsid w:val="00DC22E1"/>
    <w:rsid w:val="00DC243D"/>
    <w:rsid w:val="00DC29A3"/>
    <w:rsid w:val="00DC2A68"/>
    <w:rsid w:val="00DC2C6B"/>
    <w:rsid w:val="00DC2E6C"/>
    <w:rsid w:val="00DC2FA5"/>
    <w:rsid w:val="00DC2FAC"/>
    <w:rsid w:val="00DC2FEE"/>
    <w:rsid w:val="00DC3908"/>
    <w:rsid w:val="00DC3C95"/>
    <w:rsid w:val="00DC4245"/>
    <w:rsid w:val="00DC43EA"/>
    <w:rsid w:val="00DC4510"/>
    <w:rsid w:val="00DC46E8"/>
    <w:rsid w:val="00DC4948"/>
    <w:rsid w:val="00DC4C79"/>
    <w:rsid w:val="00DC4DBF"/>
    <w:rsid w:val="00DC534F"/>
    <w:rsid w:val="00DC5551"/>
    <w:rsid w:val="00DC65AD"/>
    <w:rsid w:val="00DC65CF"/>
    <w:rsid w:val="00DC6B3A"/>
    <w:rsid w:val="00DC7323"/>
    <w:rsid w:val="00DC75BA"/>
    <w:rsid w:val="00DC7AB0"/>
    <w:rsid w:val="00DC7E5F"/>
    <w:rsid w:val="00DD0207"/>
    <w:rsid w:val="00DD04E8"/>
    <w:rsid w:val="00DD1057"/>
    <w:rsid w:val="00DD15EF"/>
    <w:rsid w:val="00DD1B80"/>
    <w:rsid w:val="00DD1EFC"/>
    <w:rsid w:val="00DD2079"/>
    <w:rsid w:val="00DD2873"/>
    <w:rsid w:val="00DD2F3C"/>
    <w:rsid w:val="00DD32EC"/>
    <w:rsid w:val="00DD33DD"/>
    <w:rsid w:val="00DD350A"/>
    <w:rsid w:val="00DD4433"/>
    <w:rsid w:val="00DD44B9"/>
    <w:rsid w:val="00DD47A5"/>
    <w:rsid w:val="00DD49AC"/>
    <w:rsid w:val="00DD5005"/>
    <w:rsid w:val="00DD539D"/>
    <w:rsid w:val="00DD5487"/>
    <w:rsid w:val="00DD5777"/>
    <w:rsid w:val="00DD5FA3"/>
    <w:rsid w:val="00DD5FFE"/>
    <w:rsid w:val="00DD6EE0"/>
    <w:rsid w:val="00DD6F58"/>
    <w:rsid w:val="00DD740B"/>
    <w:rsid w:val="00DE10F5"/>
    <w:rsid w:val="00DE186F"/>
    <w:rsid w:val="00DE196F"/>
    <w:rsid w:val="00DE19A7"/>
    <w:rsid w:val="00DE1A57"/>
    <w:rsid w:val="00DE1D7F"/>
    <w:rsid w:val="00DE3320"/>
    <w:rsid w:val="00DE4286"/>
    <w:rsid w:val="00DE4430"/>
    <w:rsid w:val="00DE4F40"/>
    <w:rsid w:val="00DE4FC2"/>
    <w:rsid w:val="00DE516B"/>
    <w:rsid w:val="00DE552F"/>
    <w:rsid w:val="00DE5AA4"/>
    <w:rsid w:val="00DE61A9"/>
    <w:rsid w:val="00DE64CD"/>
    <w:rsid w:val="00DE6B9D"/>
    <w:rsid w:val="00DE743F"/>
    <w:rsid w:val="00DE77F7"/>
    <w:rsid w:val="00DE7B66"/>
    <w:rsid w:val="00DE7B7E"/>
    <w:rsid w:val="00DE7E88"/>
    <w:rsid w:val="00DF014D"/>
    <w:rsid w:val="00DF04C5"/>
    <w:rsid w:val="00DF0556"/>
    <w:rsid w:val="00DF0654"/>
    <w:rsid w:val="00DF23BA"/>
    <w:rsid w:val="00DF258F"/>
    <w:rsid w:val="00DF2782"/>
    <w:rsid w:val="00DF2909"/>
    <w:rsid w:val="00DF2F75"/>
    <w:rsid w:val="00DF307D"/>
    <w:rsid w:val="00DF33F0"/>
    <w:rsid w:val="00DF3417"/>
    <w:rsid w:val="00DF35DD"/>
    <w:rsid w:val="00DF36B6"/>
    <w:rsid w:val="00DF38F2"/>
    <w:rsid w:val="00DF4031"/>
    <w:rsid w:val="00DF4178"/>
    <w:rsid w:val="00DF4194"/>
    <w:rsid w:val="00DF4246"/>
    <w:rsid w:val="00DF449A"/>
    <w:rsid w:val="00DF4898"/>
    <w:rsid w:val="00DF49AF"/>
    <w:rsid w:val="00DF4BF9"/>
    <w:rsid w:val="00DF503A"/>
    <w:rsid w:val="00DF592C"/>
    <w:rsid w:val="00DF5A44"/>
    <w:rsid w:val="00DF6046"/>
    <w:rsid w:val="00DF660F"/>
    <w:rsid w:val="00DF6C4C"/>
    <w:rsid w:val="00E001CA"/>
    <w:rsid w:val="00E002FE"/>
    <w:rsid w:val="00E0050D"/>
    <w:rsid w:val="00E00623"/>
    <w:rsid w:val="00E00922"/>
    <w:rsid w:val="00E00AEF"/>
    <w:rsid w:val="00E01462"/>
    <w:rsid w:val="00E01A2D"/>
    <w:rsid w:val="00E0214D"/>
    <w:rsid w:val="00E02B45"/>
    <w:rsid w:val="00E02B73"/>
    <w:rsid w:val="00E030F9"/>
    <w:rsid w:val="00E04095"/>
    <w:rsid w:val="00E041D5"/>
    <w:rsid w:val="00E04596"/>
    <w:rsid w:val="00E045D6"/>
    <w:rsid w:val="00E04A85"/>
    <w:rsid w:val="00E04CC0"/>
    <w:rsid w:val="00E04EE5"/>
    <w:rsid w:val="00E051BC"/>
    <w:rsid w:val="00E05A6B"/>
    <w:rsid w:val="00E05CF6"/>
    <w:rsid w:val="00E05D88"/>
    <w:rsid w:val="00E05EE8"/>
    <w:rsid w:val="00E066D3"/>
    <w:rsid w:val="00E06AD3"/>
    <w:rsid w:val="00E06BCA"/>
    <w:rsid w:val="00E06E64"/>
    <w:rsid w:val="00E06FDA"/>
    <w:rsid w:val="00E07264"/>
    <w:rsid w:val="00E07812"/>
    <w:rsid w:val="00E07CE2"/>
    <w:rsid w:val="00E10805"/>
    <w:rsid w:val="00E109CD"/>
    <w:rsid w:val="00E10A91"/>
    <w:rsid w:val="00E10C74"/>
    <w:rsid w:val="00E1105A"/>
    <w:rsid w:val="00E11219"/>
    <w:rsid w:val="00E114CD"/>
    <w:rsid w:val="00E11A91"/>
    <w:rsid w:val="00E11B25"/>
    <w:rsid w:val="00E11E7A"/>
    <w:rsid w:val="00E1268A"/>
    <w:rsid w:val="00E126CA"/>
    <w:rsid w:val="00E128BB"/>
    <w:rsid w:val="00E12CB7"/>
    <w:rsid w:val="00E13185"/>
    <w:rsid w:val="00E13644"/>
    <w:rsid w:val="00E1368A"/>
    <w:rsid w:val="00E13F09"/>
    <w:rsid w:val="00E141D7"/>
    <w:rsid w:val="00E14DE3"/>
    <w:rsid w:val="00E15196"/>
    <w:rsid w:val="00E1699C"/>
    <w:rsid w:val="00E16AC7"/>
    <w:rsid w:val="00E17321"/>
    <w:rsid w:val="00E17A21"/>
    <w:rsid w:val="00E17A28"/>
    <w:rsid w:val="00E17D28"/>
    <w:rsid w:val="00E17DC2"/>
    <w:rsid w:val="00E17DD9"/>
    <w:rsid w:val="00E2035B"/>
    <w:rsid w:val="00E20EFA"/>
    <w:rsid w:val="00E2108A"/>
    <w:rsid w:val="00E21D57"/>
    <w:rsid w:val="00E2247A"/>
    <w:rsid w:val="00E232A4"/>
    <w:rsid w:val="00E24466"/>
    <w:rsid w:val="00E24B36"/>
    <w:rsid w:val="00E24D1E"/>
    <w:rsid w:val="00E24D44"/>
    <w:rsid w:val="00E24F6F"/>
    <w:rsid w:val="00E2518E"/>
    <w:rsid w:val="00E25351"/>
    <w:rsid w:val="00E2559A"/>
    <w:rsid w:val="00E25872"/>
    <w:rsid w:val="00E2587B"/>
    <w:rsid w:val="00E25BFD"/>
    <w:rsid w:val="00E25EF5"/>
    <w:rsid w:val="00E261D8"/>
    <w:rsid w:val="00E2623E"/>
    <w:rsid w:val="00E263AE"/>
    <w:rsid w:val="00E27294"/>
    <w:rsid w:val="00E27949"/>
    <w:rsid w:val="00E27B42"/>
    <w:rsid w:val="00E27C46"/>
    <w:rsid w:val="00E30194"/>
    <w:rsid w:val="00E30861"/>
    <w:rsid w:val="00E30D32"/>
    <w:rsid w:val="00E30F8A"/>
    <w:rsid w:val="00E31739"/>
    <w:rsid w:val="00E31806"/>
    <w:rsid w:val="00E31B15"/>
    <w:rsid w:val="00E32122"/>
    <w:rsid w:val="00E328A7"/>
    <w:rsid w:val="00E32E6A"/>
    <w:rsid w:val="00E33890"/>
    <w:rsid w:val="00E33EA1"/>
    <w:rsid w:val="00E34245"/>
    <w:rsid w:val="00E345D8"/>
    <w:rsid w:val="00E34CD7"/>
    <w:rsid w:val="00E34FB9"/>
    <w:rsid w:val="00E3561E"/>
    <w:rsid w:val="00E35767"/>
    <w:rsid w:val="00E367E9"/>
    <w:rsid w:val="00E37570"/>
    <w:rsid w:val="00E3766C"/>
    <w:rsid w:val="00E37BB1"/>
    <w:rsid w:val="00E40876"/>
    <w:rsid w:val="00E40CC4"/>
    <w:rsid w:val="00E4100E"/>
    <w:rsid w:val="00E41A01"/>
    <w:rsid w:val="00E424D9"/>
    <w:rsid w:val="00E424DC"/>
    <w:rsid w:val="00E425F0"/>
    <w:rsid w:val="00E42722"/>
    <w:rsid w:val="00E42CC3"/>
    <w:rsid w:val="00E438F4"/>
    <w:rsid w:val="00E4460C"/>
    <w:rsid w:val="00E44E2D"/>
    <w:rsid w:val="00E453C6"/>
    <w:rsid w:val="00E45429"/>
    <w:rsid w:val="00E455CB"/>
    <w:rsid w:val="00E457B3"/>
    <w:rsid w:val="00E459E1"/>
    <w:rsid w:val="00E46B4D"/>
    <w:rsid w:val="00E47134"/>
    <w:rsid w:val="00E477DF"/>
    <w:rsid w:val="00E47997"/>
    <w:rsid w:val="00E47C5E"/>
    <w:rsid w:val="00E47F85"/>
    <w:rsid w:val="00E47FB2"/>
    <w:rsid w:val="00E502B4"/>
    <w:rsid w:val="00E505B8"/>
    <w:rsid w:val="00E5089B"/>
    <w:rsid w:val="00E516AC"/>
    <w:rsid w:val="00E519CD"/>
    <w:rsid w:val="00E51EFE"/>
    <w:rsid w:val="00E52AFC"/>
    <w:rsid w:val="00E52D10"/>
    <w:rsid w:val="00E53C7D"/>
    <w:rsid w:val="00E53CA9"/>
    <w:rsid w:val="00E54B54"/>
    <w:rsid w:val="00E558F2"/>
    <w:rsid w:val="00E55C9E"/>
    <w:rsid w:val="00E55D9D"/>
    <w:rsid w:val="00E55E13"/>
    <w:rsid w:val="00E55E86"/>
    <w:rsid w:val="00E55F09"/>
    <w:rsid w:val="00E55FFB"/>
    <w:rsid w:val="00E565B8"/>
    <w:rsid w:val="00E56995"/>
    <w:rsid w:val="00E577AE"/>
    <w:rsid w:val="00E57F6C"/>
    <w:rsid w:val="00E60123"/>
    <w:rsid w:val="00E60919"/>
    <w:rsid w:val="00E60C34"/>
    <w:rsid w:val="00E60E03"/>
    <w:rsid w:val="00E60EF5"/>
    <w:rsid w:val="00E60F77"/>
    <w:rsid w:val="00E612C6"/>
    <w:rsid w:val="00E617E0"/>
    <w:rsid w:val="00E61A85"/>
    <w:rsid w:val="00E62386"/>
    <w:rsid w:val="00E62C78"/>
    <w:rsid w:val="00E62CA4"/>
    <w:rsid w:val="00E635E1"/>
    <w:rsid w:val="00E636AD"/>
    <w:rsid w:val="00E63707"/>
    <w:rsid w:val="00E641B1"/>
    <w:rsid w:val="00E64359"/>
    <w:rsid w:val="00E6496B"/>
    <w:rsid w:val="00E64D1A"/>
    <w:rsid w:val="00E6520C"/>
    <w:rsid w:val="00E654C4"/>
    <w:rsid w:val="00E6550D"/>
    <w:rsid w:val="00E65712"/>
    <w:rsid w:val="00E6574D"/>
    <w:rsid w:val="00E65CE7"/>
    <w:rsid w:val="00E65F77"/>
    <w:rsid w:val="00E663E6"/>
    <w:rsid w:val="00E66414"/>
    <w:rsid w:val="00E664D8"/>
    <w:rsid w:val="00E666E5"/>
    <w:rsid w:val="00E66BF7"/>
    <w:rsid w:val="00E67081"/>
    <w:rsid w:val="00E67166"/>
    <w:rsid w:val="00E67245"/>
    <w:rsid w:val="00E67A13"/>
    <w:rsid w:val="00E67B4D"/>
    <w:rsid w:val="00E67DA4"/>
    <w:rsid w:val="00E700FD"/>
    <w:rsid w:val="00E7013D"/>
    <w:rsid w:val="00E704AF"/>
    <w:rsid w:val="00E70791"/>
    <w:rsid w:val="00E708CF"/>
    <w:rsid w:val="00E70B4B"/>
    <w:rsid w:val="00E70F7B"/>
    <w:rsid w:val="00E715CF"/>
    <w:rsid w:val="00E72041"/>
    <w:rsid w:val="00E724E3"/>
    <w:rsid w:val="00E72F41"/>
    <w:rsid w:val="00E72F52"/>
    <w:rsid w:val="00E72FEC"/>
    <w:rsid w:val="00E73428"/>
    <w:rsid w:val="00E735D3"/>
    <w:rsid w:val="00E7390F"/>
    <w:rsid w:val="00E73C09"/>
    <w:rsid w:val="00E73F19"/>
    <w:rsid w:val="00E74AD7"/>
    <w:rsid w:val="00E74CE8"/>
    <w:rsid w:val="00E74D6F"/>
    <w:rsid w:val="00E7503E"/>
    <w:rsid w:val="00E750F3"/>
    <w:rsid w:val="00E75722"/>
    <w:rsid w:val="00E7579E"/>
    <w:rsid w:val="00E76220"/>
    <w:rsid w:val="00E765D2"/>
    <w:rsid w:val="00E769E1"/>
    <w:rsid w:val="00E77786"/>
    <w:rsid w:val="00E8004F"/>
    <w:rsid w:val="00E81557"/>
    <w:rsid w:val="00E81C32"/>
    <w:rsid w:val="00E821ED"/>
    <w:rsid w:val="00E834C9"/>
    <w:rsid w:val="00E835B2"/>
    <w:rsid w:val="00E836E0"/>
    <w:rsid w:val="00E842D8"/>
    <w:rsid w:val="00E845C8"/>
    <w:rsid w:val="00E84634"/>
    <w:rsid w:val="00E84A7A"/>
    <w:rsid w:val="00E8584B"/>
    <w:rsid w:val="00E85B48"/>
    <w:rsid w:val="00E85BD5"/>
    <w:rsid w:val="00E86155"/>
    <w:rsid w:val="00E86250"/>
    <w:rsid w:val="00E86392"/>
    <w:rsid w:val="00E86785"/>
    <w:rsid w:val="00E874D3"/>
    <w:rsid w:val="00E87ABA"/>
    <w:rsid w:val="00E87BE1"/>
    <w:rsid w:val="00E87D33"/>
    <w:rsid w:val="00E9025A"/>
    <w:rsid w:val="00E9133F"/>
    <w:rsid w:val="00E917B7"/>
    <w:rsid w:val="00E91A69"/>
    <w:rsid w:val="00E9215D"/>
    <w:rsid w:val="00E9297A"/>
    <w:rsid w:val="00E92CDB"/>
    <w:rsid w:val="00E92F08"/>
    <w:rsid w:val="00E93FCD"/>
    <w:rsid w:val="00E94287"/>
    <w:rsid w:val="00E9476C"/>
    <w:rsid w:val="00E949BB"/>
    <w:rsid w:val="00E949D6"/>
    <w:rsid w:val="00E94E6A"/>
    <w:rsid w:val="00E94F30"/>
    <w:rsid w:val="00E9538B"/>
    <w:rsid w:val="00E95E37"/>
    <w:rsid w:val="00E97405"/>
    <w:rsid w:val="00E97BA6"/>
    <w:rsid w:val="00E97DA6"/>
    <w:rsid w:val="00EA04A6"/>
    <w:rsid w:val="00EA08E5"/>
    <w:rsid w:val="00EA0BF0"/>
    <w:rsid w:val="00EA1904"/>
    <w:rsid w:val="00EA1D3B"/>
    <w:rsid w:val="00EA1DDB"/>
    <w:rsid w:val="00EA1FB2"/>
    <w:rsid w:val="00EA2611"/>
    <w:rsid w:val="00EA2617"/>
    <w:rsid w:val="00EA29D1"/>
    <w:rsid w:val="00EA3A5E"/>
    <w:rsid w:val="00EA3D1D"/>
    <w:rsid w:val="00EA462D"/>
    <w:rsid w:val="00EA474F"/>
    <w:rsid w:val="00EA47BC"/>
    <w:rsid w:val="00EA483D"/>
    <w:rsid w:val="00EA4E62"/>
    <w:rsid w:val="00EA5BA8"/>
    <w:rsid w:val="00EA5BCB"/>
    <w:rsid w:val="00EA6A93"/>
    <w:rsid w:val="00EA6C81"/>
    <w:rsid w:val="00EA6EEE"/>
    <w:rsid w:val="00EA7BAE"/>
    <w:rsid w:val="00EB00DD"/>
    <w:rsid w:val="00EB0249"/>
    <w:rsid w:val="00EB05C0"/>
    <w:rsid w:val="00EB0761"/>
    <w:rsid w:val="00EB0B5E"/>
    <w:rsid w:val="00EB1230"/>
    <w:rsid w:val="00EB14B0"/>
    <w:rsid w:val="00EB1B10"/>
    <w:rsid w:val="00EB262A"/>
    <w:rsid w:val="00EB286E"/>
    <w:rsid w:val="00EB2D99"/>
    <w:rsid w:val="00EB3106"/>
    <w:rsid w:val="00EB3893"/>
    <w:rsid w:val="00EB4115"/>
    <w:rsid w:val="00EB445A"/>
    <w:rsid w:val="00EB47D5"/>
    <w:rsid w:val="00EB48F5"/>
    <w:rsid w:val="00EB4B07"/>
    <w:rsid w:val="00EB5EC0"/>
    <w:rsid w:val="00EB6143"/>
    <w:rsid w:val="00EB6536"/>
    <w:rsid w:val="00EB6AA3"/>
    <w:rsid w:val="00EB75FD"/>
    <w:rsid w:val="00EB7744"/>
    <w:rsid w:val="00EB78E3"/>
    <w:rsid w:val="00EB7D92"/>
    <w:rsid w:val="00EC0571"/>
    <w:rsid w:val="00EC0925"/>
    <w:rsid w:val="00EC0E1F"/>
    <w:rsid w:val="00EC0FB5"/>
    <w:rsid w:val="00EC11F8"/>
    <w:rsid w:val="00EC1910"/>
    <w:rsid w:val="00EC1CE8"/>
    <w:rsid w:val="00EC219C"/>
    <w:rsid w:val="00EC22C9"/>
    <w:rsid w:val="00EC2591"/>
    <w:rsid w:val="00EC25AE"/>
    <w:rsid w:val="00EC2A6B"/>
    <w:rsid w:val="00EC3290"/>
    <w:rsid w:val="00EC348B"/>
    <w:rsid w:val="00EC37CD"/>
    <w:rsid w:val="00EC3AC5"/>
    <w:rsid w:val="00EC3B0B"/>
    <w:rsid w:val="00EC3BC4"/>
    <w:rsid w:val="00EC3D71"/>
    <w:rsid w:val="00EC42F5"/>
    <w:rsid w:val="00EC4466"/>
    <w:rsid w:val="00EC4495"/>
    <w:rsid w:val="00EC4760"/>
    <w:rsid w:val="00EC4852"/>
    <w:rsid w:val="00EC5095"/>
    <w:rsid w:val="00EC607F"/>
    <w:rsid w:val="00EC6C91"/>
    <w:rsid w:val="00EC7B0A"/>
    <w:rsid w:val="00EC7B1E"/>
    <w:rsid w:val="00EC7EEB"/>
    <w:rsid w:val="00EC7FD3"/>
    <w:rsid w:val="00ED0181"/>
    <w:rsid w:val="00ED08C0"/>
    <w:rsid w:val="00ED08C6"/>
    <w:rsid w:val="00ED0971"/>
    <w:rsid w:val="00ED0E7A"/>
    <w:rsid w:val="00ED12FE"/>
    <w:rsid w:val="00ED1554"/>
    <w:rsid w:val="00ED17AE"/>
    <w:rsid w:val="00ED21AB"/>
    <w:rsid w:val="00ED2BF8"/>
    <w:rsid w:val="00ED2D07"/>
    <w:rsid w:val="00ED2D50"/>
    <w:rsid w:val="00ED344A"/>
    <w:rsid w:val="00ED4347"/>
    <w:rsid w:val="00ED460F"/>
    <w:rsid w:val="00ED4BC0"/>
    <w:rsid w:val="00ED5F1E"/>
    <w:rsid w:val="00ED6125"/>
    <w:rsid w:val="00ED700B"/>
    <w:rsid w:val="00ED75D9"/>
    <w:rsid w:val="00ED7926"/>
    <w:rsid w:val="00EE00F3"/>
    <w:rsid w:val="00EE0274"/>
    <w:rsid w:val="00EE0695"/>
    <w:rsid w:val="00EE096A"/>
    <w:rsid w:val="00EE0B5F"/>
    <w:rsid w:val="00EE1BBB"/>
    <w:rsid w:val="00EE2638"/>
    <w:rsid w:val="00EE2ED2"/>
    <w:rsid w:val="00EE34BF"/>
    <w:rsid w:val="00EE3C3C"/>
    <w:rsid w:val="00EE3F6F"/>
    <w:rsid w:val="00EE52A3"/>
    <w:rsid w:val="00EE5392"/>
    <w:rsid w:val="00EE5448"/>
    <w:rsid w:val="00EE6273"/>
    <w:rsid w:val="00EE6321"/>
    <w:rsid w:val="00EE6392"/>
    <w:rsid w:val="00EE641F"/>
    <w:rsid w:val="00EE649C"/>
    <w:rsid w:val="00EE65BA"/>
    <w:rsid w:val="00EE70AB"/>
    <w:rsid w:val="00EE7446"/>
    <w:rsid w:val="00EE76A8"/>
    <w:rsid w:val="00EE7774"/>
    <w:rsid w:val="00EE7790"/>
    <w:rsid w:val="00EF01E2"/>
    <w:rsid w:val="00EF0528"/>
    <w:rsid w:val="00EF0C35"/>
    <w:rsid w:val="00EF12F0"/>
    <w:rsid w:val="00EF1409"/>
    <w:rsid w:val="00EF189F"/>
    <w:rsid w:val="00EF1BA8"/>
    <w:rsid w:val="00EF23A9"/>
    <w:rsid w:val="00EF2658"/>
    <w:rsid w:val="00EF2CFC"/>
    <w:rsid w:val="00EF2FAA"/>
    <w:rsid w:val="00EF30B9"/>
    <w:rsid w:val="00EF34C4"/>
    <w:rsid w:val="00EF3FCD"/>
    <w:rsid w:val="00EF4153"/>
    <w:rsid w:val="00EF4BEA"/>
    <w:rsid w:val="00EF4F3A"/>
    <w:rsid w:val="00EF4FE5"/>
    <w:rsid w:val="00EF512E"/>
    <w:rsid w:val="00EF518C"/>
    <w:rsid w:val="00EF54F7"/>
    <w:rsid w:val="00EF6161"/>
    <w:rsid w:val="00EF668A"/>
    <w:rsid w:val="00EF6994"/>
    <w:rsid w:val="00EF6F77"/>
    <w:rsid w:val="00EF74C0"/>
    <w:rsid w:val="00EF7660"/>
    <w:rsid w:val="00F001BF"/>
    <w:rsid w:val="00F0036E"/>
    <w:rsid w:val="00F00A5B"/>
    <w:rsid w:val="00F00C08"/>
    <w:rsid w:val="00F010A6"/>
    <w:rsid w:val="00F01215"/>
    <w:rsid w:val="00F0162B"/>
    <w:rsid w:val="00F017C6"/>
    <w:rsid w:val="00F01A85"/>
    <w:rsid w:val="00F01FB1"/>
    <w:rsid w:val="00F02039"/>
    <w:rsid w:val="00F021D1"/>
    <w:rsid w:val="00F025E7"/>
    <w:rsid w:val="00F03DB7"/>
    <w:rsid w:val="00F04FBE"/>
    <w:rsid w:val="00F053D7"/>
    <w:rsid w:val="00F05841"/>
    <w:rsid w:val="00F05CB2"/>
    <w:rsid w:val="00F06025"/>
    <w:rsid w:val="00F06125"/>
    <w:rsid w:val="00F06313"/>
    <w:rsid w:val="00F06659"/>
    <w:rsid w:val="00F06F98"/>
    <w:rsid w:val="00F071BD"/>
    <w:rsid w:val="00F07287"/>
    <w:rsid w:val="00F0731F"/>
    <w:rsid w:val="00F07BDB"/>
    <w:rsid w:val="00F10859"/>
    <w:rsid w:val="00F10BFB"/>
    <w:rsid w:val="00F11183"/>
    <w:rsid w:val="00F111FD"/>
    <w:rsid w:val="00F113DC"/>
    <w:rsid w:val="00F11DFE"/>
    <w:rsid w:val="00F124EC"/>
    <w:rsid w:val="00F12D46"/>
    <w:rsid w:val="00F12F9A"/>
    <w:rsid w:val="00F1370B"/>
    <w:rsid w:val="00F138B1"/>
    <w:rsid w:val="00F14FCA"/>
    <w:rsid w:val="00F155D2"/>
    <w:rsid w:val="00F15950"/>
    <w:rsid w:val="00F15C44"/>
    <w:rsid w:val="00F15F8D"/>
    <w:rsid w:val="00F16CDD"/>
    <w:rsid w:val="00F17406"/>
    <w:rsid w:val="00F17B48"/>
    <w:rsid w:val="00F201AE"/>
    <w:rsid w:val="00F202C2"/>
    <w:rsid w:val="00F204D0"/>
    <w:rsid w:val="00F20647"/>
    <w:rsid w:val="00F2069D"/>
    <w:rsid w:val="00F20A1D"/>
    <w:rsid w:val="00F20E5B"/>
    <w:rsid w:val="00F21139"/>
    <w:rsid w:val="00F21248"/>
    <w:rsid w:val="00F21C4F"/>
    <w:rsid w:val="00F21FFB"/>
    <w:rsid w:val="00F224D6"/>
    <w:rsid w:val="00F22682"/>
    <w:rsid w:val="00F226C5"/>
    <w:rsid w:val="00F227E5"/>
    <w:rsid w:val="00F22863"/>
    <w:rsid w:val="00F2296D"/>
    <w:rsid w:val="00F22979"/>
    <w:rsid w:val="00F22DB9"/>
    <w:rsid w:val="00F22E4D"/>
    <w:rsid w:val="00F22E75"/>
    <w:rsid w:val="00F238E7"/>
    <w:rsid w:val="00F23913"/>
    <w:rsid w:val="00F23928"/>
    <w:rsid w:val="00F24A34"/>
    <w:rsid w:val="00F24A67"/>
    <w:rsid w:val="00F259B9"/>
    <w:rsid w:val="00F26361"/>
    <w:rsid w:val="00F26374"/>
    <w:rsid w:val="00F26426"/>
    <w:rsid w:val="00F26666"/>
    <w:rsid w:val="00F276D5"/>
    <w:rsid w:val="00F27D9E"/>
    <w:rsid w:val="00F27EFC"/>
    <w:rsid w:val="00F301E1"/>
    <w:rsid w:val="00F3048D"/>
    <w:rsid w:val="00F30A9A"/>
    <w:rsid w:val="00F30AE2"/>
    <w:rsid w:val="00F30AFB"/>
    <w:rsid w:val="00F30C92"/>
    <w:rsid w:val="00F30E7E"/>
    <w:rsid w:val="00F314CB"/>
    <w:rsid w:val="00F316D8"/>
    <w:rsid w:val="00F317A2"/>
    <w:rsid w:val="00F31838"/>
    <w:rsid w:val="00F32203"/>
    <w:rsid w:val="00F32683"/>
    <w:rsid w:val="00F33271"/>
    <w:rsid w:val="00F337ED"/>
    <w:rsid w:val="00F33E72"/>
    <w:rsid w:val="00F3413F"/>
    <w:rsid w:val="00F351EB"/>
    <w:rsid w:val="00F355F3"/>
    <w:rsid w:val="00F35AB9"/>
    <w:rsid w:val="00F35B25"/>
    <w:rsid w:val="00F36831"/>
    <w:rsid w:val="00F36C29"/>
    <w:rsid w:val="00F36EFC"/>
    <w:rsid w:val="00F36F21"/>
    <w:rsid w:val="00F36F4C"/>
    <w:rsid w:val="00F37967"/>
    <w:rsid w:val="00F40211"/>
    <w:rsid w:val="00F404E3"/>
    <w:rsid w:val="00F40722"/>
    <w:rsid w:val="00F409BF"/>
    <w:rsid w:val="00F40B69"/>
    <w:rsid w:val="00F4121A"/>
    <w:rsid w:val="00F412C2"/>
    <w:rsid w:val="00F41E30"/>
    <w:rsid w:val="00F429D7"/>
    <w:rsid w:val="00F42A59"/>
    <w:rsid w:val="00F42ABE"/>
    <w:rsid w:val="00F42ADE"/>
    <w:rsid w:val="00F42F9B"/>
    <w:rsid w:val="00F4324C"/>
    <w:rsid w:val="00F442E6"/>
    <w:rsid w:val="00F443E6"/>
    <w:rsid w:val="00F44C90"/>
    <w:rsid w:val="00F44E78"/>
    <w:rsid w:val="00F4526F"/>
    <w:rsid w:val="00F45DD7"/>
    <w:rsid w:val="00F45FF6"/>
    <w:rsid w:val="00F469AA"/>
    <w:rsid w:val="00F46F9C"/>
    <w:rsid w:val="00F470E1"/>
    <w:rsid w:val="00F47118"/>
    <w:rsid w:val="00F47DF8"/>
    <w:rsid w:val="00F51E4E"/>
    <w:rsid w:val="00F5299A"/>
    <w:rsid w:val="00F52F88"/>
    <w:rsid w:val="00F53127"/>
    <w:rsid w:val="00F53945"/>
    <w:rsid w:val="00F53B06"/>
    <w:rsid w:val="00F53BC1"/>
    <w:rsid w:val="00F53D5E"/>
    <w:rsid w:val="00F54524"/>
    <w:rsid w:val="00F54C1F"/>
    <w:rsid w:val="00F54E0D"/>
    <w:rsid w:val="00F54E0E"/>
    <w:rsid w:val="00F557DB"/>
    <w:rsid w:val="00F55C1C"/>
    <w:rsid w:val="00F56673"/>
    <w:rsid w:val="00F566D2"/>
    <w:rsid w:val="00F5718F"/>
    <w:rsid w:val="00F57629"/>
    <w:rsid w:val="00F57F2A"/>
    <w:rsid w:val="00F60669"/>
    <w:rsid w:val="00F61CDE"/>
    <w:rsid w:val="00F61FC4"/>
    <w:rsid w:val="00F6307B"/>
    <w:rsid w:val="00F6362F"/>
    <w:rsid w:val="00F63834"/>
    <w:rsid w:val="00F63B0A"/>
    <w:rsid w:val="00F63DB9"/>
    <w:rsid w:val="00F63EA5"/>
    <w:rsid w:val="00F64DF7"/>
    <w:rsid w:val="00F65C01"/>
    <w:rsid w:val="00F667C8"/>
    <w:rsid w:val="00F66855"/>
    <w:rsid w:val="00F6755F"/>
    <w:rsid w:val="00F67A1E"/>
    <w:rsid w:val="00F7015B"/>
    <w:rsid w:val="00F706BD"/>
    <w:rsid w:val="00F706D8"/>
    <w:rsid w:val="00F70A2D"/>
    <w:rsid w:val="00F70D56"/>
    <w:rsid w:val="00F71AF6"/>
    <w:rsid w:val="00F71FCF"/>
    <w:rsid w:val="00F72203"/>
    <w:rsid w:val="00F7245A"/>
    <w:rsid w:val="00F72FA4"/>
    <w:rsid w:val="00F734DF"/>
    <w:rsid w:val="00F73554"/>
    <w:rsid w:val="00F7363C"/>
    <w:rsid w:val="00F74463"/>
    <w:rsid w:val="00F74833"/>
    <w:rsid w:val="00F74A60"/>
    <w:rsid w:val="00F74C18"/>
    <w:rsid w:val="00F7516F"/>
    <w:rsid w:val="00F752DE"/>
    <w:rsid w:val="00F752EF"/>
    <w:rsid w:val="00F75918"/>
    <w:rsid w:val="00F75B45"/>
    <w:rsid w:val="00F75C2B"/>
    <w:rsid w:val="00F75F2E"/>
    <w:rsid w:val="00F76521"/>
    <w:rsid w:val="00F7660B"/>
    <w:rsid w:val="00F76867"/>
    <w:rsid w:val="00F77E0F"/>
    <w:rsid w:val="00F80877"/>
    <w:rsid w:val="00F80D24"/>
    <w:rsid w:val="00F8110A"/>
    <w:rsid w:val="00F816E8"/>
    <w:rsid w:val="00F82241"/>
    <w:rsid w:val="00F82BF4"/>
    <w:rsid w:val="00F82E3E"/>
    <w:rsid w:val="00F83281"/>
    <w:rsid w:val="00F8331B"/>
    <w:rsid w:val="00F837EB"/>
    <w:rsid w:val="00F840A2"/>
    <w:rsid w:val="00F844F8"/>
    <w:rsid w:val="00F84518"/>
    <w:rsid w:val="00F8470E"/>
    <w:rsid w:val="00F84A36"/>
    <w:rsid w:val="00F85223"/>
    <w:rsid w:val="00F85867"/>
    <w:rsid w:val="00F85D5B"/>
    <w:rsid w:val="00F85EC3"/>
    <w:rsid w:val="00F86191"/>
    <w:rsid w:val="00F867BA"/>
    <w:rsid w:val="00F86ECA"/>
    <w:rsid w:val="00F8734D"/>
    <w:rsid w:val="00F87B0E"/>
    <w:rsid w:val="00F87C0B"/>
    <w:rsid w:val="00F87FFA"/>
    <w:rsid w:val="00F907BE"/>
    <w:rsid w:val="00F909B5"/>
    <w:rsid w:val="00F91018"/>
    <w:rsid w:val="00F91247"/>
    <w:rsid w:val="00F912DE"/>
    <w:rsid w:val="00F9143C"/>
    <w:rsid w:val="00F91BEF"/>
    <w:rsid w:val="00F91D6A"/>
    <w:rsid w:val="00F91DC4"/>
    <w:rsid w:val="00F922A6"/>
    <w:rsid w:val="00F92525"/>
    <w:rsid w:val="00F926E7"/>
    <w:rsid w:val="00F92914"/>
    <w:rsid w:val="00F92C73"/>
    <w:rsid w:val="00F92D2F"/>
    <w:rsid w:val="00F92FB7"/>
    <w:rsid w:val="00F932DD"/>
    <w:rsid w:val="00F939C4"/>
    <w:rsid w:val="00F93A9C"/>
    <w:rsid w:val="00F93E15"/>
    <w:rsid w:val="00F9506B"/>
    <w:rsid w:val="00F959EF"/>
    <w:rsid w:val="00F96358"/>
    <w:rsid w:val="00F96760"/>
    <w:rsid w:val="00F96E13"/>
    <w:rsid w:val="00F975B5"/>
    <w:rsid w:val="00FA0468"/>
    <w:rsid w:val="00FA04F4"/>
    <w:rsid w:val="00FA06DF"/>
    <w:rsid w:val="00FA0CED"/>
    <w:rsid w:val="00FA0F45"/>
    <w:rsid w:val="00FA1330"/>
    <w:rsid w:val="00FA14C5"/>
    <w:rsid w:val="00FA26B6"/>
    <w:rsid w:val="00FA278E"/>
    <w:rsid w:val="00FA3554"/>
    <w:rsid w:val="00FA3725"/>
    <w:rsid w:val="00FA3B00"/>
    <w:rsid w:val="00FA3BCA"/>
    <w:rsid w:val="00FA411E"/>
    <w:rsid w:val="00FA445C"/>
    <w:rsid w:val="00FA44CA"/>
    <w:rsid w:val="00FA480E"/>
    <w:rsid w:val="00FA5834"/>
    <w:rsid w:val="00FA5BFC"/>
    <w:rsid w:val="00FA6943"/>
    <w:rsid w:val="00FA72F1"/>
    <w:rsid w:val="00FA78F4"/>
    <w:rsid w:val="00FA7ADE"/>
    <w:rsid w:val="00FB0264"/>
    <w:rsid w:val="00FB03D8"/>
    <w:rsid w:val="00FB0871"/>
    <w:rsid w:val="00FB0C6A"/>
    <w:rsid w:val="00FB0D93"/>
    <w:rsid w:val="00FB10FB"/>
    <w:rsid w:val="00FB13C9"/>
    <w:rsid w:val="00FB1AED"/>
    <w:rsid w:val="00FB366D"/>
    <w:rsid w:val="00FB3916"/>
    <w:rsid w:val="00FB39DC"/>
    <w:rsid w:val="00FB4203"/>
    <w:rsid w:val="00FB48AA"/>
    <w:rsid w:val="00FB4D7A"/>
    <w:rsid w:val="00FB506A"/>
    <w:rsid w:val="00FB5268"/>
    <w:rsid w:val="00FB552F"/>
    <w:rsid w:val="00FB56BF"/>
    <w:rsid w:val="00FB64DE"/>
    <w:rsid w:val="00FB65F0"/>
    <w:rsid w:val="00FB7A9B"/>
    <w:rsid w:val="00FC00CB"/>
    <w:rsid w:val="00FC00EE"/>
    <w:rsid w:val="00FC0396"/>
    <w:rsid w:val="00FC0605"/>
    <w:rsid w:val="00FC08DB"/>
    <w:rsid w:val="00FC0D38"/>
    <w:rsid w:val="00FC13BE"/>
    <w:rsid w:val="00FC19F3"/>
    <w:rsid w:val="00FC218C"/>
    <w:rsid w:val="00FC22AA"/>
    <w:rsid w:val="00FC260B"/>
    <w:rsid w:val="00FC2B42"/>
    <w:rsid w:val="00FC2C68"/>
    <w:rsid w:val="00FC2CA4"/>
    <w:rsid w:val="00FC2EAA"/>
    <w:rsid w:val="00FC2ED2"/>
    <w:rsid w:val="00FC3127"/>
    <w:rsid w:val="00FC3F1C"/>
    <w:rsid w:val="00FC409D"/>
    <w:rsid w:val="00FC461A"/>
    <w:rsid w:val="00FC4710"/>
    <w:rsid w:val="00FC5DF0"/>
    <w:rsid w:val="00FC62EC"/>
    <w:rsid w:val="00FC6A06"/>
    <w:rsid w:val="00FC7070"/>
    <w:rsid w:val="00FC75B3"/>
    <w:rsid w:val="00FD01C4"/>
    <w:rsid w:val="00FD0560"/>
    <w:rsid w:val="00FD07A9"/>
    <w:rsid w:val="00FD0838"/>
    <w:rsid w:val="00FD1A33"/>
    <w:rsid w:val="00FD1A71"/>
    <w:rsid w:val="00FD204A"/>
    <w:rsid w:val="00FD29CC"/>
    <w:rsid w:val="00FD2C1A"/>
    <w:rsid w:val="00FD323E"/>
    <w:rsid w:val="00FD32F7"/>
    <w:rsid w:val="00FD354B"/>
    <w:rsid w:val="00FD3AD6"/>
    <w:rsid w:val="00FD3B71"/>
    <w:rsid w:val="00FD48DC"/>
    <w:rsid w:val="00FD4FCB"/>
    <w:rsid w:val="00FD5218"/>
    <w:rsid w:val="00FD5701"/>
    <w:rsid w:val="00FD6799"/>
    <w:rsid w:val="00FD72BB"/>
    <w:rsid w:val="00FD72CB"/>
    <w:rsid w:val="00FD7999"/>
    <w:rsid w:val="00FE067F"/>
    <w:rsid w:val="00FE0975"/>
    <w:rsid w:val="00FE0F08"/>
    <w:rsid w:val="00FE10C0"/>
    <w:rsid w:val="00FE13E6"/>
    <w:rsid w:val="00FE1590"/>
    <w:rsid w:val="00FE1760"/>
    <w:rsid w:val="00FE18E1"/>
    <w:rsid w:val="00FE18EF"/>
    <w:rsid w:val="00FE1971"/>
    <w:rsid w:val="00FE2153"/>
    <w:rsid w:val="00FE22F2"/>
    <w:rsid w:val="00FE23E2"/>
    <w:rsid w:val="00FE2579"/>
    <w:rsid w:val="00FE26CA"/>
    <w:rsid w:val="00FE2914"/>
    <w:rsid w:val="00FE29A9"/>
    <w:rsid w:val="00FE4121"/>
    <w:rsid w:val="00FE4333"/>
    <w:rsid w:val="00FE4414"/>
    <w:rsid w:val="00FE50CB"/>
    <w:rsid w:val="00FE58E8"/>
    <w:rsid w:val="00FE58FA"/>
    <w:rsid w:val="00FE6304"/>
    <w:rsid w:val="00FE6353"/>
    <w:rsid w:val="00FE6A05"/>
    <w:rsid w:val="00FE6D1E"/>
    <w:rsid w:val="00FE7402"/>
    <w:rsid w:val="00FE7B0A"/>
    <w:rsid w:val="00FF07DE"/>
    <w:rsid w:val="00FF084D"/>
    <w:rsid w:val="00FF09EA"/>
    <w:rsid w:val="00FF0A7F"/>
    <w:rsid w:val="00FF13BB"/>
    <w:rsid w:val="00FF191A"/>
    <w:rsid w:val="00FF19AC"/>
    <w:rsid w:val="00FF26E8"/>
    <w:rsid w:val="00FF27B7"/>
    <w:rsid w:val="00FF29E6"/>
    <w:rsid w:val="00FF2B7F"/>
    <w:rsid w:val="00FF2EEE"/>
    <w:rsid w:val="00FF2F7D"/>
    <w:rsid w:val="00FF3344"/>
    <w:rsid w:val="00FF39E2"/>
    <w:rsid w:val="00FF3FA7"/>
    <w:rsid w:val="00FF404B"/>
    <w:rsid w:val="00FF4365"/>
    <w:rsid w:val="00FF43B3"/>
    <w:rsid w:val="00FF4740"/>
    <w:rsid w:val="00FF51A3"/>
    <w:rsid w:val="00FF526F"/>
    <w:rsid w:val="00FF5370"/>
    <w:rsid w:val="00FF55E9"/>
    <w:rsid w:val="00FF5EEF"/>
    <w:rsid w:val="00FF66A4"/>
    <w:rsid w:val="00FF6A02"/>
    <w:rsid w:val="00FF7B56"/>
    <w:rsid w:val="00FF7D91"/>
    <w:rsid w:val="00FF7D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64FE"/>
    <w:pPr>
      <w:widowControl w:val="0"/>
      <w:spacing w:line="340" w:lineRule="auto"/>
    </w:pPr>
  </w:style>
  <w:style w:type="paragraph" w:styleId="1">
    <w:name w:val="heading 1"/>
    <w:basedOn w:val="a"/>
    <w:next w:val="a"/>
    <w:link w:val="10"/>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CD7718"/>
    <w:pPr>
      <w:widowControl/>
      <w:tabs>
        <w:tab w:val="num" w:pos="0"/>
      </w:tabs>
      <w:suppressAutoHyphens/>
      <w:spacing w:before="240" w:after="60" w:line="240" w:lineRule="auto"/>
      <w:ind w:left="1152" w:hanging="1152"/>
      <w:outlineLvl w:val="5"/>
    </w:pPr>
    <w:rPr>
      <w:rFonts w:ascii="Calibri" w:hAnsi="Calibri"/>
      <w:b/>
      <w:bCs/>
      <w:sz w:val="22"/>
      <w:szCs w:val="22"/>
      <w:lang w:eastAsia="ar-SA"/>
    </w:rPr>
  </w:style>
  <w:style w:type="paragraph" w:styleId="7">
    <w:name w:val="heading 7"/>
    <w:basedOn w:val="a"/>
    <w:next w:val="a"/>
    <w:link w:val="70"/>
    <w:qFormat/>
    <w:rsid w:val="00205244"/>
    <w:pPr>
      <w:keepNext/>
      <w:widowControl/>
      <w:spacing w:line="240" w:lineRule="auto"/>
      <w:ind w:left="111" w:right="112"/>
      <w:jc w:val="center"/>
      <w:outlineLvl w:val="6"/>
    </w:pPr>
    <w:rPr>
      <w:b/>
      <w:snapToGrid w:val="0"/>
      <w:color w:val="000000"/>
      <w:sz w:val="26"/>
      <w:lang w:eastAsia="en-US"/>
    </w:rPr>
  </w:style>
  <w:style w:type="paragraph" w:styleId="8">
    <w:name w:val="heading 8"/>
    <w:basedOn w:val="a"/>
    <w:next w:val="a"/>
    <w:link w:val="80"/>
    <w:qFormat/>
    <w:rsid w:val="00205244"/>
    <w:pPr>
      <w:keepNext/>
      <w:widowControl/>
      <w:spacing w:line="240" w:lineRule="auto"/>
      <w:ind w:left="395" w:right="112"/>
      <w:outlineLvl w:val="7"/>
    </w:pPr>
    <w:rPr>
      <w:b/>
      <w:snapToGrid w:val="0"/>
      <w:color w:val="000000"/>
      <w:sz w:val="26"/>
      <w:lang w:eastAsia="en-US"/>
    </w:rPr>
  </w:style>
  <w:style w:type="paragraph" w:styleId="9">
    <w:name w:val="heading 9"/>
    <w:basedOn w:val="a"/>
    <w:next w:val="a"/>
    <w:link w:val="90"/>
    <w:qFormat/>
    <w:rsid w:val="00205244"/>
    <w:pPr>
      <w:widowControl/>
      <w:spacing w:before="240" w:after="60" w:line="240" w:lineRule="auto"/>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uiPriority w:val="99"/>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1"/>
    <w:uiPriority w:val="99"/>
    <w:rsid w:val="00045E17"/>
    <w:pPr>
      <w:tabs>
        <w:tab w:val="center" w:pos="4677"/>
        <w:tab w:val="right" w:pos="9355"/>
      </w:tabs>
    </w:pPr>
  </w:style>
  <w:style w:type="character" w:customStyle="1" w:styleId="11">
    <w:name w:val="Верхний колонтитул Знак1"/>
    <w:link w:val="a4"/>
    <w:rsid w:val="001E4AF6"/>
    <w:rPr>
      <w:lang w:val="ru-RU" w:eastAsia="ru-RU"/>
    </w:rPr>
  </w:style>
  <w:style w:type="character" w:styleId="a5">
    <w:name w:val="page number"/>
    <w:basedOn w:val="a0"/>
    <w:uiPriority w:val="99"/>
    <w:rsid w:val="00045E17"/>
  </w:style>
  <w:style w:type="table" w:styleId="a6">
    <w:name w:val="Table Grid"/>
    <w:basedOn w:val="a1"/>
    <w:uiPriority w:val="59"/>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rsid w:val="00433E99"/>
    <w:pPr>
      <w:widowControl/>
      <w:spacing w:line="240" w:lineRule="auto"/>
    </w:pPr>
  </w:style>
  <w:style w:type="character" w:customStyle="1" w:styleId="a8">
    <w:name w:val="Текст сноски Знак"/>
    <w:link w:val="a7"/>
    <w:uiPriority w:val="99"/>
    <w:rsid w:val="00DB2DA8"/>
    <w:rPr>
      <w:lang w:val="ru-RU" w:eastAsia="ru-RU"/>
    </w:rPr>
  </w:style>
  <w:style w:type="character" w:styleId="a9">
    <w:name w:val="footnote reference"/>
    <w:uiPriority w:val="99"/>
    <w:rsid w:val="00433E99"/>
    <w:rPr>
      <w:vertAlign w:val="superscript"/>
    </w:rPr>
  </w:style>
  <w:style w:type="paragraph" w:customStyle="1" w:styleId="ConsNonformat">
    <w:name w:val="ConsNonformat"/>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2">
    <w:name w:val="Без интервала1"/>
    <w:uiPriority w:val="99"/>
    <w:qFormat/>
    <w:rsid w:val="001E4AF6"/>
    <w:pPr>
      <w:jc w:val="both"/>
    </w:pPr>
    <w:rPr>
      <w:sz w:val="24"/>
      <w:szCs w:val="24"/>
    </w:rPr>
  </w:style>
  <w:style w:type="paragraph" w:styleId="21">
    <w:name w:val="Body Text Indent 2"/>
    <w:basedOn w:val="a"/>
    <w:link w:val="22"/>
    <w:uiPriority w:val="99"/>
    <w:rsid w:val="001E4AF6"/>
    <w:pPr>
      <w:widowControl/>
      <w:spacing w:after="120" w:line="480" w:lineRule="auto"/>
      <w:ind w:left="283"/>
    </w:pPr>
    <w:rPr>
      <w:lang w:val="x-none" w:eastAsia="x-none"/>
    </w:rPr>
  </w:style>
  <w:style w:type="character" w:customStyle="1" w:styleId="22">
    <w:name w:val="Основной текст с отступом 2 Знак"/>
    <w:link w:val="21"/>
    <w:uiPriority w:val="99"/>
    <w:rsid w:val="005C175C"/>
    <w:rPr>
      <w:sz w:val="20"/>
      <w:szCs w:val="20"/>
    </w:rPr>
  </w:style>
  <w:style w:type="paragraph" w:styleId="aa">
    <w:name w:val="endnote text"/>
    <w:basedOn w:val="a"/>
    <w:link w:val="ab"/>
    <w:uiPriority w:val="99"/>
    <w:rsid w:val="00C15FC4"/>
  </w:style>
  <w:style w:type="character" w:customStyle="1" w:styleId="ab">
    <w:name w:val="Текст концевой сноски Знак"/>
    <w:basedOn w:val="a0"/>
    <w:link w:val="aa"/>
    <w:uiPriority w:val="99"/>
    <w:rsid w:val="00C15FC4"/>
  </w:style>
  <w:style w:type="character" w:styleId="ac">
    <w:name w:val="endnote reference"/>
    <w:uiPriority w:val="99"/>
    <w:semiHidden/>
    <w:rsid w:val="00C15FC4"/>
    <w:rPr>
      <w:vertAlign w:val="superscript"/>
    </w:rPr>
  </w:style>
  <w:style w:type="paragraph" w:customStyle="1" w:styleId="ConsPlusNormal">
    <w:name w:val="ConsPlusNormal"/>
    <w:uiPriority w:val="99"/>
    <w:rsid w:val="00824FFB"/>
    <w:pPr>
      <w:autoSpaceDE w:val="0"/>
      <w:autoSpaceDN w:val="0"/>
      <w:adjustRightInd w:val="0"/>
      <w:ind w:firstLine="720"/>
    </w:pPr>
    <w:rPr>
      <w:rFonts w:ascii="Arial" w:hAnsi="Arial" w:cs="Arial"/>
    </w:rPr>
  </w:style>
  <w:style w:type="paragraph" w:styleId="ad">
    <w:name w:val="Balloon Text"/>
    <w:basedOn w:val="a"/>
    <w:link w:val="ae"/>
    <w:uiPriority w:val="99"/>
    <w:rsid w:val="00BF2D63"/>
    <w:pPr>
      <w:spacing w:line="240" w:lineRule="auto"/>
    </w:pPr>
    <w:rPr>
      <w:rFonts w:ascii="Tahoma" w:hAnsi="Tahoma"/>
      <w:sz w:val="16"/>
      <w:szCs w:val="16"/>
      <w:lang w:val="x-none" w:eastAsia="x-none"/>
    </w:rPr>
  </w:style>
  <w:style w:type="character" w:customStyle="1" w:styleId="ae">
    <w:name w:val="Текст выноски Знак"/>
    <w:link w:val="ad"/>
    <w:uiPriority w:val="99"/>
    <w:rsid w:val="00BF2D63"/>
    <w:rPr>
      <w:rFonts w:ascii="Tahoma" w:hAnsi="Tahoma" w:cs="Tahoma"/>
      <w:sz w:val="16"/>
      <w:szCs w:val="16"/>
    </w:rPr>
  </w:style>
  <w:style w:type="paragraph" w:styleId="af">
    <w:name w:val="Body Text"/>
    <w:basedOn w:val="a"/>
    <w:link w:val="af0"/>
    <w:rsid w:val="00A94B5E"/>
    <w:pPr>
      <w:spacing w:after="120"/>
    </w:pPr>
  </w:style>
  <w:style w:type="character" w:customStyle="1" w:styleId="af0">
    <w:name w:val="Основной текст Знак"/>
    <w:basedOn w:val="a0"/>
    <w:link w:val="af"/>
    <w:rsid w:val="00A94B5E"/>
  </w:style>
  <w:style w:type="paragraph" w:customStyle="1" w:styleId="14">
    <w:name w:val="Абзац списка1"/>
    <w:basedOn w:val="a"/>
    <w:uiPriority w:val="99"/>
    <w:qFormat/>
    <w:rsid w:val="00C76702"/>
    <w:pPr>
      <w:ind w:left="720"/>
    </w:pPr>
  </w:style>
  <w:style w:type="numbering" w:customStyle="1" w:styleId="15">
    <w:name w:val="Стиль1"/>
    <w:rsid w:val="005C175C"/>
  </w:style>
  <w:style w:type="numbering" w:customStyle="1" w:styleId="24">
    <w:name w:val="Стиль2"/>
    <w:rsid w:val="005C175C"/>
  </w:style>
  <w:style w:type="paragraph" w:styleId="25">
    <w:name w:val="Body Text 2"/>
    <w:basedOn w:val="a"/>
    <w:link w:val="26"/>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uiPriority w:val="99"/>
    <w:rsid w:val="00BE4985"/>
    <w:pPr>
      <w:widowControl/>
      <w:spacing w:before="100" w:beforeAutospacing="1" w:after="100" w:afterAutospacing="1" w:line="240" w:lineRule="auto"/>
    </w:pPr>
    <w:rPr>
      <w:color w:val="000000"/>
      <w:sz w:val="24"/>
      <w:szCs w:val="24"/>
    </w:rPr>
  </w:style>
  <w:style w:type="character" w:styleId="af2">
    <w:name w:val="Strong"/>
    <w:uiPriority w:val="22"/>
    <w:qFormat/>
    <w:rsid w:val="00F0162B"/>
    <w:rPr>
      <w:b/>
      <w:bCs/>
    </w:rPr>
  </w:style>
  <w:style w:type="paragraph" w:styleId="31">
    <w:name w:val="Body Text Indent 3"/>
    <w:basedOn w:val="a"/>
    <w:link w:val="32"/>
    <w:uiPriority w:val="99"/>
    <w:rsid w:val="006F1197"/>
    <w:pPr>
      <w:spacing w:after="120"/>
      <w:ind w:left="283"/>
    </w:pPr>
    <w:rPr>
      <w:sz w:val="16"/>
      <w:szCs w:val="16"/>
    </w:rPr>
  </w:style>
  <w:style w:type="character" w:styleId="af3">
    <w:name w:val="FollowedHyperlink"/>
    <w:uiPriority w:val="99"/>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6"/>
    <w:rsid w:val="00A956C4"/>
    <w:pPr>
      <w:spacing w:after="120"/>
      <w:ind w:left="283"/>
    </w:pPr>
  </w:style>
  <w:style w:type="character" w:customStyle="1" w:styleId="26">
    <w:name w:val="Основной текст 2 Знак"/>
    <w:link w:val="25"/>
    <w:uiPriority w:val="99"/>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7">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rsid w:val="005B5D65"/>
    <w:rPr>
      <w:b/>
      <w:bCs/>
      <w:sz w:val="24"/>
      <w:szCs w:val="24"/>
      <w:lang w:val="x-none" w:eastAsia="ru-RU" w:bidi="ar-SA"/>
    </w:rPr>
  </w:style>
  <w:style w:type="character" w:customStyle="1" w:styleId="afa">
    <w:name w:val="Верхний колонтитул Знак"/>
    <w:uiPriority w:val="99"/>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0">
    <w:name w:val="Заголовок 1 Знак"/>
    <w:basedOn w:val="a0"/>
    <w:link w:val="1"/>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1"/>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1"/>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7">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8">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Обычный1"/>
    <w:rsid w:val="00C943F0"/>
    <w:pPr>
      <w:snapToGrid w:val="0"/>
      <w:spacing w:before="100" w:after="100"/>
    </w:pPr>
    <w:rPr>
      <w:sz w:val="24"/>
    </w:rPr>
  </w:style>
  <w:style w:type="character" w:customStyle="1" w:styleId="50">
    <w:name w:val="Заголовок 5 Знак"/>
    <w:basedOn w:val="a0"/>
    <w:link w:val="5"/>
    <w:rsid w:val="00240A4E"/>
    <w:rPr>
      <w:rFonts w:asciiTheme="majorHAnsi" w:eastAsiaTheme="majorEastAsia" w:hAnsiTheme="majorHAnsi" w:cstheme="majorBidi"/>
      <w:color w:val="243F60" w:themeColor="accent1" w:themeShade="7F"/>
    </w:rPr>
  </w:style>
  <w:style w:type="table" w:customStyle="1" w:styleId="28">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1">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uiPriority w:val="99"/>
    <w:rsid w:val="0091798D"/>
    <w:rPr>
      <w:sz w:val="16"/>
      <w:szCs w:val="16"/>
    </w:rPr>
  </w:style>
  <w:style w:type="character" w:customStyle="1" w:styleId="afd">
    <w:name w:val="Основной текст с отступом Знак"/>
    <w:basedOn w:val="a0"/>
    <w:rsid w:val="0091798D"/>
  </w:style>
  <w:style w:type="numbering" w:customStyle="1" w:styleId="1a">
    <w:name w:val="Нет списка1"/>
    <w:next w:val="a2"/>
    <w:uiPriority w:val="99"/>
    <w:semiHidden/>
    <w:unhideWhenUsed/>
    <w:rsid w:val="0091798D"/>
  </w:style>
  <w:style w:type="table" w:customStyle="1" w:styleId="810">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0">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2"/>
    <w:uiPriority w:val="99"/>
    <w:semiHidden/>
    <w:unhideWhenUsed/>
    <w:rsid w:val="0091798D"/>
  </w:style>
  <w:style w:type="table" w:customStyle="1" w:styleId="910">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b">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link w:val="aff0"/>
    <w:qFormat/>
    <w:rsid w:val="0091798D"/>
    <w:rPr>
      <w:sz w:val="24"/>
      <w:szCs w:val="24"/>
    </w:rPr>
  </w:style>
  <w:style w:type="character" w:customStyle="1" w:styleId="16">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a">
    <w:name w:val="Основной текст2"/>
    <w:basedOn w:val="a"/>
    <w:rsid w:val="0091798D"/>
    <w:pPr>
      <w:widowControl/>
      <w:shd w:val="clear" w:color="auto" w:fill="FFFFFF"/>
      <w:spacing w:line="0" w:lineRule="atLeast"/>
    </w:pPr>
    <w:rPr>
      <w:color w:val="000000"/>
    </w:rPr>
  </w:style>
  <w:style w:type="character" w:customStyle="1" w:styleId="2b">
    <w:name w:val="Основной текст (2)_"/>
    <w:link w:val="2c"/>
    <w:rsid w:val="0091798D"/>
    <w:rPr>
      <w:b/>
      <w:bCs/>
      <w:shd w:val="clear" w:color="auto" w:fill="FFFFFF"/>
    </w:rPr>
  </w:style>
  <w:style w:type="paragraph" w:customStyle="1" w:styleId="2c">
    <w:name w:val="Основной текст (2)"/>
    <w:basedOn w:val="a"/>
    <w:link w:val="2b"/>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34"/>
    <w:locked/>
    <w:rsid w:val="0091798D"/>
  </w:style>
  <w:style w:type="character" w:customStyle="1" w:styleId="apple-converted-space">
    <w:name w:val="apple-converted-space"/>
    <w:basedOn w:val="a0"/>
    <w:rsid w:val="0091798D"/>
  </w:style>
  <w:style w:type="paragraph" w:customStyle="1" w:styleId="aff1">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96770A"/>
  </w:style>
  <w:style w:type="table" w:customStyle="1" w:styleId="130">
    <w:name w:val="Сетка таблицы13"/>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ial">
    <w:name w:val="Текст-Arial"/>
    <w:basedOn w:val="a"/>
    <w:rsid w:val="0096770A"/>
    <w:pPr>
      <w:widowControl/>
      <w:suppressAutoHyphens/>
      <w:spacing w:line="360" w:lineRule="auto"/>
      <w:ind w:firstLine="720"/>
      <w:jc w:val="both"/>
    </w:pPr>
    <w:rPr>
      <w:rFonts w:ascii="Arial" w:hAnsi="Arial"/>
      <w:sz w:val="24"/>
      <w:lang w:eastAsia="ar-SA"/>
    </w:rPr>
  </w:style>
  <w:style w:type="paragraph" w:styleId="aff2">
    <w:name w:val="caption"/>
    <w:basedOn w:val="a"/>
    <w:next w:val="a"/>
    <w:unhideWhenUsed/>
    <w:qFormat/>
    <w:rsid w:val="0096770A"/>
    <w:pPr>
      <w:widowControl/>
      <w:spacing w:after="200" w:line="240" w:lineRule="auto"/>
      <w:jc w:val="both"/>
    </w:pPr>
    <w:rPr>
      <w:b/>
      <w:bCs/>
      <w:color w:val="4F81BD" w:themeColor="accent1"/>
      <w:sz w:val="18"/>
      <w:szCs w:val="18"/>
    </w:rPr>
  </w:style>
  <w:style w:type="numbering" w:customStyle="1" w:styleId="112">
    <w:name w:val="Нет списка11"/>
    <w:next w:val="a2"/>
    <w:uiPriority w:val="99"/>
    <w:semiHidden/>
    <w:unhideWhenUsed/>
    <w:rsid w:val="0096770A"/>
  </w:style>
  <w:style w:type="numbering" w:customStyle="1" w:styleId="212">
    <w:name w:val="Нет списка21"/>
    <w:next w:val="a2"/>
    <w:uiPriority w:val="99"/>
    <w:semiHidden/>
    <w:unhideWhenUsed/>
    <w:rsid w:val="0096770A"/>
  </w:style>
  <w:style w:type="paragraph" w:customStyle="1" w:styleId="xl66">
    <w:name w:val="xl66"/>
    <w:basedOn w:val="a"/>
    <w:rsid w:val="0096770A"/>
    <w:pPr>
      <w:widowControl/>
      <w:spacing w:before="100" w:beforeAutospacing="1" w:after="100" w:afterAutospacing="1" w:line="240" w:lineRule="auto"/>
    </w:pPr>
    <w:rPr>
      <w:rFonts w:ascii="Arial" w:hAnsi="Arial" w:cs="Arial"/>
      <w:sz w:val="16"/>
      <w:szCs w:val="16"/>
    </w:rPr>
  </w:style>
  <w:style w:type="paragraph" w:customStyle="1" w:styleId="xl67">
    <w:name w:val="xl67"/>
    <w:basedOn w:val="a"/>
    <w:rsid w:val="0096770A"/>
    <w:pPr>
      <w:widowControl/>
      <w:pBdr>
        <w:top w:val="single" w:sz="4" w:space="0" w:color="auto"/>
        <w:left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8">
    <w:name w:val="xl68"/>
    <w:basedOn w:val="a"/>
    <w:rsid w:val="0096770A"/>
    <w:pPr>
      <w:widowControl/>
      <w:pBdr>
        <w:top w:val="single" w:sz="4" w:space="0" w:color="auto"/>
        <w:left w:val="single" w:sz="4" w:space="0" w:color="auto"/>
        <w:bottom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9">
    <w:name w:val="xl69"/>
    <w:basedOn w:val="a"/>
    <w:rsid w:val="0096770A"/>
    <w:pPr>
      <w:widowControl/>
      <w:pBdr>
        <w:top w:val="single" w:sz="4" w:space="0" w:color="auto"/>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0">
    <w:name w:val="xl70"/>
    <w:basedOn w:val="a"/>
    <w:rsid w:val="0096770A"/>
    <w:pPr>
      <w:widowControl/>
      <w:pBdr>
        <w:top w:val="single" w:sz="4" w:space="0" w:color="auto"/>
        <w:left w:val="single" w:sz="4" w:space="0" w:color="auto"/>
        <w:right w:val="single" w:sz="4" w:space="0" w:color="auto"/>
      </w:pBdr>
      <w:shd w:val="clear" w:color="000000" w:fill="A6FAF0"/>
      <w:spacing w:before="100" w:beforeAutospacing="1" w:after="100" w:afterAutospacing="1" w:line="240" w:lineRule="auto"/>
      <w:jc w:val="right"/>
      <w:textAlignment w:val="center"/>
    </w:pPr>
    <w:rPr>
      <w:rFonts w:ascii="Arial" w:hAnsi="Arial" w:cs="Arial"/>
      <w:b/>
      <w:bCs/>
      <w:color w:val="800000"/>
      <w:sz w:val="16"/>
      <w:szCs w:val="16"/>
    </w:rPr>
  </w:style>
  <w:style w:type="paragraph" w:customStyle="1" w:styleId="xl71">
    <w:name w:val="xl71"/>
    <w:basedOn w:val="a"/>
    <w:rsid w:val="0096770A"/>
    <w:pPr>
      <w:widowControl/>
      <w:pBdr>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2">
    <w:name w:val="xl72"/>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3">
    <w:name w:val="xl73"/>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4">
    <w:name w:val="xl74"/>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5">
    <w:name w:val="xl75"/>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6">
    <w:name w:val="xl76"/>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7">
    <w:name w:val="xl77"/>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8">
    <w:name w:val="xl78"/>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9">
    <w:name w:val="xl79"/>
    <w:basedOn w:val="a"/>
    <w:rsid w:val="0096770A"/>
    <w:pPr>
      <w:widowControl/>
      <w:spacing w:before="100" w:beforeAutospacing="1" w:after="100" w:afterAutospacing="1" w:line="240" w:lineRule="auto"/>
    </w:pPr>
    <w:rPr>
      <w:rFonts w:ascii="Arial" w:hAnsi="Arial" w:cs="Arial"/>
      <w:sz w:val="16"/>
      <w:szCs w:val="16"/>
    </w:rPr>
  </w:style>
  <w:style w:type="paragraph" w:customStyle="1" w:styleId="xl80">
    <w:name w:val="xl80"/>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1">
    <w:name w:val="xl81"/>
    <w:basedOn w:val="a"/>
    <w:rsid w:val="0096770A"/>
    <w:pPr>
      <w:widowControl/>
      <w:pBdr>
        <w:top w:val="single" w:sz="4" w:space="0" w:color="auto"/>
        <w:left w:val="single" w:sz="4" w:space="0" w:color="auto"/>
        <w:bottom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82">
    <w:name w:val="xl82"/>
    <w:basedOn w:val="a"/>
    <w:rsid w:val="0096770A"/>
    <w:pPr>
      <w:widowControl/>
      <w:pBdr>
        <w:top w:val="single" w:sz="4" w:space="0" w:color="auto"/>
        <w:left w:val="single" w:sz="4" w:space="0" w:color="auto"/>
      </w:pBdr>
      <w:shd w:val="clear" w:color="000000" w:fill="A6FAF0"/>
      <w:spacing w:before="100" w:beforeAutospacing="1" w:after="100" w:afterAutospacing="1" w:line="240" w:lineRule="auto"/>
      <w:textAlignment w:val="center"/>
    </w:pPr>
    <w:rPr>
      <w:rFonts w:ascii="Arial" w:hAnsi="Arial" w:cs="Arial"/>
      <w:b/>
      <w:bCs/>
      <w:color w:val="800000"/>
      <w:sz w:val="16"/>
      <w:szCs w:val="16"/>
    </w:rPr>
  </w:style>
  <w:style w:type="paragraph" w:customStyle="1" w:styleId="xl83">
    <w:name w:val="xl83"/>
    <w:basedOn w:val="a"/>
    <w:rsid w:val="0096770A"/>
    <w:pPr>
      <w:widowControl/>
      <w:pBdr>
        <w:top w:val="single" w:sz="4" w:space="0" w:color="auto"/>
        <w:left w:val="single" w:sz="4" w:space="0" w:color="auto"/>
        <w:bottom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4">
    <w:name w:val="xl84"/>
    <w:basedOn w:val="a"/>
    <w:rsid w:val="0096770A"/>
    <w:pPr>
      <w:widowControl/>
      <w:pBdr>
        <w:top w:val="single" w:sz="4" w:space="0" w:color="auto"/>
        <w:bottom w:val="single" w:sz="4" w:space="0" w:color="auto"/>
        <w:righ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numbering" w:customStyle="1" w:styleId="310">
    <w:name w:val="Нет списка31"/>
    <w:next w:val="a2"/>
    <w:uiPriority w:val="99"/>
    <w:semiHidden/>
    <w:unhideWhenUsed/>
    <w:rsid w:val="0096770A"/>
  </w:style>
  <w:style w:type="numbering" w:customStyle="1" w:styleId="1110">
    <w:name w:val="Нет списка111"/>
    <w:next w:val="a2"/>
    <w:uiPriority w:val="99"/>
    <w:semiHidden/>
    <w:unhideWhenUsed/>
    <w:rsid w:val="0096770A"/>
  </w:style>
  <w:style w:type="table" w:customStyle="1" w:styleId="140">
    <w:name w:val="Сетка таблицы14"/>
    <w:basedOn w:val="a1"/>
    <w:next w:val="a6"/>
    <w:uiPriority w:val="59"/>
    <w:rsid w:val="0096770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Нет списка211"/>
    <w:next w:val="a2"/>
    <w:uiPriority w:val="99"/>
    <w:semiHidden/>
    <w:unhideWhenUsed/>
    <w:rsid w:val="0096770A"/>
  </w:style>
  <w:style w:type="table" w:customStyle="1" w:styleId="63">
    <w:name w:val="Сетка таблицы63"/>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annotation reference"/>
    <w:basedOn w:val="a0"/>
    <w:uiPriority w:val="99"/>
    <w:semiHidden/>
    <w:unhideWhenUsed/>
    <w:rsid w:val="0096770A"/>
    <w:rPr>
      <w:sz w:val="16"/>
      <w:szCs w:val="16"/>
    </w:rPr>
  </w:style>
  <w:style w:type="paragraph" w:styleId="aff4">
    <w:name w:val="annotation text"/>
    <w:basedOn w:val="a"/>
    <w:link w:val="aff5"/>
    <w:uiPriority w:val="99"/>
    <w:semiHidden/>
    <w:unhideWhenUsed/>
    <w:rsid w:val="0096770A"/>
    <w:pPr>
      <w:widowControl/>
      <w:spacing w:line="240" w:lineRule="auto"/>
      <w:jc w:val="both"/>
    </w:pPr>
  </w:style>
  <w:style w:type="character" w:customStyle="1" w:styleId="aff5">
    <w:name w:val="Текст примечания Знак"/>
    <w:basedOn w:val="a0"/>
    <w:link w:val="aff4"/>
    <w:uiPriority w:val="99"/>
    <w:rsid w:val="0096770A"/>
  </w:style>
  <w:style w:type="paragraph" w:styleId="aff6">
    <w:name w:val="annotation subject"/>
    <w:basedOn w:val="aff4"/>
    <w:next w:val="aff4"/>
    <w:link w:val="aff7"/>
    <w:uiPriority w:val="99"/>
    <w:unhideWhenUsed/>
    <w:rsid w:val="0096770A"/>
    <w:rPr>
      <w:b/>
      <w:bCs/>
    </w:rPr>
  </w:style>
  <w:style w:type="character" w:customStyle="1" w:styleId="aff7">
    <w:name w:val="Тема примечания Знак"/>
    <w:basedOn w:val="aff5"/>
    <w:link w:val="aff6"/>
    <w:uiPriority w:val="99"/>
    <w:rsid w:val="0096770A"/>
    <w:rPr>
      <w:b/>
      <w:bCs/>
    </w:rPr>
  </w:style>
  <w:style w:type="table" w:customStyle="1" w:styleId="213">
    <w:name w:val="Сетка таблицы21"/>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2"/>
    <w:uiPriority w:val="99"/>
    <w:semiHidden/>
    <w:unhideWhenUsed/>
    <w:rsid w:val="00213088"/>
  </w:style>
  <w:style w:type="table" w:customStyle="1" w:styleId="150">
    <w:name w:val="Сетка таблицы15"/>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Нет списка12"/>
    <w:next w:val="a2"/>
    <w:uiPriority w:val="99"/>
    <w:semiHidden/>
    <w:unhideWhenUsed/>
    <w:rsid w:val="00213088"/>
  </w:style>
  <w:style w:type="numbering" w:customStyle="1" w:styleId="220">
    <w:name w:val="Нет списка22"/>
    <w:next w:val="a2"/>
    <w:uiPriority w:val="99"/>
    <w:semiHidden/>
    <w:unhideWhenUsed/>
    <w:rsid w:val="00213088"/>
  </w:style>
  <w:style w:type="numbering" w:customStyle="1" w:styleId="320">
    <w:name w:val="Нет списка32"/>
    <w:next w:val="a2"/>
    <w:uiPriority w:val="99"/>
    <w:semiHidden/>
    <w:unhideWhenUsed/>
    <w:rsid w:val="00213088"/>
  </w:style>
  <w:style w:type="numbering" w:customStyle="1" w:styleId="1120">
    <w:name w:val="Нет списка112"/>
    <w:next w:val="a2"/>
    <w:uiPriority w:val="99"/>
    <w:semiHidden/>
    <w:unhideWhenUsed/>
    <w:rsid w:val="00213088"/>
  </w:style>
  <w:style w:type="table" w:customStyle="1" w:styleId="160">
    <w:name w:val="Сетка таблицы16"/>
    <w:basedOn w:val="a1"/>
    <w:next w:val="a6"/>
    <w:uiPriority w:val="59"/>
    <w:rsid w:val="002130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Нет списка212"/>
    <w:next w:val="a2"/>
    <w:uiPriority w:val="99"/>
    <w:semiHidden/>
    <w:unhideWhenUsed/>
    <w:rsid w:val="00213088"/>
  </w:style>
  <w:style w:type="table" w:customStyle="1" w:styleId="64">
    <w:name w:val="Сетка таблицы64"/>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Сетка таблицы22"/>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0"/>
    <w:link w:val="6"/>
    <w:rsid w:val="00CD7718"/>
    <w:rPr>
      <w:rFonts w:ascii="Calibri" w:hAnsi="Calibri"/>
      <w:b/>
      <w:bCs/>
      <w:sz w:val="22"/>
      <w:szCs w:val="22"/>
      <w:lang w:eastAsia="ar-SA"/>
    </w:rPr>
  </w:style>
  <w:style w:type="numbering" w:customStyle="1" w:styleId="65">
    <w:name w:val="Нет списка6"/>
    <w:next w:val="a2"/>
    <w:uiPriority w:val="99"/>
    <w:semiHidden/>
    <w:unhideWhenUsed/>
    <w:rsid w:val="00CD7718"/>
  </w:style>
  <w:style w:type="table" w:customStyle="1" w:styleId="170">
    <w:name w:val="Сетка таблицы17"/>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2"/>
    <w:uiPriority w:val="99"/>
    <w:semiHidden/>
    <w:unhideWhenUsed/>
    <w:rsid w:val="00CD7718"/>
  </w:style>
  <w:style w:type="numbering" w:customStyle="1" w:styleId="230">
    <w:name w:val="Нет списка23"/>
    <w:next w:val="a2"/>
    <w:uiPriority w:val="99"/>
    <w:semiHidden/>
    <w:unhideWhenUsed/>
    <w:rsid w:val="00CD7718"/>
  </w:style>
  <w:style w:type="numbering" w:customStyle="1" w:styleId="330">
    <w:name w:val="Нет списка33"/>
    <w:next w:val="a2"/>
    <w:uiPriority w:val="99"/>
    <w:semiHidden/>
    <w:unhideWhenUsed/>
    <w:rsid w:val="00CD7718"/>
  </w:style>
  <w:style w:type="numbering" w:customStyle="1" w:styleId="113">
    <w:name w:val="Нет списка113"/>
    <w:next w:val="a2"/>
    <w:uiPriority w:val="99"/>
    <w:semiHidden/>
    <w:unhideWhenUsed/>
    <w:rsid w:val="00CD7718"/>
  </w:style>
  <w:style w:type="table" w:customStyle="1" w:styleId="180">
    <w:name w:val="Сетка таблицы18"/>
    <w:basedOn w:val="a1"/>
    <w:next w:val="a6"/>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Нет списка213"/>
    <w:next w:val="a2"/>
    <w:uiPriority w:val="99"/>
    <w:semiHidden/>
    <w:unhideWhenUsed/>
    <w:rsid w:val="00CD7718"/>
  </w:style>
  <w:style w:type="table" w:customStyle="1" w:styleId="650">
    <w:name w:val="Сетка таблицы65"/>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2"/>
    <w:uiPriority w:val="99"/>
    <w:semiHidden/>
    <w:unhideWhenUsed/>
    <w:rsid w:val="00CD7718"/>
  </w:style>
  <w:style w:type="table" w:customStyle="1" w:styleId="231">
    <w:name w:val="Сетка таблицы23"/>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
    <w:name w:val="Стиль12"/>
    <w:rsid w:val="00CD7718"/>
  </w:style>
  <w:style w:type="numbering" w:customStyle="1" w:styleId="224">
    <w:name w:val="Стиль22"/>
    <w:rsid w:val="00CD7718"/>
  </w:style>
  <w:style w:type="table" w:customStyle="1" w:styleId="2111">
    <w:name w:val="Сетка таблицы21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2"/>
    <w:uiPriority w:val="99"/>
    <w:semiHidden/>
    <w:unhideWhenUsed/>
    <w:rsid w:val="00CD7718"/>
  </w:style>
  <w:style w:type="character" w:customStyle="1" w:styleId="WW8Num2z2">
    <w:name w:val="WW8Num2z2"/>
    <w:rsid w:val="00CD7718"/>
    <w:rPr>
      <w:rFonts w:ascii="Symbol" w:hAnsi="Symbol"/>
    </w:rPr>
  </w:style>
  <w:style w:type="character" w:customStyle="1" w:styleId="WW8Num3z0">
    <w:name w:val="WW8Num3z0"/>
    <w:rsid w:val="00CD7718"/>
  </w:style>
  <w:style w:type="character" w:customStyle="1" w:styleId="WW8Num4z0">
    <w:name w:val="WW8Num4z0"/>
    <w:rsid w:val="00CD7718"/>
    <w:rPr>
      <w:rFonts w:ascii="Symbol" w:hAnsi="Symbol"/>
    </w:rPr>
  </w:style>
  <w:style w:type="character" w:customStyle="1" w:styleId="WW8Num4z1">
    <w:name w:val="WW8Num4z1"/>
    <w:rsid w:val="00CD7718"/>
    <w:rPr>
      <w:sz w:val="29"/>
    </w:rPr>
  </w:style>
  <w:style w:type="character" w:customStyle="1" w:styleId="WW8Num5z0">
    <w:name w:val="WW8Num5z0"/>
    <w:rsid w:val="00CD7718"/>
  </w:style>
  <w:style w:type="character" w:customStyle="1" w:styleId="WW8Num5z2">
    <w:name w:val="WW8Num5z2"/>
    <w:rsid w:val="00CD7718"/>
    <w:rPr>
      <w:rFonts w:ascii="Symbol" w:hAnsi="Symbol"/>
      <w:sz w:val="20"/>
    </w:rPr>
  </w:style>
  <w:style w:type="character" w:customStyle="1" w:styleId="WW8Num6z0">
    <w:name w:val="WW8Num6z0"/>
    <w:rsid w:val="00CD7718"/>
    <w:rPr>
      <w:rFonts w:ascii="Times New Roman" w:hAnsi="Times New Roman"/>
      <w:sz w:val="29"/>
    </w:rPr>
  </w:style>
  <w:style w:type="character" w:customStyle="1" w:styleId="WW8Num6z1">
    <w:name w:val="WW8Num6z1"/>
    <w:rsid w:val="00CD7718"/>
    <w:rPr>
      <w:sz w:val="29"/>
    </w:rPr>
  </w:style>
  <w:style w:type="character" w:customStyle="1" w:styleId="WW8Num6z2">
    <w:name w:val="WW8Num6z2"/>
    <w:rsid w:val="00CD7718"/>
    <w:rPr>
      <w:rFonts w:ascii="Symbol" w:hAnsi="Symbol"/>
      <w:sz w:val="20"/>
    </w:rPr>
  </w:style>
  <w:style w:type="character" w:customStyle="1" w:styleId="WW8Num7z0">
    <w:name w:val="WW8Num7z0"/>
    <w:rsid w:val="00CD7718"/>
  </w:style>
  <w:style w:type="character" w:customStyle="1" w:styleId="WW8Num7z1">
    <w:name w:val="WW8Num7z1"/>
    <w:rsid w:val="00CD7718"/>
    <w:rPr>
      <w:rFonts w:ascii="Courier New" w:hAnsi="Courier New"/>
    </w:rPr>
  </w:style>
  <w:style w:type="character" w:customStyle="1" w:styleId="WW8Num7z2">
    <w:name w:val="WW8Num7z2"/>
    <w:rsid w:val="00CD7718"/>
    <w:rPr>
      <w:rFonts w:ascii="Symbol" w:hAnsi="Symbol"/>
      <w:sz w:val="20"/>
    </w:rPr>
  </w:style>
  <w:style w:type="character" w:customStyle="1" w:styleId="WW8Num8z0">
    <w:name w:val="WW8Num8z0"/>
    <w:rsid w:val="00CD7718"/>
  </w:style>
  <w:style w:type="character" w:customStyle="1" w:styleId="WW8Num8z1">
    <w:name w:val="WW8Num8z1"/>
    <w:rsid w:val="00CD7718"/>
    <w:rPr>
      <w:b/>
    </w:rPr>
  </w:style>
  <w:style w:type="character" w:customStyle="1" w:styleId="WW8Num8z2">
    <w:name w:val="WW8Num8z2"/>
    <w:rsid w:val="00CD7718"/>
    <w:rPr>
      <w:rFonts w:ascii="Wingdings" w:hAnsi="Wingdings"/>
    </w:rPr>
  </w:style>
  <w:style w:type="character" w:customStyle="1" w:styleId="WW8Num9z0">
    <w:name w:val="WW8Num9z0"/>
    <w:rsid w:val="00CD7718"/>
  </w:style>
  <w:style w:type="character" w:customStyle="1" w:styleId="WW8Num10z0">
    <w:name w:val="WW8Num10z0"/>
    <w:rsid w:val="00CD7718"/>
  </w:style>
  <w:style w:type="character" w:customStyle="1" w:styleId="WW8Num11z0">
    <w:name w:val="WW8Num11z0"/>
    <w:rsid w:val="00CD7718"/>
  </w:style>
  <w:style w:type="character" w:customStyle="1" w:styleId="WW8Num11z1">
    <w:name w:val="WW8Num11z1"/>
    <w:rsid w:val="00CD7718"/>
    <w:rPr>
      <w:rFonts w:ascii="Courier New" w:hAnsi="Courier New"/>
    </w:rPr>
  </w:style>
  <w:style w:type="character" w:customStyle="1" w:styleId="WW8Num11z2">
    <w:name w:val="WW8Num11z2"/>
    <w:rsid w:val="00CD7718"/>
    <w:rPr>
      <w:rFonts w:ascii="Wingdings" w:hAnsi="Wingdings"/>
    </w:rPr>
  </w:style>
  <w:style w:type="character" w:customStyle="1" w:styleId="WW8Num12z0">
    <w:name w:val="WW8Num12z0"/>
    <w:rsid w:val="00CD7718"/>
  </w:style>
  <w:style w:type="character" w:customStyle="1" w:styleId="WW8Num13z0">
    <w:name w:val="WW8Num13z0"/>
    <w:rsid w:val="00CD7718"/>
    <w:rPr>
      <w:rFonts w:ascii="Symbol" w:hAnsi="Symbol"/>
      <w:lang w:val="en-US"/>
    </w:rPr>
  </w:style>
  <w:style w:type="character" w:customStyle="1" w:styleId="WW8Num18z2">
    <w:name w:val="WW8Num18z2"/>
    <w:rsid w:val="00CD7718"/>
    <w:rPr>
      <w:rFonts w:ascii="Wingdings" w:hAnsi="Wingdings"/>
    </w:rPr>
  </w:style>
  <w:style w:type="character" w:customStyle="1" w:styleId="WW8Num19z0">
    <w:name w:val="WW8Num19z0"/>
    <w:rsid w:val="00CD7718"/>
    <w:rPr>
      <w:rFonts w:ascii="Times New Roman" w:hAnsi="Times New Roman"/>
      <w:sz w:val="24"/>
    </w:rPr>
  </w:style>
  <w:style w:type="character" w:customStyle="1" w:styleId="WW8Num26z1">
    <w:name w:val="WW8Num26z1"/>
    <w:rsid w:val="00CD7718"/>
    <w:rPr>
      <w:b/>
    </w:rPr>
  </w:style>
  <w:style w:type="character" w:customStyle="1" w:styleId="53">
    <w:name w:val="Основной шрифт абзаца5"/>
    <w:rsid w:val="00CD7718"/>
  </w:style>
  <w:style w:type="character" w:customStyle="1" w:styleId="WW8Num5z1">
    <w:name w:val="WW8Num5z1"/>
    <w:rsid w:val="00CD7718"/>
    <w:rPr>
      <w:sz w:val="29"/>
    </w:rPr>
  </w:style>
  <w:style w:type="character" w:customStyle="1" w:styleId="WW8Num9z1">
    <w:name w:val="WW8Num9z1"/>
    <w:rsid w:val="00CD7718"/>
    <w:rPr>
      <w:rFonts w:ascii="Courier New" w:hAnsi="Courier New"/>
    </w:rPr>
  </w:style>
  <w:style w:type="character" w:customStyle="1" w:styleId="WW8Num9z2">
    <w:name w:val="WW8Num9z2"/>
    <w:rsid w:val="00CD7718"/>
    <w:rPr>
      <w:rFonts w:ascii="Symbol" w:hAnsi="Symbol"/>
      <w:sz w:val="20"/>
    </w:rPr>
  </w:style>
  <w:style w:type="character" w:customStyle="1" w:styleId="WW8Num12z1">
    <w:name w:val="WW8Num12z1"/>
    <w:rsid w:val="00CD7718"/>
    <w:rPr>
      <w:rFonts w:ascii="Courier New" w:hAnsi="Courier New"/>
    </w:rPr>
  </w:style>
  <w:style w:type="character" w:customStyle="1" w:styleId="WW8Num12z2">
    <w:name w:val="WW8Num12z2"/>
    <w:rsid w:val="00CD7718"/>
    <w:rPr>
      <w:rFonts w:ascii="Wingdings" w:hAnsi="Wingdings"/>
    </w:rPr>
  </w:style>
  <w:style w:type="character" w:customStyle="1" w:styleId="WW8Num16z0">
    <w:name w:val="WW8Num16z0"/>
    <w:rsid w:val="00CD7718"/>
  </w:style>
  <w:style w:type="character" w:customStyle="1" w:styleId="WW8Num16z1">
    <w:name w:val="WW8Num16z1"/>
    <w:rsid w:val="00CD7718"/>
    <w:rPr>
      <w:rFonts w:ascii="Courier New" w:hAnsi="Courier New"/>
    </w:rPr>
  </w:style>
  <w:style w:type="character" w:customStyle="1" w:styleId="WW8Num16z2">
    <w:name w:val="WW8Num16z2"/>
    <w:rsid w:val="00CD7718"/>
    <w:rPr>
      <w:rFonts w:ascii="Wingdings" w:hAnsi="Wingdings"/>
    </w:rPr>
  </w:style>
  <w:style w:type="character" w:customStyle="1" w:styleId="WW8Num16z3">
    <w:name w:val="WW8Num16z3"/>
    <w:rsid w:val="00CD7718"/>
    <w:rPr>
      <w:rFonts w:ascii="Symbol" w:hAnsi="Symbol"/>
    </w:rPr>
  </w:style>
  <w:style w:type="character" w:customStyle="1" w:styleId="WW8Num18z0">
    <w:name w:val="WW8Num18z0"/>
    <w:rsid w:val="00CD7718"/>
    <w:rPr>
      <w:rFonts w:ascii="Times New Roman" w:hAnsi="Times New Roman"/>
    </w:rPr>
  </w:style>
  <w:style w:type="character" w:customStyle="1" w:styleId="WW8Num18z1">
    <w:name w:val="WW8Num18z1"/>
    <w:rsid w:val="00CD7718"/>
    <w:rPr>
      <w:rFonts w:ascii="Courier New" w:hAnsi="Courier New"/>
    </w:rPr>
  </w:style>
  <w:style w:type="character" w:customStyle="1" w:styleId="WW8Num18z3">
    <w:name w:val="WW8Num18z3"/>
    <w:rsid w:val="00CD7718"/>
    <w:rPr>
      <w:rFonts w:ascii="Symbol" w:hAnsi="Symbol"/>
    </w:rPr>
  </w:style>
  <w:style w:type="character" w:customStyle="1" w:styleId="WW8Num21z0">
    <w:name w:val="WW8Num21z0"/>
    <w:rsid w:val="00CD7718"/>
    <w:rPr>
      <w:color w:val="auto"/>
    </w:rPr>
  </w:style>
  <w:style w:type="character" w:customStyle="1" w:styleId="WW8Num25z0">
    <w:name w:val="WW8Num25z0"/>
    <w:rsid w:val="00CD7718"/>
    <w:rPr>
      <w:rFonts w:ascii="Times New Roman" w:hAnsi="Times New Roman"/>
    </w:rPr>
  </w:style>
  <w:style w:type="character" w:customStyle="1" w:styleId="WW8Num25z1">
    <w:name w:val="WW8Num25z1"/>
    <w:rsid w:val="00CD7718"/>
    <w:rPr>
      <w:rFonts w:ascii="Courier New" w:hAnsi="Courier New"/>
    </w:rPr>
  </w:style>
  <w:style w:type="character" w:customStyle="1" w:styleId="WW8Num25z2">
    <w:name w:val="WW8Num25z2"/>
    <w:rsid w:val="00CD7718"/>
    <w:rPr>
      <w:rFonts w:ascii="Wingdings" w:hAnsi="Wingdings"/>
    </w:rPr>
  </w:style>
  <w:style w:type="character" w:customStyle="1" w:styleId="WW8Num25z3">
    <w:name w:val="WW8Num25z3"/>
    <w:rsid w:val="00CD7718"/>
    <w:rPr>
      <w:rFonts w:ascii="Symbol" w:hAnsi="Symbol"/>
    </w:rPr>
  </w:style>
  <w:style w:type="character" w:customStyle="1" w:styleId="WW8Num27z0">
    <w:name w:val="WW8Num27z0"/>
    <w:rsid w:val="00CD7718"/>
    <w:rPr>
      <w:rFonts w:ascii="Times New Roman" w:hAnsi="Times New Roman"/>
    </w:rPr>
  </w:style>
  <w:style w:type="character" w:customStyle="1" w:styleId="WW8Num27z1">
    <w:name w:val="WW8Num27z1"/>
    <w:rsid w:val="00CD7718"/>
    <w:rPr>
      <w:rFonts w:ascii="Courier New" w:hAnsi="Courier New"/>
    </w:rPr>
  </w:style>
  <w:style w:type="character" w:customStyle="1" w:styleId="WW8Num27z2">
    <w:name w:val="WW8Num27z2"/>
    <w:rsid w:val="00CD7718"/>
    <w:rPr>
      <w:rFonts w:ascii="Wingdings" w:hAnsi="Wingdings"/>
    </w:rPr>
  </w:style>
  <w:style w:type="character" w:customStyle="1" w:styleId="WW8Num27z3">
    <w:name w:val="WW8Num27z3"/>
    <w:rsid w:val="00CD7718"/>
    <w:rPr>
      <w:rFonts w:ascii="Symbol" w:hAnsi="Symbol"/>
    </w:rPr>
  </w:style>
  <w:style w:type="character" w:customStyle="1" w:styleId="WW8Num29z0">
    <w:name w:val="WW8Num29z0"/>
    <w:rsid w:val="00CD7718"/>
    <w:rPr>
      <w:rFonts w:ascii="Symbol" w:hAnsi="Symbol"/>
      <w:sz w:val="18"/>
    </w:rPr>
  </w:style>
  <w:style w:type="character" w:customStyle="1" w:styleId="WW8Num29z1">
    <w:name w:val="WW8Num29z1"/>
    <w:rsid w:val="00CD7718"/>
    <w:rPr>
      <w:rFonts w:ascii="Courier New" w:hAnsi="Courier New"/>
    </w:rPr>
  </w:style>
  <w:style w:type="character" w:customStyle="1" w:styleId="WW8Num29z2">
    <w:name w:val="WW8Num29z2"/>
    <w:rsid w:val="00CD7718"/>
    <w:rPr>
      <w:rFonts w:ascii="Wingdings" w:hAnsi="Wingdings"/>
    </w:rPr>
  </w:style>
  <w:style w:type="character" w:customStyle="1" w:styleId="WW8Num29z3">
    <w:name w:val="WW8Num29z3"/>
    <w:rsid w:val="00CD7718"/>
    <w:rPr>
      <w:rFonts w:ascii="Symbol" w:hAnsi="Symbol"/>
    </w:rPr>
  </w:style>
  <w:style w:type="character" w:customStyle="1" w:styleId="WW8Num30z0">
    <w:name w:val="WW8Num30z0"/>
    <w:rsid w:val="00CD7718"/>
    <w:rPr>
      <w:rFonts w:ascii="Symbol" w:hAnsi="Symbol"/>
    </w:rPr>
  </w:style>
  <w:style w:type="character" w:customStyle="1" w:styleId="WW8Num30z1">
    <w:name w:val="WW8Num30z1"/>
    <w:rsid w:val="00CD7718"/>
    <w:rPr>
      <w:rFonts w:ascii="Courier New" w:hAnsi="Courier New"/>
    </w:rPr>
  </w:style>
  <w:style w:type="character" w:customStyle="1" w:styleId="WW8Num30z2">
    <w:name w:val="WW8Num30z2"/>
    <w:rsid w:val="00CD7718"/>
    <w:rPr>
      <w:rFonts w:ascii="Wingdings" w:hAnsi="Wingdings"/>
    </w:rPr>
  </w:style>
  <w:style w:type="character" w:customStyle="1" w:styleId="WW8Num32z0">
    <w:name w:val="WW8Num32z0"/>
    <w:rsid w:val="00CD7718"/>
    <w:rPr>
      <w:rFonts w:ascii="Times New Roman" w:hAnsi="Times New Roman"/>
    </w:rPr>
  </w:style>
  <w:style w:type="character" w:customStyle="1" w:styleId="WW8Num32z1">
    <w:name w:val="WW8Num32z1"/>
    <w:rsid w:val="00CD7718"/>
    <w:rPr>
      <w:rFonts w:ascii="Courier New" w:hAnsi="Courier New"/>
    </w:rPr>
  </w:style>
  <w:style w:type="character" w:customStyle="1" w:styleId="WW8Num32z2">
    <w:name w:val="WW8Num32z2"/>
    <w:rsid w:val="00CD7718"/>
    <w:rPr>
      <w:rFonts w:ascii="Wingdings" w:hAnsi="Wingdings"/>
    </w:rPr>
  </w:style>
  <w:style w:type="character" w:customStyle="1" w:styleId="WW8Num32z3">
    <w:name w:val="WW8Num32z3"/>
    <w:rsid w:val="00CD7718"/>
    <w:rPr>
      <w:rFonts w:ascii="Symbol" w:hAnsi="Symbol"/>
    </w:rPr>
  </w:style>
  <w:style w:type="character" w:customStyle="1" w:styleId="WW8Num33z2">
    <w:name w:val="WW8Num33z2"/>
    <w:rsid w:val="00CD7718"/>
    <w:rPr>
      <w:rFonts w:ascii="Symbol" w:hAnsi="Symbol"/>
    </w:rPr>
  </w:style>
  <w:style w:type="character" w:customStyle="1" w:styleId="WW8Num34z0">
    <w:name w:val="WW8Num34z0"/>
    <w:rsid w:val="00CD7718"/>
    <w:rPr>
      <w:rFonts w:ascii="Times New Roman" w:hAnsi="Times New Roman"/>
    </w:rPr>
  </w:style>
  <w:style w:type="character" w:customStyle="1" w:styleId="WW8Num34z1">
    <w:name w:val="WW8Num34z1"/>
    <w:rsid w:val="00CD7718"/>
    <w:rPr>
      <w:rFonts w:ascii="Courier New" w:hAnsi="Courier New"/>
    </w:rPr>
  </w:style>
  <w:style w:type="character" w:customStyle="1" w:styleId="WW8Num34z2">
    <w:name w:val="WW8Num34z2"/>
    <w:rsid w:val="00CD7718"/>
    <w:rPr>
      <w:rFonts w:ascii="Wingdings" w:hAnsi="Wingdings"/>
    </w:rPr>
  </w:style>
  <w:style w:type="character" w:customStyle="1" w:styleId="WW8Num34z3">
    <w:name w:val="WW8Num34z3"/>
    <w:rsid w:val="00CD7718"/>
    <w:rPr>
      <w:rFonts w:ascii="Symbol" w:hAnsi="Symbol"/>
    </w:rPr>
  </w:style>
  <w:style w:type="character" w:customStyle="1" w:styleId="WW8Num35z0">
    <w:name w:val="WW8Num35z0"/>
    <w:rsid w:val="00CD7718"/>
    <w:rPr>
      <w:b/>
      <w:sz w:val="28"/>
    </w:rPr>
  </w:style>
  <w:style w:type="character" w:customStyle="1" w:styleId="WW8Num36z0">
    <w:name w:val="WW8Num36z0"/>
    <w:rsid w:val="00CD7718"/>
    <w:rPr>
      <w:b/>
      <w:color w:val="auto"/>
      <w:sz w:val="24"/>
    </w:rPr>
  </w:style>
  <w:style w:type="character" w:customStyle="1" w:styleId="WW8Num37z0">
    <w:name w:val="WW8Num37z0"/>
    <w:rsid w:val="00CD7718"/>
    <w:rPr>
      <w:rFonts w:ascii="Times New Roman" w:hAnsi="Times New Roman"/>
    </w:rPr>
  </w:style>
  <w:style w:type="character" w:customStyle="1" w:styleId="WW8Num37z1">
    <w:name w:val="WW8Num37z1"/>
    <w:rsid w:val="00CD7718"/>
    <w:rPr>
      <w:rFonts w:ascii="Courier New" w:hAnsi="Courier New"/>
    </w:rPr>
  </w:style>
  <w:style w:type="character" w:customStyle="1" w:styleId="WW8Num37z2">
    <w:name w:val="WW8Num37z2"/>
    <w:rsid w:val="00CD7718"/>
    <w:rPr>
      <w:rFonts w:ascii="Wingdings" w:hAnsi="Wingdings"/>
    </w:rPr>
  </w:style>
  <w:style w:type="character" w:customStyle="1" w:styleId="WW8Num37z3">
    <w:name w:val="WW8Num37z3"/>
    <w:rsid w:val="00CD7718"/>
    <w:rPr>
      <w:rFonts w:ascii="Symbol" w:hAnsi="Symbol"/>
    </w:rPr>
  </w:style>
  <w:style w:type="character" w:customStyle="1" w:styleId="WW8Num38z0">
    <w:name w:val="WW8Num38z0"/>
    <w:rsid w:val="00CD7718"/>
    <w:rPr>
      <w:rFonts w:ascii="Times New Roman" w:hAnsi="Times New Roman"/>
      <w:sz w:val="24"/>
    </w:rPr>
  </w:style>
  <w:style w:type="character" w:customStyle="1" w:styleId="WW8Num38z1">
    <w:name w:val="WW8Num38z1"/>
    <w:rsid w:val="00CD7718"/>
    <w:rPr>
      <w:rFonts w:ascii="Courier New" w:hAnsi="Courier New"/>
    </w:rPr>
  </w:style>
  <w:style w:type="character" w:customStyle="1" w:styleId="WW8Num38z2">
    <w:name w:val="WW8Num38z2"/>
    <w:rsid w:val="00CD7718"/>
    <w:rPr>
      <w:rFonts w:ascii="Wingdings" w:hAnsi="Wingdings"/>
    </w:rPr>
  </w:style>
  <w:style w:type="character" w:customStyle="1" w:styleId="WW8Num38z3">
    <w:name w:val="WW8Num38z3"/>
    <w:rsid w:val="00CD7718"/>
    <w:rPr>
      <w:rFonts w:ascii="Symbol" w:hAnsi="Symbol"/>
    </w:rPr>
  </w:style>
  <w:style w:type="character" w:customStyle="1" w:styleId="WW8Num40z0">
    <w:name w:val="WW8Num40z0"/>
    <w:rsid w:val="00CD7718"/>
    <w:rPr>
      <w:b/>
    </w:rPr>
  </w:style>
  <w:style w:type="character" w:customStyle="1" w:styleId="3a">
    <w:name w:val="Основной шрифт абзаца3"/>
    <w:rsid w:val="00CD7718"/>
  </w:style>
  <w:style w:type="character" w:customStyle="1" w:styleId="aff8">
    <w:name w:val="Символ сноски"/>
    <w:rsid w:val="00CD7718"/>
    <w:rPr>
      <w:vertAlign w:val="superscript"/>
    </w:rPr>
  </w:style>
  <w:style w:type="character" w:customStyle="1" w:styleId="postbody">
    <w:name w:val="postbody"/>
    <w:basedOn w:val="3a"/>
    <w:rsid w:val="00CD7718"/>
    <w:rPr>
      <w:rFonts w:cs="Times New Roman"/>
    </w:rPr>
  </w:style>
  <w:style w:type="character" w:customStyle="1" w:styleId="Normal12pt">
    <w:name w:val="Normal + 12 pt"/>
    <w:rsid w:val="00CD7718"/>
    <w:rPr>
      <w:sz w:val="24"/>
      <w:lang w:val="ru-RU" w:eastAsia="ar-SA" w:bidi="ar-SA"/>
    </w:rPr>
  </w:style>
  <w:style w:type="character" w:styleId="aff9">
    <w:name w:val="Emphasis"/>
    <w:basedOn w:val="a0"/>
    <w:uiPriority w:val="20"/>
    <w:qFormat/>
    <w:rsid w:val="00CD7718"/>
    <w:rPr>
      <w:i/>
    </w:rPr>
  </w:style>
  <w:style w:type="character" w:customStyle="1" w:styleId="WW8Num2z0">
    <w:name w:val="WW8Num2z0"/>
    <w:rsid w:val="00CD7718"/>
  </w:style>
  <w:style w:type="character" w:customStyle="1" w:styleId="Absatz-Standardschriftart">
    <w:name w:val="Absatz-Standardschriftart"/>
    <w:rsid w:val="00CD7718"/>
  </w:style>
  <w:style w:type="character" w:customStyle="1" w:styleId="WW-Absatz-Standardschriftart">
    <w:name w:val="WW-Absatz-Standardschriftart"/>
    <w:rsid w:val="00CD7718"/>
  </w:style>
  <w:style w:type="character" w:customStyle="1" w:styleId="WW-Absatz-Standardschriftart1">
    <w:name w:val="WW-Absatz-Standardschriftart1"/>
    <w:rsid w:val="00CD7718"/>
  </w:style>
  <w:style w:type="character" w:customStyle="1" w:styleId="WW8Num10z1">
    <w:name w:val="WW8Num10z1"/>
    <w:rsid w:val="00CD7718"/>
    <w:rPr>
      <w:rFonts w:ascii="Courier New" w:hAnsi="Courier New"/>
    </w:rPr>
  </w:style>
  <w:style w:type="character" w:customStyle="1" w:styleId="WW8Num10z2">
    <w:name w:val="WW8Num10z2"/>
    <w:rsid w:val="00CD7718"/>
    <w:rPr>
      <w:rFonts w:ascii="Symbol" w:hAnsi="Symbol"/>
    </w:rPr>
  </w:style>
  <w:style w:type="character" w:customStyle="1" w:styleId="WW8Num14z0">
    <w:name w:val="WW8Num14z0"/>
    <w:rsid w:val="00CD7718"/>
    <w:rPr>
      <w:rFonts w:ascii="Symbol" w:hAnsi="Symbol"/>
    </w:rPr>
  </w:style>
  <w:style w:type="character" w:customStyle="1" w:styleId="WW8Num14z1">
    <w:name w:val="WW8Num14z1"/>
    <w:rsid w:val="00CD7718"/>
    <w:rPr>
      <w:rFonts w:ascii="Courier New" w:hAnsi="Courier New"/>
    </w:rPr>
  </w:style>
  <w:style w:type="character" w:customStyle="1" w:styleId="WW8Num14z2">
    <w:name w:val="WW8Num14z2"/>
    <w:rsid w:val="00CD7718"/>
    <w:rPr>
      <w:rFonts w:ascii="Wingdings" w:hAnsi="Wingdings"/>
    </w:rPr>
  </w:style>
  <w:style w:type="character" w:customStyle="1" w:styleId="WW8Num15z0">
    <w:name w:val="WW8Num15z0"/>
    <w:rsid w:val="00CD7718"/>
    <w:rPr>
      <w:rFonts w:ascii="Symbol" w:hAnsi="Symbol"/>
    </w:rPr>
  </w:style>
  <w:style w:type="character" w:customStyle="1" w:styleId="2d">
    <w:name w:val="Основной шрифт абзаца2"/>
    <w:rsid w:val="00CD7718"/>
  </w:style>
  <w:style w:type="character" w:customStyle="1" w:styleId="WW-Absatz-Standardschriftart11">
    <w:name w:val="WW-Absatz-Standardschriftart11"/>
    <w:rsid w:val="00CD7718"/>
  </w:style>
  <w:style w:type="character" w:customStyle="1" w:styleId="WW-Absatz-Standardschriftart111">
    <w:name w:val="WW-Absatz-Standardschriftart111"/>
    <w:rsid w:val="00CD7718"/>
  </w:style>
  <w:style w:type="character" w:customStyle="1" w:styleId="WW-Absatz-Standardschriftart1111">
    <w:name w:val="WW-Absatz-Standardschriftart1111"/>
    <w:rsid w:val="00CD7718"/>
  </w:style>
  <w:style w:type="character" w:customStyle="1" w:styleId="WW-Absatz-Standardschriftart11111">
    <w:name w:val="WW-Absatz-Standardschriftart11111"/>
    <w:rsid w:val="00CD7718"/>
  </w:style>
  <w:style w:type="character" w:customStyle="1" w:styleId="WW8Num13z1">
    <w:name w:val="WW8Num13z1"/>
    <w:rsid w:val="00CD7718"/>
    <w:rPr>
      <w:rFonts w:ascii="Courier New" w:hAnsi="Courier New"/>
    </w:rPr>
  </w:style>
  <w:style w:type="character" w:customStyle="1" w:styleId="WW8Num13z2">
    <w:name w:val="WW8Num13z2"/>
    <w:rsid w:val="00CD7718"/>
    <w:rPr>
      <w:rFonts w:ascii="Wingdings" w:hAnsi="Wingdings"/>
    </w:rPr>
  </w:style>
  <w:style w:type="character" w:customStyle="1" w:styleId="WW8Num15z1">
    <w:name w:val="WW8Num15z1"/>
    <w:rsid w:val="00CD7718"/>
    <w:rPr>
      <w:rFonts w:ascii="Courier New" w:hAnsi="Courier New"/>
    </w:rPr>
  </w:style>
  <w:style w:type="character" w:customStyle="1" w:styleId="WW8Num15z2">
    <w:name w:val="WW8Num15z2"/>
    <w:rsid w:val="00CD7718"/>
    <w:rPr>
      <w:rFonts w:ascii="Wingdings" w:hAnsi="Wingdings"/>
    </w:rPr>
  </w:style>
  <w:style w:type="character" w:customStyle="1" w:styleId="WW8Num17z0">
    <w:name w:val="WW8Num17z0"/>
    <w:rsid w:val="00CD7718"/>
  </w:style>
  <w:style w:type="character" w:customStyle="1" w:styleId="1c">
    <w:name w:val="Основной шрифт абзаца1"/>
    <w:rsid w:val="00CD7718"/>
  </w:style>
  <w:style w:type="character" w:customStyle="1" w:styleId="affa">
    <w:name w:val="Схема документа Знак"/>
    <w:rsid w:val="00CD7718"/>
    <w:rPr>
      <w:rFonts w:ascii="Tahoma" w:hAnsi="Tahoma"/>
      <w:sz w:val="16"/>
    </w:rPr>
  </w:style>
  <w:style w:type="character" w:customStyle="1" w:styleId="affb">
    <w:name w:val="Маркеры списка"/>
    <w:rsid w:val="00CD7718"/>
    <w:rPr>
      <w:rFonts w:ascii="OpenSymbol" w:eastAsia="Times New Roman" w:hAnsi="OpenSymbol"/>
    </w:rPr>
  </w:style>
  <w:style w:type="character" w:customStyle="1" w:styleId="affc">
    <w:name w:val="Символ нумерации"/>
    <w:rsid w:val="00CD7718"/>
  </w:style>
  <w:style w:type="character" w:customStyle="1" w:styleId="1d">
    <w:name w:val="Знак примечания1"/>
    <w:rsid w:val="00CD7718"/>
    <w:rPr>
      <w:sz w:val="16"/>
    </w:rPr>
  </w:style>
  <w:style w:type="character" w:customStyle="1" w:styleId="affd">
    <w:name w:val="Подзаголовок Знак"/>
    <w:uiPriority w:val="11"/>
    <w:rsid w:val="00CD7718"/>
    <w:rPr>
      <w:rFonts w:ascii="Arial" w:eastAsia="Arial Unicode MS" w:hAnsi="Arial"/>
      <w:i/>
      <w:sz w:val="28"/>
    </w:rPr>
  </w:style>
  <w:style w:type="character" w:customStyle="1" w:styleId="1e">
    <w:name w:val="Текст выноски Знак1"/>
    <w:rsid w:val="00CD7718"/>
    <w:rPr>
      <w:rFonts w:ascii="Tahoma" w:hAnsi="Tahoma"/>
      <w:sz w:val="16"/>
    </w:rPr>
  </w:style>
  <w:style w:type="character" w:customStyle="1" w:styleId="affe">
    <w:name w:val="Основной шрифт"/>
    <w:rsid w:val="00CD7718"/>
  </w:style>
  <w:style w:type="character" w:customStyle="1" w:styleId="WW8Num3z1">
    <w:name w:val="WW8Num3z1"/>
    <w:rsid w:val="00CD7718"/>
    <w:rPr>
      <w:sz w:val="29"/>
    </w:rPr>
  </w:style>
  <w:style w:type="character" w:customStyle="1" w:styleId="WW8Num4z2">
    <w:name w:val="WW8Num4z2"/>
    <w:rsid w:val="00CD7718"/>
    <w:rPr>
      <w:rFonts w:ascii="Symbol" w:hAnsi="Symbol"/>
      <w:sz w:val="20"/>
    </w:rPr>
  </w:style>
  <w:style w:type="character" w:customStyle="1" w:styleId="43">
    <w:name w:val="Основной шрифт абзаца4"/>
    <w:rsid w:val="00CD7718"/>
  </w:style>
  <w:style w:type="character" w:customStyle="1" w:styleId="WW-Absatz-Standardschriftart111111">
    <w:name w:val="WW-Absatz-Standardschriftart111111"/>
    <w:rsid w:val="00CD7718"/>
  </w:style>
  <w:style w:type="character" w:customStyle="1" w:styleId="WW-Absatz-Standardschriftart1111111">
    <w:name w:val="WW-Absatz-Standardschriftart1111111"/>
    <w:rsid w:val="00CD7718"/>
  </w:style>
  <w:style w:type="character" w:customStyle="1" w:styleId="afff">
    <w:name w:val="Символы концевой сноски"/>
    <w:rsid w:val="00CD7718"/>
    <w:rPr>
      <w:vertAlign w:val="superscript"/>
    </w:rPr>
  </w:style>
  <w:style w:type="character" w:customStyle="1" w:styleId="1f">
    <w:name w:val="Знак сноски1"/>
    <w:rsid w:val="00CD7718"/>
    <w:rPr>
      <w:vertAlign w:val="superscript"/>
    </w:rPr>
  </w:style>
  <w:style w:type="paragraph" w:customStyle="1" w:styleId="1f0">
    <w:name w:val="Заголовок1"/>
    <w:basedOn w:val="a"/>
    <w:next w:val="af"/>
    <w:rsid w:val="00CD7718"/>
    <w:pPr>
      <w:keepNext/>
      <w:widowControl/>
      <w:suppressAutoHyphens/>
      <w:spacing w:before="240" w:after="120" w:line="240" w:lineRule="auto"/>
    </w:pPr>
    <w:rPr>
      <w:rFonts w:ascii="Arial" w:eastAsia="Arial Unicode MS" w:hAnsi="Arial" w:cs="Mangal"/>
      <w:sz w:val="28"/>
      <w:szCs w:val="28"/>
      <w:lang w:eastAsia="ar-SA"/>
    </w:rPr>
  </w:style>
  <w:style w:type="character" w:customStyle="1" w:styleId="1f1">
    <w:name w:val="Основной текст Знак1"/>
    <w:basedOn w:val="a0"/>
    <w:rsid w:val="00CD7718"/>
    <w:rPr>
      <w:rFonts w:ascii="Times New Roman" w:eastAsia="Times New Roman" w:hAnsi="Times New Roman" w:cs="Times New Roman"/>
      <w:sz w:val="26"/>
      <w:szCs w:val="20"/>
      <w:lang w:eastAsia="ar-SA"/>
    </w:rPr>
  </w:style>
  <w:style w:type="paragraph" w:styleId="afff0">
    <w:name w:val="List"/>
    <w:basedOn w:val="af"/>
    <w:rsid w:val="00CD7718"/>
    <w:pPr>
      <w:widowControl/>
      <w:suppressAutoHyphens/>
      <w:spacing w:line="240" w:lineRule="auto"/>
    </w:pPr>
    <w:rPr>
      <w:rFonts w:ascii="Arial" w:hAnsi="Arial" w:cs="Mangal"/>
      <w:lang w:eastAsia="ar-SA"/>
    </w:rPr>
  </w:style>
  <w:style w:type="paragraph" w:customStyle="1" w:styleId="54">
    <w:name w:val="Название5"/>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55">
    <w:name w:val="Указатель5"/>
    <w:basedOn w:val="a"/>
    <w:rsid w:val="00CD7718"/>
    <w:pPr>
      <w:widowControl/>
      <w:suppressLineNumbers/>
      <w:suppressAutoHyphens/>
      <w:spacing w:line="240" w:lineRule="auto"/>
    </w:pPr>
    <w:rPr>
      <w:rFonts w:ascii="Arial" w:hAnsi="Arial" w:cs="Mangal"/>
      <w:sz w:val="24"/>
      <w:szCs w:val="24"/>
      <w:lang w:eastAsia="ar-SA"/>
    </w:rPr>
  </w:style>
  <w:style w:type="paragraph" w:customStyle="1" w:styleId="3b">
    <w:name w:val="Название3"/>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3c">
    <w:name w:val="Указатель3"/>
    <w:basedOn w:val="a"/>
    <w:rsid w:val="00CD7718"/>
    <w:pPr>
      <w:widowControl/>
      <w:suppressLineNumbers/>
      <w:suppressAutoHyphens/>
      <w:spacing w:line="240" w:lineRule="auto"/>
    </w:pPr>
    <w:rPr>
      <w:rFonts w:ascii="Arial" w:hAnsi="Arial" w:cs="Mangal"/>
      <w:sz w:val="24"/>
      <w:szCs w:val="24"/>
      <w:lang w:eastAsia="ar-SA"/>
    </w:rPr>
  </w:style>
  <w:style w:type="character" w:customStyle="1" w:styleId="1f2">
    <w:name w:val="Нижний колонтитул Знак1"/>
    <w:basedOn w:val="a0"/>
    <w:rsid w:val="00CD7718"/>
    <w:rPr>
      <w:rFonts w:ascii="Times New Roman" w:eastAsia="Times New Roman" w:hAnsi="Times New Roman" w:cs="Times New Roman"/>
      <w:sz w:val="24"/>
      <w:szCs w:val="24"/>
      <w:lang w:eastAsia="ar-SA"/>
    </w:rPr>
  </w:style>
  <w:style w:type="paragraph" w:customStyle="1" w:styleId="1f3">
    <w:name w:val="Маркированный список1"/>
    <w:basedOn w:val="a"/>
    <w:rsid w:val="00CD7718"/>
    <w:pPr>
      <w:suppressAutoHyphens/>
      <w:spacing w:line="240" w:lineRule="auto"/>
      <w:jc w:val="both"/>
    </w:pPr>
    <w:rPr>
      <w:sz w:val="24"/>
      <w:szCs w:val="24"/>
      <w:lang w:eastAsia="ar-SA"/>
    </w:rPr>
  </w:style>
  <w:style w:type="paragraph" w:customStyle="1" w:styleId="214">
    <w:name w:val="Основной текст с отступом 21"/>
    <w:basedOn w:val="a"/>
    <w:rsid w:val="00CD7718"/>
    <w:pPr>
      <w:widowControl/>
      <w:suppressAutoHyphens/>
      <w:spacing w:after="120" w:line="480" w:lineRule="auto"/>
      <w:ind w:left="283"/>
    </w:pPr>
    <w:rPr>
      <w:sz w:val="24"/>
      <w:szCs w:val="24"/>
      <w:lang w:eastAsia="ar-SA"/>
    </w:rPr>
  </w:style>
  <w:style w:type="paragraph" w:customStyle="1" w:styleId="312">
    <w:name w:val="Основной текст с отступом 31"/>
    <w:basedOn w:val="a"/>
    <w:rsid w:val="00CD7718"/>
    <w:pPr>
      <w:widowControl/>
      <w:suppressAutoHyphens/>
      <w:spacing w:after="120" w:line="240" w:lineRule="auto"/>
      <w:ind w:left="283"/>
    </w:pPr>
    <w:rPr>
      <w:sz w:val="16"/>
      <w:szCs w:val="16"/>
      <w:lang w:eastAsia="ar-SA"/>
    </w:rPr>
  </w:style>
  <w:style w:type="paragraph" w:customStyle="1" w:styleId="322">
    <w:name w:val="Основной текст 32"/>
    <w:basedOn w:val="a"/>
    <w:rsid w:val="00CD7718"/>
    <w:pPr>
      <w:widowControl/>
      <w:suppressAutoHyphens/>
      <w:spacing w:after="120" w:line="240" w:lineRule="auto"/>
    </w:pPr>
    <w:rPr>
      <w:sz w:val="16"/>
      <w:szCs w:val="16"/>
      <w:lang w:eastAsia="ar-SA"/>
    </w:rPr>
  </w:style>
  <w:style w:type="paragraph" w:customStyle="1" w:styleId="afff1">
    <w:name w:val="Тендерные данные"/>
    <w:basedOn w:val="a"/>
    <w:rsid w:val="00CD7718"/>
    <w:pPr>
      <w:widowControl/>
      <w:tabs>
        <w:tab w:val="left" w:pos="1985"/>
      </w:tabs>
      <w:suppressAutoHyphens/>
      <w:spacing w:before="120" w:after="60" w:line="240" w:lineRule="auto"/>
      <w:jc w:val="both"/>
    </w:pPr>
    <w:rPr>
      <w:b/>
      <w:bCs/>
      <w:sz w:val="24"/>
      <w:szCs w:val="24"/>
      <w:lang w:eastAsia="ar-SA"/>
    </w:rPr>
  </w:style>
  <w:style w:type="character" w:customStyle="1" w:styleId="1f4">
    <w:name w:val="Название Знак1"/>
    <w:basedOn w:val="a0"/>
    <w:uiPriority w:val="10"/>
    <w:rsid w:val="00CD7718"/>
    <w:rPr>
      <w:rFonts w:ascii="Times New Roman" w:eastAsia="Times New Roman" w:hAnsi="Times New Roman" w:cs="Times New Roman"/>
      <w:sz w:val="28"/>
      <w:szCs w:val="24"/>
      <w:lang w:eastAsia="ar-SA"/>
    </w:rPr>
  </w:style>
  <w:style w:type="paragraph" w:styleId="afff2">
    <w:name w:val="Subtitle"/>
    <w:basedOn w:val="1f0"/>
    <w:next w:val="af"/>
    <w:link w:val="1f5"/>
    <w:uiPriority w:val="11"/>
    <w:qFormat/>
    <w:rsid w:val="00CD7718"/>
    <w:pPr>
      <w:jc w:val="center"/>
    </w:pPr>
    <w:rPr>
      <w:rFonts w:cs="Times New Roman"/>
      <w:i/>
      <w:iCs/>
    </w:rPr>
  </w:style>
  <w:style w:type="character" w:customStyle="1" w:styleId="1f5">
    <w:name w:val="Подзаголовок Знак1"/>
    <w:basedOn w:val="a0"/>
    <w:link w:val="afff2"/>
    <w:uiPriority w:val="11"/>
    <w:rsid w:val="00CD7718"/>
    <w:rPr>
      <w:rFonts w:ascii="Arial" w:eastAsia="Arial Unicode MS" w:hAnsi="Arial"/>
      <w:i/>
      <w:iCs/>
      <w:sz w:val="28"/>
      <w:szCs w:val="28"/>
      <w:lang w:eastAsia="ar-SA"/>
    </w:rPr>
  </w:style>
  <w:style w:type="paragraph" w:customStyle="1" w:styleId="2e">
    <w:name w:val="Знак Знак Знак2 Знак"/>
    <w:basedOn w:val="a"/>
    <w:rsid w:val="00CD7718"/>
    <w:pPr>
      <w:suppressAutoHyphens/>
      <w:spacing w:after="160" w:line="240" w:lineRule="exact"/>
      <w:jc w:val="right"/>
    </w:pPr>
    <w:rPr>
      <w:lang w:val="en-GB" w:eastAsia="ar-SA"/>
    </w:rPr>
  </w:style>
  <w:style w:type="paragraph" w:customStyle="1" w:styleId="215">
    <w:name w:val="Знак Знак Знак2 Знак1"/>
    <w:basedOn w:val="a"/>
    <w:rsid w:val="00CD7718"/>
    <w:pPr>
      <w:suppressAutoHyphens/>
      <w:spacing w:after="160" w:line="240" w:lineRule="exact"/>
      <w:jc w:val="right"/>
    </w:pPr>
    <w:rPr>
      <w:lang w:val="en-GB" w:eastAsia="ar-SA"/>
    </w:rPr>
  </w:style>
  <w:style w:type="character" w:customStyle="1" w:styleId="2f">
    <w:name w:val="Текст выноски Знак2"/>
    <w:basedOn w:val="a0"/>
    <w:uiPriority w:val="99"/>
    <w:rsid w:val="00CD7718"/>
    <w:rPr>
      <w:rFonts w:ascii="Tahoma" w:eastAsia="Times New Roman" w:hAnsi="Tahoma" w:cs="Times New Roman"/>
      <w:sz w:val="16"/>
      <w:szCs w:val="16"/>
      <w:lang w:eastAsia="ar-SA"/>
    </w:rPr>
  </w:style>
  <w:style w:type="paragraph" w:customStyle="1" w:styleId="2f0">
    <w:name w:val="Название2"/>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2f1">
    <w:name w:val="Указатель2"/>
    <w:basedOn w:val="a"/>
    <w:rsid w:val="00CD7718"/>
    <w:pPr>
      <w:widowControl/>
      <w:suppressLineNumbers/>
      <w:suppressAutoHyphens/>
      <w:spacing w:line="240" w:lineRule="auto"/>
    </w:pPr>
    <w:rPr>
      <w:rFonts w:ascii="Arial" w:hAnsi="Arial" w:cs="Mangal"/>
      <w:lang w:eastAsia="ar-SA"/>
    </w:rPr>
  </w:style>
  <w:style w:type="paragraph" w:customStyle="1" w:styleId="1f6">
    <w:name w:val="Название1"/>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1f7">
    <w:name w:val="Указатель1"/>
    <w:basedOn w:val="a"/>
    <w:rsid w:val="00CD7718"/>
    <w:pPr>
      <w:widowControl/>
      <w:suppressLineNumbers/>
      <w:suppressAutoHyphens/>
      <w:spacing w:line="240" w:lineRule="auto"/>
    </w:pPr>
    <w:rPr>
      <w:rFonts w:ascii="Arial" w:hAnsi="Arial" w:cs="Mangal"/>
      <w:lang w:eastAsia="ar-SA"/>
    </w:rPr>
  </w:style>
  <w:style w:type="paragraph" w:customStyle="1" w:styleId="Normal2">
    <w:name w:val="Normal2"/>
    <w:rsid w:val="00CD7718"/>
    <w:pPr>
      <w:widowControl w:val="0"/>
      <w:suppressAutoHyphens/>
      <w:spacing w:before="180"/>
    </w:pPr>
    <w:rPr>
      <w:rFonts w:cs="Calibri"/>
      <w:sz w:val="22"/>
      <w:lang w:eastAsia="ar-SA"/>
    </w:rPr>
  </w:style>
  <w:style w:type="paragraph" w:customStyle="1" w:styleId="1f8">
    <w:name w:val="Схема документа1"/>
    <w:basedOn w:val="a"/>
    <w:rsid w:val="00CD7718"/>
    <w:pPr>
      <w:widowControl/>
      <w:suppressAutoHyphens/>
      <w:spacing w:line="240" w:lineRule="auto"/>
    </w:pPr>
    <w:rPr>
      <w:rFonts w:ascii="Tahoma" w:hAnsi="Tahoma" w:cs="Tahoma"/>
      <w:sz w:val="16"/>
      <w:szCs w:val="16"/>
      <w:lang w:eastAsia="ar-SA"/>
    </w:rPr>
  </w:style>
  <w:style w:type="paragraph" w:customStyle="1" w:styleId="afff3">
    <w:name w:val="Содержимое таблицы"/>
    <w:basedOn w:val="a"/>
    <w:rsid w:val="00CD7718"/>
    <w:pPr>
      <w:widowControl/>
      <w:suppressLineNumbers/>
      <w:suppressAutoHyphens/>
      <w:spacing w:line="240" w:lineRule="auto"/>
    </w:pPr>
    <w:rPr>
      <w:rFonts w:cs="Calibri"/>
      <w:lang w:eastAsia="ar-SA"/>
    </w:rPr>
  </w:style>
  <w:style w:type="paragraph" w:customStyle="1" w:styleId="afff4">
    <w:name w:val="Заголовок таблицы"/>
    <w:basedOn w:val="afff3"/>
    <w:rsid w:val="00CD7718"/>
    <w:pPr>
      <w:jc w:val="center"/>
    </w:pPr>
    <w:rPr>
      <w:b/>
      <w:bCs/>
    </w:rPr>
  </w:style>
  <w:style w:type="paragraph" w:customStyle="1" w:styleId="1f9">
    <w:name w:val="Текст примечания1"/>
    <w:basedOn w:val="a"/>
    <w:rsid w:val="00CD7718"/>
    <w:pPr>
      <w:widowControl/>
      <w:suppressAutoHyphens/>
      <w:spacing w:line="240" w:lineRule="auto"/>
    </w:pPr>
    <w:rPr>
      <w:rFonts w:cs="Calibri"/>
      <w:lang w:eastAsia="ar-SA"/>
    </w:rPr>
  </w:style>
  <w:style w:type="paragraph" w:customStyle="1" w:styleId="2f2">
    <w:name w:val="Текст примечания2"/>
    <w:basedOn w:val="a"/>
    <w:rsid w:val="00CD7718"/>
    <w:pPr>
      <w:widowControl/>
      <w:suppressAutoHyphens/>
      <w:spacing w:line="240" w:lineRule="auto"/>
    </w:pPr>
    <w:rPr>
      <w:lang w:eastAsia="ar-SA"/>
    </w:rPr>
  </w:style>
  <w:style w:type="character" w:customStyle="1" w:styleId="1fa">
    <w:name w:val="Текст примечания Знак1"/>
    <w:basedOn w:val="a0"/>
    <w:uiPriority w:val="99"/>
    <w:semiHidden/>
    <w:rsid w:val="00CD7718"/>
    <w:rPr>
      <w:lang w:eastAsia="ar-SA"/>
    </w:rPr>
  </w:style>
  <w:style w:type="character" w:customStyle="1" w:styleId="1fb">
    <w:name w:val="Тема примечания Знак1"/>
    <w:basedOn w:val="1fa"/>
    <w:uiPriority w:val="99"/>
    <w:rsid w:val="00CD7718"/>
    <w:rPr>
      <w:b/>
      <w:bCs/>
      <w:lang w:eastAsia="ar-SA"/>
    </w:rPr>
  </w:style>
  <w:style w:type="paragraph" w:customStyle="1" w:styleId="13pt0">
    <w:name w:val="Обычный + 13 pt"/>
    <w:basedOn w:val="a"/>
    <w:rsid w:val="00CD7718"/>
    <w:pPr>
      <w:suppressAutoHyphens/>
      <w:spacing w:line="240" w:lineRule="auto"/>
    </w:pPr>
    <w:rPr>
      <w:rFonts w:ascii="Arial" w:eastAsia="Arial Unicode MS" w:hAnsi="Arial" w:cs="Mangal"/>
      <w:kern w:val="1"/>
      <w:sz w:val="26"/>
      <w:szCs w:val="26"/>
      <w:lang w:eastAsia="hi-IN" w:bidi="hi-IN"/>
    </w:rPr>
  </w:style>
  <w:style w:type="paragraph" w:customStyle="1" w:styleId="313">
    <w:name w:val="Основной текст 31"/>
    <w:basedOn w:val="a"/>
    <w:rsid w:val="00CD7718"/>
    <w:pPr>
      <w:suppressAutoHyphens/>
      <w:spacing w:after="120" w:line="240" w:lineRule="auto"/>
    </w:pPr>
    <w:rPr>
      <w:rFonts w:ascii="Arial" w:eastAsia="Arial Unicode MS" w:hAnsi="Arial" w:cs="Mangal"/>
      <w:kern w:val="1"/>
      <w:sz w:val="16"/>
      <w:szCs w:val="16"/>
      <w:lang w:eastAsia="hi-IN" w:bidi="hi-IN"/>
    </w:rPr>
  </w:style>
  <w:style w:type="paragraph" w:customStyle="1" w:styleId="216">
    <w:name w:val="заголовок 21"/>
    <w:basedOn w:val="a"/>
    <w:next w:val="a"/>
    <w:rsid w:val="00CD7718"/>
    <w:pPr>
      <w:keepNext/>
      <w:widowControl/>
      <w:suppressAutoHyphens/>
      <w:autoSpaceDE w:val="0"/>
      <w:spacing w:line="240" w:lineRule="auto"/>
      <w:jc w:val="center"/>
    </w:pPr>
    <w:rPr>
      <w:b/>
      <w:bCs/>
      <w:sz w:val="28"/>
      <w:szCs w:val="28"/>
      <w:lang w:eastAsia="ar-SA"/>
    </w:rPr>
  </w:style>
  <w:style w:type="paragraph" w:customStyle="1" w:styleId="afff5">
    <w:name w:val="Содержимое врезки"/>
    <w:basedOn w:val="af"/>
    <w:rsid w:val="00CD7718"/>
    <w:pPr>
      <w:widowControl/>
      <w:suppressAutoHyphens/>
      <w:spacing w:after="0" w:line="240" w:lineRule="auto"/>
      <w:jc w:val="both"/>
    </w:pPr>
    <w:rPr>
      <w:sz w:val="26"/>
      <w:lang w:eastAsia="ar-SA"/>
    </w:rPr>
  </w:style>
  <w:style w:type="paragraph" w:customStyle="1" w:styleId="44">
    <w:name w:val="Название4"/>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45">
    <w:name w:val="Указатель4"/>
    <w:basedOn w:val="a"/>
    <w:rsid w:val="00CD7718"/>
    <w:pPr>
      <w:widowControl/>
      <w:suppressLineNumbers/>
      <w:suppressAutoHyphens/>
      <w:spacing w:line="240" w:lineRule="auto"/>
    </w:pPr>
    <w:rPr>
      <w:rFonts w:ascii="Arial" w:hAnsi="Arial" w:cs="Mangal"/>
      <w:sz w:val="24"/>
      <w:szCs w:val="24"/>
      <w:lang w:eastAsia="ar-SA"/>
    </w:rPr>
  </w:style>
  <w:style w:type="character" w:customStyle="1" w:styleId="1fc">
    <w:name w:val="Текст концевой сноски Знак1"/>
    <w:basedOn w:val="a0"/>
    <w:uiPriority w:val="99"/>
    <w:rsid w:val="00CD7718"/>
    <w:rPr>
      <w:rFonts w:ascii="Times New Roman" w:eastAsia="Times New Roman" w:hAnsi="Times New Roman" w:cs="Times New Roman"/>
      <w:sz w:val="20"/>
      <w:szCs w:val="20"/>
      <w:lang w:eastAsia="ar-SA"/>
    </w:rPr>
  </w:style>
  <w:style w:type="paragraph" w:customStyle="1" w:styleId="323">
    <w:name w:val="Основной текст с отступом 32"/>
    <w:basedOn w:val="a"/>
    <w:rsid w:val="00CD7718"/>
    <w:pPr>
      <w:tabs>
        <w:tab w:val="left" w:pos="7088"/>
      </w:tabs>
      <w:suppressAutoHyphens/>
      <w:spacing w:line="280" w:lineRule="exact"/>
      <w:ind w:firstLine="851"/>
      <w:jc w:val="both"/>
    </w:pPr>
    <w:rPr>
      <w:rFonts w:ascii="Arial" w:eastAsia="Arial Unicode MS" w:hAnsi="Arial" w:cs="Mangal"/>
      <w:kern w:val="1"/>
      <w:szCs w:val="24"/>
      <w:lang w:eastAsia="zh-CN" w:bidi="hi-IN"/>
    </w:rPr>
  </w:style>
  <w:style w:type="numbering" w:customStyle="1" w:styleId="2210">
    <w:name w:val="Нет списка221"/>
    <w:next w:val="a2"/>
    <w:uiPriority w:val="99"/>
    <w:semiHidden/>
    <w:unhideWhenUsed/>
    <w:rsid w:val="00CD7718"/>
  </w:style>
  <w:style w:type="table" w:customStyle="1" w:styleId="710">
    <w:name w:val="Сетка таблицы7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Нет списка311"/>
    <w:next w:val="a2"/>
    <w:uiPriority w:val="99"/>
    <w:semiHidden/>
    <w:unhideWhenUsed/>
    <w:rsid w:val="00CD7718"/>
  </w:style>
  <w:style w:type="table" w:customStyle="1" w:styleId="82">
    <w:name w:val="Сетка таблицы8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1"/>
    <w:next w:val="a2"/>
    <w:uiPriority w:val="99"/>
    <w:semiHidden/>
    <w:unhideWhenUsed/>
    <w:rsid w:val="00CD7718"/>
  </w:style>
  <w:style w:type="table" w:customStyle="1" w:styleId="1112">
    <w:name w:val="Сетка таблицы11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Стиль111"/>
    <w:rsid w:val="00CD7718"/>
  </w:style>
  <w:style w:type="numbering" w:customStyle="1" w:styleId="2112">
    <w:name w:val="Стиль211"/>
    <w:rsid w:val="00CD7718"/>
  </w:style>
  <w:style w:type="table" w:customStyle="1" w:styleId="11110">
    <w:name w:val="Сетка таблицы1111"/>
    <w:basedOn w:val="a1"/>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1"/>
    <w:next w:val="a2"/>
    <w:uiPriority w:val="99"/>
    <w:semiHidden/>
    <w:unhideWhenUsed/>
    <w:rsid w:val="00CD7718"/>
  </w:style>
  <w:style w:type="table" w:customStyle="1" w:styleId="611">
    <w:name w:val="Сетка таблицы61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0">
    <w:name w:val="Нет списка2111"/>
    <w:next w:val="a2"/>
    <w:uiPriority w:val="99"/>
    <w:semiHidden/>
    <w:unhideWhenUsed/>
    <w:rsid w:val="00CD7718"/>
  </w:style>
  <w:style w:type="paragraph" w:customStyle="1" w:styleId="Default">
    <w:name w:val="Default"/>
    <w:rsid w:val="00CD7718"/>
    <w:pPr>
      <w:autoSpaceDE w:val="0"/>
      <w:autoSpaceDN w:val="0"/>
      <w:adjustRightInd w:val="0"/>
    </w:pPr>
    <w:rPr>
      <w:color w:val="000000"/>
      <w:sz w:val="24"/>
      <w:szCs w:val="24"/>
    </w:rPr>
  </w:style>
  <w:style w:type="character" w:customStyle="1" w:styleId="FontStyle98">
    <w:name w:val="Font Style98"/>
    <w:rsid w:val="00CD7718"/>
    <w:rPr>
      <w:rFonts w:ascii="Times New Roman" w:hAnsi="Times New Roman" w:cs="Times New Roman" w:hint="default"/>
      <w:b/>
      <w:bCs/>
      <w:sz w:val="22"/>
      <w:szCs w:val="22"/>
    </w:rPr>
  </w:style>
  <w:style w:type="numbering" w:customStyle="1" w:styleId="4110">
    <w:name w:val="Нет списка411"/>
    <w:next w:val="a2"/>
    <w:uiPriority w:val="99"/>
    <w:semiHidden/>
    <w:unhideWhenUsed/>
    <w:rsid w:val="00CD7718"/>
  </w:style>
  <w:style w:type="table" w:customStyle="1" w:styleId="92">
    <w:name w:val="Сетка таблицы9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1"/>
    <w:next w:val="a2"/>
    <w:uiPriority w:val="99"/>
    <w:semiHidden/>
    <w:unhideWhenUsed/>
    <w:rsid w:val="00CD7718"/>
  </w:style>
  <w:style w:type="table" w:customStyle="1" w:styleId="1212">
    <w:name w:val="Сетка таблицы12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Стиль121"/>
    <w:rsid w:val="00CD7718"/>
    <w:pPr>
      <w:numPr>
        <w:numId w:val="5"/>
      </w:numPr>
    </w:pPr>
  </w:style>
  <w:style w:type="numbering" w:customStyle="1" w:styleId="221">
    <w:name w:val="Стиль221"/>
    <w:rsid w:val="00CD7718"/>
    <w:pPr>
      <w:numPr>
        <w:numId w:val="6"/>
      </w:numPr>
    </w:pPr>
  </w:style>
  <w:style w:type="table" w:customStyle="1" w:styleId="1121">
    <w:name w:val="Сетка таблицы112"/>
    <w:basedOn w:val="a1"/>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0">
    <w:name w:val="Нет списка1121"/>
    <w:next w:val="a2"/>
    <w:uiPriority w:val="99"/>
    <w:semiHidden/>
    <w:unhideWhenUsed/>
    <w:rsid w:val="00CD7718"/>
  </w:style>
  <w:style w:type="table" w:customStyle="1" w:styleId="621">
    <w:name w:val="Сетка таблицы62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0">
    <w:name w:val="Нет списка2211"/>
    <w:next w:val="a2"/>
    <w:uiPriority w:val="99"/>
    <w:semiHidden/>
    <w:unhideWhenUsed/>
    <w:rsid w:val="00CD7718"/>
  </w:style>
  <w:style w:type="table" w:customStyle="1" w:styleId="72">
    <w:name w:val="Сетка таблицы7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
    <w:uiPriority w:val="99"/>
    <w:rsid w:val="00CD7718"/>
    <w:pPr>
      <w:autoSpaceDE w:val="0"/>
      <w:autoSpaceDN w:val="0"/>
      <w:adjustRightInd w:val="0"/>
      <w:spacing w:line="264" w:lineRule="exact"/>
    </w:pPr>
    <w:rPr>
      <w:sz w:val="24"/>
      <w:szCs w:val="24"/>
    </w:rPr>
  </w:style>
  <w:style w:type="character" w:customStyle="1" w:styleId="FontStyle30">
    <w:name w:val="Font Style30"/>
    <w:uiPriority w:val="99"/>
    <w:rsid w:val="00CD7718"/>
    <w:rPr>
      <w:rFonts w:ascii="Times New Roman" w:hAnsi="Times New Roman" w:cs="Times New Roman"/>
      <w:sz w:val="22"/>
      <w:szCs w:val="22"/>
    </w:rPr>
  </w:style>
  <w:style w:type="table" w:customStyle="1" w:styleId="101">
    <w:name w:val="Сетка таблицы10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unhideWhenUsed/>
    <w:rsid w:val="007D7C82"/>
  </w:style>
  <w:style w:type="table" w:customStyle="1" w:styleId="190">
    <w:name w:val="Сетка таблицы19"/>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2"/>
    <w:uiPriority w:val="99"/>
    <w:semiHidden/>
    <w:unhideWhenUsed/>
    <w:rsid w:val="007D7C82"/>
  </w:style>
  <w:style w:type="numbering" w:customStyle="1" w:styleId="240">
    <w:name w:val="Нет списка24"/>
    <w:next w:val="a2"/>
    <w:uiPriority w:val="99"/>
    <w:semiHidden/>
    <w:unhideWhenUsed/>
    <w:rsid w:val="007D7C82"/>
  </w:style>
  <w:style w:type="numbering" w:customStyle="1" w:styleId="340">
    <w:name w:val="Нет списка34"/>
    <w:next w:val="a2"/>
    <w:uiPriority w:val="99"/>
    <w:semiHidden/>
    <w:unhideWhenUsed/>
    <w:rsid w:val="007D7C82"/>
  </w:style>
  <w:style w:type="numbering" w:customStyle="1" w:styleId="114">
    <w:name w:val="Нет списка114"/>
    <w:next w:val="a2"/>
    <w:uiPriority w:val="99"/>
    <w:semiHidden/>
    <w:unhideWhenUsed/>
    <w:rsid w:val="007D7C82"/>
  </w:style>
  <w:style w:type="table" w:customStyle="1" w:styleId="1100">
    <w:name w:val="Сетка таблицы110"/>
    <w:basedOn w:val="a1"/>
    <w:next w:val="a6"/>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0">
    <w:name w:val="Нет списка214"/>
    <w:next w:val="a2"/>
    <w:uiPriority w:val="99"/>
    <w:semiHidden/>
    <w:unhideWhenUsed/>
    <w:rsid w:val="007D7C82"/>
  </w:style>
  <w:style w:type="table" w:customStyle="1" w:styleId="66">
    <w:name w:val="Сетка таблицы66"/>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
    <w:name w:val="Нет списка42"/>
    <w:next w:val="a2"/>
    <w:uiPriority w:val="99"/>
    <w:semiHidden/>
    <w:unhideWhenUsed/>
    <w:rsid w:val="007D7C82"/>
  </w:style>
  <w:style w:type="table" w:customStyle="1" w:styleId="241">
    <w:name w:val="Сетка таблицы24"/>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Стиль13"/>
    <w:rsid w:val="007D7C82"/>
    <w:pPr>
      <w:numPr>
        <w:numId w:val="1"/>
      </w:numPr>
    </w:pPr>
  </w:style>
  <w:style w:type="numbering" w:customStyle="1" w:styleId="23">
    <w:name w:val="Стиль23"/>
    <w:rsid w:val="007D7C82"/>
    <w:pPr>
      <w:numPr>
        <w:numId w:val="2"/>
      </w:numPr>
    </w:pPr>
  </w:style>
  <w:style w:type="table" w:customStyle="1" w:styleId="2121">
    <w:name w:val="Сетка таблицы21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Сетка таблицы34"/>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Нет списка122"/>
    <w:next w:val="a2"/>
    <w:uiPriority w:val="99"/>
    <w:semiHidden/>
    <w:unhideWhenUsed/>
    <w:rsid w:val="007D7C82"/>
  </w:style>
  <w:style w:type="numbering" w:customStyle="1" w:styleId="2220">
    <w:name w:val="Нет списка222"/>
    <w:next w:val="a2"/>
    <w:uiPriority w:val="99"/>
    <w:semiHidden/>
    <w:unhideWhenUsed/>
    <w:rsid w:val="007D7C82"/>
  </w:style>
  <w:style w:type="table" w:customStyle="1" w:styleId="730">
    <w:name w:val="Сетка таблицы7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0">
    <w:name w:val="Нет списка312"/>
    <w:next w:val="a2"/>
    <w:uiPriority w:val="99"/>
    <w:semiHidden/>
    <w:unhideWhenUsed/>
    <w:rsid w:val="007D7C82"/>
  </w:style>
  <w:style w:type="table" w:customStyle="1" w:styleId="83">
    <w:name w:val="Сетка таблицы8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2"/>
    <w:uiPriority w:val="99"/>
    <w:semiHidden/>
    <w:unhideWhenUsed/>
    <w:rsid w:val="007D7C82"/>
  </w:style>
  <w:style w:type="table" w:customStyle="1" w:styleId="1130">
    <w:name w:val="Сетка таблицы113"/>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Стиль112"/>
    <w:rsid w:val="007D7C82"/>
  </w:style>
  <w:style w:type="numbering" w:customStyle="1" w:styleId="2122">
    <w:name w:val="Стиль212"/>
    <w:rsid w:val="007D7C82"/>
  </w:style>
  <w:style w:type="table" w:customStyle="1" w:styleId="11121">
    <w:name w:val="Сетка таблицы1112"/>
    <w:basedOn w:val="a1"/>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Нет списка11112"/>
    <w:next w:val="a2"/>
    <w:uiPriority w:val="99"/>
    <w:semiHidden/>
    <w:unhideWhenUsed/>
    <w:rsid w:val="007D7C82"/>
  </w:style>
  <w:style w:type="table" w:customStyle="1" w:styleId="612">
    <w:name w:val="Сетка таблицы612"/>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7D7C82"/>
  </w:style>
  <w:style w:type="table" w:customStyle="1" w:styleId="711">
    <w:name w:val="Сетка таблицы7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
    <w:name w:val="Нет списка412"/>
    <w:next w:val="a2"/>
    <w:uiPriority w:val="99"/>
    <w:semiHidden/>
    <w:unhideWhenUsed/>
    <w:rsid w:val="007D7C82"/>
  </w:style>
  <w:style w:type="table" w:customStyle="1" w:styleId="93">
    <w:name w:val="Сетка таблицы9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0">
    <w:name w:val="Нет списка1212"/>
    <w:next w:val="a2"/>
    <w:uiPriority w:val="99"/>
    <w:semiHidden/>
    <w:unhideWhenUsed/>
    <w:rsid w:val="007D7C82"/>
  </w:style>
  <w:style w:type="table" w:customStyle="1" w:styleId="1221">
    <w:name w:val="Сетка таблицы122"/>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Стиль122"/>
    <w:rsid w:val="007D7C82"/>
    <w:pPr>
      <w:numPr>
        <w:numId w:val="9"/>
      </w:numPr>
    </w:pPr>
  </w:style>
  <w:style w:type="numbering" w:customStyle="1" w:styleId="222">
    <w:name w:val="Стиль222"/>
    <w:rsid w:val="007D7C82"/>
    <w:pPr>
      <w:numPr>
        <w:numId w:val="4"/>
      </w:numPr>
    </w:pPr>
  </w:style>
  <w:style w:type="table" w:customStyle="1" w:styleId="11211">
    <w:name w:val="Сетка таблицы1121"/>
    <w:basedOn w:val="a1"/>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
    <w:name w:val="Сетка таблицы22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0">
    <w:name w:val="Сетка таблицы32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Сетка таблицы4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0">
    <w:name w:val="Нет списка1122"/>
    <w:next w:val="a2"/>
    <w:uiPriority w:val="99"/>
    <w:semiHidden/>
    <w:unhideWhenUsed/>
    <w:rsid w:val="007D7C82"/>
  </w:style>
  <w:style w:type="table" w:customStyle="1" w:styleId="622">
    <w:name w:val="Сетка таблицы622"/>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2">
    <w:name w:val="Нет списка2212"/>
    <w:next w:val="a2"/>
    <w:uiPriority w:val="99"/>
    <w:semiHidden/>
    <w:unhideWhenUsed/>
    <w:rsid w:val="007D7C82"/>
  </w:style>
  <w:style w:type="table" w:customStyle="1" w:styleId="721">
    <w:name w:val="Сетка таблицы7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2"/>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
    <w:name w:val="Нет списка8"/>
    <w:next w:val="a2"/>
    <w:uiPriority w:val="99"/>
    <w:semiHidden/>
    <w:unhideWhenUsed/>
    <w:rsid w:val="00147875"/>
  </w:style>
  <w:style w:type="character" w:customStyle="1" w:styleId="afff6">
    <w:name w:val="Основной текст_"/>
    <w:basedOn w:val="a0"/>
    <w:link w:val="1fd"/>
    <w:rsid w:val="00147875"/>
    <w:rPr>
      <w:sz w:val="23"/>
      <w:szCs w:val="23"/>
      <w:shd w:val="clear" w:color="auto" w:fill="FFFFFF"/>
    </w:rPr>
  </w:style>
  <w:style w:type="paragraph" w:customStyle="1" w:styleId="1fd">
    <w:name w:val="Основной текст1"/>
    <w:basedOn w:val="a"/>
    <w:link w:val="afff6"/>
    <w:rsid w:val="00147875"/>
    <w:pPr>
      <w:shd w:val="clear" w:color="auto" w:fill="FFFFFF"/>
      <w:spacing w:after="480" w:line="283" w:lineRule="exact"/>
      <w:ind w:firstLine="360"/>
    </w:pPr>
    <w:rPr>
      <w:sz w:val="23"/>
      <w:szCs w:val="23"/>
    </w:rPr>
  </w:style>
  <w:style w:type="table" w:customStyle="1" w:styleId="200">
    <w:name w:val="Сетка таблицы20"/>
    <w:basedOn w:val="a1"/>
    <w:next w:val="a6"/>
    <w:uiPriority w:val="59"/>
    <w:rsid w:val="0014787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4">
    <w:name w:val="Нет списка9"/>
    <w:next w:val="a2"/>
    <w:uiPriority w:val="99"/>
    <w:semiHidden/>
    <w:unhideWhenUsed/>
    <w:rsid w:val="001B4139"/>
  </w:style>
  <w:style w:type="table" w:customStyle="1" w:styleId="250">
    <w:name w:val="Сетка таблицы25"/>
    <w:basedOn w:val="a1"/>
    <w:next w:val="a6"/>
    <w:uiPriority w:val="59"/>
    <w:rsid w:val="001B41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0">
    <w:name w:val="Заголовок 7 Знак"/>
    <w:basedOn w:val="a0"/>
    <w:link w:val="7"/>
    <w:rsid w:val="00205244"/>
    <w:rPr>
      <w:b/>
      <w:snapToGrid w:val="0"/>
      <w:color w:val="000000"/>
      <w:sz w:val="26"/>
      <w:lang w:eastAsia="en-US"/>
    </w:rPr>
  </w:style>
  <w:style w:type="character" w:customStyle="1" w:styleId="80">
    <w:name w:val="Заголовок 8 Знак"/>
    <w:basedOn w:val="a0"/>
    <w:link w:val="8"/>
    <w:rsid w:val="00205244"/>
    <w:rPr>
      <w:b/>
      <w:snapToGrid w:val="0"/>
      <w:color w:val="000000"/>
      <w:sz w:val="26"/>
      <w:lang w:eastAsia="en-US"/>
    </w:rPr>
  </w:style>
  <w:style w:type="character" w:customStyle="1" w:styleId="90">
    <w:name w:val="Заголовок 9 Знак"/>
    <w:basedOn w:val="a0"/>
    <w:link w:val="9"/>
    <w:rsid w:val="00205244"/>
    <w:rPr>
      <w:rFonts w:ascii="Arial" w:hAnsi="Arial" w:cs="Arial"/>
      <w:sz w:val="22"/>
      <w:szCs w:val="22"/>
    </w:rPr>
  </w:style>
  <w:style w:type="numbering" w:customStyle="1" w:styleId="103">
    <w:name w:val="Нет списка10"/>
    <w:next w:val="a2"/>
    <w:uiPriority w:val="99"/>
    <w:semiHidden/>
    <w:unhideWhenUsed/>
    <w:rsid w:val="00205244"/>
  </w:style>
  <w:style w:type="character" w:customStyle="1" w:styleId="aff0">
    <w:name w:val="Без интервала Знак"/>
    <w:link w:val="aff"/>
    <w:rsid w:val="00205244"/>
    <w:rPr>
      <w:sz w:val="24"/>
      <w:szCs w:val="24"/>
    </w:rPr>
  </w:style>
  <w:style w:type="numbering" w:customStyle="1" w:styleId="151">
    <w:name w:val="Нет списка15"/>
    <w:next w:val="a2"/>
    <w:uiPriority w:val="99"/>
    <w:semiHidden/>
    <w:unhideWhenUsed/>
    <w:rsid w:val="00313002"/>
  </w:style>
  <w:style w:type="numbering" w:customStyle="1" w:styleId="161">
    <w:name w:val="Нет списка16"/>
    <w:next w:val="a2"/>
    <w:uiPriority w:val="99"/>
    <w:semiHidden/>
    <w:unhideWhenUsed/>
    <w:rsid w:val="005B49EC"/>
  </w:style>
  <w:style w:type="numbering" w:customStyle="1" w:styleId="171">
    <w:name w:val="Нет списка17"/>
    <w:next w:val="a2"/>
    <w:uiPriority w:val="99"/>
    <w:semiHidden/>
    <w:unhideWhenUsed/>
    <w:rsid w:val="001D108C"/>
  </w:style>
  <w:style w:type="table" w:customStyle="1" w:styleId="260">
    <w:name w:val="Сетка таблицы26"/>
    <w:basedOn w:val="a1"/>
    <w:next w:val="a6"/>
    <w:uiPriority w:val="59"/>
    <w:rsid w:val="001D108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xt">
    <w:name w:val="htxt"/>
    <w:rsid w:val="00AD58BB"/>
  </w:style>
  <w:style w:type="numbering" w:customStyle="1" w:styleId="181">
    <w:name w:val="Нет списка18"/>
    <w:next w:val="a2"/>
    <w:uiPriority w:val="99"/>
    <w:semiHidden/>
    <w:unhideWhenUsed/>
    <w:rsid w:val="00E63707"/>
  </w:style>
  <w:style w:type="table" w:customStyle="1" w:styleId="270">
    <w:name w:val="Сетка таблицы27"/>
    <w:basedOn w:val="a1"/>
    <w:next w:val="a6"/>
    <w:uiPriority w:val="59"/>
    <w:rsid w:val="00E6370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
    <w:name w:val="Нет списка19"/>
    <w:next w:val="a2"/>
    <w:uiPriority w:val="99"/>
    <w:semiHidden/>
    <w:unhideWhenUsed/>
    <w:rsid w:val="008D1048"/>
  </w:style>
  <w:style w:type="table" w:customStyle="1" w:styleId="280">
    <w:name w:val="Сетка таблицы28"/>
    <w:basedOn w:val="a1"/>
    <w:next w:val="a6"/>
    <w:uiPriority w:val="39"/>
    <w:rsid w:val="008D104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0">
    <w:name w:val="Сетка таблицы1211"/>
    <w:basedOn w:val="a1"/>
    <w:next w:val="a6"/>
    <w:rsid w:val="008D104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Сетка таблицы114"/>
    <w:basedOn w:val="a1"/>
    <w:next w:val="a6"/>
    <w:uiPriority w:val="59"/>
    <w:rsid w:val="008D104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0">
    <w:name w:val="Сетка таблицы123"/>
    <w:basedOn w:val="a1"/>
    <w:next w:val="a6"/>
    <w:rsid w:val="008D104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1"/>
    <w:next w:val="a6"/>
    <w:uiPriority w:val="59"/>
    <w:rsid w:val="008D104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1"/>
    <w:next w:val="a6"/>
    <w:uiPriority w:val="39"/>
    <w:rsid w:val="008D1048"/>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
    <w:name w:val="Нет списка20"/>
    <w:next w:val="a2"/>
    <w:uiPriority w:val="99"/>
    <w:semiHidden/>
    <w:unhideWhenUsed/>
    <w:rsid w:val="00971958"/>
  </w:style>
  <w:style w:type="table" w:customStyle="1" w:styleId="300">
    <w:name w:val="Сетка таблицы30"/>
    <w:basedOn w:val="a1"/>
    <w:next w:val="a6"/>
    <w:uiPriority w:val="39"/>
    <w:rsid w:val="0097195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1">
    <w:name w:val="Сетка таблицы1212"/>
    <w:basedOn w:val="a1"/>
    <w:next w:val="a6"/>
    <w:rsid w:val="0097195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Сетка таблицы115"/>
    <w:basedOn w:val="a1"/>
    <w:next w:val="a6"/>
    <w:uiPriority w:val="59"/>
    <w:rsid w:val="0097195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0">
    <w:name w:val="Сетка таблицы124"/>
    <w:basedOn w:val="a1"/>
    <w:next w:val="a6"/>
    <w:rsid w:val="00971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1"/>
    <w:next w:val="a6"/>
    <w:uiPriority w:val="59"/>
    <w:rsid w:val="0097195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1"/>
    <w:next w:val="a6"/>
    <w:uiPriority w:val="39"/>
    <w:rsid w:val="00971958"/>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
    <w:name w:val="Сетка таблицы12111"/>
    <w:basedOn w:val="a1"/>
    <w:next w:val="a6"/>
    <w:rsid w:val="0097195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Сетка таблицы37"/>
    <w:basedOn w:val="a1"/>
    <w:next w:val="a6"/>
    <w:uiPriority w:val="39"/>
    <w:rsid w:val="004F0EE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
    <w:name w:val="Сетка таблицы1213"/>
    <w:basedOn w:val="a1"/>
    <w:next w:val="a6"/>
    <w:rsid w:val="004F0EE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Сетка таблицы116"/>
    <w:basedOn w:val="a1"/>
    <w:next w:val="a6"/>
    <w:uiPriority w:val="59"/>
    <w:rsid w:val="004F0EE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
    <w:name w:val="Сетка таблицы213"/>
    <w:basedOn w:val="a1"/>
    <w:next w:val="a6"/>
    <w:uiPriority w:val="59"/>
    <w:rsid w:val="004F0EE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64FE"/>
    <w:pPr>
      <w:widowControl w:val="0"/>
      <w:spacing w:line="340" w:lineRule="auto"/>
    </w:pPr>
  </w:style>
  <w:style w:type="paragraph" w:styleId="1">
    <w:name w:val="heading 1"/>
    <w:basedOn w:val="a"/>
    <w:next w:val="a"/>
    <w:link w:val="10"/>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CD7718"/>
    <w:pPr>
      <w:widowControl/>
      <w:tabs>
        <w:tab w:val="num" w:pos="0"/>
      </w:tabs>
      <w:suppressAutoHyphens/>
      <w:spacing w:before="240" w:after="60" w:line="240" w:lineRule="auto"/>
      <w:ind w:left="1152" w:hanging="1152"/>
      <w:outlineLvl w:val="5"/>
    </w:pPr>
    <w:rPr>
      <w:rFonts w:ascii="Calibri" w:hAnsi="Calibri"/>
      <w:b/>
      <w:bCs/>
      <w:sz w:val="22"/>
      <w:szCs w:val="22"/>
      <w:lang w:eastAsia="ar-SA"/>
    </w:rPr>
  </w:style>
  <w:style w:type="paragraph" w:styleId="7">
    <w:name w:val="heading 7"/>
    <w:basedOn w:val="a"/>
    <w:next w:val="a"/>
    <w:link w:val="70"/>
    <w:qFormat/>
    <w:rsid w:val="00205244"/>
    <w:pPr>
      <w:keepNext/>
      <w:widowControl/>
      <w:spacing w:line="240" w:lineRule="auto"/>
      <w:ind w:left="111" w:right="112"/>
      <w:jc w:val="center"/>
      <w:outlineLvl w:val="6"/>
    </w:pPr>
    <w:rPr>
      <w:b/>
      <w:snapToGrid w:val="0"/>
      <w:color w:val="000000"/>
      <w:sz w:val="26"/>
      <w:lang w:eastAsia="en-US"/>
    </w:rPr>
  </w:style>
  <w:style w:type="paragraph" w:styleId="8">
    <w:name w:val="heading 8"/>
    <w:basedOn w:val="a"/>
    <w:next w:val="a"/>
    <w:link w:val="80"/>
    <w:qFormat/>
    <w:rsid w:val="00205244"/>
    <w:pPr>
      <w:keepNext/>
      <w:widowControl/>
      <w:spacing w:line="240" w:lineRule="auto"/>
      <w:ind w:left="395" w:right="112"/>
      <w:outlineLvl w:val="7"/>
    </w:pPr>
    <w:rPr>
      <w:b/>
      <w:snapToGrid w:val="0"/>
      <w:color w:val="000000"/>
      <w:sz w:val="26"/>
      <w:lang w:eastAsia="en-US"/>
    </w:rPr>
  </w:style>
  <w:style w:type="paragraph" w:styleId="9">
    <w:name w:val="heading 9"/>
    <w:basedOn w:val="a"/>
    <w:next w:val="a"/>
    <w:link w:val="90"/>
    <w:qFormat/>
    <w:rsid w:val="00205244"/>
    <w:pPr>
      <w:widowControl/>
      <w:spacing w:before="240" w:after="60" w:line="240" w:lineRule="auto"/>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uiPriority w:val="99"/>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1"/>
    <w:uiPriority w:val="99"/>
    <w:rsid w:val="00045E17"/>
    <w:pPr>
      <w:tabs>
        <w:tab w:val="center" w:pos="4677"/>
        <w:tab w:val="right" w:pos="9355"/>
      </w:tabs>
    </w:pPr>
  </w:style>
  <w:style w:type="character" w:customStyle="1" w:styleId="11">
    <w:name w:val="Верхний колонтитул Знак1"/>
    <w:link w:val="a4"/>
    <w:rsid w:val="001E4AF6"/>
    <w:rPr>
      <w:lang w:val="ru-RU" w:eastAsia="ru-RU"/>
    </w:rPr>
  </w:style>
  <w:style w:type="character" w:styleId="a5">
    <w:name w:val="page number"/>
    <w:basedOn w:val="a0"/>
    <w:uiPriority w:val="99"/>
    <w:rsid w:val="00045E17"/>
  </w:style>
  <w:style w:type="table" w:styleId="a6">
    <w:name w:val="Table Grid"/>
    <w:basedOn w:val="a1"/>
    <w:uiPriority w:val="59"/>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rsid w:val="00433E99"/>
    <w:pPr>
      <w:widowControl/>
      <w:spacing w:line="240" w:lineRule="auto"/>
    </w:pPr>
  </w:style>
  <w:style w:type="character" w:customStyle="1" w:styleId="a8">
    <w:name w:val="Текст сноски Знак"/>
    <w:link w:val="a7"/>
    <w:uiPriority w:val="99"/>
    <w:rsid w:val="00DB2DA8"/>
    <w:rPr>
      <w:lang w:val="ru-RU" w:eastAsia="ru-RU"/>
    </w:rPr>
  </w:style>
  <w:style w:type="character" w:styleId="a9">
    <w:name w:val="footnote reference"/>
    <w:uiPriority w:val="99"/>
    <w:rsid w:val="00433E99"/>
    <w:rPr>
      <w:vertAlign w:val="superscript"/>
    </w:rPr>
  </w:style>
  <w:style w:type="paragraph" w:customStyle="1" w:styleId="ConsNonformat">
    <w:name w:val="ConsNonformat"/>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2">
    <w:name w:val="Без интервала1"/>
    <w:uiPriority w:val="99"/>
    <w:qFormat/>
    <w:rsid w:val="001E4AF6"/>
    <w:pPr>
      <w:jc w:val="both"/>
    </w:pPr>
    <w:rPr>
      <w:sz w:val="24"/>
      <w:szCs w:val="24"/>
    </w:rPr>
  </w:style>
  <w:style w:type="paragraph" w:styleId="21">
    <w:name w:val="Body Text Indent 2"/>
    <w:basedOn w:val="a"/>
    <w:link w:val="22"/>
    <w:uiPriority w:val="99"/>
    <w:rsid w:val="001E4AF6"/>
    <w:pPr>
      <w:widowControl/>
      <w:spacing w:after="120" w:line="480" w:lineRule="auto"/>
      <w:ind w:left="283"/>
    </w:pPr>
    <w:rPr>
      <w:lang w:val="x-none" w:eastAsia="x-none"/>
    </w:rPr>
  </w:style>
  <w:style w:type="character" w:customStyle="1" w:styleId="22">
    <w:name w:val="Основной текст с отступом 2 Знак"/>
    <w:link w:val="21"/>
    <w:uiPriority w:val="99"/>
    <w:rsid w:val="005C175C"/>
    <w:rPr>
      <w:sz w:val="20"/>
      <w:szCs w:val="20"/>
    </w:rPr>
  </w:style>
  <w:style w:type="paragraph" w:styleId="aa">
    <w:name w:val="endnote text"/>
    <w:basedOn w:val="a"/>
    <w:link w:val="ab"/>
    <w:uiPriority w:val="99"/>
    <w:rsid w:val="00C15FC4"/>
  </w:style>
  <w:style w:type="character" w:customStyle="1" w:styleId="ab">
    <w:name w:val="Текст концевой сноски Знак"/>
    <w:basedOn w:val="a0"/>
    <w:link w:val="aa"/>
    <w:uiPriority w:val="99"/>
    <w:rsid w:val="00C15FC4"/>
  </w:style>
  <w:style w:type="character" w:styleId="ac">
    <w:name w:val="endnote reference"/>
    <w:uiPriority w:val="99"/>
    <w:semiHidden/>
    <w:rsid w:val="00C15FC4"/>
    <w:rPr>
      <w:vertAlign w:val="superscript"/>
    </w:rPr>
  </w:style>
  <w:style w:type="paragraph" w:customStyle="1" w:styleId="ConsPlusNormal">
    <w:name w:val="ConsPlusNormal"/>
    <w:uiPriority w:val="99"/>
    <w:rsid w:val="00824FFB"/>
    <w:pPr>
      <w:autoSpaceDE w:val="0"/>
      <w:autoSpaceDN w:val="0"/>
      <w:adjustRightInd w:val="0"/>
      <w:ind w:firstLine="720"/>
    </w:pPr>
    <w:rPr>
      <w:rFonts w:ascii="Arial" w:hAnsi="Arial" w:cs="Arial"/>
    </w:rPr>
  </w:style>
  <w:style w:type="paragraph" w:styleId="ad">
    <w:name w:val="Balloon Text"/>
    <w:basedOn w:val="a"/>
    <w:link w:val="ae"/>
    <w:uiPriority w:val="99"/>
    <w:rsid w:val="00BF2D63"/>
    <w:pPr>
      <w:spacing w:line="240" w:lineRule="auto"/>
    </w:pPr>
    <w:rPr>
      <w:rFonts w:ascii="Tahoma" w:hAnsi="Tahoma"/>
      <w:sz w:val="16"/>
      <w:szCs w:val="16"/>
      <w:lang w:val="x-none" w:eastAsia="x-none"/>
    </w:rPr>
  </w:style>
  <w:style w:type="character" w:customStyle="1" w:styleId="ae">
    <w:name w:val="Текст выноски Знак"/>
    <w:link w:val="ad"/>
    <w:uiPriority w:val="99"/>
    <w:rsid w:val="00BF2D63"/>
    <w:rPr>
      <w:rFonts w:ascii="Tahoma" w:hAnsi="Tahoma" w:cs="Tahoma"/>
      <w:sz w:val="16"/>
      <w:szCs w:val="16"/>
    </w:rPr>
  </w:style>
  <w:style w:type="paragraph" w:styleId="af">
    <w:name w:val="Body Text"/>
    <w:basedOn w:val="a"/>
    <w:link w:val="af0"/>
    <w:rsid w:val="00A94B5E"/>
    <w:pPr>
      <w:spacing w:after="120"/>
    </w:pPr>
  </w:style>
  <w:style w:type="character" w:customStyle="1" w:styleId="af0">
    <w:name w:val="Основной текст Знак"/>
    <w:basedOn w:val="a0"/>
    <w:link w:val="af"/>
    <w:rsid w:val="00A94B5E"/>
  </w:style>
  <w:style w:type="paragraph" w:customStyle="1" w:styleId="14">
    <w:name w:val="Абзац списка1"/>
    <w:basedOn w:val="a"/>
    <w:uiPriority w:val="99"/>
    <w:qFormat/>
    <w:rsid w:val="00C76702"/>
    <w:pPr>
      <w:ind w:left="720"/>
    </w:pPr>
  </w:style>
  <w:style w:type="numbering" w:customStyle="1" w:styleId="15">
    <w:name w:val="Стиль1"/>
    <w:rsid w:val="005C175C"/>
  </w:style>
  <w:style w:type="numbering" w:customStyle="1" w:styleId="24">
    <w:name w:val="Стиль2"/>
    <w:rsid w:val="005C175C"/>
  </w:style>
  <w:style w:type="paragraph" w:styleId="25">
    <w:name w:val="Body Text 2"/>
    <w:basedOn w:val="a"/>
    <w:link w:val="26"/>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uiPriority w:val="99"/>
    <w:rsid w:val="00BE4985"/>
    <w:pPr>
      <w:widowControl/>
      <w:spacing w:before="100" w:beforeAutospacing="1" w:after="100" w:afterAutospacing="1" w:line="240" w:lineRule="auto"/>
    </w:pPr>
    <w:rPr>
      <w:color w:val="000000"/>
      <w:sz w:val="24"/>
      <w:szCs w:val="24"/>
    </w:rPr>
  </w:style>
  <w:style w:type="character" w:styleId="af2">
    <w:name w:val="Strong"/>
    <w:uiPriority w:val="22"/>
    <w:qFormat/>
    <w:rsid w:val="00F0162B"/>
    <w:rPr>
      <w:b/>
      <w:bCs/>
    </w:rPr>
  </w:style>
  <w:style w:type="paragraph" w:styleId="31">
    <w:name w:val="Body Text Indent 3"/>
    <w:basedOn w:val="a"/>
    <w:link w:val="32"/>
    <w:uiPriority w:val="99"/>
    <w:rsid w:val="006F1197"/>
    <w:pPr>
      <w:spacing w:after="120"/>
      <w:ind w:left="283"/>
    </w:pPr>
    <w:rPr>
      <w:sz w:val="16"/>
      <w:szCs w:val="16"/>
    </w:rPr>
  </w:style>
  <w:style w:type="character" w:styleId="af3">
    <w:name w:val="FollowedHyperlink"/>
    <w:uiPriority w:val="99"/>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6"/>
    <w:rsid w:val="00A956C4"/>
    <w:pPr>
      <w:spacing w:after="120"/>
      <w:ind w:left="283"/>
    </w:pPr>
  </w:style>
  <w:style w:type="character" w:customStyle="1" w:styleId="26">
    <w:name w:val="Основной текст 2 Знак"/>
    <w:link w:val="25"/>
    <w:uiPriority w:val="99"/>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7">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rsid w:val="005B5D65"/>
    <w:rPr>
      <w:b/>
      <w:bCs/>
      <w:sz w:val="24"/>
      <w:szCs w:val="24"/>
      <w:lang w:val="x-none" w:eastAsia="ru-RU" w:bidi="ar-SA"/>
    </w:rPr>
  </w:style>
  <w:style w:type="character" w:customStyle="1" w:styleId="afa">
    <w:name w:val="Верхний колонтитул Знак"/>
    <w:uiPriority w:val="99"/>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0">
    <w:name w:val="Заголовок 1 Знак"/>
    <w:basedOn w:val="a0"/>
    <w:link w:val="1"/>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1"/>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1"/>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7">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8">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Обычный1"/>
    <w:rsid w:val="00C943F0"/>
    <w:pPr>
      <w:snapToGrid w:val="0"/>
      <w:spacing w:before="100" w:after="100"/>
    </w:pPr>
    <w:rPr>
      <w:sz w:val="24"/>
    </w:rPr>
  </w:style>
  <w:style w:type="character" w:customStyle="1" w:styleId="50">
    <w:name w:val="Заголовок 5 Знак"/>
    <w:basedOn w:val="a0"/>
    <w:link w:val="5"/>
    <w:rsid w:val="00240A4E"/>
    <w:rPr>
      <w:rFonts w:asciiTheme="majorHAnsi" w:eastAsiaTheme="majorEastAsia" w:hAnsiTheme="majorHAnsi" w:cstheme="majorBidi"/>
      <w:color w:val="243F60" w:themeColor="accent1" w:themeShade="7F"/>
    </w:rPr>
  </w:style>
  <w:style w:type="table" w:customStyle="1" w:styleId="28">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1">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uiPriority w:val="99"/>
    <w:rsid w:val="0091798D"/>
    <w:rPr>
      <w:sz w:val="16"/>
      <w:szCs w:val="16"/>
    </w:rPr>
  </w:style>
  <w:style w:type="character" w:customStyle="1" w:styleId="afd">
    <w:name w:val="Основной текст с отступом Знак"/>
    <w:basedOn w:val="a0"/>
    <w:rsid w:val="0091798D"/>
  </w:style>
  <w:style w:type="numbering" w:customStyle="1" w:styleId="1a">
    <w:name w:val="Нет списка1"/>
    <w:next w:val="a2"/>
    <w:uiPriority w:val="99"/>
    <w:semiHidden/>
    <w:unhideWhenUsed/>
    <w:rsid w:val="0091798D"/>
  </w:style>
  <w:style w:type="table" w:customStyle="1" w:styleId="810">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0">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2"/>
    <w:uiPriority w:val="99"/>
    <w:semiHidden/>
    <w:unhideWhenUsed/>
    <w:rsid w:val="0091798D"/>
  </w:style>
  <w:style w:type="table" w:customStyle="1" w:styleId="910">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b">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link w:val="aff0"/>
    <w:qFormat/>
    <w:rsid w:val="0091798D"/>
    <w:rPr>
      <w:sz w:val="24"/>
      <w:szCs w:val="24"/>
    </w:rPr>
  </w:style>
  <w:style w:type="character" w:customStyle="1" w:styleId="16">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a">
    <w:name w:val="Основной текст2"/>
    <w:basedOn w:val="a"/>
    <w:rsid w:val="0091798D"/>
    <w:pPr>
      <w:widowControl/>
      <w:shd w:val="clear" w:color="auto" w:fill="FFFFFF"/>
      <w:spacing w:line="0" w:lineRule="atLeast"/>
    </w:pPr>
    <w:rPr>
      <w:color w:val="000000"/>
    </w:rPr>
  </w:style>
  <w:style w:type="character" w:customStyle="1" w:styleId="2b">
    <w:name w:val="Основной текст (2)_"/>
    <w:link w:val="2c"/>
    <w:rsid w:val="0091798D"/>
    <w:rPr>
      <w:b/>
      <w:bCs/>
      <w:shd w:val="clear" w:color="auto" w:fill="FFFFFF"/>
    </w:rPr>
  </w:style>
  <w:style w:type="paragraph" w:customStyle="1" w:styleId="2c">
    <w:name w:val="Основной текст (2)"/>
    <w:basedOn w:val="a"/>
    <w:link w:val="2b"/>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34"/>
    <w:locked/>
    <w:rsid w:val="0091798D"/>
  </w:style>
  <w:style w:type="character" w:customStyle="1" w:styleId="apple-converted-space">
    <w:name w:val="apple-converted-space"/>
    <w:basedOn w:val="a0"/>
    <w:rsid w:val="0091798D"/>
  </w:style>
  <w:style w:type="paragraph" w:customStyle="1" w:styleId="aff1">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96770A"/>
  </w:style>
  <w:style w:type="table" w:customStyle="1" w:styleId="130">
    <w:name w:val="Сетка таблицы13"/>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ial">
    <w:name w:val="Текст-Arial"/>
    <w:basedOn w:val="a"/>
    <w:rsid w:val="0096770A"/>
    <w:pPr>
      <w:widowControl/>
      <w:suppressAutoHyphens/>
      <w:spacing w:line="360" w:lineRule="auto"/>
      <w:ind w:firstLine="720"/>
      <w:jc w:val="both"/>
    </w:pPr>
    <w:rPr>
      <w:rFonts w:ascii="Arial" w:hAnsi="Arial"/>
      <w:sz w:val="24"/>
      <w:lang w:eastAsia="ar-SA"/>
    </w:rPr>
  </w:style>
  <w:style w:type="paragraph" w:styleId="aff2">
    <w:name w:val="caption"/>
    <w:basedOn w:val="a"/>
    <w:next w:val="a"/>
    <w:unhideWhenUsed/>
    <w:qFormat/>
    <w:rsid w:val="0096770A"/>
    <w:pPr>
      <w:widowControl/>
      <w:spacing w:after="200" w:line="240" w:lineRule="auto"/>
      <w:jc w:val="both"/>
    </w:pPr>
    <w:rPr>
      <w:b/>
      <w:bCs/>
      <w:color w:val="4F81BD" w:themeColor="accent1"/>
      <w:sz w:val="18"/>
      <w:szCs w:val="18"/>
    </w:rPr>
  </w:style>
  <w:style w:type="numbering" w:customStyle="1" w:styleId="112">
    <w:name w:val="Нет списка11"/>
    <w:next w:val="a2"/>
    <w:uiPriority w:val="99"/>
    <w:semiHidden/>
    <w:unhideWhenUsed/>
    <w:rsid w:val="0096770A"/>
  </w:style>
  <w:style w:type="numbering" w:customStyle="1" w:styleId="212">
    <w:name w:val="Нет списка21"/>
    <w:next w:val="a2"/>
    <w:uiPriority w:val="99"/>
    <w:semiHidden/>
    <w:unhideWhenUsed/>
    <w:rsid w:val="0096770A"/>
  </w:style>
  <w:style w:type="paragraph" w:customStyle="1" w:styleId="xl66">
    <w:name w:val="xl66"/>
    <w:basedOn w:val="a"/>
    <w:rsid w:val="0096770A"/>
    <w:pPr>
      <w:widowControl/>
      <w:spacing w:before="100" w:beforeAutospacing="1" w:after="100" w:afterAutospacing="1" w:line="240" w:lineRule="auto"/>
    </w:pPr>
    <w:rPr>
      <w:rFonts w:ascii="Arial" w:hAnsi="Arial" w:cs="Arial"/>
      <w:sz w:val="16"/>
      <w:szCs w:val="16"/>
    </w:rPr>
  </w:style>
  <w:style w:type="paragraph" w:customStyle="1" w:styleId="xl67">
    <w:name w:val="xl67"/>
    <w:basedOn w:val="a"/>
    <w:rsid w:val="0096770A"/>
    <w:pPr>
      <w:widowControl/>
      <w:pBdr>
        <w:top w:val="single" w:sz="4" w:space="0" w:color="auto"/>
        <w:left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8">
    <w:name w:val="xl68"/>
    <w:basedOn w:val="a"/>
    <w:rsid w:val="0096770A"/>
    <w:pPr>
      <w:widowControl/>
      <w:pBdr>
        <w:top w:val="single" w:sz="4" w:space="0" w:color="auto"/>
        <w:left w:val="single" w:sz="4" w:space="0" w:color="auto"/>
        <w:bottom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9">
    <w:name w:val="xl69"/>
    <w:basedOn w:val="a"/>
    <w:rsid w:val="0096770A"/>
    <w:pPr>
      <w:widowControl/>
      <w:pBdr>
        <w:top w:val="single" w:sz="4" w:space="0" w:color="auto"/>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0">
    <w:name w:val="xl70"/>
    <w:basedOn w:val="a"/>
    <w:rsid w:val="0096770A"/>
    <w:pPr>
      <w:widowControl/>
      <w:pBdr>
        <w:top w:val="single" w:sz="4" w:space="0" w:color="auto"/>
        <w:left w:val="single" w:sz="4" w:space="0" w:color="auto"/>
        <w:right w:val="single" w:sz="4" w:space="0" w:color="auto"/>
      </w:pBdr>
      <w:shd w:val="clear" w:color="000000" w:fill="A6FAF0"/>
      <w:spacing w:before="100" w:beforeAutospacing="1" w:after="100" w:afterAutospacing="1" w:line="240" w:lineRule="auto"/>
      <w:jc w:val="right"/>
      <w:textAlignment w:val="center"/>
    </w:pPr>
    <w:rPr>
      <w:rFonts w:ascii="Arial" w:hAnsi="Arial" w:cs="Arial"/>
      <w:b/>
      <w:bCs/>
      <w:color w:val="800000"/>
      <w:sz w:val="16"/>
      <w:szCs w:val="16"/>
    </w:rPr>
  </w:style>
  <w:style w:type="paragraph" w:customStyle="1" w:styleId="xl71">
    <w:name w:val="xl71"/>
    <w:basedOn w:val="a"/>
    <w:rsid w:val="0096770A"/>
    <w:pPr>
      <w:widowControl/>
      <w:pBdr>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2">
    <w:name w:val="xl72"/>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3">
    <w:name w:val="xl73"/>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4">
    <w:name w:val="xl74"/>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5">
    <w:name w:val="xl75"/>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6">
    <w:name w:val="xl76"/>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7">
    <w:name w:val="xl77"/>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8">
    <w:name w:val="xl78"/>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9">
    <w:name w:val="xl79"/>
    <w:basedOn w:val="a"/>
    <w:rsid w:val="0096770A"/>
    <w:pPr>
      <w:widowControl/>
      <w:spacing w:before="100" w:beforeAutospacing="1" w:after="100" w:afterAutospacing="1" w:line="240" w:lineRule="auto"/>
    </w:pPr>
    <w:rPr>
      <w:rFonts w:ascii="Arial" w:hAnsi="Arial" w:cs="Arial"/>
      <w:sz w:val="16"/>
      <w:szCs w:val="16"/>
    </w:rPr>
  </w:style>
  <w:style w:type="paragraph" w:customStyle="1" w:styleId="xl80">
    <w:name w:val="xl80"/>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1">
    <w:name w:val="xl81"/>
    <w:basedOn w:val="a"/>
    <w:rsid w:val="0096770A"/>
    <w:pPr>
      <w:widowControl/>
      <w:pBdr>
        <w:top w:val="single" w:sz="4" w:space="0" w:color="auto"/>
        <w:left w:val="single" w:sz="4" w:space="0" w:color="auto"/>
        <w:bottom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82">
    <w:name w:val="xl82"/>
    <w:basedOn w:val="a"/>
    <w:rsid w:val="0096770A"/>
    <w:pPr>
      <w:widowControl/>
      <w:pBdr>
        <w:top w:val="single" w:sz="4" w:space="0" w:color="auto"/>
        <w:left w:val="single" w:sz="4" w:space="0" w:color="auto"/>
      </w:pBdr>
      <w:shd w:val="clear" w:color="000000" w:fill="A6FAF0"/>
      <w:spacing w:before="100" w:beforeAutospacing="1" w:after="100" w:afterAutospacing="1" w:line="240" w:lineRule="auto"/>
      <w:textAlignment w:val="center"/>
    </w:pPr>
    <w:rPr>
      <w:rFonts w:ascii="Arial" w:hAnsi="Arial" w:cs="Arial"/>
      <w:b/>
      <w:bCs/>
      <w:color w:val="800000"/>
      <w:sz w:val="16"/>
      <w:szCs w:val="16"/>
    </w:rPr>
  </w:style>
  <w:style w:type="paragraph" w:customStyle="1" w:styleId="xl83">
    <w:name w:val="xl83"/>
    <w:basedOn w:val="a"/>
    <w:rsid w:val="0096770A"/>
    <w:pPr>
      <w:widowControl/>
      <w:pBdr>
        <w:top w:val="single" w:sz="4" w:space="0" w:color="auto"/>
        <w:left w:val="single" w:sz="4" w:space="0" w:color="auto"/>
        <w:bottom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4">
    <w:name w:val="xl84"/>
    <w:basedOn w:val="a"/>
    <w:rsid w:val="0096770A"/>
    <w:pPr>
      <w:widowControl/>
      <w:pBdr>
        <w:top w:val="single" w:sz="4" w:space="0" w:color="auto"/>
        <w:bottom w:val="single" w:sz="4" w:space="0" w:color="auto"/>
        <w:righ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numbering" w:customStyle="1" w:styleId="310">
    <w:name w:val="Нет списка31"/>
    <w:next w:val="a2"/>
    <w:uiPriority w:val="99"/>
    <w:semiHidden/>
    <w:unhideWhenUsed/>
    <w:rsid w:val="0096770A"/>
  </w:style>
  <w:style w:type="numbering" w:customStyle="1" w:styleId="1110">
    <w:name w:val="Нет списка111"/>
    <w:next w:val="a2"/>
    <w:uiPriority w:val="99"/>
    <w:semiHidden/>
    <w:unhideWhenUsed/>
    <w:rsid w:val="0096770A"/>
  </w:style>
  <w:style w:type="table" w:customStyle="1" w:styleId="140">
    <w:name w:val="Сетка таблицы14"/>
    <w:basedOn w:val="a1"/>
    <w:next w:val="a6"/>
    <w:uiPriority w:val="59"/>
    <w:rsid w:val="0096770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Нет списка211"/>
    <w:next w:val="a2"/>
    <w:uiPriority w:val="99"/>
    <w:semiHidden/>
    <w:unhideWhenUsed/>
    <w:rsid w:val="0096770A"/>
  </w:style>
  <w:style w:type="table" w:customStyle="1" w:styleId="63">
    <w:name w:val="Сетка таблицы63"/>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annotation reference"/>
    <w:basedOn w:val="a0"/>
    <w:uiPriority w:val="99"/>
    <w:semiHidden/>
    <w:unhideWhenUsed/>
    <w:rsid w:val="0096770A"/>
    <w:rPr>
      <w:sz w:val="16"/>
      <w:szCs w:val="16"/>
    </w:rPr>
  </w:style>
  <w:style w:type="paragraph" w:styleId="aff4">
    <w:name w:val="annotation text"/>
    <w:basedOn w:val="a"/>
    <w:link w:val="aff5"/>
    <w:uiPriority w:val="99"/>
    <w:semiHidden/>
    <w:unhideWhenUsed/>
    <w:rsid w:val="0096770A"/>
    <w:pPr>
      <w:widowControl/>
      <w:spacing w:line="240" w:lineRule="auto"/>
      <w:jc w:val="both"/>
    </w:pPr>
  </w:style>
  <w:style w:type="character" w:customStyle="1" w:styleId="aff5">
    <w:name w:val="Текст примечания Знак"/>
    <w:basedOn w:val="a0"/>
    <w:link w:val="aff4"/>
    <w:uiPriority w:val="99"/>
    <w:rsid w:val="0096770A"/>
  </w:style>
  <w:style w:type="paragraph" w:styleId="aff6">
    <w:name w:val="annotation subject"/>
    <w:basedOn w:val="aff4"/>
    <w:next w:val="aff4"/>
    <w:link w:val="aff7"/>
    <w:uiPriority w:val="99"/>
    <w:unhideWhenUsed/>
    <w:rsid w:val="0096770A"/>
    <w:rPr>
      <w:b/>
      <w:bCs/>
    </w:rPr>
  </w:style>
  <w:style w:type="character" w:customStyle="1" w:styleId="aff7">
    <w:name w:val="Тема примечания Знак"/>
    <w:basedOn w:val="aff5"/>
    <w:link w:val="aff6"/>
    <w:uiPriority w:val="99"/>
    <w:rsid w:val="0096770A"/>
    <w:rPr>
      <w:b/>
      <w:bCs/>
    </w:rPr>
  </w:style>
  <w:style w:type="table" w:customStyle="1" w:styleId="213">
    <w:name w:val="Сетка таблицы21"/>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2"/>
    <w:uiPriority w:val="99"/>
    <w:semiHidden/>
    <w:unhideWhenUsed/>
    <w:rsid w:val="00213088"/>
  </w:style>
  <w:style w:type="table" w:customStyle="1" w:styleId="150">
    <w:name w:val="Сетка таблицы15"/>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Нет списка12"/>
    <w:next w:val="a2"/>
    <w:uiPriority w:val="99"/>
    <w:semiHidden/>
    <w:unhideWhenUsed/>
    <w:rsid w:val="00213088"/>
  </w:style>
  <w:style w:type="numbering" w:customStyle="1" w:styleId="220">
    <w:name w:val="Нет списка22"/>
    <w:next w:val="a2"/>
    <w:uiPriority w:val="99"/>
    <w:semiHidden/>
    <w:unhideWhenUsed/>
    <w:rsid w:val="00213088"/>
  </w:style>
  <w:style w:type="numbering" w:customStyle="1" w:styleId="320">
    <w:name w:val="Нет списка32"/>
    <w:next w:val="a2"/>
    <w:uiPriority w:val="99"/>
    <w:semiHidden/>
    <w:unhideWhenUsed/>
    <w:rsid w:val="00213088"/>
  </w:style>
  <w:style w:type="numbering" w:customStyle="1" w:styleId="1120">
    <w:name w:val="Нет списка112"/>
    <w:next w:val="a2"/>
    <w:uiPriority w:val="99"/>
    <w:semiHidden/>
    <w:unhideWhenUsed/>
    <w:rsid w:val="00213088"/>
  </w:style>
  <w:style w:type="table" w:customStyle="1" w:styleId="160">
    <w:name w:val="Сетка таблицы16"/>
    <w:basedOn w:val="a1"/>
    <w:next w:val="a6"/>
    <w:uiPriority w:val="59"/>
    <w:rsid w:val="002130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Нет списка212"/>
    <w:next w:val="a2"/>
    <w:uiPriority w:val="99"/>
    <w:semiHidden/>
    <w:unhideWhenUsed/>
    <w:rsid w:val="00213088"/>
  </w:style>
  <w:style w:type="table" w:customStyle="1" w:styleId="64">
    <w:name w:val="Сетка таблицы64"/>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Сетка таблицы22"/>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0"/>
    <w:link w:val="6"/>
    <w:rsid w:val="00CD7718"/>
    <w:rPr>
      <w:rFonts w:ascii="Calibri" w:hAnsi="Calibri"/>
      <w:b/>
      <w:bCs/>
      <w:sz w:val="22"/>
      <w:szCs w:val="22"/>
      <w:lang w:eastAsia="ar-SA"/>
    </w:rPr>
  </w:style>
  <w:style w:type="numbering" w:customStyle="1" w:styleId="65">
    <w:name w:val="Нет списка6"/>
    <w:next w:val="a2"/>
    <w:uiPriority w:val="99"/>
    <w:semiHidden/>
    <w:unhideWhenUsed/>
    <w:rsid w:val="00CD7718"/>
  </w:style>
  <w:style w:type="table" w:customStyle="1" w:styleId="170">
    <w:name w:val="Сетка таблицы17"/>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2"/>
    <w:uiPriority w:val="99"/>
    <w:semiHidden/>
    <w:unhideWhenUsed/>
    <w:rsid w:val="00CD7718"/>
  </w:style>
  <w:style w:type="numbering" w:customStyle="1" w:styleId="230">
    <w:name w:val="Нет списка23"/>
    <w:next w:val="a2"/>
    <w:uiPriority w:val="99"/>
    <w:semiHidden/>
    <w:unhideWhenUsed/>
    <w:rsid w:val="00CD7718"/>
  </w:style>
  <w:style w:type="numbering" w:customStyle="1" w:styleId="330">
    <w:name w:val="Нет списка33"/>
    <w:next w:val="a2"/>
    <w:uiPriority w:val="99"/>
    <w:semiHidden/>
    <w:unhideWhenUsed/>
    <w:rsid w:val="00CD7718"/>
  </w:style>
  <w:style w:type="numbering" w:customStyle="1" w:styleId="113">
    <w:name w:val="Нет списка113"/>
    <w:next w:val="a2"/>
    <w:uiPriority w:val="99"/>
    <w:semiHidden/>
    <w:unhideWhenUsed/>
    <w:rsid w:val="00CD7718"/>
  </w:style>
  <w:style w:type="table" w:customStyle="1" w:styleId="180">
    <w:name w:val="Сетка таблицы18"/>
    <w:basedOn w:val="a1"/>
    <w:next w:val="a6"/>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Нет списка213"/>
    <w:next w:val="a2"/>
    <w:uiPriority w:val="99"/>
    <w:semiHidden/>
    <w:unhideWhenUsed/>
    <w:rsid w:val="00CD7718"/>
  </w:style>
  <w:style w:type="table" w:customStyle="1" w:styleId="650">
    <w:name w:val="Сетка таблицы65"/>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2"/>
    <w:uiPriority w:val="99"/>
    <w:semiHidden/>
    <w:unhideWhenUsed/>
    <w:rsid w:val="00CD7718"/>
  </w:style>
  <w:style w:type="table" w:customStyle="1" w:styleId="231">
    <w:name w:val="Сетка таблицы23"/>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
    <w:name w:val="Стиль12"/>
    <w:rsid w:val="00CD7718"/>
  </w:style>
  <w:style w:type="numbering" w:customStyle="1" w:styleId="224">
    <w:name w:val="Стиль22"/>
    <w:rsid w:val="00CD7718"/>
  </w:style>
  <w:style w:type="table" w:customStyle="1" w:styleId="2111">
    <w:name w:val="Сетка таблицы21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2"/>
    <w:uiPriority w:val="99"/>
    <w:semiHidden/>
    <w:unhideWhenUsed/>
    <w:rsid w:val="00CD7718"/>
  </w:style>
  <w:style w:type="character" w:customStyle="1" w:styleId="WW8Num2z2">
    <w:name w:val="WW8Num2z2"/>
    <w:rsid w:val="00CD7718"/>
    <w:rPr>
      <w:rFonts w:ascii="Symbol" w:hAnsi="Symbol"/>
    </w:rPr>
  </w:style>
  <w:style w:type="character" w:customStyle="1" w:styleId="WW8Num3z0">
    <w:name w:val="WW8Num3z0"/>
    <w:rsid w:val="00CD7718"/>
  </w:style>
  <w:style w:type="character" w:customStyle="1" w:styleId="WW8Num4z0">
    <w:name w:val="WW8Num4z0"/>
    <w:rsid w:val="00CD7718"/>
    <w:rPr>
      <w:rFonts w:ascii="Symbol" w:hAnsi="Symbol"/>
    </w:rPr>
  </w:style>
  <w:style w:type="character" w:customStyle="1" w:styleId="WW8Num4z1">
    <w:name w:val="WW8Num4z1"/>
    <w:rsid w:val="00CD7718"/>
    <w:rPr>
      <w:sz w:val="29"/>
    </w:rPr>
  </w:style>
  <w:style w:type="character" w:customStyle="1" w:styleId="WW8Num5z0">
    <w:name w:val="WW8Num5z0"/>
    <w:rsid w:val="00CD7718"/>
  </w:style>
  <w:style w:type="character" w:customStyle="1" w:styleId="WW8Num5z2">
    <w:name w:val="WW8Num5z2"/>
    <w:rsid w:val="00CD7718"/>
    <w:rPr>
      <w:rFonts w:ascii="Symbol" w:hAnsi="Symbol"/>
      <w:sz w:val="20"/>
    </w:rPr>
  </w:style>
  <w:style w:type="character" w:customStyle="1" w:styleId="WW8Num6z0">
    <w:name w:val="WW8Num6z0"/>
    <w:rsid w:val="00CD7718"/>
    <w:rPr>
      <w:rFonts w:ascii="Times New Roman" w:hAnsi="Times New Roman"/>
      <w:sz w:val="29"/>
    </w:rPr>
  </w:style>
  <w:style w:type="character" w:customStyle="1" w:styleId="WW8Num6z1">
    <w:name w:val="WW8Num6z1"/>
    <w:rsid w:val="00CD7718"/>
    <w:rPr>
      <w:sz w:val="29"/>
    </w:rPr>
  </w:style>
  <w:style w:type="character" w:customStyle="1" w:styleId="WW8Num6z2">
    <w:name w:val="WW8Num6z2"/>
    <w:rsid w:val="00CD7718"/>
    <w:rPr>
      <w:rFonts w:ascii="Symbol" w:hAnsi="Symbol"/>
      <w:sz w:val="20"/>
    </w:rPr>
  </w:style>
  <w:style w:type="character" w:customStyle="1" w:styleId="WW8Num7z0">
    <w:name w:val="WW8Num7z0"/>
    <w:rsid w:val="00CD7718"/>
  </w:style>
  <w:style w:type="character" w:customStyle="1" w:styleId="WW8Num7z1">
    <w:name w:val="WW8Num7z1"/>
    <w:rsid w:val="00CD7718"/>
    <w:rPr>
      <w:rFonts w:ascii="Courier New" w:hAnsi="Courier New"/>
    </w:rPr>
  </w:style>
  <w:style w:type="character" w:customStyle="1" w:styleId="WW8Num7z2">
    <w:name w:val="WW8Num7z2"/>
    <w:rsid w:val="00CD7718"/>
    <w:rPr>
      <w:rFonts w:ascii="Symbol" w:hAnsi="Symbol"/>
      <w:sz w:val="20"/>
    </w:rPr>
  </w:style>
  <w:style w:type="character" w:customStyle="1" w:styleId="WW8Num8z0">
    <w:name w:val="WW8Num8z0"/>
    <w:rsid w:val="00CD7718"/>
  </w:style>
  <w:style w:type="character" w:customStyle="1" w:styleId="WW8Num8z1">
    <w:name w:val="WW8Num8z1"/>
    <w:rsid w:val="00CD7718"/>
    <w:rPr>
      <w:b/>
    </w:rPr>
  </w:style>
  <w:style w:type="character" w:customStyle="1" w:styleId="WW8Num8z2">
    <w:name w:val="WW8Num8z2"/>
    <w:rsid w:val="00CD7718"/>
    <w:rPr>
      <w:rFonts w:ascii="Wingdings" w:hAnsi="Wingdings"/>
    </w:rPr>
  </w:style>
  <w:style w:type="character" w:customStyle="1" w:styleId="WW8Num9z0">
    <w:name w:val="WW8Num9z0"/>
    <w:rsid w:val="00CD7718"/>
  </w:style>
  <w:style w:type="character" w:customStyle="1" w:styleId="WW8Num10z0">
    <w:name w:val="WW8Num10z0"/>
    <w:rsid w:val="00CD7718"/>
  </w:style>
  <w:style w:type="character" w:customStyle="1" w:styleId="WW8Num11z0">
    <w:name w:val="WW8Num11z0"/>
    <w:rsid w:val="00CD7718"/>
  </w:style>
  <w:style w:type="character" w:customStyle="1" w:styleId="WW8Num11z1">
    <w:name w:val="WW8Num11z1"/>
    <w:rsid w:val="00CD7718"/>
    <w:rPr>
      <w:rFonts w:ascii="Courier New" w:hAnsi="Courier New"/>
    </w:rPr>
  </w:style>
  <w:style w:type="character" w:customStyle="1" w:styleId="WW8Num11z2">
    <w:name w:val="WW8Num11z2"/>
    <w:rsid w:val="00CD7718"/>
    <w:rPr>
      <w:rFonts w:ascii="Wingdings" w:hAnsi="Wingdings"/>
    </w:rPr>
  </w:style>
  <w:style w:type="character" w:customStyle="1" w:styleId="WW8Num12z0">
    <w:name w:val="WW8Num12z0"/>
    <w:rsid w:val="00CD7718"/>
  </w:style>
  <w:style w:type="character" w:customStyle="1" w:styleId="WW8Num13z0">
    <w:name w:val="WW8Num13z0"/>
    <w:rsid w:val="00CD7718"/>
    <w:rPr>
      <w:rFonts w:ascii="Symbol" w:hAnsi="Symbol"/>
      <w:lang w:val="en-US"/>
    </w:rPr>
  </w:style>
  <w:style w:type="character" w:customStyle="1" w:styleId="WW8Num18z2">
    <w:name w:val="WW8Num18z2"/>
    <w:rsid w:val="00CD7718"/>
    <w:rPr>
      <w:rFonts w:ascii="Wingdings" w:hAnsi="Wingdings"/>
    </w:rPr>
  </w:style>
  <w:style w:type="character" w:customStyle="1" w:styleId="WW8Num19z0">
    <w:name w:val="WW8Num19z0"/>
    <w:rsid w:val="00CD7718"/>
    <w:rPr>
      <w:rFonts w:ascii="Times New Roman" w:hAnsi="Times New Roman"/>
      <w:sz w:val="24"/>
    </w:rPr>
  </w:style>
  <w:style w:type="character" w:customStyle="1" w:styleId="WW8Num26z1">
    <w:name w:val="WW8Num26z1"/>
    <w:rsid w:val="00CD7718"/>
    <w:rPr>
      <w:b/>
    </w:rPr>
  </w:style>
  <w:style w:type="character" w:customStyle="1" w:styleId="53">
    <w:name w:val="Основной шрифт абзаца5"/>
    <w:rsid w:val="00CD7718"/>
  </w:style>
  <w:style w:type="character" w:customStyle="1" w:styleId="WW8Num5z1">
    <w:name w:val="WW8Num5z1"/>
    <w:rsid w:val="00CD7718"/>
    <w:rPr>
      <w:sz w:val="29"/>
    </w:rPr>
  </w:style>
  <w:style w:type="character" w:customStyle="1" w:styleId="WW8Num9z1">
    <w:name w:val="WW8Num9z1"/>
    <w:rsid w:val="00CD7718"/>
    <w:rPr>
      <w:rFonts w:ascii="Courier New" w:hAnsi="Courier New"/>
    </w:rPr>
  </w:style>
  <w:style w:type="character" w:customStyle="1" w:styleId="WW8Num9z2">
    <w:name w:val="WW8Num9z2"/>
    <w:rsid w:val="00CD7718"/>
    <w:rPr>
      <w:rFonts w:ascii="Symbol" w:hAnsi="Symbol"/>
      <w:sz w:val="20"/>
    </w:rPr>
  </w:style>
  <w:style w:type="character" w:customStyle="1" w:styleId="WW8Num12z1">
    <w:name w:val="WW8Num12z1"/>
    <w:rsid w:val="00CD7718"/>
    <w:rPr>
      <w:rFonts w:ascii="Courier New" w:hAnsi="Courier New"/>
    </w:rPr>
  </w:style>
  <w:style w:type="character" w:customStyle="1" w:styleId="WW8Num12z2">
    <w:name w:val="WW8Num12z2"/>
    <w:rsid w:val="00CD7718"/>
    <w:rPr>
      <w:rFonts w:ascii="Wingdings" w:hAnsi="Wingdings"/>
    </w:rPr>
  </w:style>
  <w:style w:type="character" w:customStyle="1" w:styleId="WW8Num16z0">
    <w:name w:val="WW8Num16z0"/>
    <w:rsid w:val="00CD7718"/>
  </w:style>
  <w:style w:type="character" w:customStyle="1" w:styleId="WW8Num16z1">
    <w:name w:val="WW8Num16z1"/>
    <w:rsid w:val="00CD7718"/>
    <w:rPr>
      <w:rFonts w:ascii="Courier New" w:hAnsi="Courier New"/>
    </w:rPr>
  </w:style>
  <w:style w:type="character" w:customStyle="1" w:styleId="WW8Num16z2">
    <w:name w:val="WW8Num16z2"/>
    <w:rsid w:val="00CD7718"/>
    <w:rPr>
      <w:rFonts w:ascii="Wingdings" w:hAnsi="Wingdings"/>
    </w:rPr>
  </w:style>
  <w:style w:type="character" w:customStyle="1" w:styleId="WW8Num16z3">
    <w:name w:val="WW8Num16z3"/>
    <w:rsid w:val="00CD7718"/>
    <w:rPr>
      <w:rFonts w:ascii="Symbol" w:hAnsi="Symbol"/>
    </w:rPr>
  </w:style>
  <w:style w:type="character" w:customStyle="1" w:styleId="WW8Num18z0">
    <w:name w:val="WW8Num18z0"/>
    <w:rsid w:val="00CD7718"/>
    <w:rPr>
      <w:rFonts w:ascii="Times New Roman" w:hAnsi="Times New Roman"/>
    </w:rPr>
  </w:style>
  <w:style w:type="character" w:customStyle="1" w:styleId="WW8Num18z1">
    <w:name w:val="WW8Num18z1"/>
    <w:rsid w:val="00CD7718"/>
    <w:rPr>
      <w:rFonts w:ascii="Courier New" w:hAnsi="Courier New"/>
    </w:rPr>
  </w:style>
  <w:style w:type="character" w:customStyle="1" w:styleId="WW8Num18z3">
    <w:name w:val="WW8Num18z3"/>
    <w:rsid w:val="00CD7718"/>
    <w:rPr>
      <w:rFonts w:ascii="Symbol" w:hAnsi="Symbol"/>
    </w:rPr>
  </w:style>
  <w:style w:type="character" w:customStyle="1" w:styleId="WW8Num21z0">
    <w:name w:val="WW8Num21z0"/>
    <w:rsid w:val="00CD7718"/>
    <w:rPr>
      <w:color w:val="auto"/>
    </w:rPr>
  </w:style>
  <w:style w:type="character" w:customStyle="1" w:styleId="WW8Num25z0">
    <w:name w:val="WW8Num25z0"/>
    <w:rsid w:val="00CD7718"/>
    <w:rPr>
      <w:rFonts w:ascii="Times New Roman" w:hAnsi="Times New Roman"/>
    </w:rPr>
  </w:style>
  <w:style w:type="character" w:customStyle="1" w:styleId="WW8Num25z1">
    <w:name w:val="WW8Num25z1"/>
    <w:rsid w:val="00CD7718"/>
    <w:rPr>
      <w:rFonts w:ascii="Courier New" w:hAnsi="Courier New"/>
    </w:rPr>
  </w:style>
  <w:style w:type="character" w:customStyle="1" w:styleId="WW8Num25z2">
    <w:name w:val="WW8Num25z2"/>
    <w:rsid w:val="00CD7718"/>
    <w:rPr>
      <w:rFonts w:ascii="Wingdings" w:hAnsi="Wingdings"/>
    </w:rPr>
  </w:style>
  <w:style w:type="character" w:customStyle="1" w:styleId="WW8Num25z3">
    <w:name w:val="WW8Num25z3"/>
    <w:rsid w:val="00CD7718"/>
    <w:rPr>
      <w:rFonts w:ascii="Symbol" w:hAnsi="Symbol"/>
    </w:rPr>
  </w:style>
  <w:style w:type="character" w:customStyle="1" w:styleId="WW8Num27z0">
    <w:name w:val="WW8Num27z0"/>
    <w:rsid w:val="00CD7718"/>
    <w:rPr>
      <w:rFonts w:ascii="Times New Roman" w:hAnsi="Times New Roman"/>
    </w:rPr>
  </w:style>
  <w:style w:type="character" w:customStyle="1" w:styleId="WW8Num27z1">
    <w:name w:val="WW8Num27z1"/>
    <w:rsid w:val="00CD7718"/>
    <w:rPr>
      <w:rFonts w:ascii="Courier New" w:hAnsi="Courier New"/>
    </w:rPr>
  </w:style>
  <w:style w:type="character" w:customStyle="1" w:styleId="WW8Num27z2">
    <w:name w:val="WW8Num27z2"/>
    <w:rsid w:val="00CD7718"/>
    <w:rPr>
      <w:rFonts w:ascii="Wingdings" w:hAnsi="Wingdings"/>
    </w:rPr>
  </w:style>
  <w:style w:type="character" w:customStyle="1" w:styleId="WW8Num27z3">
    <w:name w:val="WW8Num27z3"/>
    <w:rsid w:val="00CD7718"/>
    <w:rPr>
      <w:rFonts w:ascii="Symbol" w:hAnsi="Symbol"/>
    </w:rPr>
  </w:style>
  <w:style w:type="character" w:customStyle="1" w:styleId="WW8Num29z0">
    <w:name w:val="WW8Num29z0"/>
    <w:rsid w:val="00CD7718"/>
    <w:rPr>
      <w:rFonts w:ascii="Symbol" w:hAnsi="Symbol"/>
      <w:sz w:val="18"/>
    </w:rPr>
  </w:style>
  <w:style w:type="character" w:customStyle="1" w:styleId="WW8Num29z1">
    <w:name w:val="WW8Num29z1"/>
    <w:rsid w:val="00CD7718"/>
    <w:rPr>
      <w:rFonts w:ascii="Courier New" w:hAnsi="Courier New"/>
    </w:rPr>
  </w:style>
  <w:style w:type="character" w:customStyle="1" w:styleId="WW8Num29z2">
    <w:name w:val="WW8Num29z2"/>
    <w:rsid w:val="00CD7718"/>
    <w:rPr>
      <w:rFonts w:ascii="Wingdings" w:hAnsi="Wingdings"/>
    </w:rPr>
  </w:style>
  <w:style w:type="character" w:customStyle="1" w:styleId="WW8Num29z3">
    <w:name w:val="WW8Num29z3"/>
    <w:rsid w:val="00CD7718"/>
    <w:rPr>
      <w:rFonts w:ascii="Symbol" w:hAnsi="Symbol"/>
    </w:rPr>
  </w:style>
  <w:style w:type="character" w:customStyle="1" w:styleId="WW8Num30z0">
    <w:name w:val="WW8Num30z0"/>
    <w:rsid w:val="00CD7718"/>
    <w:rPr>
      <w:rFonts w:ascii="Symbol" w:hAnsi="Symbol"/>
    </w:rPr>
  </w:style>
  <w:style w:type="character" w:customStyle="1" w:styleId="WW8Num30z1">
    <w:name w:val="WW8Num30z1"/>
    <w:rsid w:val="00CD7718"/>
    <w:rPr>
      <w:rFonts w:ascii="Courier New" w:hAnsi="Courier New"/>
    </w:rPr>
  </w:style>
  <w:style w:type="character" w:customStyle="1" w:styleId="WW8Num30z2">
    <w:name w:val="WW8Num30z2"/>
    <w:rsid w:val="00CD7718"/>
    <w:rPr>
      <w:rFonts w:ascii="Wingdings" w:hAnsi="Wingdings"/>
    </w:rPr>
  </w:style>
  <w:style w:type="character" w:customStyle="1" w:styleId="WW8Num32z0">
    <w:name w:val="WW8Num32z0"/>
    <w:rsid w:val="00CD7718"/>
    <w:rPr>
      <w:rFonts w:ascii="Times New Roman" w:hAnsi="Times New Roman"/>
    </w:rPr>
  </w:style>
  <w:style w:type="character" w:customStyle="1" w:styleId="WW8Num32z1">
    <w:name w:val="WW8Num32z1"/>
    <w:rsid w:val="00CD7718"/>
    <w:rPr>
      <w:rFonts w:ascii="Courier New" w:hAnsi="Courier New"/>
    </w:rPr>
  </w:style>
  <w:style w:type="character" w:customStyle="1" w:styleId="WW8Num32z2">
    <w:name w:val="WW8Num32z2"/>
    <w:rsid w:val="00CD7718"/>
    <w:rPr>
      <w:rFonts w:ascii="Wingdings" w:hAnsi="Wingdings"/>
    </w:rPr>
  </w:style>
  <w:style w:type="character" w:customStyle="1" w:styleId="WW8Num32z3">
    <w:name w:val="WW8Num32z3"/>
    <w:rsid w:val="00CD7718"/>
    <w:rPr>
      <w:rFonts w:ascii="Symbol" w:hAnsi="Symbol"/>
    </w:rPr>
  </w:style>
  <w:style w:type="character" w:customStyle="1" w:styleId="WW8Num33z2">
    <w:name w:val="WW8Num33z2"/>
    <w:rsid w:val="00CD7718"/>
    <w:rPr>
      <w:rFonts w:ascii="Symbol" w:hAnsi="Symbol"/>
    </w:rPr>
  </w:style>
  <w:style w:type="character" w:customStyle="1" w:styleId="WW8Num34z0">
    <w:name w:val="WW8Num34z0"/>
    <w:rsid w:val="00CD7718"/>
    <w:rPr>
      <w:rFonts w:ascii="Times New Roman" w:hAnsi="Times New Roman"/>
    </w:rPr>
  </w:style>
  <w:style w:type="character" w:customStyle="1" w:styleId="WW8Num34z1">
    <w:name w:val="WW8Num34z1"/>
    <w:rsid w:val="00CD7718"/>
    <w:rPr>
      <w:rFonts w:ascii="Courier New" w:hAnsi="Courier New"/>
    </w:rPr>
  </w:style>
  <w:style w:type="character" w:customStyle="1" w:styleId="WW8Num34z2">
    <w:name w:val="WW8Num34z2"/>
    <w:rsid w:val="00CD7718"/>
    <w:rPr>
      <w:rFonts w:ascii="Wingdings" w:hAnsi="Wingdings"/>
    </w:rPr>
  </w:style>
  <w:style w:type="character" w:customStyle="1" w:styleId="WW8Num34z3">
    <w:name w:val="WW8Num34z3"/>
    <w:rsid w:val="00CD7718"/>
    <w:rPr>
      <w:rFonts w:ascii="Symbol" w:hAnsi="Symbol"/>
    </w:rPr>
  </w:style>
  <w:style w:type="character" w:customStyle="1" w:styleId="WW8Num35z0">
    <w:name w:val="WW8Num35z0"/>
    <w:rsid w:val="00CD7718"/>
    <w:rPr>
      <w:b/>
      <w:sz w:val="28"/>
    </w:rPr>
  </w:style>
  <w:style w:type="character" w:customStyle="1" w:styleId="WW8Num36z0">
    <w:name w:val="WW8Num36z0"/>
    <w:rsid w:val="00CD7718"/>
    <w:rPr>
      <w:b/>
      <w:color w:val="auto"/>
      <w:sz w:val="24"/>
    </w:rPr>
  </w:style>
  <w:style w:type="character" w:customStyle="1" w:styleId="WW8Num37z0">
    <w:name w:val="WW8Num37z0"/>
    <w:rsid w:val="00CD7718"/>
    <w:rPr>
      <w:rFonts w:ascii="Times New Roman" w:hAnsi="Times New Roman"/>
    </w:rPr>
  </w:style>
  <w:style w:type="character" w:customStyle="1" w:styleId="WW8Num37z1">
    <w:name w:val="WW8Num37z1"/>
    <w:rsid w:val="00CD7718"/>
    <w:rPr>
      <w:rFonts w:ascii="Courier New" w:hAnsi="Courier New"/>
    </w:rPr>
  </w:style>
  <w:style w:type="character" w:customStyle="1" w:styleId="WW8Num37z2">
    <w:name w:val="WW8Num37z2"/>
    <w:rsid w:val="00CD7718"/>
    <w:rPr>
      <w:rFonts w:ascii="Wingdings" w:hAnsi="Wingdings"/>
    </w:rPr>
  </w:style>
  <w:style w:type="character" w:customStyle="1" w:styleId="WW8Num37z3">
    <w:name w:val="WW8Num37z3"/>
    <w:rsid w:val="00CD7718"/>
    <w:rPr>
      <w:rFonts w:ascii="Symbol" w:hAnsi="Symbol"/>
    </w:rPr>
  </w:style>
  <w:style w:type="character" w:customStyle="1" w:styleId="WW8Num38z0">
    <w:name w:val="WW8Num38z0"/>
    <w:rsid w:val="00CD7718"/>
    <w:rPr>
      <w:rFonts w:ascii="Times New Roman" w:hAnsi="Times New Roman"/>
      <w:sz w:val="24"/>
    </w:rPr>
  </w:style>
  <w:style w:type="character" w:customStyle="1" w:styleId="WW8Num38z1">
    <w:name w:val="WW8Num38z1"/>
    <w:rsid w:val="00CD7718"/>
    <w:rPr>
      <w:rFonts w:ascii="Courier New" w:hAnsi="Courier New"/>
    </w:rPr>
  </w:style>
  <w:style w:type="character" w:customStyle="1" w:styleId="WW8Num38z2">
    <w:name w:val="WW8Num38z2"/>
    <w:rsid w:val="00CD7718"/>
    <w:rPr>
      <w:rFonts w:ascii="Wingdings" w:hAnsi="Wingdings"/>
    </w:rPr>
  </w:style>
  <w:style w:type="character" w:customStyle="1" w:styleId="WW8Num38z3">
    <w:name w:val="WW8Num38z3"/>
    <w:rsid w:val="00CD7718"/>
    <w:rPr>
      <w:rFonts w:ascii="Symbol" w:hAnsi="Symbol"/>
    </w:rPr>
  </w:style>
  <w:style w:type="character" w:customStyle="1" w:styleId="WW8Num40z0">
    <w:name w:val="WW8Num40z0"/>
    <w:rsid w:val="00CD7718"/>
    <w:rPr>
      <w:b/>
    </w:rPr>
  </w:style>
  <w:style w:type="character" w:customStyle="1" w:styleId="3a">
    <w:name w:val="Основной шрифт абзаца3"/>
    <w:rsid w:val="00CD7718"/>
  </w:style>
  <w:style w:type="character" w:customStyle="1" w:styleId="aff8">
    <w:name w:val="Символ сноски"/>
    <w:rsid w:val="00CD7718"/>
    <w:rPr>
      <w:vertAlign w:val="superscript"/>
    </w:rPr>
  </w:style>
  <w:style w:type="character" w:customStyle="1" w:styleId="postbody">
    <w:name w:val="postbody"/>
    <w:basedOn w:val="3a"/>
    <w:rsid w:val="00CD7718"/>
    <w:rPr>
      <w:rFonts w:cs="Times New Roman"/>
    </w:rPr>
  </w:style>
  <w:style w:type="character" w:customStyle="1" w:styleId="Normal12pt">
    <w:name w:val="Normal + 12 pt"/>
    <w:rsid w:val="00CD7718"/>
    <w:rPr>
      <w:sz w:val="24"/>
      <w:lang w:val="ru-RU" w:eastAsia="ar-SA" w:bidi="ar-SA"/>
    </w:rPr>
  </w:style>
  <w:style w:type="character" w:styleId="aff9">
    <w:name w:val="Emphasis"/>
    <w:basedOn w:val="a0"/>
    <w:uiPriority w:val="20"/>
    <w:qFormat/>
    <w:rsid w:val="00CD7718"/>
    <w:rPr>
      <w:i/>
    </w:rPr>
  </w:style>
  <w:style w:type="character" w:customStyle="1" w:styleId="WW8Num2z0">
    <w:name w:val="WW8Num2z0"/>
    <w:rsid w:val="00CD7718"/>
  </w:style>
  <w:style w:type="character" w:customStyle="1" w:styleId="Absatz-Standardschriftart">
    <w:name w:val="Absatz-Standardschriftart"/>
    <w:rsid w:val="00CD7718"/>
  </w:style>
  <w:style w:type="character" w:customStyle="1" w:styleId="WW-Absatz-Standardschriftart">
    <w:name w:val="WW-Absatz-Standardschriftart"/>
    <w:rsid w:val="00CD7718"/>
  </w:style>
  <w:style w:type="character" w:customStyle="1" w:styleId="WW-Absatz-Standardschriftart1">
    <w:name w:val="WW-Absatz-Standardschriftart1"/>
    <w:rsid w:val="00CD7718"/>
  </w:style>
  <w:style w:type="character" w:customStyle="1" w:styleId="WW8Num10z1">
    <w:name w:val="WW8Num10z1"/>
    <w:rsid w:val="00CD7718"/>
    <w:rPr>
      <w:rFonts w:ascii="Courier New" w:hAnsi="Courier New"/>
    </w:rPr>
  </w:style>
  <w:style w:type="character" w:customStyle="1" w:styleId="WW8Num10z2">
    <w:name w:val="WW8Num10z2"/>
    <w:rsid w:val="00CD7718"/>
    <w:rPr>
      <w:rFonts w:ascii="Symbol" w:hAnsi="Symbol"/>
    </w:rPr>
  </w:style>
  <w:style w:type="character" w:customStyle="1" w:styleId="WW8Num14z0">
    <w:name w:val="WW8Num14z0"/>
    <w:rsid w:val="00CD7718"/>
    <w:rPr>
      <w:rFonts w:ascii="Symbol" w:hAnsi="Symbol"/>
    </w:rPr>
  </w:style>
  <w:style w:type="character" w:customStyle="1" w:styleId="WW8Num14z1">
    <w:name w:val="WW8Num14z1"/>
    <w:rsid w:val="00CD7718"/>
    <w:rPr>
      <w:rFonts w:ascii="Courier New" w:hAnsi="Courier New"/>
    </w:rPr>
  </w:style>
  <w:style w:type="character" w:customStyle="1" w:styleId="WW8Num14z2">
    <w:name w:val="WW8Num14z2"/>
    <w:rsid w:val="00CD7718"/>
    <w:rPr>
      <w:rFonts w:ascii="Wingdings" w:hAnsi="Wingdings"/>
    </w:rPr>
  </w:style>
  <w:style w:type="character" w:customStyle="1" w:styleId="WW8Num15z0">
    <w:name w:val="WW8Num15z0"/>
    <w:rsid w:val="00CD7718"/>
    <w:rPr>
      <w:rFonts w:ascii="Symbol" w:hAnsi="Symbol"/>
    </w:rPr>
  </w:style>
  <w:style w:type="character" w:customStyle="1" w:styleId="2d">
    <w:name w:val="Основной шрифт абзаца2"/>
    <w:rsid w:val="00CD7718"/>
  </w:style>
  <w:style w:type="character" w:customStyle="1" w:styleId="WW-Absatz-Standardschriftart11">
    <w:name w:val="WW-Absatz-Standardschriftart11"/>
    <w:rsid w:val="00CD7718"/>
  </w:style>
  <w:style w:type="character" w:customStyle="1" w:styleId="WW-Absatz-Standardschriftart111">
    <w:name w:val="WW-Absatz-Standardschriftart111"/>
    <w:rsid w:val="00CD7718"/>
  </w:style>
  <w:style w:type="character" w:customStyle="1" w:styleId="WW-Absatz-Standardschriftart1111">
    <w:name w:val="WW-Absatz-Standardschriftart1111"/>
    <w:rsid w:val="00CD7718"/>
  </w:style>
  <w:style w:type="character" w:customStyle="1" w:styleId="WW-Absatz-Standardschriftart11111">
    <w:name w:val="WW-Absatz-Standardschriftart11111"/>
    <w:rsid w:val="00CD7718"/>
  </w:style>
  <w:style w:type="character" w:customStyle="1" w:styleId="WW8Num13z1">
    <w:name w:val="WW8Num13z1"/>
    <w:rsid w:val="00CD7718"/>
    <w:rPr>
      <w:rFonts w:ascii="Courier New" w:hAnsi="Courier New"/>
    </w:rPr>
  </w:style>
  <w:style w:type="character" w:customStyle="1" w:styleId="WW8Num13z2">
    <w:name w:val="WW8Num13z2"/>
    <w:rsid w:val="00CD7718"/>
    <w:rPr>
      <w:rFonts w:ascii="Wingdings" w:hAnsi="Wingdings"/>
    </w:rPr>
  </w:style>
  <w:style w:type="character" w:customStyle="1" w:styleId="WW8Num15z1">
    <w:name w:val="WW8Num15z1"/>
    <w:rsid w:val="00CD7718"/>
    <w:rPr>
      <w:rFonts w:ascii="Courier New" w:hAnsi="Courier New"/>
    </w:rPr>
  </w:style>
  <w:style w:type="character" w:customStyle="1" w:styleId="WW8Num15z2">
    <w:name w:val="WW8Num15z2"/>
    <w:rsid w:val="00CD7718"/>
    <w:rPr>
      <w:rFonts w:ascii="Wingdings" w:hAnsi="Wingdings"/>
    </w:rPr>
  </w:style>
  <w:style w:type="character" w:customStyle="1" w:styleId="WW8Num17z0">
    <w:name w:val="WW8Num17z0"/>
    <w:rsid w:val="00CD7718"/>
  </w:style>
  <w:style w:type="character" w:customStyle="1" w:styleId="1c">
    <w:name w:val="Основной шрифт абзаца1"/>
    <w:rsid w:val="00CD7718"/>
  </w:style>
  <w:style w:type="character" w:customStyle="1" w:styleId="affa">
    <w:name w:val="Схема документа Знак"/>
    <w:rsid w:val="00CD7718"/>
    <w:rPr>
      <w:rFonts w:ascii="Tahoma" w:hAnsi="Tahoma"/>
      <w:sz w:val="16"/>
    </w:rPr>
  </w:style>
  <w:style w:type="character" w:customStyle="1" w:styleId="affb">
    <w:name w:val="Маркеры списка"/>
    <w:rsid w:val="00CD7718"/>
    <w:rPr>
      <w:rFonts w:ascii="OpenSymbol" w:eastAsia="Times New Roman" w:hAnsi="OpenSymbol"/>
    </w:rPr>
  </w:style>
  <w:style w:type="character" w:customStyle="1" w:styleId="affc">
    <w:name w:val="Символ нумерации"/>
    <w:rsid w:val="00CD7718"/>
  </w:style>
  <w:style w:type="character" w:customStyle="1" w:styleId="1d">
    <w:name w:val="Знак примечания1"/>
    <w:rsid w:val="00CD7718"/>
    <w:rPr>
      <w:sz w:val="16"/>
    </w:rPr>
  </w:style>
  <w:style w:type="character" w:customStyle="1" w:styleId="affd">
    <w:name w:val="Подзаголовок Знак"/>
    <w:uiPriority w:val="11"/>
    <w:rsid w:val="00CD7718"/>
    <w:rPr>
      <w:rFonts w:ascii="Arial" w:eastAsia="Arial Unicode MS" w:hAnsi="Arial"/>
      <w:i/>
      <w:sz w:val="28"/>
    </w:rPr>
  </w:style>
  <w:style w:type="character" w:customStyle="1" w:styleId="1e">
    <w:name w:val="Текст выноски Знак1"/>
    <w:rsid w:val="00CD7718"/>
    <w:rPr>
      <w:rFonts w:ascii="Tahoma" w:hAnsi="Tahoma"/>
      <w:sz w:val="16"/>
    </w:rPr>
  </w:style>
  <w:style w:type="character" w:customStyle="1" w:styleId="affe">
    <w:name w:val="Основной шрифт"/>
    <w:rsid w:val="00CD7718"/>
  </w:style>
  <w:style w:type="character" w:customStyle="1" w:styleId="WW8Num3z1">
    <w:name w:val="WW8Num3z1"/>
    <w:rsid w:val="00CD7718"/>
    <w:rPr>
      <w:sz w:val="29"/>
    </w:rPr>
  </w:style>
  <w:style w:type="character" w:customStyle="1" w:styleId="WW8Num4z2">
    <w:name w:val="WW8Num4z2"/>
    <w:rsid w:val="00CD7718"/>
    <w:rPr>
      <w:rFonts w:ascii="Symbol" w:hAnsi="Symbol"/>
      <w:sz w:val="20"/>
    </w:rPr>
  </w:style>
  <w:style w:type="character" w:customStyle="1" w:styleId="43">
    <w:name w:val="Основной шрифт абзаца4"/>
    <w:rsid w:val="00CD7718"/>
  </w:style>
  <w:style w:type="character" w:customStyle="1" w:styleId="WW-Absatz-Standardschriftart111111">
    <w:name w:val="WW-Absatz-Standardschriftart111111"/>
    <w:rsid w:val="00CD7718"/>
  </w:style>
  <w:style w:type="character" w:customStyle="1" w:styleId="WW-Absatz-Standardschriftart1111111">
    <w:name w:val="WW-Absatz-Standardschriftart1111111"/>
    <w:rsid w:val="00CD7718"/>
  </w:style>
  <w:style w:type="character" w:customStyle="1" w:styleId="afff">
    <w:name w:val="Символы концевой сноски"/>
    <w:rsid w:val="00CD7718"/>
    <w:rPr>
      <w:vertAlign w:val="superscript"/>
    </w:rPr>
  </w:style>
  <w:style w:type="character" w:customStyle="1" w:styleId="1f">
    <w:name w:val="Знак сноски1"/>
    <w:rsid w:val="00CD7718"/>
    <w:rPr>
      <w:vertAlign w:val="superscript"/>
    </w:rPr>
  </w:style>
  <w:style w:type="paragraph" w:customStyle="1" w:styleId="1f0">
    <w:name w:val="Заголовок1"/>
    <w:basedOn w:val="a"/>
    <w:next w:val="af"/>
    <w:rsid w:val="00CD7718"/>
    <w:pPr>
      <w:keepNext/>
      <w:widowControl/>
      <w:suppressAutoHyphens/>
      <w:spacing w:before="240" w:after="120" w:line="240" w:lineRule="auto"/>
    </w:pPr>
    <w:rPr>
      <w:rFonts w:ascii="Arial" w:eastAsia="Arial Unicode MS" w:hAnsi="Arial" w:cs="Mangal"/>
      <w:sz w:val="28"/>
      <w:szCs w:val="28"/>
      <w:lang w:eastAsia="ar-SA"/>
    </w:rPr>
  </w:style>
  <w:style w:type="character" w:customStyle="1" w:styleId="1f1">
    <w:name w:val="Основной текст Знак1"/>
    <w:basedOn w:val="a0"/>
    <w:rsid w:val="00CD7718"/>
    <w:rPr>
      <w:rFonts w:ascii="Times New Roman" w:eastAsia="Times New Roman" w:hAnsi="Times New Roman" w:cs="Times New Roman"/>
      <w:sz w:val="26"/>
      <w:szCs w:val="20"/>
      <w:lang w:eastAsia="ar-SA"/>
    </w:rPr>
  </w:style>
  <w:style w:type="paragraph" w:styleId="afff0">
    <w:name w:val="List"/>
    <w:basedOn w:val="af"/>
    <w:rsid w:val="00CD7718"/>
    <w:pPr>
      <w:widowControl/>
      <w:suppressAutoHyphens/>
      <w:spacing w:line="240" w:lineRule="auto"/>
    </w:pPr>
    <w:rPr>
      <w:rFonts w:ascii="Arial" w:hAnsi="Arial" w:cs="Mangal"/>
      <w:lang w:eastAsia="ar-SA"/>
    </w:rPr>
  </w:style>
  <w:style w:type="paragraph" w:customStyle="1" w:styleId="54">
    <w:name w:val="Название5"/>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55">
    <w:name w:val="Указатель5"/>
    <w:basedOn w:val="a"/>
    <w:rsid w:val="00CD7718"/>
    <w:pPr>
      <w:widowControl/>
      <w:suppressLineNumbers/>
      <w:suppressAutoHyphens/>
      <w:spacing w:line="240" w:lineRule="auto"/>
    </w:pPr>
    <w:rPr>
      <w:rFonts w:ascii="Arial" w:hAnsi="Arial" w:cs="Mangal"/>
      <w:sz w:val="24"/>
      <w:szCs w:val="24"/>
      <w:lang w:eastAsia="ar-SA"/>
    </w:rPr>
  </w:style>
  <w:style w:type="paragraph" w:customStyle="1" w:styleId="3b">
    <w:name w:val="Название3"/>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3c">
    <w:name w:val="Указатель3"/>
    <w:basedOn w:val="a"/>
    <w:rsid w:val="00CD7718"/>
    <w:pPr>
      <w:widowControl/>
      <w:suppressLineNumbers/>
      <w:suppressAutoHyphens/>
      <w:spacing w:line="240" w:lineRule="auto"/>
    </w:pPr>
    <w:rPr>
      <w:rFonts w:ascii="Arial" w:hAnsi="Arial" w:cs="Mangal"/>
      <w:sz w:val="24"/>
      <w:szCs w:val="24"/>
      <w:lang w:eastAsia="ar-SA"/>
    </w:rPr>
  </w:style>
  <w:style w:type="character" w:customStyle="1" w:styleId="1f2">
    <w:name w:val="Нижний колонтитул Знак1"/>
    <w:basedOn w:val="a0"/>
    <w:rsid w:val="00CD7718"/>
    <w:rPr>
      <w:rFonts w:ascii="Times New Roman" w:eastAsia="Times New Roman" w:hAnsi="Times New Roman" w:cs="Times New Roman"/>
      <w:sz w:val="24"/>
      <w:szCs w:val="24"/>
      <w:lang w:eastAsia="ar-SA"/>
    </w:rPr>
  </w:style>
  <w:style w:type="paragraph" w:customStyle="1" w:styleId="1f3">
    <w:name w:val="Маркированный список1"/>
    <w:basedOn w:val="a"/>
    <w:rsid w:val="00CD7718"/>
    <w:pPr>
      <w:suppressAutoHyphens/>
      <w:spacing w:line="240" w:lineRule="auto"/>
      <w:jc w:val="both"/>
    </w:pPr>
    <w:rPr>
      <w:sz w:val="24"/>
      <w:szCs w:val="24"/>
      <w:lang w:eastAsia="ar-SA"/>
    </w:rPr>
  </w:style>
  <w:style w:type="paragraph" w:customStyle="1" w:styleId="214">
    <w:name w:val="Основной текст с отступом 21"/>
    <w:basedOn w:val="a"/>
    <w:rsid w:val="00CD7718"/>
    <w:pPr>
      <w:widowControl/>
      <w:suppressAutoHyphens/>
      <w:spacing w:after="120" w:line="480" w:lineRule="auto"/>
      <w:ind w:left="283"/>
    </w:pPr>
    <w:rPr>
      <w:sz w:val="24"/>
      <w:szCs w:val="24"/>
      <w:lang w:eastAsia="ar-SA"/>
    </w:rPr>
  </w:style>
  <w:style w:type="paragraph" w:customStyle="1" w:styleId="312">
    <w:name w:val="Основной текст с отступом 31"/>
    <w:basedOn w:val="a"/>
    <w:rsid w:val="00CD7718"/>
    <w:pPr>
      <w:widowControl/>
      <w:suppressAutoHyphens/>
      <w:spacing w:after="120" w:line="240" w:lineRule="auto"/>
      <w:ind w:left="283"/>
    </w:pPr>
    <w:rPr>
      <w:sz w:val="16"/>
      <w:szCs w:val="16"/>
      <w:lang w:eastAsia="ar-SA"/>
    </w:rPr>
  </w:style>
  <w:style w:type="paragraph" w:customStyle="1" w:styleId="322">
    <w:name w:val="Основной текст 32"/>
    <w:basedOn w:val="a"/>
    <w:rsid w:val="00CD7718"/>
    <w:pPr>
      <w:widowControl/>
      <w:suppressAutoHyphens/>
      <w:spacing w:after="120" w:line="240" w:lineRule="auto"/>
    </w:pPr>
    <w:rPr>
      <w:sz w:val="16"/>
      <w:szCs w:val="16"/>
      <w:lang w:eastAsia="ar-SA"/>
    </w:rPr>
  </w:style>
  <w:style w:type="paragraph" w:customStyle="1" w:styleId="afff1">
    <w:name w:val="Тендерные данные"/>
    <w:basedOn w:val="a"/>
    <w:rsid w:val="00CD7718"/>
    <w:pPr>
      <w:widowControl/>
      <w:tabs>
        <w:tab w:val="left" w:pos="1985"/>
      </w:tabs>
      <w:suppressAutoHyphens/>
      <w:spacing w:before="120" w:after="60" w:line="240" w:lineRule="auto"/>
      <w:jc w:val="both"/>
    </w:pPr>
    <w:rPr>
      <w:b/>
      <w:bCs/>
      <w:sz w:val="24"/>
      <w:szCs w:val="24"/>
      <w:lang w:eastAsia="ar-SA"/>
    </w:rPr>
  </w:style>
  <w:style w:type="character" w:customStyle="1" w:styleId="1f4">
    <w:name w:val="Название Знак1"/>
    <w:basedOn w:val="a0"/>
    <w:uiPriority w:val="10"/>
    <w:rsid w:val="00CD7718"/>
    <w:rPr>
      <w:rFonts w:ascii="Times New Roman" w:eastAsia="Times New Roman" w:hAnsi="Times New Roman" w:cs="Times New Roman"/>
      <w:sz w:val="28"/>
      <w:szCs w:val="24"/>
      <w:lang w:eastAsia="ar-SA"/>
    </w:rPr>
  </w:style>
  <w:style w:type="paragraph" w:styleId="afff2">
    <w:name w:val="Subtitle"/>
    <w:basedOn w:val="1f0"/>
    <w:next w:val="af"/>
    <w:link w:val="1f5"/>
    <w:uiPriority w:val="11"/>
    <w:qFormat/>
    <w:rsid w:val="00CD7718"/>
    <w:pPr>
      <w:jc w:val="center"/>
    </w:pPr>
    <w:rPr>
      <w:rFonts w:cs="Times New Roman"/>
      <w:i/>
      <w:iCs/>
    </w:rPr>
  </w:style>
  <w:style w:type="character" w:customStyle="1" w:styleId="1f5">
    <w:name w:val="Подзаголовок Знак1"/>
    <w:basedOn w:val="a0"/>
    <w:link w:val="afff2"/>
    <w:uiPriority w:val="11"/>
    <w:rsid w:val="00CD7718"/>
    <w:rPr>
      <w:rFonts w:ascii="Arial" w:eastAsia="Arial Unicode MS" w:hAnsi="Arial"/>
      <w:i/>
      <w:iCs/>
      <w:sz w:val="28"/>
      <w:szCs w:val="28"/>
      <w:lang w:eastAsia="ar-SA"/>
    </w:rPr>
  </w:style>
  <w:style w:type="paragraph" w:customStyle="1" w:styleId="2e">
    <w:name w:val="Знак Знак Знак2 Знак"/>
    <w:basedOn w:val="a"/>
    <w:rsid w:val="00CD7718"/>
    <w:pPr>
      <w:suppressAutoHyphens/>
      <w:spacing w:after="160" w:line="240" w:lineRule="exact"/>
      <w:jc w:val="right"/>
    </w:pPr>
    <w:rPr>
      <w:lang w:val="en-GB" w:eastAsia="ar-SA"/>
    </w:rPr>
  </w:style>
  <w:style w:type="paragraph" w:customStyle="1" w:styleId="215">
    <w:name w:val="Знак Знак Знак2 Знак1"/>
    <w:basedOn w:val="a"/>
    <w:rsid w:val="00CD7718"/>
    <w:pPr>
      <w:suppressAutoHyphens/>
      <w:spacing w:after="160" w:line="240" w:lineRule="exact"/>
      <w:jc w:val="right"/>
    </w:pPr>
    <w:rPr>
      <w:lang w:val="en-GB" w:eastAsia="ar-SA"/>
    </w:rPr>
  </w:style>
  <w:style w:type="character" w:customStyle="1" w:styleId="2f">
    <w:name w:val="Текст выноски Знак2"/>
    <w:basedOn w:val="a0"/>
    <w:uiPriority w:val="99"/>
    <w:rsid w:val="00CD7718"/>
    <w:rPr>
      <w:rFonts w:ascii="Tahoma" w:eastAsia="Times New Roman" w:hAnsi="Tahoma" w:cs="Times New Roman"/>
      <w:sz w:val="16"/>
      <w:szCs w:val="16"/>
      <w:lang w:eastAsia="ar-SA"/>
    </w:rPr>
  </w:style>
  <w:style w:type="paragraph" w:customStyle="1" w:styleId="2f0">
    <w:name w:val="Название2"/>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2f1">
    <w:name w:val="Указатель2"/>
    <w:basedOn w:val="a"/>
    <w:rsid w:val="00CD7718"/>
    <w:pPr>
      <w:widowControl/>
      <w:suppressLineNumbers/>
      <w:suppressAutoHyphens/>
      <w:spacing w:line="240" w:lineRule="auto"/>
    </w:pPr>
    <w:rPr>
      <w:rFonts w:ascii="Arial" w:hAnsi="Arial" w:cs="Mangal"/>
      <w:lang w:eastAsia="ar-SA"/>
    </w:rPr>
  </w:style>
  <w:style w:type="paragraph" w:customStyle="1" w:styleId="1f6">
    <w:name w:val="Название1"/>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1f7">
    <w:name w:val="Указатель1"/>
    <w:basedOn w:val="a"/>
    <w:rsid w:val="00CD7718"/>
    <w:pPr>
      <w:widowControl/>
      <w:suppressLineNumbers/>
      <w:suppressAutoHyphens/>
      <w:spacing w:line="240" w:lineRule="auto"/>
    </w:pPr>
    <w:rPr>
      <w:rFonts w:ascii="Arial" w:hAnsi="Arial" w:cs="Mangal"/>
      <w:lang w:eastAsia="ar-SA"/>
    </w:rPr>
  </w:style>
  <w:style w:type="paragraph" w:customStyle="1" w:styleId="Normal2">
    <w:name w:val="Normal2"/>
    <w:rsid w:val="00CD7718"/>
    <w:pPr>
      <w:widowControl w:val="0"/>
      <w:suppressAutoHyphens/>
      <w:spacing w:before="180"/>
    </w:pPr>
    <w:rPr>
      <w:rFonts w:cs="Calibri"/>
      <w:sz w:val="22"/>
      <w:lang w:eastAsia="ar-SA"/>
    </w:rPr>
  </w:style>
  <w:style w:type="paragraph" w:customStyle="1" w:styleId="1f8">
    <w:name w:val="Схема документа1"/>
    <w:basedOn w:val="a"/>
    <w:rsid w:val="00CD7718"/>
    <w:pPr>
      <w:widowControl/>
      <w:suppressAutoHyphens/>
      <w:spacing w:line="240" w:lineRule="auto"/>
    </w:pPr>
    <w:rPr>
      <w:rFonts w:ascii="Tahoma" w:hAnsi="Tahoma" w:cs="Tahoma"/>
      <w:sz w:val="16"/>
      <w:szCs w:val="16"/>
      <w:lang w:eastAsia="ar-SA"/>
    </w:rPr>
  </w:style>
  <w:style w:type="paragraph" w:customStyle="1" w:styleId="afff3">
    <w:name w:val="Содержимое таблицы"/>
    <w:basedOn w:val="a"/>
    <w:rsid w:val="00CD7718"/>
    <w:pPr>
      <w:widowControl/>
      <w:suppressLineNumbers/>
      <w:suppressAutoHyphens/>
      <w:spacing w:line="240" w:lineRule="auto"/>
    </w:pPr>
    <w:rPr>
      <w:rFonts w:cs="Calibri"/>
      <w:lang w:eastAsia="ar-SA"/>
    </w:rPr>
  </w:style>
  <w:style w:type="paragraph" w:customStyle="1" w:styleId="afff4">
    <w:name w:val="Заголовок таблицы"/>
    <w:basedOn w:val="afff3"/>
    <w:rsid w:val="00CD7718"/>
    <w:pPr>
      <w:jc w:val="center"/>
    </w:pPr>
    <w:rPr>
      <w:b/>
      <w:bCs/>
    </w:rPr>
  </w:style>
  <w:style w:type="paragraph" w:customStyle="1" w:styleId="1f9">
    <w:name w:val="Текст примечания1"/>
    <w:basedOn w:val="a"/>
    <w:rsid w:val="00CD7718"/>
    <w:pPr>
      <w:widowControl/>
      <w:suppressAutoHyphens/>
      <w:spacing w:line="240" w:lineRule="auto"/>
    </w:pPr>
    <w:rPr>
      <w:rFonts w:cs="Calibri"/>
      <w:lang w:eastAsia="ar-SA"/>
    </w:rPr>
  </w:style>
  <w:style w:type="paragraph" w:customStyle="1" w:styleId="2f2">
    <w:name w:val="Текст примечания2"/>
    <w:basedOn w:val="a"/>
    <w:rsid w:val="00CD7718"/>
    <w:pPr>
      <w:widowControl/>
      <w:suppressAutoHyphens/>
      <w:spacing w:line="240" w:lineRule="auto"/>
    </w:pPr>
    <w:rPr>
      <w:lang w:eastAsia="ar-SA"/>
    </w:rPr>
  </w:style>
  <w:style w:type="character" w:customStyle="1" w:styleId="1fa">
    <w:name w:val="Текст примечания Знак1"/>
    <w:basedOn w:val="a0"/>
    <w:uiPriority w:val="99"/>
    <w:semiHidden/>
    <w:rsid w:val="00CD7718"/>
    <w:rPr>
      <w:lang w:eastAsia="ar-SA"/>
    </w:rPr>
  </w:style>
  <w:style w:type="character" w:customStyle="1" w:styleId="1fb">
    <w:name w:val="Тема примечания Знак1"/>
    <w:basedOn w:val="1fa"/>
    <w:uiPriority w:val="99"/>
    <w:rsid w:val="00CD7718"/>
    <w:rPr>
      <w:b/>
      <w:bCs/>
      <w:lang w:eastAsia="ar-SA"/>
    </w:rPr>
  </w:style>
  <w:style w:type="paragraph" w:customStyle="1" w:styleId="13pt0">
    <w:name w:val="Обычный + 13 pt"/>
    <w:basedOn w:val="a"/>
    <w:rsid w:val="00CD7718"/>
    <w:pPr>
      <w:suppressAutoHyphens/>
      <w:spacing w:line="240" w:lineRule="auto"/>
    </w:pPr>
    <w:rPr>
      <w:rFonts w:ascii="Arial" w:eastAsia="Arial Unicode MS" w:hAnsi="Arial" w:cs="Mangal"/>
      <w:kern w:val="1"/>
      <w:sz w:val="26"/>
      <w:szCs w:val="26"/>
      <w:lang w:eastAsia="hi-IN" w:bidi="hi-IN"/>
    </w:rPr>
  </w:style>
  <w:style w:type="paragraph" w:customStyle="1" w:styleId="313">
    <w:name w:val="Основной текст 31"/>
    <w:basedOn w:val="a"/>
    <w:rsid w:val="00CD7718"/>
    <w:pPr>
      <w:suppressAutoHyphens/>
      <w:spacing w:after="120" w:line="240" w:lineRule="auto"/>
    </w:pPr>
    <w:rPr>
      <w:rFonts w:ascii="Arial" w:eastAsia="Arial Unicode MS" w:hAnsi="Arial" w:cs="Mangal"/>
      <w:kern w:val="1"/>
      <w:sz w:val="16"/>
      <w:szCs w:val="16"/>
      <w:lang w:eastAsia="hi-IN" w:bidi="hi-IN"/>
    </w:rPr>
  </w:style>
  <w:style w:type="paragraph" w:customStyle="1" w:styleId="216">
    <w:name w:val="заголовок 21"/>
    <w:basedOn w:val="a"/>
    <w:next w:val="a"/>
    <w:rsid w:val="00CD7718"/>
    <w:pPr>
      <w:keepNext/>
      <w:widowControl/>
      <w:suppressAutoHyphens/>
      <w:autoSpaceDE w:val="0"/>
      <w:spacing w:line="240" w:lineRule="auto"/>
      <w:jc w:val="center"/>
    </w:pPr>
    <w:rPr>
      <w:b/>
      <w:bCs/>
      <w:sz w:val="28"/>
      <w:szCs w:val="28"/>
      <w:lang w:eastAsia="ar-SA"/>
    </w:rPr>
  </w:style>
  <w:style w:type="paragraph" w:customStyle="1" w:styleId="afff5">
    <w:name w:val="Содержимое врезки"/>
    <w:basedOn w:val="af"/>
    <w:rsid w:val="00CD7718"/>
    <w:pPr>
      <w:widowControl/>
      <w:suppressAutoHyphens/>
      <w:spacing w:after="0" w:line="240" w:lineRule="auto"/>
      <w:jc w:val="both"/>
    </w:pPr>
    <w:rPr>
      <w:sz w:val="26"/>
      <w:lang w:eastAsia="ar-SA"/>
    </w:rPr>
  </w:style>
  <w:style w:type="paragraph" w:customStyle="1" w:styleId="44">
    <w:name w:val="Название4"/>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45">
    <w:name w:val="Указатель4"/>
    <w:basedOn w:val="a"/>
    <w:rsid w:val="00CD7718"/>
    <w:pPr>
      <w:widowControl/>
      <w:suppressLineNumbers/>
      <w:suppressAutoHyphens/>
      <w:spacing w:line="240" w:lineRule="auto"/>
    </w:pPr>
    <w:rPr>
      <w:rFonts w:ascii="Arial" w:hAnsi="Arial" w:cs="Mangal"/>
      <w:sz w:val="24"/>
      <w:szCs w:val="24"/>
      <w:lang w:eastAsia="ar-SA"/>
    </w:rPr>
  </w:style>
  <w:style w:type="character" w:customStyle="1" w:styleId="1fc">
    <w:name w:val="Текст концевой сноски Знак1"/>
    <w:basedOn w:val="a0"/>
    <w:uiPriority w:val="99"/>
    <w:rsid w:val="00CD7718"/>
    <w:rPr>
      <w:rFonts w:ascii="Times New Roman" w:eastAsia="Times New Roman" w:hAnsi="Times New Roman" w:cs="Times New Roman"/>
      <w:sz w:val="20"/>
      <w:szCs w:val="20"/>
      <w:lang w:eastAsia="ar-SA"/>
    </w:rPr>
  </w:style>
  <w:style w:type="paragraph" w:customStyle="1" w:styleId="323">
    <w:name w:val="Основной текст с отступом 32"/>
    <w:basedOn w:val="a"/>
    <w:rsid w:val="00CD7718"/>
    <w:pPr>
      <w:tabs>
        <w:tab w:val="left" w:pos="7088"/>
      </w:tabs>
      <w:suppressAutoHyphens/>
      <w:spacing w:line="280" w:lineRule="exact"/>
      <w:ind w:firstLine="851"/>
      <w:jc w:val="both"/>
    </w:pPr>
    <w:rPr>
      <w:rFonts w:ascii="Arial" w:eastAsia="Arial Unicode MS" w:hAnsi="Arial" w:cs="Mangal"/>
      <w:kern w:val="1"/>
      <w:szCs w:val="24"/>
      <w:lang w:eastAsia="zh-CN" w:bidi="hi-IN"/>
    </w:rPr>
  </w:style>
  <w:style w:type="numbering" w:customStyle="1" w:styleId="2210">
    <w:name w:val="Нет списка221"/>
    <w:next w:val="a2"/>
    <w:uiPriority w:val="99"/>
    <w:semiHidden/>
    <w:unhideWhenUsed/>
    <w:rsid w:val="00CD7718"/>
  </w:style>
  <w:style w:type="table" w:customStyle="1" w:styleId="710">
    <w:name w:val="Сетка таблицы7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Нет списка311"/>
    <w:next w:val="a2"/>
    <w:uiPriority w:val="99"/>
    <w:semiHidden/>
    <w:unhideWhenUsed/>
    <w:rsid w:val="00CD7718"/>
  </w:style>
  <w:style w:type="table" w:customStyle="1" w:styleId="82">
    <w:name w:val="Сетка таблицы8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1"/>
    <w:next w:val="a2"/>
    <w:uiPriority w:val="99"/>
    <w:semiHidden/>
    <w:unhideWhenUsed/>
    <w:rsid w:val="00CD7718"/>
  </w:style>
  <w:style w:type="table" w:customStyle="1" w:styleId="1112">
    <w:name w:val="Сетка таблицы11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Стиль111"/>
    <w:rsid w:val="00CD7718"/>
  </w:style>
  <w:style w:type="numbering" w:customStyle="1" w:styleId="2112">
    <w:name w:val="Стиль211"/>
    <w:rsid w:val="00CD7718"/>
  </w:style>
  <w:style w:type="table" w:customStyle="1" w:styleId="11110">
    <w:name w:val="Сетка таблицы1111"/>
    <w:basedOn w:val="a1"/>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1"/>
    <w:next w:val="a2"/>
    <w:uiPriority w:val="99"/>
    <w:semiHidden/>
    <w:unhideWhenUsed/>
    <w:rsid w:val="00CD7718"/>
  </w:style>
  <w:style w:type="table" w:customStyle="1" w:styleId="611">
    <w:name w:val="Сетка таблицы61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0">
    <w:name w:val="Нет списка2111"/>
    <w:next w:val="a2"/>
    <w:uiPriority w:val="99"/>
    <w:semiHidden/>
    <w:unhideWhenUsed/>
    <w:rsid w:val="00CD7718"/>
  </w:style>
  <w:style w:type="paragraph" w:customStyle="1" w:styleId="Default">
    <w:name w:val="Default"/>
    <w:rsid w:val="00CD7718"/>
    <w:pPr>
      <w:autoSpaceDE w:val="0"/>
      <w:autoSpaceDN w:val="0"/>
      <w:adjustRightInd w:val="0"/>
    </w:pPr>
    <w:rPr>
      <w:color w:val="000000"/>
      <w:sz w:val="24"/>
      <w:szCs w:val="24"/>
    </w:rPr>
  </w:style>
  <w:style w:type="character" w:customStyle="1" w:styleId="FontStyle98">
    <w:name w:val="Font Style98"/>
    <w:rsid w:val="00CD7718"/>
    <w:rPr>
      <w:rFonts w:ascii="Times New Roman" w:hAnsi="Times New Roman" w:cs="Times New Roman" w:hint="default"/>
      <w:b/>
      <w:bCs/>
      <w:sz w:val="22"/>
      <w:szCs w:val="22"/>
    </w:rPr>
  </w:style>
  <w:style w:type="numbering" w:customStyle="1" w:styleId="4110">
    <w:name w:val="Нет списка411"/>
    <w:next w:val="a2"/>
    <w:uiPriority w:val="99"/>
    <w:semiHidden/>
    <w:unhideWhenUsed/>
    <w:rsid w:val="00CD7718"/>
  </w:style>
  <w:style w:type="table" w:customStyle="1" w:styleId="92">
    <w:name w:val="Сетка таблицы9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1"/>
    <w:next w:val="a2"/>
    <w:uiPriority w:val="99"/>
    <w:semiHidden/>
    <w:unhideWhenUsed/>
    <w:rsid w:val="00CD7718"/>
  </w:style>
  <w:style w:type="table" w:customStyle="1" w:styleId="1212">
    <w:name w:val="Сетка таблицы12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Стиль121"/>
    <w:rsid w:val="00CD7718"/>
    <w:pPr>
      <w:numPr>
        <w:numId w:val="5"/>
      </w:numPr>
    </w:pPr>
  </w:style>
  <w:style w:type="numbering" w:customStyle="1" w:styleId="221">
    <w:name w:val="Стиль221"/>
    <w:rsid w:val="00CD7718"/>
    <w:pPr>
      <w:numPr>
        <w:numId w:val="6"/>
      </w:numPr>
    </w:pPr>
  </w:style>
  <w:style w:type="table" w:customStyle="1" w:styleId="1121">
    <w:name w:val="Сетка таблицы112"/>
    <w:basedOn w:val="a1"/>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0">
    <w:name w:val="Нет списка1121"/>
    <w:next w:val="a2"/>
    <w:uiPriority w:val="99"/>
    <w:semiHidden/>
    <w:unhideWhenUsed/>
    <w:rsid w:val="00CD7718"/>
  </w:style>
  <w:style w:type="table" w:customStyle="1" w:styleId="621">
    <w:name w:val="Сетка таблицы62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0">
    <w:name w:val="Нет списка2211"/>
    <w:next w:val="a2"/>
    <w:uiPriority w:val="99"/>
    <w:semiHidden/>
    <w:unhideWhenUsed/>
    <w:rsid w:val="00CD7718"/>
  </w:style>
  <w:style w:type="table" w:customStyle="1" w:styleId="72">
    <w:name w:val="Сетка таблицы7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
    <w:uiPriority w:val="99"/>
    <w:rsid w:val="00CD7718"/>
    <w:pPr>
      <w:autoSpaceDE w:val="0"/>
      <w:autoSpaceDN w:val="0"/>
      <w:adjustRightInd w:val="0"/>
      <w:spacing w:line="264" w:lineRule="exact"/>
    </w:pPr>
    <w:rPr>
      <w:sz w:val="24"/>
      <w:szCs w:val="24"/>
    </w:rPr>
  </w:style>
  <w:style w:type="character" w:customStyle="1" w:styleId="FontStyle30">
    <w:name w:val="Font Style30"/>
    <w:uiPriority w:val="99"/>
    <w:rsid w:val="00CD7718"/>
    <w:rPr>
      <w:rFonts w:ascii="Times New Roman" w:hAnsi="Times New Roman" w:cs="Times New Roman"/>
      <w:sz w:val="22"/>
      <w:szCs w:val="22"/>
    </w:rPr>
  </w:style>
  <w:style w:type="table" w:customStyle="1" w:styleId="101">
    <w:name w:val="Сетка таблицы10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unhideWhenUsed/>
    <w:rsid w:val="007D7C82"/>
  </w:style>
  <w:style w:type="table" w:customStyle="1" w:styleId="190">
    <w:name w:val="Сетка таблицы19"/>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2"/>
    <w:uiPriority w:val="99"/>
    <w:semiHidden/>
    <w:unhideWhenUsed/>
    <w:rsid w:val="007D7C82"/>
  </w:style>
  <w:style w:type="numbering" w:customStyle="1" w:styleId="240">
    <w:name w:val="Нет списка24"/>
    <w:next w:val="a2"/>
    <w:uiPriority w:val="99"/>
    <w:semiHidden/>
    <w:unhideWhenUsed/>
    <w:rsid w:val="007D7C82"/>
  </w:style>
  <w:style w:type="numbering" w:customStyle="1" w:styleId="340">
    <w:name w:val="Нет списка34"/>
    <w:next w:val="a2"/>
    <w:uiPriority w:val="99"/>
    <w:semiHidden/>
    <w:unhideWhenUsed/>
    <w:rsid w:val="007D7C82"/>
  </w:style>
  <w:style w:type="numbering" w:customStyle="1" w:styleId="114">
    <w:name w:val="Нет списка114"/>
    <w:next w:val="a2"/>
    <w:uiPriority w:val="99"/>
    <w:semiHidden/>
    <w:unhideWhenUsed/>
    <w:rsid w:val="007D7C82"/>
  </w:style>
  <w:style w:type="table" w:customStyle="1" w:styleId="1100">
    <w:name w:val="Сетка таблицы110"/>
    <w:basedOn w:val="a1"/>
    <w:next w:val="a6"/>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0">
    <w:name w:val="Нет списка214"/>
    <w:next w:val="a2"/>
    <w:uiPriority w:val="99"/>
    <w:semiHidden/>
    <w:unhideWhenUsed/>
    <w:rsid w:val="007D7C82"/>
  </w:style>
  <w:style w:type="table" w:customStyle="1" w:styleId="66">
    <w:name w:val="Сетка таблицы66"/>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
    <w:name w:val="Нет списка42"/>
    <w:next w:val="a2"/>
    <w:uiPriority w:val="99"/>
    <w:semiHidden/>
    <w:unhideWhenUsed/>
    <w:rsid w:val="007D7C82"/>
  </w:style>
  <w:style w:type="table" w:customStyle="1" w:styleId="241">
    <w:name w:val="Сетка таблицы24"/>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Стиль13"/>
    <w:rsid w:val="007D7C82"/>
    <w:pPr>
      <w:numPr>
        <w:numId w:val="1"/>
      </w:numPr>
    </w:pPr>
  </w:style>
  <w:style w:type="numbering" w:customStyle="1" w:styleId="23">
    <w:name w:val="Стиль23"/>
    <w:rsid w:val="007D7C82"/>
    <w:pPr>
      <w:numPr>
        <w:numId w:val="2"/>
      </w:numPr>
    </w:pPr>
  </w:style>
  <w:style w:type="table" w:customStyle="1" w:styleId="2121">
    <w:name w:val="Сетка таблицы21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Сетка таблицы34"/>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Нет списка122"/>
    <w:next w:val="a2"/>
    <w:uiPriority w:val="99"/>
    <w:semiHidden/>
    <w:unhideWhenUsed/>
    <w:rsid w:val="007D7C82"/>
  </w:style>
  <w:style w:type="numbering" w:customStyle="1" w:styleId="2220">
    <w:name w:val="Нет списка222"/>
    <w:next w:val="a2"/>
    <w:uiPriority w:val="99"/>
    <w:semiHidden/>
    <w:unhideWhenUsed/>
    <w:rsid w:val="007D7C82"/>
  </w:style>
  <w:style w:type="table" w:customStyle="1" w:styleId="730">
    <w:name w:val="Сетка таблицы7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0">
    <w:name w:val="Нет списка312"/>
    <w:next w:val="a2"/>
    <w:uiPriority w:val="99"/>
    <w:semiHidden/>
    <w:unhideWhenUsed/>
    <w:rsid w:val="007D7C82"/>
  </w:style>
  <w:style w:type="table" w:customStyle="1" w:styleId="83">
    <w:name w:val="Сетка таблицы8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2"/>
    <w:uiPriority w:val="99"/>
    <w:semiHidden/>
    <w:unhideWhenUsed/>
    <w:rsid w:val="007D7C82"/>
  </w:style>
  <w:style w:type="table" w:customStyle="1" w:styleId="1130">
    <w:name w:val="Сетка таблицы113"/>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Стиль112"/>
    <w:rsid w:val="007D7C82"/>
  </w:style>
  <w:style w:type="numbering" w:customStyle="1" w:styleId="2122">
    <w:name w:val="Стиль212"/>
    <w:rsid w:val="007D7C82"/>
  </w:style>
  <w:style w:type="table" w:customStyle="1" w:styleId="11121">
    <w:name w:val="Сетка таблицы1112"/>
    <w:basedOn w:val="a1"/>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Нет списка11112"/>
    <w:next w:val="a2"/>
    <w:uiPriority w:val="99"/>
    <w:semiHidden/>
    <w:unhideWhenUsed/>
    <w:rsid w:val="007D7C82"/>
  </w:style>
  <w:style w:type="table" w:customStyle="1" w:styleId="612">
    <w:name w:val="Сетка таблицы612"/>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7D7C82"/>
  </w:style>
  <w:style w:type="table" w:customStyle="1" w:styleId="711">
    <w:name w:val="Сетка таблицы7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
    <w:name w:val="Нет списка412"/>
    <w:next w:val="a2"/>
    <w:uiPriority w:val="99"/>
    <w:semiHidden/>
    <w:unhideWhenUsed/>
    <w:rsid w:val="007D7C82"/>
  </w:style>
  <w:style w:type="table" w:customStyle="1" w:styleId="93">
    <w:name w:val="Сетка таблицы9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0">
    <w:name w:val="Нет списка1212"/>
    <w:next w:val="a2"/>
    <w:uiPriority w:val="99"/>
    <w:semiHidden/>
    <w:unhideWhenUsed/>
    <w:rsid w:val="007D7C82"/>
  </w:style>
  <w:style w:type="table" w:customStyle="1" w:styleId="1221">
    <w:name w:val="Сетка таблицы122"/>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Стиль122"/>
    <w:rsid w:val="007D7C82"/>
    <w:pPr>
      <w:numPr>
        <w:numId w:val="9"/>
      </w:numPr>
    </w:pPr>
  </w:style>
  <w:style w:type="numbering" w:customStyle="1" w:styleId="222">
    <w:name w:val="Стиль222"/>
    <w:rsid w:val="007D7C82"/>
    <w:pPr>
      <w:numPr>
        <w:numId w:val="4"/>
      </w:numPr>
    </w:pPr>
  </w:style>
  <w:style w:type="table" w:customStyle="1" w:styleId="11211">
    <w:name w:val="Сетка таблицы1121"/>
    <w:basedOn w:val="a1"/>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
    <w:name w:val="Сетка таблицы22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0">
    <w:name w:val="Сетка таблицы32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Сетка таблицы4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0">
    <w:name w:val="Нет списка1122"/>
    <w:next w:val="a2"/>
    <w:uiPriority w:val="99"/>
    <w:semiHidden/>
    <w:unhideWhenUsed/>
    <w:rsid w:val="007D7C82"/>
  </w:style>
  <w:style w:type="table" w:customStyle="1" w:styleId="622">
    <w:name w:val="Сетка таблицы622"/>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2">
    <w:name w:val="Нет списка2212"/>
    <w:next w:val="a2"/>
    <w:uiPriority w:val="99"/>
    <w:semiHidden/>
    <w:unhideWhenUsed/>
    <w:rsid w:val="007D7C82"/>
  </w:style>
  <w:style w:type="table" w:customStyle="1" w:styleId="721">
    <w:name w:val="Сетка таблицы7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2"/>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
    <w:name w:val="Нет списка8"/>
    <w:next w:val="a2"/>
    <w:uiPriority w:val="99"/>
    <w:semiHidden/>
    <w:unhideWhenUsed/>
    <w:rsid w:val="00147875"/>
  </w:style>
  <w:style w:type="character" w:customStyle="1" w:styleId="afff6">
    <w:name w:val="Основной текст_"/>
    <w:basedOn w:val="a0"/>
    <w:link w:val="1fd"/>
    <w:rsid w:val="00147875"/>
    <w:rPr>
      <w:sz w:val="23"/>
      <w:szCs w:val="23"/>
      <w:shd w:val="clear" w:color="auto" w:fill="FFFFFF"/>
    </w:rPr>
  </w:style>
  <w:style w:type="paragraph" w:customStyle="1" w:styleId="1fd">
    <w:name w:val="Основной текст1"/>
    <w:basedOn w:val="a"/>
    <w:link w:val="afff6"/>
    <w:rsid w:val="00147875"/>
    <w:pPr>
      <w:shd w:val="clear" w:color="auto" w:fill="FFFFFF"/>
      <w:spacing w:after="480" w:line="283" w:lineRule="exact"/>
      <w:ind w:firstLine="360"/>
    </w:pPr>
    <w:rPr>
      <w:sz w:val="23"/>
      <w:szCs w:val="23"/>
    </w:rPr>
  </w:style>
  <w:style w:type="table" w:customStyle="1" w:styleId="200">
    <w:name w:val="Сетка таблицы20"/>
    <w:basedOn w:val="a1"/>
    <w:next w:val="a6"/>
    <w:uiPriority w:val="59"/>
    <w:rsid w:val="0014787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4">
    <w:name w:val="Нет списка9"/>
    <w:next w:val="a2"/>
    <w:uiPriority w:val="99"/>
    <w:semiHidden/>
    <w:unhideWhenUsed/>
    <w:rsid w:val="001B4139"/>
  </w:style>
  <w:style w:type="table" w:customStyle="1" w:styleId="250">
    <w:name w:val="Сетка таблицы25"/>
    <w:basedOn w:val="a1"/>
    <w:next w:val="a6"/>
    <w:uiPriority w:val="59"/>
    <w:rsid w:val="001B41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0">
    <w:name w:val="Заголовок 7 Знак"/>
    <w:basedOn w:val="a0"/>
    <w:link w:val="7"/>
    <w:rsid w:val="00205244"/>
    <w:rPr>
      <w:b/>
      <w:snapToGrid w:val="0"/>
      <w:color w:val="000000"/>
      <w:sz w:val="26"/>
      <w:lang w:eastAsia="en-US"/>
    </w:rPr>
  </w:style>
  <w:style w:type="character" w:customStyle="1" w:styleId="80">
    <w:name w:val="Заголовок 8 Знак"/>
    <w:basedOn w:val="a0"/>
    <w:link w:val="8"/>
    <w:rsid w:val="00205244"/>
    <w:rPr>
      <w:b/>
      <w:snapToGrid w:val="0"/>
      <w:color w:val="000000"/>
      <w:sz w:val="26"/>
      <w:lang w:eastAsia="en-US"/>
    </w:rPr>
  </w:style>
  <w:style w:type="character" w:customStyle="1" w:styleId="90">
    <w:name w:val="Заголовок 9 Знак"/>
    <w:basedOn w:val="a0"/>
    <w:link w:val="9"/>
    <w:rsid w:val="00205244"/>
    <w:rPr>
      <w:rFonts w:ascii="Arial" w:hAnsi="Arial" w:cs="Arial"/>
      <w:sz w:val="22"/>
      <w:szCs w:val="22"/>
    </w:rPr>
  </w:style>
  <w:style w:type="numbering" w:customStyle="1" w:styleId="103">
    <w:name w:val="Нет списка10"/>
    <w:next w:val="a2"/>
    <w:uiPriority w:val="99"/>
    <w:semiHidden/>
    <w:unhideWhenUsed/>
    <w:rsid w:val="00205244"/>
  </w:style>
  <w:style w:type="character" w:customStyle="1" w:styleId="aff0">
    <w:name w:val="Без интервала Знак"/>
    <w:link w:val="aff"/>
    <w:rsid w:val="00205244"/>
    <w:rPr>
      <w:sz w:val="24"/>
      <w:szCs w:val="24"/>
    </w:rPr>
  </w:style>
  <w:style w:type="numbering" w:customStyle="1" w:styleId="151">
    <w:name w:val="Нет списка15"/>
    <w:next w:val="a2"/>
    <w:uiPriority w:val="99"/>
    <w:semiHidden/>
    <w:unhideWhenUsed/>
    <w:rsid w:val="00313002"/>
  </w:style>
  <w:style w:type="numbering" w:customStyle="1" w:styleId="161">
    <w:name w:val="Нет списка16"/>
    <w:next w:val="a2"/>
    <w:uiPriority w:val="99"/>
    <w:semiHidden/>
    <w:unhideWhenUsed/>
    <w:rsid w:val="005B49EC"/>
  </w:style>
  <w:style w:type="numbering" w:customStyle="1" w:styleId="171">
    <w:name w:val="Нет списка17"/>
    <w:next w:val="a2"/>
    <w:uiPriority w:val="99"/>
    <w:semiHidden/>
    <w:unhideWhenUsed/>
    <w:rsid w:val="001D108C"/>
  </w:style>
  <w:style w:type="table" w:customStyle="1" w:styleId="260">
    <w:name w:val="Сетка таблицы26"/>
    <w:basedOn w:val="a1"/>
    <w:next w:val="a6"/>
    <w:uiPriority w:val="59"/>
    <w:rsid w:val="001D108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xt">
    <w:name w:val="htxt"/>
    <w:rsid w:val="00AD58BB"/>
  </w:style>
  <w:style w:type="numbering" w:customStyle="1" w:styleId="181">
    <w:name w:val="Нет списка18"/>
    <w:next w:val="a2"/>
    <w:uiPriority w:val="99"/>
    <w:semiHidden/>
    <w:unhideWhenUsed/>
    <w:rsid w:val="00E63707"/>
  </w:style>
  <w:style w:type="table" w:customStyle="1" w:styleId="270">
    <w:name w:val="Сетка таблицы27"/>
    <w:basedOn w:val="a1"/>
    <w:next w:val="a6"/>
    <w:uiPriority w:val="59"/>
    <w:rsid w:val="00E6370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
    <w:name w:val="Нет списка19"/>
    <w:next w:val="a2"/>
    <w:uiPriority w:val="99"/>
    <w:semiHidden/>
    <w:unhideWhenUsed/>
    <w:rsid w:val="008D1048"/>
  </w:style>
  <w:style w:type="table" w:customStyle="1" w:styleId="280">
    <w:name w:val="Сетка таблицы28"/>
    <w:basedOn w:val="a1"/>
    <w:next w:val="a6"/>
    <w:uiPriority w:val="39"/>
    <w:rsid w:val="008D104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0">
    <w:name w:val="Сетка таблицы1211"/>
    <w:basedOn w:val="a1"/>
    <w:next w:val="a6"/>
    <w:rsid w:val="008D104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Сетка таблицы114"/>
    <w:basedOn w:val="a1"/>
    <w:next w:val="a6"/>
    <w:uiPriority w:val="59"/>
    <w:rsid w:val="008D104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0">
    <w:name w:val="Сетка таблицы123"/>
    <w:basedOn w:val="a1"/>
    <w:next w:val="a6"/>
    <w:rsid w:val="008D104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1"/>
    <w:next w:val="a6"/>
    <w:uiPriority w:val="59"/>
    <w:rsid w:val="008D104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1"/>
    <w:next w:val="a6"/>
    <w:uiPriority w:val="39"/>
    <w:rsid w:val="008D1048"/>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
    <w:name w:val="Нет списка20"/>
    <w:next w:val="a2"/>
    <w:uiPriority w:val="99"/>
    <w:semiHidden/>
    <w:unhideWhenUsed/>
    <w:rsid w:val="00971958"/>
  </w:style>
  <w:style w:type="table" w:customStyle="1" w:styleId="300">
    <w:name w:val="Сетка таблицы30"/>
    <w:basedOn w:val="a1"/>
    <w:next w:val="a6"/>
    <w:uiPriority w:val="39"/>
    <w:rsid w:val="0097195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1">
    <w:name w:val="Сетка таблицы1212"/>
    <w:basedOn w:val="a1"/>
    <w:next w:val="a6"/>
    <w:rsid w:val="0097195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Сетка таблицы115"/>
    <w:basedOn w:val="a1"/>
    <w:next w:val="a6"/>
    <w:uiPriority w:val="59"/>
    <w:rsid w:val="0097195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0">
    <w:name w:val="Сетка таблицы124"/>
    <w:basedOn w:val="a1"/>
    <w:next w:val="a6"/>
    <w:rsid w:val="00971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1"/>
    <w:next w:val="a6"/>
    <w:uiPriority w:val="59"/>
    <w:rsid w:val="0097195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1"/>
    <w:next w:val="a6"/>
    <w:uiPriority w:val="39"/>
    <w:rsid w:val="00971958"/>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
    <w:name w:val="Сетка таблицы12111"/>
    <w:basedOn w:val="a1"/>
    <w:next w:val="a6"/>
    <w:rsid w:val="0097195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Сетка таблицы37"/>
    <w:basedOn w:val="a1"/>
    <w:next w:val="a6"/>
    <w:uiPriority w:val="39"/>
    <w:rsid w:val="004F0EE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
    <w:name w:val="Сетка таблицы1213"/>
    <w:basedOn w:val="a1"/>
    <w:next w:val="a6"/>
    <w:rsid w:val="004F0EE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Сетка таблицы116"/>
    <w:basedOn w:val="a1"/>
    <w:next w:val="a6"/>
    <w:uiPriority w:val="59"/>
    <w:rsid w:val="004F0EE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
    <w:name w:val="Сетка таблицы213"/>
    <w:basedOn w:val="a1"/>
    <w:next w:val="a6"/>
    <w:uiPriority w:val="59"/>
    <w:rsid w:val="004F0EE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6">
      <w:bodyDiv w:val="1"/>
      <w:marLeft w:val="0"/>
      <w:marRight w:val="0"/>
      <w:marTop w:val="0"/>
      <w:marBottom w:val="0"/>
      <w:divBdr>
        <w:top w:val="none" w:sz="0" w:space="0" w:color="auto"/>
        <w:left w:val="none" w:sz="0" w:space="0" w:color="auto"/>
        <w:bottom w:val="none" w:sz="0" w:space="0" w:color="auto"/>
        <w:right w:val="none" w:sz="0" w:space="0" w:color="auto"/>
      </w:divBdr>
    </w:div>
    <w:div w:id="196625326">
      <w:bodyDiv w:val="1"/>
      <w:marLeft w:val="0"/>
      <w:marRight w:val="0"/>
      <w:marTop w:val="0"/>
      <w:marBottom w:val="0"/>
      <w:divBdr>
        <w:top w:val="none" w:sz="0" w:space="0" w:color="auto"/>
        <w:left w:val="none" w:sz="0" w:space="0" w:color="auto"/>
        <w:bottom w:val="none" w:sz="0" w:space="0" w:color="auto"/>
        <w:right w:val="none" w:sz="0" w:space="0" w:color="auto"/>
      </w:divBdr>
    </w:div>
    <w:div w:id="205336681">
      <w:bodyDiv w:val="1"/>
      <w:marLeft w:val="0"/>
      <w:marRight w:val="0"/>
      <w:marTop w:val="0"/>
      <w:marBottom w:val="0"/>
      <w:divBdr>
        <w:top w:val="none" w:sz="0" w:space="0" w:color="auto"/>
        <w:left w:val="none" w:sz="0" w:space="0" w:color="auto"/>
        <w:bottom w:val="none" w:sz="0" w:space="0" w:color="auto"/>
        <w:right w:val="none" w:sz="0" w:space="0" w:color="auto"/>
      </w:divBdr>
    </w:div>
    <w:div w:id="331178339">
      <w:bodyDiv w:val="1"/>
      <w:marLeft w:val="0"/>
      <w:marRight w:val="0"/>
      <w:marTop w:val="0"/>
      <w:marBottom w:val="0"/>
      <w:divBdr>
        <w:top w:val="none" w:sz="0" w:space="0" w:color="auto"/>
        <w:left w:val="none" w:sz="0" w:space="0" w:color="auto"/>
        <w:bottom w:val="none" w:sz="0" w:space="0" w:color="auto"/>
        <w:right w:val="none" w:sz="0" w:space="0" w:color="auto"/>
      </w:divBdr>
    </w:div>
    <w:div w:id="403992926">
      <w:bodyDiv w:val="1"/>
      <w:marLeft w:val="0"/>
      <w:marRight w:val="0"/>
      <w:marTop w:val="0"/>
      <w:marBottom w:val="0"/>
      <w:divBdr>
        <w:top w:val="none" w:sz="0" w:space="0" w:color="auto"/>
        <w:left w:val="none" w:sz="0" w:space="0" w:color="auto"/>
        <w:bottom w:val="none" w:sz="0" w:space="0" w:color="auto"/>
        <w:right w:val="none" w:sz="0" w:space="0" w:color="auto"/>
      </w:divBdr>
    </w:div>
    <w:div w:id="497814398">
      <w:bodyDiv w:val="1"/>
      <w:marLeft w:val="0"/>
      <w:marRight w:val="0"/>
      <w:marTop w:val="0"/>
      <w:marBottom w:val="0"/>
      <w:divBdr>
        <w:top w:val="none" w:sz="0" w:space="0" w:color="auto"/>
        <w:left w:val="none" w:sz="0" w:space="0" w:color="auto"/>
        <w:bottom w:val="none" w:sz="0" w:space="0" w:color="auto"/>
        <w:right w:val="none" w:sz="0" w:space="0" w:color="auto"/>
      </w:divBdr>
    </w:div>
    <w:div w:id="560797647">
      <w:bodyDiv w:val="1"/>
      <w:marLeft w:val="0"/>
      <w:marRight w:val="0"/>
      <w:marTop w:val="0"/>
      <w:marBottom w:val="0"/>
      <w:divBdr>
        <w:top w:val="none" w:sz="0" w:space="0" w:color="auto"/>
        <w:left w:val="none" w:sz="0" w:space="0" w:color="auto"/>
        <w:bottom w:val="none" w:sz="0" w:space="0" w:color="auto"/>
        <w:right w:val="none" w:sz="0" w:space="0" w:color="auto"/>
      </w:divBdr>
    </w:div>
    <w:div w:id="656884693">
      <w:bodyDiv w:val="1"/>
      <w:marLeft w:val="0"/>
      <w:marRight w:val="0"/>
      <w:marTop w:val="0"/>
      <w:marBottom w:val="0"/>
      <w:divBdr>
        <w:top w:val="none" w:sz="0" w:space="0" w:color="auto"/>
        <w:left w:val="none" w:sz="0" w:space="0" w:color="auto"/>
        <w:bottom w:val="none" w:sz="0" w:space="0" w:color="auto"/>
        <w:right w:val="none" w:sz="0" w:space="0" w:color="auto"/>
      </w:divBdr>
    </w:div>
    <w:div w:id="703477989">
      <w:bodyDiv w:val="1"/>
      <w:marLeft w:val="0"/>
      <w:marRight w:val="0"/>
      <w:marTop w:val="0"/>
      <w:marBottom w:val="0"/>
      <w:divBdr>
        <w:top w:val="none" w:sz="0" w:space="0" w:color="auto"/>
        <w:left w:val="none" w:sz="0" w:space="0" w:color="auto"/>
        <w:bottom w:val="none" w:sz="0" w:space="0" w:color="auto"/>
        <w:right w:val="none" w:sz="0" w:space="0" w:color="auto"/>
      </w:divBdr>
    </w:div>
    <w:div w:id="893009942">
      <w:bodyDiv w:val="1"/>
      <w:marLeft w:val="0"/>
      <w:marRight w:val="0"/>
      <w:marTop w:val="0"/>
      <w:marBottom w:val="0"/>
      <w:divBdr>
        <w:top w:val="none" w:sz="0" w:space="0" w:color="auto"/>
        <w:left w:val="none" w:sz="0" w:space="0" w:color="auto"/>
        <w:bottom w:val="none" w:sz="0" w:space="0" w:color="auto"/>
        <w:right w:val="none" w:sz="0" w:space="0" w:color="auto"/>
      </w:divBdr>
    </w:div>
    <w:div w:id="916288093">
      <w:bodyDiv w:val="1"/>
      <w:marLeft w:val="0"/>
      <w:marRight w:val="0"/>
      <w:marTop w:val="0"/>
      <w:marBottom w:val="0"/>
      <w:divBdr>
        <w:top w:val="none" w:sz="0" w:space="0" w:color="auto"/>
        <w:left w:val="none" w:sz="0" w:space="0" w:color="auto"/>
        <w:bottom w:val="none" w:sz="0" w:space="0" w:color="auto"/>
        <w:right w:val="none" w:sz="0" w:space="0" w:color="auto"/>
      </w:divBdr>
      <w:divsChild>
        <w:div w:id="1159691661">
          <w:marLeft w:val="0"/>
          <w:marRight w:val="0"/>
          <w:marTop w:val="225"/>
          <w:marBottom w:val="225"/>
          <w:divBdr>
            <w:top w:val="none" w:sz="0" w:space="0" w:color="auto"/>
            <w:left w:val="none" w:sz="0" w:space="0" w:color="auto"/>
            <w:bottom w:val="none" w:sz="0" w:space="0" w:color="auto"/>
            <w:right w:val="none" w:sz="0" w:space="0" w:color="auto"/>
          </w:divBdr>
          <w:divsChild>
            <w:div w:id="353385084">
              <w:marLeft w:val="0"/>
              <w:marRight w:val="0"/>
              <w:marTop w:val="225"/>
              <w:marBottom w:val="225"/>
              <w:divBdr>
                <w:top w:val="none" w:sz="0" w:space="0" w:color="auto"/>
                <w:left w:val="none" w:sz="0" w:space="0" w:color="auto"/>
                <w:bottom w:val="none" w:sz="0" w:space="0" w:color="auto"/>
                <w:right w:val="none" w:sz="0" w:space="0" w:color="auto"/>
              </w:divBdr>
              <w:divsChild>
                <w:div w:id="1153058578">
                  <w:marLeft w:val="0"/>
                  <w:marRight w:val="0"/>
                  <w:marTop w:val="225"/>
                  <w:marBottom w:val="225"/>
                  <w:divBdr>
                    <w:top w:val="none" w:sz="0" w:space="0" w:color="auto"/>
                    <w:left w:val="none" w:sz="0" w:space="0" w:color="auto"/>
                    <w:bottom w:val="none" w:sz="0" w:space="0" w:color="auto"/>
                    <w:right w:val="none" w:sz="0" w:space="0" w:color="auto"/>
                  </w:divBdr>
                  <w:divsChild>
                    <w:div w:id="1910656034">
                      <w:marLeft w:val="0"/>
                      <w:marRight w:val="0"/>
                      <w:marTop w:val="225"/>
                      <w:marBottom w:val="225"/>
                      <w:divBdr>
                        <w:top w:val="none" w:sz="0" w:space="0" w:color="auto"/>
                        <w:left w:val="none" w:sz="0" w:space="0" w:color="auto"/>
                        <w:bottom w:val="none" w:sz="0" w:space="0" w:color="auto"/>
                        <w:right w:val="none" w:sz="0" w:space="0" w:color="auto"/>
                      </w:divBdr>
                      <w:divsChild>
                        <w:div w:id="1024864843">
                          <w:marLeft w:val="0"/>
                          <w:marRight w:val="0"/>
                          <w:marTop w:val="225"/>
                          <w:marBottom w:val="225"/>
                          <w:divBdr>
                            <w:top w:val="none" w:sz="0" w:space="0" w:color="auto"/>
                            <w:left w:val="none" w:sz="0" w:space="0" w:color="auto"/>
                            <w:bottom w:val="none" w:sz="0" w:space="0" w:color="auto"/>
                            <w:right w:val="none" w:sz="0" w:space="0" w:color="auto"/>
                          </w:divBdr>
                          <w:divsChild>
                            <w:div w:id="600844109">
                              <w:marLeft w:val="0"/>
                              <w:marRight w:val="0"/>
                              <w:marTop w:val="225"/>
                              <w:marBottom w:val="225"/>
                              <w:divBdr>
                                <w:top w:val="none" w:sz="0" w:space="0" w:color="auto"/>
                                <w:left w:val="none" w:sz="0" w:space="0" w:color="auto"/>
                                <w:bottom w:val="none" w:sz="0" w:space="0" w:color="auto"/>
                                <w:right w:val="none" w:sz="0" w:space="0" w:color="auto"/>
                              </w:divBdr>
                              <w:divsChild>
                                <w:div w:id="561646450">
                                  <w:marLeft w:val="0"/>
                                  <w:marRight w:val="0"/>
                                  <w:marTop w:val="225"/>
                                  <w:marBottom w:val="225"/>
                                  <w:divBdr>
                                    <w:top w:val="none" w:sz="0" w:space="0" w:color="auto"/>
                                    <w:left w:val="none" w:sz="0" w:space="0" w:color="auto"/>
                                    <w:bottom w:val="none" w:sz="0" w:space="0" w:color="auto"/>
                                    <w:right w:val="none" w:sz="0" w:space="0" w:color="auto"/>
                                  </w:divBdr>
                                  <w:divsChild>
                                    <w:div w:id="1036002531">
                                      <w:marLeft w:val="0"/>
                                      <w:marRight w:val="0"/>
                                      <w:marTop w:val="225"/>
                                      <w:marBottom w:val="225"/>
                                      <w:divBdr>
                                        <w:top w:val="none" w:sz="0" w:space="0" w:color="auto"/>
                                        <w:left w:val="none" w:sz="0" w:space="0" w:color="auto"/>
                                        <w:bottom w:val="none" w:sz="0" w:space="0" w:color="auto"/>
                                        <w:right w:val="none" w:sz="0" w:space="0" w:color="auto"/>
                                      </w:divBdr>
                                      <w:divsChild>
                                        <w:div w:id="825439174">
                                          <w:marLeft w:val="0"/>
                                          <w:marRight w:val="0"/>
                                          <w:marTop w:val="225"/>
                                          <w:marBottom w:val="225"/>
                                          <w:divBdr>
                                            <w:top w:val="none" w:sz="0" w:space="0" w:color="auto"/>
                                            <w:left w:val="none" w:sz="0" w:space="0" w:color="auto"/>
                                            <w:bottom w:val="none" w:sz="0" w:space="0" w:color="auto"/>
                                            <w:right w:val="none" w:sz="0" w:space="0" w:color="auto"/>
                                          </w:divBdr>
                                          <w:divsChild>
                                            <w:div w:id="264773335">
                                              <w:marLeft w:val="0"/>
                                              <w:marRight w:val="0"/>
                                              <w:marTop w:val="225"/>
                                              <w:marBottom w:val="225"/>
                                              <w:divBdr>
                                                <w:top w:val="none" w:sz="0" w:space="0" w:color="auto"/>
                                                <w:left w:val="none" w:sz="0" w:space="0" w:color="auto"/>
                                                <w:bottom w:val="none" w:sz="0" w:space="0" w:color="auto"/>
                                                <w:right w:val="none" w:sz="0" w:space="0" w:color="auto"/>
                                              </w:divBdr>
                                              <w:divsChild>
                                                <w:div w:id="832258336">
                                                  <w:marLeft w:val="0"/>
                                                  <w:marRight w:val="0"/>
                                                  <w:marTop w:val="225"/>
                                                  <w:marBottom w:val="225"/>
                                                  <w:divBdr>
                                                    <w:top w:val="none" w:sz="0" w:space="0" w:color="auto"/>
                                                    <w:left w:val="none" w:sz="0" w:space="0" w:color="auto"/>
                                                    <w:bottom w:val="none" w:sz="0" w:space="0" w:color="auto"/>
                                                    <w:right w:val="none" w:sz="0" w:space="0" w:color="auto"/>
                                                  </w:divBdr>
                                                  <w:divsChild>
                                                    <w:div w:id="350574122">
                                                      <w:marLeft w:val="0"/>
                                                      <w:marRight w:val="0"/>
                                                      <w:marTop w:val="225"/>
                                                      <w:marBottom w:val="225"/>
                                                      <w:divBdr>
                                                        <w:top w:val="none" w:sz="0" w:space="0" w:color="auto"/>
                                                        <w:left w:val="none" w:sz="0" w:space="0" w:color="auto"/>
                                                        <w:bottom w:val="none" w:sz="0" w:space="0" w:color="auto"/>
                                                        <w:right w:val="none" w:sz="0" w:space="0" w:color="auto"/>
                                                      </w:divBdr>
                                                      <w:divsChild>
                                                        <w:div w:id="91826266">
                                                          <w:marLeft w:val="0"/>
                                                          <w:marRight w:val="0"/>
                                                          <w:marTop w:val="225"/>
                                                          <w:marBottom w:val="225"/>
                                                          <w:divBdr>
                                                            <w:top w:val="none" w:sz="0" w:space="0" w:color="auto"/>
                                                            <w:left w:val="none" w:sz="0" w:space="0" w:color="auto"/>
                                                            <w:bottom w:val="none" w:sz="0" w:space="0" w:color="auto"/>
                                                            <w:right w:val="none" w:sz="0" w:space="0" w:color="auto"/>
                                                          </w:divBdr>
                                                          <w:divsChild>
                                                            <w:div w:id="1397194517">
                                                              <w:marLeft w:val="0"/>
                                                              <w:marRight w:val="0"/>
                                                              <w:marTop w:val="225"/>
                                                              <w:marBottom w:val="225"/>
                                                              <w:divBdr>
                                                                <w:top w:val="none" w:sz="0" w:space="0" w:color="auto"/>
                                                                <w:left w:val="none" w:sz="0" w:space="0" w:color="auto"/>
                                                                <w:bottom w:val="none" w:sz="0" w:space="0" w:color="auto"/>
                                                                <w:right w:val="none" w:sz="0" w:space="0" w:color="auto"/>
                                                              </w:divBdr>
                                                              <w:divsChild>
                                                                <w:div w:id="1462112056">
                                                                  <w:marLeft w:val="0"/>
                                                                  <w:marRight w:val="0"/>
                                                                  <w:marTop w:val="225"/>
                                                                  <w:marBottom w:val="225"/>
                                                                  <w:divBdr>
                                                                    <w:top w:val="none" w:sz="0" w:space="0" w:color="auto"/>
                                                                    <w:left w:val="none" w:sz="0" w:space="0" w:color="auto"/>
                                                                    <w:bottom w:val="none" w:sz="0" w:space="0" w:color="auto"/>
                                                                    <w:right w:val="none" w:sz="0" w:space="0" w:color="auto"/>
                                                                  </w:divBdr>
                                                                  <w:divsChild>
                                                                    <w:div w:id="193036149">
                                                                      <w:marLeft w:val="0"/>
                                                                      <w:marRight w:val="0"/>
                                                                      <w:marTop w:val="225"/>
                                                                      <w:marBottom w:val="225"/>
                                                                      <w:divBdr>
                                                                        <w:top w:val="none" w:sz="0" w:space="0" w:color="auto"/>
                                                                        <w:left w:val="none" w:sz="0" w:space="0" w:color="auto"/>
                                                                        <w:bottom w:val="none" w:sz="0" w:space="0" w:color="auto"/>
                                                                        <w:right w:val="none" w:sz="0" w:space="0" w:color="auto"/>
                                                                      </w:divBdr>
                                                                      <w:divsChild>
                                                                        <w:div w:id="46492113">
                                                                          <w:marLeft w:val="0"/>
                                                                          <w:marRight w:val="0"/>
                                                                          <w:marTop w:val="0"/>
                                                                          <w:marBottom w:val="0"/>
                                                                          <w:divBdr>
                                                                            <w:top w:val="none" w:sz="0" w:space="0" w:color="auto"/>
                                                                            <w:left w:val="none" w:sz="0" w:space="0" w:color="auto"/>
                                                                            <w:bottom w:val="none" w:sz="0" w:space="0" w:color="auto"/>
                                                                            <w:right w:val="none" w:sz="0" w:space="0" w:color="auto"/>
                                                                          </w:divBdr>
                                                                          <w:divsChild>
                                                                            <w:div w:id="1590236011">
                                                                              <w:marLeft w:val="0"/>
                                                                              <w:marRight w:val="0"/>
                                                                              <w:marTop w:val="225"/>
                                                                              <w:marBottom w:val="225"/>
                                                                              <w:divBdr>
                                                                                <w:top w:val="none" w:sz="0" w:space="0" w:color="auto"/>
                                                                                <w:left w:val="none" w:sz="0" w:space="0" w:color="auto"/>
                                                                                <w:bottom w:val="none" w:sz="0" w:space="0" w:color="auto"/>
                                                                                <w:right w:val="none" w:sz="0" w:space="0" w:color="auto"/>
                                                                              </w:divBdr>
                                                                              <w:divsChild>
                                                                                <w:div w:id="142726864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427082">
      <w:bodyDiv w:val="1"/>
      <w:marLeft w:val="0"/>
      <w:marRight w:val="0"/>
      <w:marTop w:val="0"/>
      <w:marBottom w:val="0"/>
      <w:divBdr>
        <w:top w:val="none" w:sz="0" w:space="0" w:color="auto"/>
        <w:left w:val="none" w:sz="0" w:space="0" w:color="auto"/>
        <w:bottom w:val="none" w:sz="0" w:space="0" w:color="auto"/>
        <w:right w:val="none" w:sz="0" w:space="0" w:color="auto"/>
      </w:divBdr>
    </w:div>
    <w:div w:id="932978105">
      <w:bodyDiv w:val="1"/>
      <w:marLeft w:val="0"/>
      <w:marRight w:val="0"/>
      <w:marTop w:val="0"/>
      <w:marBottom w:val="0"/>
      <w:divBdr>
        <w:top w:val="none" w:sz="0" w:space="0" w:color="auto"/>
        <w:left w:val="none" w:sz="0" w:space="0" w:color="auto"/>
        <w:bottom w:val="none" w:sz="0" w:space="0" w:color="auto"/>
        <w:right w:val="none" w:sz="0" w:space="0" w:color="auto"/>
      </w:divBdr>
    </w:div>
    <w:div w:id="979843907">
      <w:bodyDiv w:val="1"/>
      <w:marLeft w:val="0"/>
      <w:marRight w:val="0"/>
      <w:marTop w:val="0"/>
      <w:marBottom w:val="0"/>
      <w:divBdr>
        <w:top w:val="none" w:sz="0" w:space="0" w:color="auto"/>
        <w:left w:val="none" w:sz="0" w:space="0" w:color="auto"/>
        <w:bottom w:val="none" w:sz="0" w:space="0" w:color="auto"/>
        <w:right w:val="none" w:sz="0" w:space="0" w:color="auto"/>
      </w:divBdr>
    </w:div>
    <w:div w:id="999844191">
      <w:bodyDiv w:val="1"/>
      <w:marLeft w:val="0"/>
      <w:marRight w:val="0"/>
      <w:marTop w:val="0"/>
      <w:marBottom w:val="0"/>
      <w:divBdr>
        <w:top w:val="none" w:sz="0" w:space="0" w:color="auto"/>
        <w:left w:val="none" w:sz="0" w:space="0" w:color="auto"/>
        <w:bottom w:val="none" w:sz="0" w:space="0" w:color="auto"/>
        <w:right w:val="none" w:sz="0" w:space="0" w:color="auto"/>
      </w:divBdr>
    </w:div>
    <w:div w:id="1248423739">
      <w:bodyDiv w:val="1"/>
      <w:marLeft w:val="0"/>
      <w:marRight w:val="0"/>
      <w:marTop w:val="0"/>
      <w:marBottom w:val="0"/>
      <w:divBdr>
        <w:top w:val="none" w:sz="0" w:space="0" w:color="auto"/>
        <w:left w:val="none" w:sz="0" w:space="0" w:color="auto"/>
        <w:bottom w:val="none" w:sz="0" w:space="0" w:color="auto"/>
        <w:right w:val="none" w:sz="0" w:space="0" w:color="auto"/>
      </w:divBdr>
      <w:divsChild>
        <w:div w:id="1064334179">
          <w:marLeft w:val="0"/>
          <w:marRight w:val="0"/>
          <w:marTop w:val="0"/>
          <w:marBottom w:val="0"/>
          <w:divBdr>
            <w:top w:val="none" w:sz="0" w:space="0" w:color="auto"/>
            <w:left w:val="none" w:sz="0" w:space="0" w:color="auto"/>
            <w:bottom w:val="none" w:sz="0" w:space="0" w:color="auto"/>
            <w:right w:val="none" w:sz="0" w:space="0" w:color="auto"/>
          </w:divBdr>
        </w:div>
      </w:divsChild>
    </w:div>
    <w:div w:id="1272012981">
      <w:bodyDiv w:val="1"/>
      <w:marLeft w:val="0"/>
      <w:marRight w:val="0"/>
      <w:marTop w:val="0"/>
      <w:marBottom w:val="0"/>
      <w:divBdr>
        <w:top w:val="none" w:sz="0" w:space="0" w:color="auto"/>
        <w:left w:val="none" w:sz="0" w:space="0" w:color="auto"/>
        <w:bottom w:val="none" w:sz="0" w:space="0" w:color="auto"/>
        <w:right w:val="none" w:sz="0" w:space="0" w:color="auto"/>
      </w:divBdr>
    </w:div>
    <w:div w:id="1278293268">
      <w:bodyDiv w:val="1"/>
      <w:marLeft w:val="0"/>
      <w:marRight w:val="0"/>
      <w:marTop w:val="0"/>
      <w:marBottom w:val="0"/>
      <w:divBdr>
        <w:top w:val="none" w:sz="0" w:space="0" w:color="auto"/>
        <w:left w:val="none" w:sz="0" w:space="0" w:color="auto"/>
        <w:bottom w:val="none" w:sz="0" w:space="0" w:color="auto"/>
        <w:right w:val="none" w:sz="0" w:space="0" w:color="auto"/>
      </w:divBdr>
    </w:div>
    <w:div w:id="1401252924">
      <w:bodyDiv w:val="1"/>
      <w:marLeft w:val="0"/>
      <w:marRight w:val="0"/>
      <w:marTop w:val="0"/>
      <w:marBottom w:val="0"/>
      <w:divBdr>
        <w:top w:val="none" w:sz="0" w:space="0" w:color="auto"/>
        <w:left w:val="none" w:sz="0" w:space="0" w:color="auto"/>
        <w:bottom w:val="none" w:sz="0" w:space="0" w:color="auto"/>
        <w:right w:val="none" w:sz="0" w:space="0" w:color="auto"/>
      </w:divBdr>
    </w:div>
    <w:div w:id="1649940899">
      <w:bodyDiv w:val="1"/>
      <w:marLeft w:val="0"/>
      <w:marRight w:val="0"/>
      <w:marTop w:val="0"/>
      <w:marBottom w:val="0"/>
      <w:divBdr>
        <w:top w:val="none" w:sz="0" w:space="0" w:color="auto"/>
        <w:left w:val="none" w:sz="0" w:space="0" w:color="auto"/>
        <w:bottom w:val="none" w:sz="0" w:space="0" w:color="auto"/>
        <w:right w:val="none" w:sz="0" w:space="0" w:color="auto"/>
      </w:divBdr>
    </w:div>
    <w:div w:id="1736927005">
      <w:bodyDiv w:val="1"/>
      <w:marLeft w:val="0"/>
      <w:marRight w:val="0"/>
      <w:marTop w:val="0"/>
      <w:marBottom w:val="0"/>
      <w:divBdr>
        <w:top w:val="none" w:sz="0" w:space="0" w:color="auto"/>
        <w:left w:val="none" w:sz="0" w:space="0" w:color="auto"/>
        <w:bottom w:val="none" w:sz="0" w:space="0" w:color="auto"/>
        <w:right w:val="none" w:sz="0" w:space="0" w:color="auto"/>
      </w:divBdr>
    </w:div>
    <w:div w:id="1784156088">
      <w:bodyDiv w:val="1"/>
      <w:marLeft w:val="0"/>
      <w:marRight w:val="0"/>
      <w:marTop w:val="0"/>
      <w:marBottom w:val="0"/>
      <w:divBdr>
        <w:top w:val="none" w:sz="0" w:space="0" w:color="auto"/>
        <w:left w:val="none" w:sz="0" w:space="0" w:color="auto"/>
        <w:bottom w:val="none" w:sz="0" w:space="0" w:color="auto"/>
        <w:right w:val="none" w:sz="0" w:space="0" w:color="auto"/>
      </w:divBdr>
    </w:div>
    <w:div w:id="1826890548">
      <w:bodyDiv w:val="1"/>
      <w:marLeft w:val="0"/>
      <w:marRight w:val="0"/>
      <w:marTop w:val="0"/>
      <w:marBottom w:val="0"/>
      <w:divBdr>
        <w:top w:val="none" w:sz="0" w:space="0" w:color="auto"/>
        <w:left w:val="none" w:sz="0" w:space="0" w:color="auto"/>
        <w:bottom w:val="none" w:sz="0" w:space="0" w:color="auto"/>
        <w:right w:val="none" w:sz="0" w:space="0" w:color="auto"/>
      </w:divBdr>
      <w:divsChild>
        <w:div w:id="2132163434">
          <w:marLeft w:val="0"/>
          <w:marRight w:val="0"/>
          <w:marTop w:val="0"/>
          <w:marBottom w:val="0"/>
          <w:divBdr>
            <w:top w:val="none" w:sz="0" w:space="0" w:color="auto"/>
            <w:left w:val="none" w:sz="0" w:space="0" w:color="auto"/>
            <w:bottom w:val="none" w:sz="0" w:space="0" w:color="auto"/>
            <w:right w:val="none" w:sz="0" w:space="0" w:color="auto"/>
          </w:divBdr>
          <w:divsChild>
            <w:div w:id="2020039906">
              <w:marLeft w:val="0"/>
              <w:marRight w:val="0"/>
              <w:marTop w:val="0"/>
              <w:marBottom w:val="0"/>
              <w:divBdr>
                <w:top w:val="none" w:sz="0" w:space="0" w:color="auto"/>
                <w:left w:val="none" w:sz="0" w:space="0" w:color="auto"/>
                <w:bottom w:val="none" w:sz="0" w:space="0" w:color="auto"/>
                <w:right w:val="none" w:sz="0" w:space="0" w:color="auto"/>
              </w:divBdr>
              <w:divsChild>
                <w:div w:id="1960329844">
                  <w:marLeft w:val="0"/>
                  <w:marRight w:val="0"/>
                  <w:marTop w:val="0"/>
                  <w:marBottom w:val="0"/>
                  <w:divBdr>
                    <w:top w:val="none" w:sz="0" w:space="0" w:color="auto"/>
                    <w:left w:val="none" w:sz="0" w:space="0" w:color="auto"/>
                    <w:bottom w:val="none" w:sz="0" w:space="0" w:color="auto"/>
                    <w:right w:val="none" w:sz="0" w:space="0" w:color="auto"/>
                  </w:divBdr>
                  <w:divsChild>
                    <w:div w:id="1331566009">
                      <w:marLeft w:val="0"/>
                      <w:marRight w:val="0"/>
                      <w:marTop w:val="0"/>
                      <w:marBottom w:val="0"/>
                      <w:divBdr>
                        <w:top w:val="none" w:sz="0" w:space="0" w:color="auto"/>
                        <w:left w:val="none" w:sz="0" w:space="0" w:color="auto"/>
                        <w:bottom w:val="none" w:sz="0" w:space="0" w:color="auto"/>
                        <w:right w:val="none" w:sz="0" w:space="0" w:color="auto"/>
                      </w:divBdr>
                      <w:divsChild>
                        <w:div w:id="1367370798">
                          <w:marLeft w:val="0"/>
                          <w:marRight w:val="0"/>
                          <w:marTop w:val="0"/>
                          <w:marBottom w:val="0"/>
                          <w:divBdr>
                            <w:top w:val="none" w:sz="0" w:space="0" w:color="auto"/>
                            <w:left w:val="none" w:sz="0" w:space="0" w:color="auto"/>
                            <w:bottom w:val="none" w:sz="0" w:space="0" w:color="auto"/>
                            <w:right w:val="none" w:sz="0" w:space="0" w:color="auto"/>
                          </w:divBdr>
                          <w:divsChild>
                            <w:div w:id="533225637">
                              <w:marLeft w:val="0"/>
                              <w:marRight w:val="0"/>
                              <w:marTop w:val="0"/>
                              <w:marBottom w:val="0"/>
                              <w:divBdr>
                                <w:top w:val="none" w:sz="0" w:space="0" w:color="auto"/>
                                <w:left w:val="none" w:sz="0" w:space="0" w:color="auto"/>
                                <w:bottom w:val="none" w:sz="0" w:space="0" w:color="auto"/>
                                <w:right w:val="none" w:sz="0" w:space="0" w:color="auto"/>
                              </w:divBdr>
                              <w:divsChild>
                                <w:div w:id="823164357">
                                  <w:marLeft w:val="0"/>
                                  <w:marRight w:val="0"/>
                                  <w:marTop w:val="0"/>
                                  <w:marBottom w:val="0"/>
                                  <w:divBdr>
                                    <w:top w:val="none" w:sz="0" w:space="0" w:color="auto"/>
                                    <w:left w:val="none" w:sz="0" w:space="0" w:color="auto"/>
                                    <w:bottom w:val="none" w:sz="0" w:space="0" w:color="auto"/>
                                    <w:right w:val="none" w:sz="0" w:space="0" w:color="auto"/>
                                  </w:divBdr>
                                  <w:divsChild>
                                    <w:div w:id="1893693706">
                                      <w:marLeft w:val="0"/>
                                      <w:marRight w:val="0"/>
                                      <w:marTop w:val="0"/>
                                      <w:marBottom w:val="0"/>
                                      <w:divBdr>
                                        <w:top w:val="none" w:sz="0" w:space="0" w:color="auto"/>
                                        <w:left w:val="none" w:sz="0" w:space="0" w:color="auto"/>
                                        <w:bottom w:val="none" w:sz="0" w:space="0" w:color="auto"/>
                                        <w:right w:val="none" w:sz="0" w:space="0" w:color="auto"/>
                                      </w:divBdr>
                                      <w:divsChild>
                                        <w:div w:id="698941463">
                                          <w:marLeft w:val="0"/>
                                          <w:marRight w:val="0"/>
                                          <w:marTop w:val="0"/>
                                          <w:marBottom w:val="0"/>
                                          <w:divBdr>
                                            <w:top w:val="none" w:sz="0" w:space="0" w:color="auto"/>
                                            <w:left w:val="none" w:sz="0" w:space="0" w:color="auto"/>
                                            <w:bottom w:val="none" w:sz="0" w:space="0" w:color="auto"/>
                                            <w:right w:val="none" w:sz="0" w:space="0" w:color="auto"/>
                                          </w:divBdr>
                                          <w:divsChild>
                                            <w:div w:id="93841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4680735">
      <w:bodyDiv w:val="1"/>
      <w:marLeft w:val="0"/>
      <w:marRight w:val="0"/>
      <w:marTop w:val="0"/>
      <w:marBottom w:val="0"/>
      <w:divBdr>
        <w:top w:val="none" w:sz="0" w:space="0" w:color="auto"/>
        <w:left w:val="none" w:sz="0" w:space="0" w:color="auto"/>
        <w:bottom w:val="none" w:sz="0" w:space="0" w:color="auto"/>
        <w:right w:val="none" w:sz="0" w:space="0" w:color="auto"/>
      </w:divBdr>
    </w:div>
    <w:div w:id="2018192652">
      <w:bodyDiv w:val="1"/>
      <w:marLeft w:val="0"/>
      <w:marRight w:val="0"/>
      <w:marTop w:val="0"/>
      <w:marBottom w:val="0"/>
      <w:divBdr>
        <w:top w:val="none" w:sz="0" w:space="0" w:color="auto"/>
        <w:left w:val="none" w:sz="0" w:space="0" w:color="auto"/>
        <w:bottom w:val="none" w:sz="0" w:space="0" w:color="auto"/>
        <w:right w:val="none" w:sz="0" w:space="0" w:color="auto"/>
      </w:divBdr>
    </w:div>
    <w:div w:id="2059822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orgi223.ru" TargetMode="External"/><Relationship Id="rId18" Type="http://schemas.openxmlformats.org/officeDocument/2006/relationships/hyperlink" Target="http://torgi223.ru"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yperlink" Target="http://www.zakupki.gov.ru" TargetMode="External"/><Relationship Id="rId2" Type="http://schemas.openxmlformats.org/officeDocument/2006/relationships/numbering" Target="numbering.xml"/><Relationship Id="rId16" Type="http://schemas.openxmlformats.org/officeDocument/2006/relationships/hyperlink" Target="http://torgi223.ru" TargetMode="External"/><Relationship Id="rId20" Type="http://schemas.openxmlformats.org/officeDocument/2006/relationships/hyperlink" Target="mailto:mail@ampastra.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il@ampastra.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torgi223.ru" TargetMode="External"/><Relationship Id="rId23" Type="http://schemas.openxmlformats.org/officeDocument/2006/relationships/fontTable" Target="fontTable.xml"/><Relationship Id="rId10" Type="http://schemas.openxmlformats.org/officeDocument/2006/relationships/hyperlink" Target="http://torgi223.ru" TargetMode="External"/><Relationship Id="rId19" Type="http://schemas.openxmlformats.org/officeDocument/2006/relationships/hyperlink" Target="mailto:mail@ampastra.ru" TargetMode="External"/><Relationship Id="rId4" Type="http://schemas.microsoft.com/office/2007/relationships/stylesWithEffects" Target="stylesWithEffects.xml"/><Relationship Id="rId9" Type="http://schemas.openxmlformats.org/officeDocument/2006/relationships/hyperlink" Target="http://torgi223.ru" TargetMode="External"/><Relationship Id="rId14" Type="http://schemas.openxmlformats.org/officeDocument/2006/relationships/hyperlink" Target="http://www.ampastra.ru"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9CEB6089-1CB2-400E-8902-5BD22607B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1059</TotalTime>
  <Pages>43</Pages>
  <Words>15265</Words>
  <Characters>87013</Characters>
  <Application>Microsoft Office Word</Application>
  <DocSecurity>0</DocSecurity>
  <Lines>725</Lines>
  <Paragraphs>204</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учреждение</vt:lpstr>
    </vt:vector>
  </TitlesOfParts>
  <Company>ФГУ "АМП СПб"</Company>
  <LinksUpToDate>false</LinksUpToDate>
  <CharactersWithSpaces>102074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учреждение</dc:title>
  <dc:creator>Дмитириева</dc:creator>
  <cp:lastModifiedBy>Наталья Александровна Шамаева</cp:lastModifiedBy>
  <cp:revision>520</cp:revision>
  <cp:lastPrinted>2019-07-26T12:49:00Z</cp:lastPrinted>
  <dcterms:created xsi:type="dcterms:W3CDTF">2019-01-18T08:50:00Z</dcterms:created>
  <dcterms:modified xsi:type="dcterms:W3CDTF">2019-07-26T12:49:00Z</dcterms:modified>
</cp:coreProperties>
</file>