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A56DDF"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56DDF">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F51DFF">
              <w:rPr>
                <w:b/>
                <w:sz w:val="32"/>
                <w:szCs w:val="32"/>
              </w:rPr>
              <w:t>Выполнение работ</w:t>
            </w:r>
            <w:r w:rsidR="00F51DFF" w:rsidRPr="00F51DFF">
              <w:rPr>
                <w:b/>
                <w:sz w:val="32"/>
                <w:szCs w:val="32"/>
              </w:rPr>
              <w:t xml:space="preserve"> по аттестации объектов информатизации ФГБУ «АМП Каспийского моря» по требованиям безопасности информации</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27376">
        <w:rPr>
          <w:b/>
          <w:bCs/>
          <w:color w:val="000000"/>
          <w:sz w:val="24"/>
          <w:szCs w:val="24"/>
        </w:rPr>
        <w:t>5</w:t>
      </w:r>
      <w:r w:rsidR="004A2980" w:rsidRPr="00027376">
        <w:rPr>
          <w:b/>
          <w:bCs/>
          <w:color w:val="000000"/>
          <w:sz w:val="24"/>
          <w:szCs w:val="24"/>
        </w:rPr>
        <w:t>.</w:t>
      </w:r>
      <w:r w:rsidR="004A2980" w:rsidRPr="00027376">
        <w:rPr>
          <w:color w:val="000000"/>
          <w:sz w:val="24"/>
          <w:szCs w:val="24"/>
        </w:rPr>
        <w:t xml:space="preserve"> </w:t>
      </w:r>
      <w:r w:rsidR="004A2980" w:rsidRPr="00027376">
        <w:rPr>
          <w:b/>
          <w:bCs/>
          <w:sz w:val="24"/>
          <w:szCs w:val="24"/>
        </w:rPr>
        <w:t xml:space="preserve">Наименование </w:t>
      </w:r>
      <w:r w:rsidR="003101FF" w:rsidRPr="00027376">
        <w:rPr>
          <w:b/>
          <w:bCs/>
          <w:sz w:val="24"/>
          <w:szCs w:val="24"/>
        </w:rPr>
        <w:t>работ</w:t>
      </w:r>
      <w:r w:rsidR="004A2980" w:rsidRPr="00027376">
        <w:rPr>
          <w:b/>
          <w:bCs/>
          <w:sz w:val="24"/>
          <w:szCs w:val="24"/>
        </w:rPr>
        <w:t xml:space="preserve">. </w:t>
      </w:r>
      <w:r w:rsidR="00F22863" w:rsidRPr="00027376">
        <w:rPr>
          <w:b/>
          <w:bCs/>
          <w:sz w:val="24"/>
          <w:szCs w:val="24"/>
        </w:rPr>
        <w:t xml:space="preserve">Требования к </w:t>
      </w:r>
      <w:r w:rsidR="001314C2" w:rsidRPr="00027376">
        <w:rPr>
          <w:b/>
          <w:bCs/>
          <w:sz w:val="24"/>
          <w:szCs w:val="24"/>
        </w:rPr>
        <w:t xml:space="preserve">безопасности, </w:t>
      </w:r>
      <w:r w:rsidR="00F22863" w:rsidRPr="00027376">
        <w:rPr>
          <w:b/>
          <w:bCs/>
          <w:sz w:val="24"/>
          <w:szCs w:val="24"/>
        </w:rPr>
        <w:t>качеству, те</w:t>
      </w:r>
      <w:r w:rsidR="005368D6" w:rsidRPr="00027376">
        <w:rPr>
          <w:b/>
          <w:bCs/>
          <w:sz w:val="24"/>
          <w:szCs w:val="24"/>
        </w:rPr>
        <w:t>хническим характеристикам</w:t>
      </w:r>
      <w:r w:rsidR="001314C2" w:rsidRPr="00027376">
        <w:rPr>
          <w:b/>
          <w:bCs/>
          <w:sz w:val="24"/>
          <w:szCs w:val="24"/>
        </w:rPr>
        <w:t>, функциональным характеристикам (потребительским свойствам)</w:t>
      </w:r>
      <w:r w:rsidR="005368D6" w:rsidRPr="00027376">
        <w:rPr>
          <w:b/>
          <w:bCs/>
          <w:sz w:val="24"/>
          <w:szCs w:val="24"/>
        </w:rPr>
        <w:t xml:space="preserve"> </w:t>
      </w:r>
      <w:r w:rsidR="003101FF" w:rsidRPr="00027376">
        <w:rPr>
          <w:b/>
          <w:bCs/>
          <w:sz w:val="24"/>
          <w:szCs w:val="24"/>
        </w:rPr>
        <w:t>работ</w:t>
      </w:r>
      <w:r w:rsidR="001314C2" w:rsidRPr="00027376">
        <w:rPr>
          <w:b/>
          <w:bCs/>
          <w:sz w:val="24"/>
          <w:szCs w:val="24"/>
        </w:rPr>
        <w:t xml:space="preserve">, </w:t>
      </w:r>
      <w:r w:rsidR="003101FF" w:rsidRPr="00027376">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27376">
        <w:rPr>
          <w:b/>
          <w:bCs/>
          <w:sz w:val="24"/>
          <w:szCs w:val="24"/>
        </w:rPr>
        <w:t>:</w:t>
      </w:r>
    </w:p>
    <w:p w:rsidR="00D665A6" w:rsidRDefault="00D665A6" w:rsidP="000A61FC">
      <w:pPr>
        <w:spacing w:line="240" w:lineRule="auto"/>
        <w:jc w:val="both"/>
        <w:rPr>
          <w:bCs/>
          <w:sz w:val="24"/>
          <w:szCs w:val="24"/>
        </w:rPr>
      </w:pPr>
      <w:r>
        <w:rPr>
          <w:bCs/>
          <w:sz w:val="24"/>
          <w:szCs w:val="24"/>
        </w:rPr>
        <w:t>Выполнение</w:t>
      </w:r>
      <w:r w:rsidRPr="00D665A6">
        <w:rPr>
          <w:bCs/>
          <w:sz w:val="24"/>
          <w:szCs w:val="24"/>
        </w:rPr>
        <w:t xml:space="preserve"> ра</w:t>
      </w:r>
      <w:r>
        <w:rPr>
          <w:bCs/>
          <w:sz w:val="24"/>
          <w:szCs w:val="24"/>
        </w:rPr>
        <w:t>бот</w:t>
      </w:r>
      <w:r w:rsidRPr="00D665A6">
        <w:rPr>
          <w:bCs/>
          <w:sz w:val="24"/>
          <w:szCs w:val="24"/>
        </w:rPr>
        <w:t xml:space="preserve"> по аттестации объектов информатизации ФГБУ «АМП Каспийского моря» по требованиям безопасности информации</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37C91" w:rsidRPr="00A37C91">
        <w:rPr>
          <w:sz w:val="24"/>
          <w:szCs w:val="24"/>
        </w:rPr>
        <w:t>Россия, 414016, г. Астрахань, ул. Капитана Краснова, 31, ФГБУ «АМП Каспийского моря».</w:t>
      </w:r>
    </w:p>
    <w:p w:rsidR="002513FB" w:rsidRPr="009D77CC"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8E39C9" w:rsidRPr="008E39C9">
        <w:rPr>
          <w:bCs/>
          <w:sz w:val="24"/>
          <w:szCs w:val="24"/>
        </w:rPr>
        <w:t>не позднее 17 мая 2019 г.</w:t>
      </w:r>
      <w:r w:rsidR="008E39C9" w:rsidRPr="008E39C9">
        <w:rPr>
          <w:b/>
          <w:bCs/>
          <w:sz w:val="24"/>
          <w:szCs w:val="24"/>
        </w:rPr>
        <w:t xml:space="preserve">    </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Pr="000A61FC" w:rsidRDefault="00450CE1" w:rsidP="007E26BC">
      <w:pPr>
        <w:pStyle w:val="af"/>
        <w:spacing w:line="240" w:lineRule="auto"/>
        <w:jc w:val="both"/>
        <w:rPr>
          <w:bCs/>
          <w:sz w:val="24"/>
          <w:szCs w:val="24"/>
          <w:lang w:eastAsia="ar-SA"/>
        </w:rPr>
      </w:pPr>
      <w:r w:rsidRPr="005B567A">
        <w:rPr>
          <w:b/>
          <w:bCs/>
          <w:sz w:val="24"/>
          <w:szCs w:val="24"/>
        </w:rPr>
        <w:t>10</w:t>
      </w:r>
      <w:r w:rsidR="004A2980" w:rsidRPr="005B567A">
        <w:rPr>
          <w:b/>
          <w:bCs/>
          <w:sz w:val="24"/>
          <w:szCs w:val="24"/>
        </w:rPr>
        <w:t xml:space="preserve">. </w:t>
      </w:r>
      <w:r w:rsidR="004617AE" w:rsidRPr="005B567A">
        <w:rPr>
          <w:b/>
          <w:bCs/>
          <w:sz w:val="24"/>
          <w:szCs w:val="24"/>
        </w:rPr>
        <w:t>Сведения о начальной (максимальной) цене</w:t>
      </w:r>
      <w:r w:rsidR="004A2980" w:rsidRPr="005B567A">
        <w:rPr>
          <w:b/>
          <w:bCs/>
          <w:sz w:val="24"/>
          <w:szCs w:val="24"/>
        </w:rPr>
        <w:t xml:space="preserve"> договора:</w:t>
      </w:r>
      <w:r w:rsidR="004A2980" w:rsidRPr="005B567A">
        <w:rPr>
          <w:sz w:val="24"/>
          <w:szCs w:val="24"/>
        </w:rPr>
        <w:t xml:space="preserve"> </w:t>
      </w:r>
      <w:r w:rsidR="004B12CF" w:rsidRPr="005B567A">
        <w:rPr>
          <w:bCs/>
          <w:sz w:val="24"/>
          <w:szCs w:val="24"/>
          <w:lang w:eastAsia="ar-SA"/>
        </w:rPr>
        <w:t>293 371 (Двести девяносто три тысячи триста семьдесят один) рубль 67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(максимальной) цене единицы работ</w:t>
      </w:r>
      <w:r w:rsidR="000A61FC" w:rsidRPr="005B567A">
        <w:rPr>
          <w:bCs/>
          <w:sz w:val="24"/>
          <w:szCs w:val="24"/>
          <w:lang w:eastAsia="ar-SA"/>
        </w:rPr>
        <w:t>:</w:t>
      </w:r>
    </w:p>
    <w:tbl>
      <w:tblPr>
        <w:tblStyle w:val="a6"/>
        <w:tblW w:w="0" w:type="auto"/>
        <w:tblLook w:val="04A0" w:firstRow="1" w:lastRow="0" w:firstColumn="1" w:lastColumn="0" w:noHBand="0" w:noVBand="1"/>
      </w:tblPr>
      <w:tblGrid>
        <w:gridCol w:w="829"/>
        <w:gridCol w:w="5016"/>
        <w:gridCol w:w="1417"/>
        <w:gridCol w:w="1827"/>
        <w:gridCol w:w="1332"/>
      </w:tblGrid>
      <w:tr w:rsidR="00C65567" w:rsidRPr="00496A5A" w:rsidTr="00496A5A">
        <w:trPr>
          <w:trHeight w:val="300"/>
        </w:trPr>
        <w:tc>
          <w:tcPr>
            <w:tcW w:w="0" w:type="auto"/>
            <w:vMerge w:val="restart"/>
            <w:noWrap/>
            <w:hideMark/>
          </w:tcPr>
          <w:p w:rsidR="00496A5A" w:rsidRPr="00496A5A" w:rsidRDefault="008F4CCB" w:rsidP="008F4CC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496A5A" w:rsidRPr="00496A5A" w:rsidRDefault="00496A5A" w:rsidP="008F4CCB">
            <w:pPr>
              <w:widowControl/>
              <w:suppressAutoHyphens/>
              <w:spacing w:line="240" w:lineRule="auto"/>
              <w:jc w:val="center"/>
              <w:rPr>
                <w:bCs/>
                <w:sz w:val="24"/>
                <w:szCs w:val="24"/>
                <w:lang w:eastAsia="ar-SA"/>
              </w:rPr>
            </w:pPr>
            <w:r w:rsidRPr="00496A5A">
              <w:rPr>
                <w:bCs/>
                <w:sz w:val="24"/>
                <w:szCs w:val="24"/>
                <w:lang w:eastAsia="ar-SA"/>
              </w:rPr>
              <w:t>Наименование работ</w:t>
            </w:r>
          </w:p>
        </w:tc>
        <w:tc>
          <w:tcPr>
            <w:tcW w:w="0" w:type="auto"/>
            <w:vMerge w:val="restart"/>
            <w:hideMark/>
          </w:tcPr>
          <w:p w:rsidR="00496A5A" w:rsidRPr="00496A5A" w:rsidRDefault="0084036E" w:rsidP="008F4CCB">
            <w:pPr>
              <w:widowControl/>
              <w:suppressAutoHyphens/>
              <w:spacing w:line="240" w:lineRule="auto"/>
              <w:jc w:val="center"/>
              <w:rPr>
                <w:bCs/>
                <w:sz w:val="24"/>
                <w:szCs w:val="24"/>
                <w:lang w:eastAsia="ar-SA"/>
              </w:rPr>
            </w:pPr>
            <w:r>
              <w:rPr>
                <w:bCs/>
                <w:sz w:val="24"/>
                <w:szCs w:val="24"/>
                <w:lang w:eastAsia="ar-SA"/>
              </w:rPr>
              <w:t>Количество</w:t>
            </w:r>
          </w:p>
        </w:tc>
        <w:tc>
          <w:tcPr>
            <w:tcW w:w="0" w:type="auto"/>
            <w:vMerge w:val="restart"/>
            <w:hideMark/>
          </w:tcPr>
          <w:p w:rsidR="00496A5A" w:rsidRPr="00496A5A" w:rsidRDefault="00D35F42" w:rsidP="008F4CCB">
            <w:pPr>
              <w:widowControl/>
              <w:suppressAutoHyphens/>
              <w:spacing w:line="240" w:lineRule="auto"/>
              <w:jc w:val="center"/>
              <w:rPr>
                <w:bCs/>
                <w:sz w:val="24"/>
                <w:szCs w:val="24"/>
                <w:lang w:eastAsia="ar-SA"/>
              </w:rPr>
            </w:pPr>
            <w:r>
              <w:rPr>
                <w:bCs/>
                <w:sz w:val="24"/>
                <w:szCs w:val="24"/>
                <w:lang w:eastAsia="ar-SA"/>
              </w:rPr>
              <w:t>НМЦ единицы работ</w:t>
            </w:r>
            <w:r w:rsidR="009D0274">
              <w:rPr>
                <w:bCs/>
                <w:sz w:val="24"/>
                <w:szCs w:val="24"/>
                <w:lang w:eastAsia="ar-SA"/>
              </w:rPr>
              <w:t>, руб</w:t>
            </w:r>
          </w:p>
        </w:tc>
        <w:tc>
          <w:tcPr>
            <w:tcW w:w="0" w:type="auto"/>
            <w:vMerge w:val="restart"/>
            <w:hideMark/>
          </w:tcPr>
          <w:p w:rsidR="00496A5A" w:rsidRPr="00496A5A" w:rsidRDefault="00BD07B0" w:rsidP="008F4CCB">
            <w:pPr>
              <w:widowControl/>
              <w:suppressAutoHyphens/>
              <w:spacing w:line="240" w:lineRule="auto"/>
              <w:jc w:val="center"/>
              <w:rPr>
                <w:bCs/>
                <w:sz w:val="24"/>
                <w:szCs w:val="24"/>
                <w:lang w:eastAsia="ar-SA"/>
              </w:rPr>
            </w:pPr>
            <w:r>
              <w:rPr>
                <w:bCs/>
                <w:sz w:val="24"/>
                <w:szCs w:val="24"/>
                <w:lang w:eastAsia="ar-SA"/>
              </w:rPr>
              <w:t>Сумма, руб</w:t>
            </w:r>
          </w:p>
        </w:tc>
      </w:tr>
      <w:tr w:rsidR="00C65567" w:rsidRPr="00496A5A" w:rsidTr="004E175E">
        <w:trPr>
          <w:trHeight w:val="584"/>
        </w:trPr>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c>
          <w:tcPr>
            <w:tcW w:w="0" w:type="auto"/>
            <w:vMerge/>
            <w:hideMark/>
          </w:tcPr>
          <w:p w:rsidR="00496A5A" w:rsidRPr="00496A5A" w:rsidRDefault="00496A5A" w:rsidP="00496A5A">
            <w:pPr>
              <w:widowControl/>
              <w:suppressAutoHyphens/>
              <w:spacing w:line="240" w:lineRule="auto"/>
              <w:jc w:val="both"/>
              <w:rPr>
                <w:bCs/>
                <w:sz w:val="24"/>
                <w:szCs w:val="24"/>
                <w:lang w:eastAsia="ar-SA"/>
              </w:rPr>
            </w:pPr>
          </w:p>
        </w:tc>
      </w:tr>
      <w:tr w:rsidR="00C65567" w:rsidRPr="00496A5A" w:rsidTr="0084036E">
        <w:trPr>
          <w:trHeight w:val="526"/>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496A5A" w:rsidRPr="00496A5A" w:rsidRDefault="0084036E" w:rsidP="00496A5A">
            <w:pPr>
              <w:widowControl/>
              <w:suppressAutoHyphens/>
              <w:spacing w:line="240" w:lineRule="auto"/>
              <w:jc w:val="both"/>
              <w:rPr>
                <w:bCs/>
                <w:sz w:val="24"/>
                <w:szCs w:val="24"/>
                <w:lang w:eastAsia="ar-SA"/>
              </w:rPr>
            </w:pPr>
            <w:r>
              <w:rPr>
                <w:bCs/>
                <w:sz w:val="24"/>
                <w:szCs w:val="24"/>
                <w:lang w:eastAsia="ar-SA"/>
              </w:rPr>
              <w:t>Аттестация объекта информатизации «Автономная ПЭВМ»</w:t>
            </w:r>
          </w:p>
        </w:tc>
        <w:tc>
          <w:tcPr>
            <w:tcW w:w="0" w:type="auto"/>
          </w:tcPr>
          <w:p w:rsidR="00496A5A" w:rsidRPr="00496A5A" w:rsidRDefault="0084036E" w:rsidP="0025386D">
            <w:pPr>
              <w:widowControl/>
              <w:suppressAutoHyphens/>
              <w:spacing w:line="240" w:lineRule="auto"/>
              <w:jc w:val="center"/>
              <w:rPr>
                <w:bCs/>
                <w:sz w:val="24"/>
                <w:szCs w:val="24"/>
                <w:lang w:eastAsia="ar-SA"/>
              </w:rPr>
            </w:pPr>
            <w:r>
              <w:rPr>
                <w:bCs/>
                <w:sz w:val="24"/>
                <w:szCs w:val="24"/>
                <w:lang w:eastAsia="ar-SA"/>
              </w:rPr>
              <w:t>2</w:t>
            </w:r>
          </w:p>
        </w:tc>
        <w:tc>
          <w:tcPr>
            <w:tcW w:w="0" w:type="auto"/>
          </w:tcPr>
          <w:p w:rsidR="00496A5A" w:rsidRPr="00496A5A" w:rsidRDefault="00824835" w:rsidP="0025386D">
            <w:pPr>
              <w:widowControl/>
              <w:suppressAutoHyphens/>
              <w:spacing w:line="240" w:lineRule="auto"/>
              <w:jc w:val="center"/>
              <w:rPr>
                <w:bCs/>
                <w:sz w:val="24"/>
                <w:szCs w:val="24"/>
                <w:lang w:eastAsia="ar-SA"/>
              </w:rPr>
            </w:pPr>
            <w:r>
              <w:rPr>
                <w:bCs/>
                <w:sz w:val="24"/>
                <w:szCs w:val="24"/>
                <w:lang w:eastAsia="ar-SA"/>
              </w:rPr>
              <w:t>88 935,00</w:t>
            </w:r>
          </w:p>
        </w:tc>
        <w:tc>
          <w:tcPr>
            <w:tcW w:w="0" w:type="auto"/>
          </w:tcPr>
          <w:p w:rsidR="00496A5A" w:rsidRPr="00496A5A" w:rsidRDefault="00C65567" w:rsidP="0025386D">
            <w:pPr>
              <w:widowControl/>
              <w:suppressAutoHyphens/>
              <w:spacing w:line="240" w:lineRule="auto"/>
              <w:jc w:val="center"/>
              <w:rPr>
                <w:bCs/>
                <w:sz w:val="24"/>
                <w:szCs w:val="24"/>
                <w:lang w:eastAsia="ar-SA"/>
              </w:rPr>
            </w:pPr>
            <w:r>
              <w:rPr>
                <w:bCs/>
                <w:sz w:val="24"/>
                <w:szCs w:val="24"/>
                <w:lang w:eastAsia="ar-SA"/>
              </w:rPr>
              <w:t>177 870,</w:t>
            </w:r>
            <w:r w:rsidR="00B145BA">
              <w:rPr>
                <w:bCs/>
                <w:sz w:val="24"/>
                <w:szCs w:val="24"/>
                <w:lang w:eastAsia="ar-SA"/>
              </w:rPr>
              <w:t>00</w:t>
            </w:r>
          </w:p>
        </w:tc>
      </w:tr>
      <w:tr w:rsidR="00C65567" w:rsidRPr="00496A5A" w:rsidTr="005B567A">
        <w:trPr>
          <w:trHeight w:val="524"/>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2</w:t>
            </w:r>
          </w:p>
        </w:tc>
        <w:tc>
          <w:tcPr>
            <w:tcW w:w="0" w:type="auto"/>
          </w:tcPr>
          <w:p w:rsidR="00496A5A" w:rsidRPr="00496A5A" w:rsidRDefault="0084036E" w:rsidP="00496A5A">
            <w:pPr>
              <w:widowControl/>
              <w:suppressAutoHyphens/>
              <w:spacing w:line="240" w:lineRule="auto"/>
              <w:jc w:val="both"/>
              <w:rPr>
                <w:bCs/>
                <w:sz w:val="24"/>
                <w:szCs w:val="24"/>
                <w:lang w:eastAsia="ar-SA"/>
              </w:rPr>
            </w:pPr>
            <w:r>
              <w:rPr>
                <w:bCs/>
                <w:sz w:val="24"/>
                <w:szCs w:val="24"/>
                <w:lang w:eastAsia="ar-SA"/>
              </w:rPr>
              <w:t>Аттестация объекта информатизации «Выделенное помещение»</w:t>
            </w:r>
          </w:p>
        </w:tc>
        <w:tc>
          <w:tcPr>
            <w:tcW w:w="0" w:type="auto"/>
          </w:tcPr>
          <w:p w:rsidR="00496A5A" w:rsidRPr="00496A5A" w:rsidRDefault="0084036E" w:rsidP="0025386D">
            <w:pPr>
              <w:widowControl/>
              <w:suppressAutoHyphens/>
              <w:spacing w:line="240" w:lineRule="auto"/>
              <w:jc w:val="center"/>
              <w:rPr>
                <w:bCs/>
                <w:sz w:val="24"/>
                <w:szCs w:val="24"/>
                <w:lang w:eastAsia="ar-SA"/>
              </w:rPr>
            </w:pPr>
            <w:r>
              <w:rPr>
                <w:bCs/>
                <w:sz w:val="24"/>
                <w:szCs w:val="24"/>
                <w:lang w:eastAsia="ar-SA"/>
              </w:rPr>
              <w:t>2</w:t>
            </w:r>
          </w:p>
        </w:tc>
        <w:tc>
          <w:tcPr>
            <w:tcW w:w="0" w:type="auto"/>
          </w:tcPr>
          <w:p w:rsidR="00496A5A" w:rsidRPr="00496A5A" w:rsidRDefault="00824835" w:rsidP="0025386D">
            <w:pPr>
              <w:widowControl/>
              <w:suppressAutoHyphens/>
              <w:spacing w:line="240" w:lineRule="auto"/>
              <w:jc w:val="center"/>
              <w:rPr>
                <w:bCs/>
                <w:sz w:val="24"/>
                <w:szCs w:val="24"/>
                <w:lang w:eastAsia="ar-SA"/>
              </w:rPr>
            </w:pPr>
            <w:r>
              <w:rPr>
                <w:bCs/>
                <w:sz w:val="24"/>
                <w:szCs w:val="24"/>
                <w:lang w:eastAsia="ar-SA"/>
              </w:rPr>
              <w:t>55 800,00</w:t>
            </w:r>
          </w:p>
        </w:tc>
        <w:tc>
          <w:tcPr>
            <w:tcW w:w="0" w:type="auto"/>
          </w:tcPr>
          <w:p w:rsidR="00496A5A" w:rsidRPr="00496A5A" w:rsidRDefault="00C65567" w:rsidP="0025386D">
            <w:pPr>
              <w:widowControl/>
              <w:suppressAutoHyphens/>
              <w:spacing w:line="240" w:lineRule="auto"/>
              <w:jc w:val="center"/>
              <w:rPr>
                <w:bCs/>
                <w:sz w:val="24"/>
                <w:szCs w:val="24"/>
                <w:lang w:eastAsia="ar-SA"/>
              </w:rPr>
            </w:pPr>
            <w:r>
              <w:rPr>
                <w:bCs/>
                <w:sz w:val="24"/>
                <w:szCs w:val="24"/>
                <w:lang w:eastAsia="ar-SA"/>
              </w:rPr>
              <w:t>111 600,00</w:t>
            </w:r>
          </w:p>
        </w:tc>
      </w:tr>
      <w:tr w:rsidR="00C65567" w:rsidRPr="00496A5A" w:rsidTr="0084036E">
        <w:trPr>
          <w:trHeight w:val="830"/>
        </w:trPr>
        <w:tc>
          <w:tcPr>
            <w:tcW w:w="0" w:type="auto"/>
            <w:noWrap/>
            <w:hideMark/>
          </w:tcPr>
          <w:p w:rsidR="00496A5A" w:rsidRPr="00496A5A" w:rsidRDefault="00496A5A" w:rsidP="00496A5A">
            <w:pPr>
              <w:widowControl/>
              <w:suppressAutoHyphens/>
              <w:spacing w:line="240" w:lineRule="auto"/>
              <w:jc w:val="both"/>
              <w:rPr>
                <w:bCs/>
                <w:sz w:val="24"/>
                <w:szCs w:val="24"/>
                <w:lang w:eastAsia="ar-SA"/>
              </w:rPr>
            </w:pPr>
            <w:r w:rsidRPr="00496A5A">
              <w:rPr>
                <w:bCs/>
                <w:sz w:val="24"/>
                <w:szCs w:val="24"/>
                <w:lang w:eastAsia="ar-SA"/>
              </w:rPr>
              <w:t>3</w:t>
            </w:r>
          </w:p>
        </w:tc>
        <w:tc>
          <w:tcPr>
            <w:tcW w:w="0" w:type="auto"/>
          </w:tcPr>
          <w:p w:rsidR="0084036E" w:rsidRDefault="00C65567" w:rsidP="0084036E">
            <w:pPr>
              <w:widowControl/>
              <w:suppressAutoHyphens/>
              <w:spacing w:line="240" w:lineRule="auto"/>
              <w:jc w:val="both"/>
              <w:rPr>
                <w:bCs/>
                <w:sz w:val="24"/>
                <w:szCs w:val="24"/>
                <w:lang w:eastAsia="ar-SA"/>
              </w:rPr>
            </w:pPr>
            <w:r>
              <w:rPr>
                <w:bCs/>
                <w:sz w:val="24"/>
                <w:szCs w:val="24"/>
                <w:lang w:eastAsia="ar-SA"/>
              </w:rPr>
              <w:t xml:space="preserve">Специальные исследования и специальные проверки </w:t>
            </w:r>
            <w:r w:rsidR="0084036E">
              <w:rPr>
                <w:bCs/>
                <w:sz w:val="24"/>
                <w:szCs w:val="24"/>
                <w:lang w:eastAsia="ar-SA"/>
              </w:rPr>
              <w:t>вспомогательных технических средств</w:t>
            </w:r>
            <w:r w:rsidR="0084036E" w:rsidRPr="0084036E">
              <w:rPr>
                <w:bCs/>
                <w:sz w:val="24"/>
                <w:szCs w:val="24"/>
                <w:lang w:eastAsia="ar-SA"/>
              </w:rPr>
              <w:t>:</w:t>
            </w:r>
            <w:r w:rsidR="0084036E">
              <w:rPr>
                <w:bCs/>
                <w:sz w:val="24"/>
                <w:szCs w:val="24"/>
                <w:lang w:eastAsia="ar-SA"/>
              </w:rPr>
              <w:t xml:space="preserve"> </w:t>
            </w:r>
          </w:p>
          <w:p w:rsidR="00496A5A" w:rsidRPr="00496A5A" w:rsidRDefault="0084036E" w:rsidP="0084036E">
            <w:pPr>
              <w:widowControl/>
              <w:suppressAutoHyphens/>
              <w:spacing w:line="240" w:lineRule="auto"/>
              <w:jc w:val="both"/>
              <w:rPr>
                <w:bCs/>
                <w:sz w:val="24"/>
                <w:szCs w:val="24"/>
                <w:lang w:eastAsia="ar-SA"/>
              </w:rPr>
            </w:pPr>
            <w:r>
              <w:rPr>
                <w:bCs/>
                <w:sz w:val="24"/>
                <w:szCs w:val="24"/>
                <w:lang w:eastAsia="ar-SA"/>
              </w:rPr>
              <w:t xml:space="preserve">- </w:t>
            </w:r>
            <w:r w:rsidRPr="008F3E12">
              <w:rPr>
                <w:bCs/>
                <w:sz w:val="24"/>
                <w:szCs w:val="24"/>
                <w:lang w:eastAsia="ar-SA"/>
              </w:rPr>
              <w:t xml:space="preserve">Кнопочный телефон </w:t>
            </w:r>
            <w:r w:rsidRPr="008F3E12">
              <w:rPr>
                <w:bCs/>
                <w:sz w:val="24"/>
                <w:szCs w:val="24"/>
                <w:lang w:val="en-US" w:eastAsia="ar-SA"/>
              </w:rPr>
              <w:t>Panasonic</w:t>
            </w:r>
            <w:r w:rsidRPr="008F3E12">
              <w:rPr>
                <w:bCs/>
                <w:sz w:val="24"/>
                <w:szCs w:val="24"/>
                <w:lang w:eastAsia="ar-SA"/>
              </w:rPr>
              <w:t xml:space="preserve"> </w:t>
            </w:r>
            <w:r w:rsidRPr="008F3E12">
              <w:rPr>
                <w:bCs/>
                <w:sz w:val="24"/>
                <w:szCs w:val="24"/>
                <w:lang w:val="en-US" w:eastAsia="ar-SA"/>
              </w:rPr>
              <w:t>KX</w:t>
            </w:r>
            <w:r w:rsidRPr="008F3E12">
              <w:rPr>
                <w:bCs/>
                <w:sz w:val="24"/>
                <w:szCs w:val="24"/>
                <w:lang w:eastAsia="ar-SA"/>
              </w:rPr>
              <w:t>-</w:t>
            </w:r>
            <w:r w:rsidRPr="008F3E12">
              <w:rPr>
                <w:bCs/>
                <w:sz w:val="24"/>
                <w:szCs w:val="24"/>
                <w:lang w:val="en-US" w:eastAsia="ar-SA"/>
              </w:rPr>
              <w:t>TS</w:t>
            </w:r>
            <w:r w:rsidRPr="008F3E12">
              <w:rPr>
                <w:bCs/>
                <w:sz w:val="24"/>
                <w:szCs w:val="24"/>
                <w:lang w:eastAsia="ar-SA"/>
              </w:rPr>
              <w:t>2350</w:t>
            </w:r>
            <w:r w:rsidRPr="008F3E12">
              <w:rPr>
                <w:bCs/>
                <w:sz w:val="24"/>
                <w:szCs w:val="24"/>
                <w:lang w:val="en-US" w:eastAsia="ar-SA"/>
              </w:rPr>
              <w:t>RU</w:t>
            </w:r>
          </w:p>
        </w:tc>
        <w:tc>
          <w:tcPr>
            <w:tcW w:w="0" w:type="auto"/>
          </w:tcPr>
          <w:p w:rsidR="00496A5A" w:rsidRPr="00496A5A" w:rsidRDefault="0084036E" w:rsidP="0025386D">
            <w:pPr>
              <w:widowControl/>
              <w:suppressAutoHyphens/>
              <w:spacing w:line="240" w:lineRule="auto"/>
              <w:jc w:val="center"/>
              <w:rPr>
                <w:bCs/>
                <w:sz w:val="24"/>
                <w:szCs w:val="24"/>
                <w:lang w:eastAsia="ar-SA"/>
              </w:rPr>
            </w:pPr>
            <w:r>
              <w:rPr>
                <w:bCs/>
                <w:sz w:val="24"/>
                <w:szCs w:val="24"/>
                <w:lang w:eastAsia="ar-SA"/>
              </w:rPr>
              <w:t>1</w:t>
            </w:r>
          </w:p>
        </w:tc>
        <w:tc>
          <w:tcPr>
            <w:tcW w:w="0" w:type="auto"/>
          </w:tcPr>
          <w:p w:rsidR="00496A5A" w:rsidRPr="00496A5A" w:rsidRDefault="00824835" w:rsidP="0025386D">
            <w:pPr>
              <w:widowControl/>
              <w:suppressAutoHyphens/>
              <w:spacing w:line="240" w:lineRule="auto"/>
              <w:jc w:val="center"/>
              <w:rPr>
                <w:bCs/>
                <w:sz w:val="24"/>
                <w:szCs w:val="24"/>
                <w:lang w:eastAsia="ar-SA"/>
              </w:rPr>
            </w:pPr>
            <w:r>
              <w:rPr>
                <w:bCs/>
                <w:sz w:val="24"/>
                <w:szCs w:val="24"/>
                <w:lang w:eastAsia="ar-SA"/>
              </w:rPr>
              <w:t>3 901,67</w:t>
            </w:r>
          </w:p>
        </w:tc>
        <w:tc>
          <w:tcPr>
            <w:tcW w:w="0" w:type="auto"/>
          </w:tcPr>
          <w:p w:rsidR="00496A5A" w:rsidRPr="00496A5A" w:rsidRDefault="00C65567" w:rsidP="0025386D">
            <w:pPr>
              <w:widowControl/>
              <w:suppressAutoHyphens/>
              <w:spacing w:line="240" w:lineRule="auto"/>
              <w:jc w:val="center"/>
              <w:rPr>
                <w:bCs/>
                <w:sz w:val="24"/>
                <w:szCs w:val="24"/>
                <w:lang w:eastAsia="ar-SA"/>
              </w:rPr>
            </w:pPr>
            <w:r>
              <w:rPr>
                <w:bCs/>
                <w:sz w:val="24"/>
                <w:szCs w:val="24"/>
                <w:lang w:eastAsia="ar-SA"/>
              </w:rPr>
              <w:t>3 901,67</w:t>
            </w:r>
          </w:p>
        </w:tc>
      </w:tr>
      <w:tr w:rsidR="0084036E" w:rsidRPr="00496A5A" w:rsidTr="0084036E">
        <w:trPr>
          <w:trHeight w:val="300"/>
        </w:trPr>
        <w:tc>
          <w:tcPr>
            <w:tcW w:w="0" w:type="auto"/>
            <w:gridSpan w:val="4"/>
            <w:noWrap/>
            <w:vAlign w:val="center"/>
          </w:tcPr>
          <w:p w:rsidR="005E40E2" w:rsidRPr="00496A5A" w:rsidRDefault="005E40E2" w:rsidP="005E40E2">
            <w:pPr>
              <w:widowControl/>
              <w:suppressAutoHyphens/>
              <w:spacing w:line="240" w:lineRule="auto"/>
              <w:jc w:val="center"/>
              <w:rPr>
                <w:bCs/>
                <w:sz w:val="24"/>
                <w:szCs w:val="24"/>
                <w:lang w:eastAsia="ar-SA"/>
              </w:rPr>
            </w:pPr>
          </w:p>
        </w:tc>
        <w:tc>
          <w:tcPr>
            <w:tcW w:w="0" w:type="auto"/>
          </w:tcPr>
          <w:p w:rsidR="005E40E2" w:rsidRPr="00496A5A" w:rsidRDefault="00B145BA" w:rsidP="0025386D">
            <w:pPr>
              <w:widowControl/>
              <w:suppressAutoHyphens/>
              <w:spacing w:line="240" w:lineRule="auto"/>
              <w:jc w:val="center"/>
              <w:rPr>
                <w:bCs/>
                <w:sz w:val="24"/>
                <w:szCs w:val="24"/>
                <w:lang w:eastAsia="ar-SA"/>
              </w:rPr>
            </w:pPr>
            <w:r>
              <w:rPr>
                <w:bCs/>
                <w:sz w:val="24"/>
                <w:szCs w:val="24"/>
                <w:lang w:eastAsia="ar-SA"/>
              </w:rPr>
              <w:t>293 371,67</w:t>
            </w:r>
          </w:p>
        </w:tc>
      </w:tr>
    </w:tbl>
    <w:p w:rsidR="000A61FC" w:rsidRDefault="000A61FC" w:rsidP="000A61FC">
      <w:pPr>
        <w:widowControl/>
        <w:suppressAutoHyphens/>
        <w:spacing w:line="240" w:lineRule="auto"/>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BD28E2"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BD28E2" w:rsidRPr="00BD28E2">
        <w:rPr>
          <w:bCs/>
          <w:sz w:val="24"/>
          <w:szCs w:val="24"/>
        </w:rPr>
        <w:t>Цена договора включает в себя стоимость работ,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836371" w:rsidRDefault="00450CE1" w:rsidP="00836371">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proofErr w:type="gramStart"/>
      <w:r w:rsidR="00836371" w:rsidRPr="00836371">
        <w:rPr>
          <w:color w:val="000000"/>
          <w:sz w:val="24"/>
          <w:szCs w:val="24"/>
        </w:rPr>
        <w:t>Заказчик производит оплату за выполненные Исполнителем и принятые Заказчиком работы в течение 15 (Пятнадцати) рабочих дней после подписания сторонами акта выполненных работ на основании счета, предоставленного Исполнителем, в безналичной форме, путем перечисления денежных средств на расчетный счет Исполнителя, указанный в разделе 10 договора.</w:t>
      </w:r>
      <w:proofErr w:type="gramEnd"/>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w:t>
      </w:r>
      <w:r w:rsidR="004A2980" w:rsidRPr="0011479A">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D3287">
        <w:rPr>
          <w:rFonts w:ascii="Times New Roman" w:hAnsi="Times New Roman" w:cs="Times New Roman"/>
          <w:sz w:val="24"/>
          <w:szCs w:val="24"/>
        </w:rPr>
        <w:t>года;</w:t>
      </w:r>
    </w:p>
    <w:p w:rsidR="00BD3287" w:rsidRPr="008B140D" w:rsidRDefault="00BD3287" w:rsidP="000A61FC">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8B140D">
        <w:rPr>
          <w:rFonts w:ascii="Times New Roman" w:hAnsi="Times New Roman" w:cs="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а именно наличие у участника закупки:</w:t>
      </w:r>
    </w:p>
    <w:p w:rsidR="00BD3287" w:rsidRPr="00F71B36" w:rsidRDefault="00BD3287" w:rsidP="000A61FC">
      <w:pPr>
        <w:pStyle w:val="17"/>
        <w:tabs>
          <w:tab w:val="left" w:pos="709"/>
        </w:tabs>
        <w:spacing w:after="0"/>
        <w:ind w:left="0" w:firstLine="709"/>
        <w:jc w:val="both"/>
        <w:rPr>
          <w:rFonts w:ascii="Times New Roman" w:hAnsi="Times New Roman" w:cs="Times New Roman"/>
          <w:sz w:val="24"/>
          <w:szCs w:val="24"/>
        </w:rPr>
      </w:pPr>
      <w:r w:rsidRPr="00F71B36">
        <w:rPr>
          <w:rFonts w:ascii="Times New Roman" w:hAnsi="Times New Roman" w:cs="Times New Roman"/>
          <w:sz w:val="24"/>
          <w:szCs w:val="24"/>
        </w:rPr>
        <w:t>- действующего аттестата аккредитации органа по аттестации объектов информатизации ФСТЭК России;</w:t>
      </w:r>
    </w:p>
    <w:p w:rsidR="00BD3287" w:rsidRPr="002B5F6C" w:rsidRDefault="00BD3287" w:rsidP="000A61FC">
      <w:pPr>
        <w:pStyle w:val="17"/>
        <w:tabs>
          <w:tab w:val="left" w:pos="709"/>
        </w:tabs>
        <w:spacing w:after="0"/>
        <w:ind w:left="0" w:firstLine="709"/>
        <w:jc w:val="both"/>
        <w:rPr>
          <w:rFonts w:ascii="Times New Roman" w:hAnsi="Times New Roman" w:cs="Times New Roman"/>
          <w:sz w:val="24"/>
          <w:szCs w:val="24"/>
        </w:rPr>
      </w:pPr>
      <w:r w:rsidRPr="00703A73">
        <w:rPr>
          <w:rFonts w:ascii="Times New Roman" w:hAnsi="Times New Roman" w:cs="Times New Roman"/>
          <w:sz w:val="24"/>
          <w:szCs w:val="24"/>
        </w:rPr>
        <w:t>- действующей лицензии ФСБ России на осуществление работ, связанных с использованием сведений, составляющих государственную тайну</w:t>
      </w:r>
      <w:r w:rsidRPr="002B5F6C">
        <w:rPr>
          <w:rFonts w:ascii="Times New Roman" w:hAnsi="Times New Roman" w:cs="Times New Roman"/>
          <w:sz w:val="24"/>
          <w:szCs w:val="24"/>
        </w:rPr>
        <w:t xml:space="preserve">, со степенью секретности разрешенных к использованию сведений – не ниже </w:t>
      </w:r>
      <w:r w:rsidR="002B5F6C" w:rsidRPr="002B5F6C">
        <w:rPr>
          <w:rFonts w:ascii="Times New Roman" w:hAnsi="Times New Roman" w:cs="Times New Roman"/>
          <w:sz w:val="24"/>
          <w:szCs w:val="24"/>
        </w:rPr>
        <w:t xml:space="preserve">совершенно </w:t>
      </w:r>
      <w:r w:rsidRPr="002B5F6C">
        <w:rPr>
          <w:rFonts w:ascii="Times New Roman" w:hAnsi="Times New Roman" w:cs="Times New Roman"/>
          <w:sz w:val="24"/>
          <w:szCs w:val="24"/>
        </w:rPr>
        <w:t>секретно;</w:t>
      </w:r>
    </w:p>
    <w:p w:rsidR="004A6B92" w:rsidRPr="00065D18" w:rsidRDefault="00BD3287" w:rsidP="000A61FC">
      <w:pPr>
        <w:pStyle w:val="17"/>
        <w:tabs>
          <w:tab w:val="left" w:pos="709"/>
        </w:tabs>
        <w:spacing w:after="0"/>
        <w:ind w:left="0" w:firstLine="709"/>
        <w:jc w:val="both"/>
        <w:rPr>
          <w:rFonts w:ascii="Times New Roman" w:hAnsi="Times New Roman" w:cs="Times New Roman"/>
          <w:sz w:val="24"/>
          <w:szCs w:val="24"/>
        </w:rPr>
      </w:pPr>
      <w:r w:rsidRPr="00065D18">
        <w:rPr>
          <w:rFonts w:ascii="Times New Roman" w:hAnsi="Times New Roman" w:cs="Times New Roman"/>
          <w:sz w:val="24"/>
          <w:szCs w:val="24"/>
        </w:rPr>
        <w:t xml:space="preserve">- </w:t>
      </w:r>
      <w:r w:rsidR="004A6B92" w:rsidRPr="00065D18">
        <w:rPr>
          <w:rFonts w:ascii="Times New Roman" w:hAnsi="Times New Roman" w:cs="Times New Roman"/>
          <w:sz w:val="24"/>
          <w:szCs w:val="24"/>
        </w:rPr>
        <w:t>действующей лицензии ФСТЭК России на осуществление мероприятий и (или) оказание услуг в области защиты государственной тайны (в части технической  защиты информации);</w:t>
      </w:r>
    </w:p>
    <w:p w:rsidR="004206B8" w:rsidRPr="00BE40C0" w:rsidRDefault="004A6B92" w:rsidP="000A61FC">
      <w:pPr>
        <w:pStyle w:val="17"/>
        <w:tabs>
          <w:tab w:val="left" w:pos="709"/>
        </w:tabs>
        <w:spacing w:after="0"/>
        <w:ind w:left="0" w:firstLine="709"/>
        <w:jc w:val="both"/>
        <w:rPr>
          <w:rFonts w:ascii="Times New Roman" w:hAnsi="Times New Roman" w:cs="Times New Roman"/>
          <w:sz w:val="24"/>
          <w:szCs w:val="24"/>
        </w:rPr>
      </w:pPr>
      <w:r w:rsidRPr="00BE40C0">
        <w:rPr>
          <w:rFonts w:ascii="Times New Roman" w:hAnsi="Times New Roman" w:cs="Times New Roman"/>
          <w:sz w:val="24"/>
          <w:szCs w:val="24"/>
        </w:rPr>
        <w:t xml:space="preserve">- </w:t>
      </w:r>
      <w:r w:rsidR="004206B8" w:rsidRPr="00BE40C0">
        <w:rPr>
          <w:rFonts w:ascii="Times New Roman" w:hAnsi="Times New Roman" w:cs="Times New Roman"/>
          <w:sz w:val="24"/>
          <w:szCs w:val="24"/>
        </w:rPr>
        <w:t>действующей лицензии ФСТЭК России на проведение работ, связанных с созданием средств защиты информации;</w:t>
      </w:r>
    </w:p>
    <w:p w:rsidR="004206B8" w:rsidRPr="0013578B" w:rsidRDefault="004206B8" w:rsidP="000A61FC">
      <w:pPr>
        <w:pStyle w:val="17"/>
        <w:tabs>
          <w:tab w:val="left" w:pos="709"/>
        </w:tabs>
        <w:spacing w:after="0"/>
        <w:ind w:left="0" w:firstLine="709"/>
        <w:jc w:val="both"/>
        <w:rPr>
          <w:rFonts w:ascii="Times New Roman" w:hAnsi="Times New Roman" w:cs="Times New Roman"/>
          <w:sz w:val="24"/>
          <w:szCs w:val="24"/>
        </w:rPr>
      </w:pPr>
      <w:r w:rsidRPr="0013578B">
        <w:rPr>
          <w:rFonts w:ascii="Times New Roman" w:hAnsi="Times New Roman" w:cs="Times New Roman"/>
          <w:sz w:val="24"/>
          <w:szCs w:val="24"/>
        </w:rPr>
        <w:t>- действующей лицензии ФСБ России на осуществление мероприятий и (или) оказание услуг в области защиты государственной тайны:</w:t>
      </w:r>
    </w:p>
    <w:p w:rsidR="00CC07E4" w:rsidRPr="0013578B" w:rsidRDefault="004206B8" w:rsidP="000A61FC">
      <w:pPr>
        <w:pStyle w:val="17"/>
        <w:tabs>
          <w:tab w:val="left" w:pos="709"/>
        </w:tabs>
        <w:spacing w:after="0"/>
        <w:ind w:left="0" w:firstLine="709"/>
        <w:jc w:val="both"/>
        <w:rPr>
          <w:rFonts w:ascii="Times New Roman" w:hAnsi="Times New Roman" w:cs="Times New Roman"/>
          <w:sz w:val="24"/>
          <w:szCs w:val="24"/>
        </w:rPr>
      </w:pPr>
      <w:r w:rsidRPr="0013578B">
        <w:rPr>
          <w:rFonts w:ascii="Times New Roman" w:hAnsi="Times New Roman" w:cs="Times New Roman"/>
          <w:sz w:val="24"/>
          <w:szCs w:val="24"/>
        </w:rPr>
        <w:t xml:space="preserve">- </w:t>
      </w:r>
      <w:r w:rsidR="00CC07E4" w:rsidRPr="0013578B">
        <w:rPr>
          <w:rFonts w:ascii="Times New Roman" w:hAnsi="Times New Roman" w:cs="Times New Roman"/>
          <w:sz w:val="24"/>
          <w:szCs w:val="24"/>
        </w:rPr>
        <w:t>проведение специальных исследований на побочные электромагнитные излучения и наводки технических средств, предназначенных для использования в органах государственной власти РФ;</w:t>
      </w:r>
    </w:p>
    <w:p w:rsidR="00CC07E4" w:rsidRPr="0013578B" w:rsidRDefault="00CC07E4" w:rsidP="000A61FC">
      <w:pPr>
        <w:pStyle w:val="17"/>
        <w:tabs>
          <w:tab w:val="left" w:pos="709"/>
        </w:tabs>
        <w:spacing w:after="0"/>
        <w:ind w:left="0" w:firstLine="709"/>
        <w:jc w:val="both"/>
        <w:rPr>
          <w:rFonts w:ascii="Times New Roman" w:hAnsi="Times New Roman" w:cs="Times New Roman"/>
          <w:sz w:val="24"/>
          <w:szCs w:val="24"/>
        </w:rPr>
      </w:pPr>
      <w:r w:rsidRPr="0013578B">
        <w:rPr>
          <w:rFonts w:ascii="Times New Roman" w:hAnsi="Times New Roman" w:cs="Times New Roman"/>
          <w:sz w:val="24"/>
          <w:szCs w:val="24"/>
        </w:rPr>
        <w:t>- проведение работ по выявлению электронных устройств, предназначенных для негласного получения информации, в помещениях;</w:t>
      </w:r>
    </w:p>
    <w:p w:rsidR="00BD3287" w:rsidRPr="0013578B" w:rsidRDefault="00CC07E4" w:rsidP="000A61FC">
      <w:pPr>
        <w:pStyle w:val="17"/>
        <w:tabs>
          <w:tab w:val="left" w:pos="709"/>
        </w:tabs>
        <w:spacing w:after="0"/>
        <w:ind w:left="0" w:firstLine="709"/>
        <w:jc w:val="both"/>
        <w:rPr>
          <w:rFonts w:ascii="Times New Roman" w:hAnsi="Times New Roman" w:cs="Times New Roman"/>
          <w:sz w:val="24"/>
          <w:szCs w:val="24"/>
        </w:rPr>
      </w:pPr>
      <w:r w:rsidRPr="0013578B">
        <w:rPr>
          <w:rFonts w:ascii="Times New Roman" w:hAnsi="Times New Roman" w:cs="Times New Roman"/>
          <w:sz w:val="24"/>
          <w:szCs w:val="24"/>
        </w:rPr>
        <w:t>- проведение работ по выявлению электронных устройств, предназначенных для негласного получения информации, в технических средствах.</w:t>
      </w:r>
      <w:r w:rsidR="00BD3287" w:rsidRPr="0013578B">
        <w:rPr>
          <w:rFonts w:ascii="Times New Roman" w:hAnsi="Times New Roman" w:cs="Times New Roman"/>
          <w:sz w:val="24"/>
          <w:szCs w:val="24"/>
        </w:rPr>
        <w:t xml:space="preserve"> </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302CA9" w:rsidRDefault="00C34021" w:rsidP="000A61FC">
      <w:pPr>
        <w:spacing w:line="240" w:lineRule="auto"/>
        <w:ind w:firstLine="709"/>
        <w:jc w:val="both"/>
        <w:rPr>
          <w:sz w:val="24"/>
          <w:szCs w:val="24"/>
        </w:rPr>
      </w:pPr>
      <w:r>
        <w:rPr>
          <w:sz w:val="24"/>
          <w:szCs w:val="24"/>
        </w:rPr>
        <w:t xml:space="preserve">13.2.2. </w:t>
      </w:r>
      <w:r w:rsidR="00754B2B">
        <w:rPr>
          <w:sz w:val="24"/>
          <w:szCs w:val="24"/>
        </w:rPr>
        <w:t>Для подтверждения соответствия требованиям, указанным в подпункте 7 пункта 13.1 настоящей документации</w:t>
      </w:r>
      <w:r w:rsidR="00A7584D">
        <w:rPr>
          <w:sz w:val="24"/>
          <w:szCs w:val="24"/>
        </w:rPr>
        <w:t>, участник закупки предоставляет в составе котировочный заявки копии следующих документов</w:t>
      </w:r>
      <w:r w:rsidR="00302CA9">
        <w:rPr>
          <w:sz w:val="24"/>
          <w:szCs w:val="24"/>
        </w:rPr>
        <w:t>:</w:t>
      </w:r>
    </w:p>
    <w:p w:rsidR="00302CA9" w:rsidRPr="00E00050" w:rsidRDefault="00302CA9" w:rsidP="00302CA9">
      <w:pPr>
        <w:pStyle w:val="17"/>
        <w:tabs>
          <w:tab w:val="left" w:pos="709"/>
        </w:tabs>
        <w:spacing w:after="0"/>
        <w:ind w:left="0" w:firstLine="709"/>
        <w:jc w:val="both"/>
        <w:rPr>
          <w:rFonts w:ascii="Times New Roman" w:hAnsi="Times New Roman" w:cs="Times New Roman"/>
          <w:sz w:val="24"/>
          <w:szCs w:val="24"/>
        </w:rPr>
      </w:pPr>
      <w:r w:rsidRPr="00E00050">
        <w:rPr>
          <w:rFonts w:ascii="Times New Roman" w:hAnsi="Times New Roman" w:cs="Times New Roman"/>
          <w:sz w:val="24"/>
          <w:szCs w:val="24"/>
        </w:rPr>
        <w:t>- действующего аттестата аккредитации органа по аттестации объектов информатизации ФСТЭК России;</w:t>
      </w:r>
    </w:p>
    <w:p w:rsidR="00302CA9" w:rsidRPr="002B5F6C" w:rsidRDefault="00302CA9" w:rsidP="00302CA9">
      <w:pPr>
        <w:pStyle w:val="17"/>
        <w:tabs>
          <w:tab w:val="left" w:pos="709"/>
        </w:tabs>
        <w:spacing w:after="0"/>
        <w:ind w:left="0" w:firstLine="709"/>
        <w:jc w:val="both"/>
        <w:rPr>
          <w:rFonts w:ascii="Times New Roman" w:hAnsi="Times New Roman" w:cs="Times New Roman"/>
          <w:sz w:val="24"/>
          <w:szCs w:val="24"/>
        </w:rPr>
      </w:pPr>
      <w:r w:rsidRPr="00E00050">
        <w:rPr>
          <w:rFonts w:ascii="Times New Roman" w:hAnsi="Times New Roman" w:cs="Times New Roman"/>
          <w:sz w:val="24"/>
          <w:szCs w:val="24"/>
        </w:rPr>
        <w:t xml:space="preserve">- действующей лицензии ФСБ России на осуществление работ, связанных с использованием сведений, составляющих государственную тайну, </w:t>
      </w:r>
      <w:bookmarkStart w:id="0" w:name="_GoBack"/>
      <w:r w:rsidRPr="002B5F6C">
        <w:rPr>
          <w:rFonts w:ascii="Times New Roman" w:hAnsi="Times New Roman" w:cs="Times New Roman"/>
          <w:sz w:val="24"/>
          <w:szCs w:val="24"/>
        </w:rPr>
        <w:t xml:space="preserve">со степенью секретности разрешенных к использованию сведений – не ниже </w:t>
      </w:r>
      <w:r w:rsidR="002B5F6C" w:rsidRPr="002B5F6C">
        <w:rPr>
          <w:rFonts w:ascii="Times New Roman" w:hAnsi="Times New Roman" w:cs="Times New Roman"/>
          <w:sz w:val="24"/>
          <w:szCs w:val="24"/>
        </w:rPr>
        <w:t xml:space="preserve">совершенно </w:t>
      </w:r>
      <w:r w:rsidRPr="002B5F6C">
        <w:rPr>
          <w:rFonts w:ascii="Times New Roman" w:hAnsi="Times New Roman" w:cs="Times New Roman"/>
          <w:sz w:val="24"/>
          <w:szCs w:val="24"/>
        </w:rPr>
        <w:t>секретно;</w:t>
      </w:r>
    </w:p>
    <w:bookmarkEnd w:id="0"/>
    <w:p w:rsidR="00302CA9" w:rsidRPr="00E00050" w:rsidRDefault="00302CA9" w:rsidP="00302CA9">
      <w:pPr>
        <w:pStyle w:val="17"/>
        <w:tabs>
          <w:tab w:val="left" w:pos="709"/>
        </w:tabs>
        <w:spacing w:after="0"/>
        <w:ind w:left="0" w:firstLine="709"/>
        <w:jc w:val="both"/>
        <w:rPr>
          <w:rFonts w:ascii="Times New Roman" w:hAnsi="Times New Roman" w:cs="Times New Roman"/>
          <w:sz w:val="24"/>
          <w:szCs w:val="24"/>
        </w:rPr>
      </w:pPr>
      <w:r w:rsidRPr="00E00050">
        <w:rPr>
          <w:rFonts w:ascii="Times New Roman" w:hAnsi="Times New Roman" w:cs="Times New Roman"/>
          <w:sz w:val="24"/>
          <w:szCs w:val="24"/>
        </w:rPr>
        <w:t>- действующей лицензии ФСТЭК России на осуществление мероприятий и (или) оказание услуг в области защиты государственной тайны (в части технической  защиты информации);</w:t>
      </w:r>
    </w:p>
    <w:p w:rsidR="00302CA9" w:rsidRPr="00E00050" w:rsidRDefault="00302CA9" w:rsidP="00302CA9">
      <w:pPr>
        <w:pStyle w:val="17"/>
        <w:tabs>
          <w:tab w:val="left" w:pos="709"/>
        </w:tabs>
        <w:spacing w:after="0"/>
        <w:ind w:left="0" w:firstLine="709"/>
        <w:jc w:val="both"/>
        <w:rPr>
          <w:rFonts w:ascii="Times New Roman" w:hAnsi="Times New Roman" w:cs="Times New Roman"/>
          <w:sz w:val="24"/>
          <w:szCs w:val="24"/>
        </w:rPr>
      </w:pPr>
      <w:r w:rsidRPr="00E00050">
        <w:rPr>
          <w:rFonts w:ascii="Times New Roman" w:hAnsi="Times New Roman" w:cs="Times New Roman"/>
          <w:sz w:val="24"/>
          <w:szCs w:val="24"/>
        </w:rPr>
        <w:lastRenderedPageBreak/>
        <w:t>- действующей лицензии ФСТЭК России на проведение работ, связанных с созданием средств защиты информации;</w:t>
      </w:r>
    </w:p>
    <w:p w:rsidR="00302CA9" w:rsidRPr="00E00050" w:rsidRDefault="00302CA9" w:rsidP="00302CA9">
      <w:pPr>
        <w:pStyle w:val="17"/>
        <w:tabs>
          <w:tab w:val="left" w:pos="709"/>
        </w:tabs>
        <w:spacing w:after="0"/>
        <w:ind w:left="0" w:firstLine="709"/>
        <w:jc w:val="both"/>
        <w:rPr>
          <w:rFonts w:ascii="Times New Roman" w:hAnsi="Times New Roman" w:cs="Times New Roman"/>
          <w:sz w:val="24"/>
          <w:szCs w:val="24"/>
        </w:rPr>
      </w:pPr>
      <w:r w:rsidRPr="00E00050">
        <w:rPr>
          <w:rFonts w:ascii="Times New Roman" w:hAnsi="Times New Roman" w:cs="Times New Roman"/>
          <w:sz w:val="24"/>
          <w:szCs w:val="24"/>
        </w:rPr>
        <w:t>- действующей лицензии ФСБ России на осуществление мероприятий и (или) оказание услуг в области защиты государственной тайны:</w:t>
      </w:r>
    </w:p>
    <w:p w:rsidR="00302CA9" w:rsidRPr="00E00050" w:rsidRDefault="00302CA9" w:rsidP="00302CA9">
      <w:pPr>
        <w:pStyle w:val="17"/>
        <w:tabs>
          <w:tab w:val="left" w:pos="709"/>
        </w:tabs>
        <w:spacing w:after="0"/>
        <w:ind w:left="0" w:firstLine="709"/>
        <w:jc w:val="both"/>
        <w:rPr>
          <w:rFonts w:ascii="Times New Roman" w:hAnsi="Times New Roman" w:cs="Times New Roman"/>
          <w:sz w:val="24"/>
          <w:szCs w:val="24"/>
        </w:rPr>
      </w:pPr>
      <w:r w:rsidRPr="00E00050">
        <w:rPr>
          <w:rFonts w:ascii="Times New Roman" w:hAnsi="Times New Roman" w:cs="Times New Roman"/>
          <w:sz w:val="24"/>
          <w:szCs w:val="24"/>
        </w:rPr>
        <w:t>- проведение специальных исследований на побочные электромагнитные излучения и наводки технических средств, предназначенных для использования в органах государственной власти РФ;</w:t>
      </w:r>
    </w:p>
    <w:p w:rsidR="00302CA9" w:rsidRPr="00E00050" w:rsidRDefault="00302CA9" w:rsidP="00302CA9">
      <w:pPr>
        <w:pStyle w:val="17"/>
        <w:tabs>
          <w:tab w:val="left" w:pos="709"/>
        </w:tabs>
        <w:spacing w:after="0"/>
        <w:ind w:left="0" w:firstLine="709"/>
        <w:jc w:val="both"/>
        <w:rPr>
          <w:rFonts w:ascii="Times New Roman" w:hAnsi="Times New Roman" w:cs="Times New Roman"/>
          <w:sz w:val="24"/>
          <w:szCs w:val="24"/>
        </w:rPr>
      </w:pPr>
      <w:r w:rsidRPr="00E00050">
        <w:rPr>
          <w:rFonts w:ascii="Times New Roman" w:hAnsi="Times New Roman" w:cs="Times New Roman"/>
          <w:sz w:val="24"/>
          <w:szCs w:val="24"/>
        </w:rPr>
        <w:t>- проведение работ по выявлению электронных устройств, предназначенных для негласного получения информации, в помещениях;</w:t>
      </w:r>
    </w:p>
    <w:p w:rsidR="00C34021" w:rsidRPr="00E00050" w:rsidRDefault="00302CA9" w:rsidP="00124B89">
      <w:pPr>
        <w:pStyle w:val="17"/>
        <w:tabs>
          <w:tab w:val="left" w:pos="709"/>
        </w:tabs>
        <w:spacing w:after="0"/>
        <w:ind w:left="0" w:firstLine="709"/>
        <w:jc w:val="both"/>
        <w:rPr>
          <w:sz w:val="24"/>
          <w:szCs w:val="24"/>
        </w:rPr>
      </w:pPr>
      <w:r w:rsidRPr="00E00050">
        <w:rPr>
          <w:rFonts w:ascii="Times New Roman" w:hAnsi="Times New Roman" w:cs="Times New Roman"/>
          <w:sz w:val="24"/>
          <w:szCs w:val="24"/>
        </w:rPr>
        <w:t xml:space="preserve">- проведение работ по выявлению электронных устройств, предназначенных для негласного получения информации, в технических средствах. </w:t>
      </w:r>
      <w:r w:rsidR="00754B2B" w:rsidRPr="00E00050">
        <w:rPr>
          <w:sz w:val="24"/>
          <w:szCs w:val="24"/>
        </w:rPr>
        <w:t xml:space="preserve"> </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63607C" w:rsidRPr="003D3854">
        <w:rPr>
          <w:rFonts w:ascii="Times New Roman" w:hAnsi="Times New Roman" w:cs="Times New Roman"/>
          <w:sz w:val="24"/>
          <w:szCs w:val="24"/>
          <w:lang w:eastAsia="ru-RU"/>
        </w:rPr>
        <w:t xml:space="preserve"> и цене единицы работ,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6A21AF" w:rsidRPr="00742DCF">
        <w:rPr>
          <w:sz w:val="24"/>
          <w:szCs w:val="24"/>
        </w:rPr>
        <w:t xml:space="preserve"> и цене единицы работ,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154A89">
        <w:rPr>
          <w:sz w:val="24"/>
          <w:szCs w:val="24"/>
          <w:lang w:eastAsia="en-US"/>
        </w:rPr>
        <w:t>работ</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687ED9">
        <w:rPr>
          <w:b/>
          <w:sz w:val="24"/>
          <w:szCs w:val="24"/>
        </w:rPr>
        <w:t>15</w:t>
      </w:r>
      <w:r w:rsidR="004A2980" w:rsidRPr="00687ED9">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lastRenderedPageBreak/>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944D1">
        <w:rPr>
          <w:b/>
          <w:color w:val="FF0000"/>
          <w:sz w:val="24"/>
          <w:szCs w:val="24"/>
        </w:rPr>
        <w:t>03</w:t>
      </w:r>
      <w:r w:rsidR="00BC68C7" w:rsidRPr="0011479A">
        <w:rPr>
          <w:b/>
          <w:color w:val="FF0000"/>
          <w:sz w:val="24"/>
          <w:szCs w:val="24"/>
        </w:rPr>
        <w:t>.</w:t>
      </w:r>
      <w:r w:rsidR="00B07F0C">
        <w:rPr>
          <w:b/>
          <w:color w:val="FF0000"/>
          <w:sz w:val="24"/>
          <w:szCs w:val="24"/>
        </w:rPr>
        <w:t>04</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9944D1">
        <w:rPr>
          <w:b/>
          <w:color w:val="FF0000"/>
          <w:sz w:val="24"/>
          <w:szCs w:val="24"/>
        </w:rPr>
        <w:t>11</w:t>
      </w:r>
      <w:r w:rsidR="00871B54" w:rsidRPr="0011479A">
        <w:rPr>
          <w:b/>
          <w:color w:val="FF0000"/>
          <w:sz w:val="24"/>
          <w:szCs w:val="24"/>
        </w:rPr>
        <w:t>.</w:t>
      </w:r>
      <w:r w:rsidR="00B07F0C">
        <w:rPr>
          <w:b/>
          <w:color w:val="FF0000"/>
          <w:sz w:val="24"/>
          <w:szCs w:val="24"/>
        </w:rPr>
        <w:t>04</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0B3F46">
        <w:rPr>
          <w:rFonts w:eastAsia="Calibri"/>
          <w:b/>
          <w:bCs/>
          <w:color w:val="FF0000"/>
          <w:sz w:val="24"/>
          <w:szCs w:val="24"/>
        </w:rPr>
        <w:t>03</w:t>
      </w:r>
      <w:r w:rsidR="003D7097" w:rsidRPr="0011479A">
        <w:rPr>
          <w:rFonts w:eastAsia="Calibri"/>
          <w:b/>
          <w:bCs/>
          <w:color w:val="FF0000"/>
          <w:sz w:val="24"/>
          <w:szCs w:val="24"/>
        </w:rPr>
        <w:t>.</w:t>
      </w:r>
      <w:r w:rsidR="00B76DD4">
        <w:rPr>
          <w:rFonts w:eastAsia="Calibri"/>
          <w:b/>
          <w:bCs/>
          <w:color w:val="FF0000"/>
          <w:sz w:val="24"/>
          <w:szCs w:val="24"/>
        </w:rPr>
        <w:t>04</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766FE">
        <w:rPr>
          <w:rFonts w:eastAsia="Calibri"/>
          <w:b/>
          <w:bCs/>
          <w:color w:val="FF0000"/>
          <w:sz w:val="24"/>
          <w:szCs w:val="24"/>
        </w:rPr>
        <w:t>10</w:t>
      </w:r>
      <w:r w:rsidR="003D7097" w:rsidRPr="0011479A">
        <w:rPr>
          <w:rFonts w:eastAsia="Calibri"/>
          <w:b/>
          <w:bCs/>
          <w:color w:val="FF0000"/>
          <w:sz w:val="24"/>
          <w:szCs w:val="24"/>
        </w:rPr>
        <w:t>.</w:t>
      </w:r>
      <w:r w:rsidR="001B0B61">
        <w:rPr>
          <w:rFonts w:eastAsia="Calibri"/>
          <w:b/>
          <w:bCs/>
          <w:color w:val="FF0000"/>
          <w:sz w:val="24"/>
          <w:szCs w:val="24"/>
        </w:rPr>
        <w:t>04</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F63736">
        <w:rPr>
          <w:b/>
          <w:color w:val="FF0000"/>
          <w:sz w:val="24"/>
          <w:szCs w:val="24"/>
        </w:rPr>
        <w:t>11</w:t>
      </w:r>
      <w:r w:rsidRPr="0048462C">
        <w:rPr>
          <w:b/>
          <w:color w:val="FF0000"/>
          <w:sz w:val="24"/>
          <w:szCs w:val="24"/>
        </w:rPr>
        <w:t xml:space="preserve">» </w:t>
      </w:r>
      <w:r w:rsidR="008C0F1D">
        <w:rPr>
          <w:b/>
          <w:color w:val="FF0000"/>
          <w:sz w:val="24"/>
          <w:szCs w:val="24"/>
        </w:rPr>
        <w:t>апреля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МСК</w:t>
      </w:r>
      <w:proofErr w:type="gramEnd"/>
      <w:r w:rsidR="00C9125C">
        <w:rPr>
          <w:b/>
          <w:color w:val="FF0000"/>
          <w:sz w:val="24"/>
          <w:szCs w:val="24"/>
        </w:rPr>
        <w:t>+1 11</w:t>
      </w:r>
      <w:r w:rsidR="00131348">
        <w:rPr>
          <w:b/>
          <w:color w:val="FF0000"/>
          <w:sz w:val="24"/>
          <w:szCs w:val="24"/>
        </w:rPr>
        <w:t>.04</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83845" w:rsidRPr="00C83845">
        <w:rPr>
          <w:sz w:val="24"/>
          <w:szCs w:val="24"/>
        </w:rPr>
        <w:t xml:space="preserve"> </w:t>
      </w:r>
      <w:r w:rsidR="00C83845">
        <w:rPr>
          <w:b/>
          <w:sz w:val="24"/>
          <w:szCs w:val="24"/>
        </w:rPr>
        <w:t>выполнение работ</w:t>
      </w:r>
      <w:r w:rsidR="00C83845" w:rsidRPr="00C83845">
        <w:rPr>
          <w:b/>
          <w:sz w:val="24"/>
          <w:szCs w:val="24"/>
        </w:rPr>
        <w:t xml:space="preserve"> по аттестации объектов информатизации ФГБУ «АМП Каспийского моря» по требованиям безопасности информации</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765D17" w:rsidRPr="00765D17">
        <w:rPr>
          <w:sz w:val="24"/>
          <w:szCs w:val="24"/>
        </w:rPr>
        <w:t>выполнение работ по аттестации объектов информатизации ФГБУ «АМП Каспийского моря» по требованиям безопасности информации</w:t>
      </w:r>
      <w:r w:rsidR="00765D17" w:rsidRPr="00765D17">
        <w:rPr>
          <w:color w:val="000000"/>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CD7481" w:rsidRPr="00D76B63">
        <w:rPr>
          <w:bCs/>
          <w:sz w:val="24"/>
          <w:szCs w:val="24"/>
        </w:rPr>
        <w:t xml:space="preserve"> Цены единицы каждой </w:t>
      </w:r>
      <w:r w:rsidR="0034687E" w:rsidRPr="00D76B63">
        <w:rPr>
          <w:bCs/>
          <w:sz w:val="24"/>
          <w:szCs w:val="24"/>
        </w:rPr>
        <w:t>работ</w:t>
      </w:r>
      <w:r w:rsidR="00CD7481" w:rsidRPr="00D76B63">
        <w:rPr>
          <w:bCs/>
          <w:sz w:val="24"/>
          <w:szCs w:val="24"/>
        </w:rPr>
        <w:t>ы</w:t>
      </w:r>
      <w:r w:rsidR="0034687E" w:rsidRPr="00D76B63">
        <w:rPr>
          <w:bCs/>
          <w:sz w:val="24"/>
          <w:szCs w:val="24"/>
        </w:rPr>
        <w:t>:</w:t>
      </w:r>
    </w:p>
    <w:tbl>
      <w:tblPr>
        <w:tblStyle w:val="a6"/>
        <w:tblW w:w="0" w:type="auto"/>
        <w:tblLook w:val="04A0" w:firstRow="1" w:lastRow="0" w:firstColumn="1" w:lastColumn="0" w:noHBand="0" w:noVBand="1"/>
      </w:tblPr>
      <w:tblGrid>
        <w:gridCol w:w="830"/>
        <w:gridCol w:w="5214"/>
        <w:gridCol w:w="1417"/>
        <w:gridCol w:w="1819"/>
        <w:gridCol w:w="1141"/>
      </w:tblGrid>
      <w:tr w:rsidR="00CB13F2"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sidRPr="00496A5A">
              <w:rPr>
                <w:bCs/>
                <w:sz w:val="24"/>
                <w:szCs w:val="24"/>
                <w:lang w:eastAsia="ar-SA"/>
              </w:rPr>
              <w:t>Наименование работ</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Цена единицы работ, руб</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Сумма, руб</w:t>
            </w:r>
          </w:p>
        </w:tc>
      </w:tr>
      <w:tr w:rsidR="00CB13F2"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CB13F2"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CB13F2" w:rsidP="004A6B92">
            <w:pPr>
              <w:widowControl/>
              <w:suppressAutoHyphens/>
              <w:spacing w:line="240" w:lineRule="auto"/>
              <w:jc w:val="both"/>
              <w:rPr>
                <w:bCs/>
                <w:sz w:val="24"/>
                <w:szCs w:val="24"/>
                <w:lang w:eastAsia="ar-SA"/>
              </w:rPr>
            </w:pPr>
            <w:r>
              <w:rPr>
                <w:bCs/>
                <w:sz w:val="24"/>
                <w:szCs w:val="24"/>
                <w:lang w:eastAsia="ar-SA"/>
              </w:rPr>
              <w:t>Аттестация объекта информатизации «Автономная ПЭВМ»</w:t>
            </w:r>
          </w:p>
        </w:tc>
        <w:tc>
          <w:tcPr>
            <w:tcW w:w="0" w:type="auto"/>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2</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CB13F2" w:rsidRPr="00496A5A" w:rsidTr="004A6B92">
        <w:trPr>
          <w:trHeight w:val="524"/>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2</w:t>
            </w:r>
          </w:p>
        </w:tc>
        <w:tc>
          <w:tcPr>
            <w:tcW w:w="0" w:type="auto"/>
          </w:tcPr>
          <w:p w:rsidR="00CB13F2" w:rsidRPr="00496A5A" w:rsidRDefault="00CB13F2" w:rsidP="004A6B92">
            <w:pPr>
              <w:widowControl/>
              <w:suppressAutoHyphens/>
              <w:spacing w:line="240" w:lineRule="auto"/>
              <w:jc w:val="both"/>
              <w:rPr>
                <w:bCs/>
                <w:sz w:val="24"/>
                <w:szCs w:val="24"/>
                <w:lang w:eastAsia="ar-SA"/>
              </w:rPr>
            </w:pPr>
            <w:r>
              <w:rPr>
                <w:bCs/>
                <w:sz w:val="24"/>
                <w:szCs w:val="24"/>
                <w:lang w:eastAsia="ar-SA"/>
              </w:rPr>
              <w:t>Аттестация объекта информатизации «Выделенное помещение»</w:t>
            </w:r>
          </w:p>
        </w:tc>
        <w:tc>
          <w:tcPr>
            <w:tcW w:w="0" w:type="auto"/>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2</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CB13F2" w:rsidRPr="00496A5A" w:rsidTr="004A6B92">
        <w:trPr>
          <w:trHeight w:val="830"/>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3</w:t>
            </w:r>
          </w:p>
        </w:tc>
        <w:tc>
          <w:tcPr>
            <w:tcW w:w="0" w:type="auto"/>
          </w:tcPr>
          <w:p w:rsidR="00CB13F2" w:rsidRDefault="00CB13F2" w:rsidP="004A6B92">
            <w:pPr>
              <w:widowControl/>
              <w:suppressAutoHyphens/>
              <w:spacing w:line="240" w:lineRule="auto"/>
              <w:jc w:val="both"/>
              <w:rPr>
                <w:bCs/>
                <w:sz w:val="24"/>
                <w:szCs w:val="24"/>
                <w:lang w:eastAsia="ar-SA"/>
              </w:rPr>
            </w:pPr>
            <w:r>
              <w:rPr>
                <w:bCs/>
                <w:sz w:val="24"/>
                <w:szCs w:val="24"/>
                <w:lang w:eastAsia="ar-SA"/>
              </w:rPr>
              <w:t>Специальные исследования и специальные проверки вспомогательных технических средств</w:t>
            </w:r>
            <w:r w:rsidRPr="0084036E">
              <w:rPr>
                <w:bCs/>
                <w:sz w:val="24"/>
                <w:szCs w:val="24"/>
                <w:lang w:eastAsia="ar-SA"/>
              </w:rPr>
              <w:t>:</w:t>
            </w:r>
            <w:r>
              <w:rPr>
                <w:bCs/>
                <w:sz w:val="24"/>
                <w:szCs w:val="24"/>
                <w:lang w:eastAsia="ar-SA"/>
              </w:rPr>
              <w:t xml:space="preserve"> </w:t>
            </w:r>
          </w:p>
          <w:p w:rsidR="00CB13F2" w:rsidRPr="00496A5A" w:rsidRDefault="00CB13F2" w:rsidP="004A6B92">
            <w:pPr>
              <w:widowControl/>
              <w:suppressAutoHyphens/>
              <w:spacing w:line="240" w:lineRule="auto"/>
              <w:jc w:val="both"/>
              <w:rPr>
                <w:bCs/>
                <w:sz w:val="24"/>
                <w:szCs w:val="24"/>
                <w:lang w:eastAsia="ar-SA"/>
              </w:rPr>
            </w:pPr>
            <w:r>
              <w:rPr>
                <w:bCs/>
                <w:sz w:val="24"/>
                <w:szCs w:val="24"/>
                <w:lang w:eastAsia="ar-SA"/>
              </w:rPr>
              <w:t xml:space="preserve">- </w:t>
            </w:r>
            <w:r w:rsidRPr="0084036E">
              <w:rPr>
                <w:bCs/>
                <w:sz w:val="24"/>
                <w:szCs w:val="24"/>
                <w:lang w:eastAsia="ar-SA"/>
              </w:rPr>
              <w:t xml:space="preserve">Кнопочный телефон </w:t>
            </w:r>
            <w:r w:rsidRPr="0084036E">
              <w:rPr>
                <w:bCs/>
                <w:sz w:val="24"/>
                <w:szCs w:val="24"/>
                <w:lang w:val="en-US" w:eastAsia="ar-SA"/>
              </w:rPr>
              <w:t>Panasonic</w:t>
            </w:r>
            <w:r w:rsidRPr="0084036E">
              <w:rPr>
                <w:bCs/>
                <w:sz w:val="24"/>
                <w:szCs w:val="24"/>
                <w:lang w:eastAsia="ar-SA"/>
              </w:rPr>
              <w:t xml:space="preserve"> </w:t>
            </w:r>
            <w:r w:rsidRPr="0084036E">
              <w:rPr>
                <w:bCs/>
                <w:sz w:val="24"/>
                <w:szCs w:val="24"/>
                <w:lang w:val="en-US" w:eastAsia="ar-SA"/>
              </w:rPr>
              <w:t>KX</w:t>
            </w:r>
            <w:r w:rsidRPr="0084036E">
              <w:rPr>
                <w:bCs/>
                <w:sz w:val="24"/>
                <w:szCs w:val="24"/>
                <w:lang w:eastAsia="ar-SA"/>
              </w:rPr>
              <w:t>-</w:t>
            </w:r>
            <w:r w:rsidRPr="0084036E">
              <w:rPr>
                <w:bCs/>
                <w:sz w:val="24"/>
                <w:szCs w:val="24"/>
                <w:lang w:val="en-US" w:eastAsia="ar-SA"/>
              </w:rPr>
              <w:t>TS</w:t>
            </w:r>
            <w:r w:rsidRPr="0084036E">
              <w:rPr>
                <w:bCs/>
                <w:sz w:val="24"/>
                <w:szCs w:val="24"/>
                <w:lang w:eastAsia="ar-SA"/>
              </w:rPr>
              <w:t>2350</w:t>
            </w:r>
            <w:r w:rsidRPr="0084036E">
              <w:rPr>
                <w:bCs/>
                <w:sz w:val="24"/>
                <w:szCs w:val="24"/>
                <w:lang w:val="en-US" w:eastAsia="ar-SA"/>
              </w:rPr>
              <w:t>RU</w:t>
            </w:r>
          </w:p>
        </w:tc>
        <w:tc>
          <w:tcPr>
            <w:tcW w:w="0" w:type="auto"/>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1</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495110" w:rsidRPr="00496A5A" w:rsidTr="004A6B92">
        <w:trPr>
          <w:trHeight w:val="300"/>
        </w:trPr>
        <w:tc>
          <w:tcPr>
            <w:tcW w:w="0" w:type="auto"/>
            <w:gridSpan w:val="4"/>
            <w:noWrap/>
            <w:vAlign w:val="center"/>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1B324D" w:rsidRDefault="001B324D" w:rsidP="00352E59">
      <w:pPr>
        <w:spacing w:before="60" w:after="60" w:line="240" w:lineRule="auto"/>
        <w:ind w:firstLine="567"/>
        <w:jc w:val="both"/>
        <w:rPr>
          <w:bCs/>
          <w:sz w:val="24"/>
          <w:szCs w:val="24"/>
        </w:rPr>
      </w:pPr>
    </w:p>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B21670" w:rsidRPr="00B21670">
        <w:rPr>
          <w:bCs/>
          <w:color w:val="000000"/>
          <w:sz w:val="24"/>
          <w:szCs w:val="24"/>
        </w:rPr>
        <w:t>стоимость работ,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 xml:space="preserve">___, телефон __________________, факс </w:t>
      </w:r>
      <w:r w:rsidR="003D3F9B" w:rsidRPr="00C53469">
        <w:rPr>
          <w:color w:val="000000"/>
          <w:sz w:val="24"/>
          <w:szCs w:val="24"/>
        </w:rPr>
        <w:lastRenderedPageBreak/>
        <w:t>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F428C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F428CB">
        <w:rPr>
          <w:rFonts w:ascii="Times New Roman" w:hAnsi="Times New Roman" w:cs="Times New Roman"/>
          <w:b/>
          <w:sz w:val="24"/>
          <w:szCs w:val="24"/>
          <w:lang w:eastAsia="ru-RU"/>
        </w:rPr>
        <w:t>ч</w:t>
      </w:r>
      <w:r w:rsidR="00CF11DA" w:rsidRPr="00F428CB">
        <w:rPr>
          <w:rFonts w:ascii="Times New Roman" w:hAnsi="Times New Roman" w:cs="Times New Roman"/>
          <w:b/>
          <w:sz w:val="24"/>
          <w:szCs w:val="24"/>
          <w:lang w:eastAsia="ru-RU"/>
        </w:rPr>
        <w:t>ест</w:t>
      </w:r>
      <w:r w:rsidR="00CA3F71" w:rsidRPr="00F428CB">
        <w:rPr>
          <w:rFonts w:ascii="Times New Roman" w:hAnsi="Times New Roman" w:cs="Times New Roman"/>
          <w:b/>
          <w:sz w:val="24"/>
          <w:szCs w:val="24"/>
          <w:lang w:eastAsia="ru-RU"/>
        </w:rPr>
        <w:t>венных характеристиках работ</w:t>
      </w:r>
      <w:r w:rsidRPr="00F428CB">
        <w:rPr>
          <w:rFonts w:ascii="Times New Roman" w:hAnsi="Times New Roman" w:cs="Times New Roman"/>
          <w:b/>
          <w:sz w:val="24"/>
          <w:szCs w:val="24"/>
          <w:lang w:eastAsia="ru-RU"/>
        </w:rPr>
        <w:t xml:space="preserve"> и иные предложения об условиях исполнения договора</w:t>
      </w:r>
      <w:r w:rsidR="007B7E6C" w:rsidRPr="00F428CB">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F428CB" w:rsidRDefault="00F428CB" w:rsidP="00F428CB">
      <w:pPr>
        <w:spacing w:before="60" w:after="60" w:line="240" w:lineRule="auto"/>
        <w:jc w:val="both"/>
        <w:outlineLvl w:val="0"/>
        <w:rPr>
          <w:sz w:val="24"/>
          <w:szCs w:val="24"/>
        </w:rPr>
      </w:pPr>
      <w:r w:rsidRPr="00AD4DA3">
        <w:rPr>
          <w:b/>
          <w:sz w:val="24"/>
          <w:szCs w:val="24"/>
        </w:rPr>
        <w:t>1. Наименование работ:</w:t>
      </w:r>
      <w:r w:rsidRPr="00AD4DA3">
        <w:rPr>
          <w:sz w:val="24"/>
          <w:szCs w:val="24"/>
        </w:rPr>
        <w:t xml:space="preserve"> </w:t>
      </w:r>
      <w:r>
        <w:rPr>
          <w:sz w:val="24"/>
          <w:szCs w:val="24"/>
        </w:rPr>
        <w:t>Выполнение работ</w:t>
      </w:r>
      <w:r w:rsidRPr="00AD4DA3">
        <w:rPr>
          <w:sz w:val="24"/>
          <w:szCs w:val="24"/>
        </w:rPr>
        <w:t xml:space="preserve"> по аттестации объектов информатизации ФГБУ «АМП Каспийского моря» по требованиям безопасности информации</w:t>
      </w:r>
      <w:r>
        <w:rPr>
          <w:sz w:val="24"/>
          <w:szCs w:val="24"/>
        </w:rPr>
        <w:t>.</w:t>
      </w:r>
    </w:p>
    <w:p w:rsidR="00F428CB" w:rsidRPr="00AD4DA3" w:rsidRDefault="00F428CB" w:rsidP="00F428CB">
      <w:pPr>
        <w:spacing w:before="60" w:after="60" w:line="240" w:lineRule="auto"/>
        <w:jc w:val="both"/>
        <w:outlineLvl w:val="0"/>
        <w:rPr>
          <w:sz w:val="24"/>
          <w:szCs w:val="24"/>
        </w:rPr>
      </w:pPr>
      <w:r w:rsidRPr="00AD4DA3">
        <w:rPr>
          <w:b/>
          <w:sz w:val="24"/>
          <w:szCs w:val="24"/>
        </w:rPr>
        <w:t>2. Место выполнения работ:</w:t>
      </w:r>
      <w:r>
        <w:rPr>
          <w:sz w:val="24"/>
          <w:szCs w:val="24"/>
        </w:rPr>
        <w:t xml:space="preserve"> </w:t>
      </w:r>
      <w:r w:rsidRPr="00AD4DA3">
        <w:rPr>
          <w:sz w:val="24"/>
          <w:szCs w:val="24"/>
        </w:rPr>
        <w:t>Россия, 414016, г. Астрахань, ул. Капитана Краснова, 31, ФГБУ «АМП Каспийского моря».</w:t>
      </w:r>
    </w:p>
    <w:p w:rsidR="00F428CB" w:rsidRDefault="00F428CB" w:rsidP="00F428CB">
      <w:pPr>
        <w:spacing w:before="60" w:after="60" w:line="240" w:lineRule="auto"/>
        <w:jc w:val="both"/>
        <w:outlineLvl w:val="0"/>
        <w:rPr>
          <w:sz w:val="24"/>
          <w:szCs w:val="24"/>
        </w:rPr>
      </w:pPr>
      <w:r w:rsidRPr="00AD4DA3">
        <w:rPr>
          <w:b/>
          <w:sz w:val="24"/>
          <w:szCs w:val="24"/>
        </w:rPr>
        <w:t>3. Срок выполнения работ:</w:t>
      </w:r>
      <w:r w:rsidRPr="00AD4DA3">
        <w:rPr>
          <w:sz w:val="24"/>
          <w:szCs w:val="24"/>
        </w:rPr>
        <w:t xml:space="preserve"> не позднее 17 мая 2019 г. </w:t>
      </w:r>
    </w:p>
    <w:p w:rsidR="00F428CB" w:rsidRDefault="00F428CB" w:rsidP="00F428CB">
      <w:pPr>
        <w:spacing w:before="60" w:after="60" w:line="240" w:lineRule="auto"/>
        <w:jc w:val="both"/>
        <w:outlineLvl w:val="0"/>
        <w:rPr>
          <w:b/>
          <w:sz w:val="24"/>
          <w:szCs w:val="24"/>
        </w:rPr>
      </w:pPr>
      <w:r w:rsidRPr="00BC2DB3">
        <w:rPr>
          <w:b/>
          <w:sz w:val="24"/>
          <w:szCs w:val="24"/>
        </w:rPr>
        <w:t>4.</w:t>
      </w:r>
      <w:r>
        <w:rPr>
          <w:b/>
          <w:sz w:val="24"/>
          <w:szCs w:val="24"/>
        </w:rPr>
        <w:t xml:space="preserve"> Качество и безопасность</w:t>
      </w:r>
      <w:r w:rsidRPr="00BC2DB3">
        <w:rPr>
          <w:b/>
          <w:sz w:val="24"/>
          <w:szCs w:val="24"/>
        </w:rPr>
        <w:t xml:space="preserve"> работ:</w:t>
      </w:r>
    </w:p>
    <w:p w:rsidR="00F428CB" w:rsidRDefault="00C479A2" w:rsidP="00F428CB">
      <w:pPr>
        <w:spacing w:before="60" w:after="60" w:line="240" w:lineRule="auto"/>
        <w:jc w:val="both"/>
        <w:outlineLvl w:val="0"/>
        <w:rPr>
          <w:sz w:val="24"/>
          <w:szCs w:val="24"/>
        </w:rPr>
      </w:pPr>
      <w:r>
        <w:rPr>
          <w:sz w:val="24"/>
          <w:szCs w:val="24"/>
        </w:rPr>
        <w:t>Исполнитель гарантирует, что все работы будут</w:t>
      </w:r>
      <w:r w:rsidR="00F428CB">
        <w:rPr>
          <w:sz w:val="24"/>
          <w:szCs w:val="24"/>
        </w:rPr>
        <w:t xml:space="preserve"> проводиться в соответствии с требованиями ФСТЭК России.</w:t>
      </w:r>
      <w:r w:rsidR="00F428CB" w:rsidRPr="00635AD9">
        <w:rPr>
          <w:sz w:val="24"/>
          <w:szCs w:val="24"/>
        </w:rPr>
        <w:t xml:space="preserve"> Качество работ </w:t>
      </w:r>
      <w:r w:rsidR="00AF64F4">
        <w:rPr>
          <w:sz w:val="24"/>
          <w:szCs w:val="24"/>
        </w:rPr>
        <w:t>будет</w:t>
      </w:r>
      <w:r w:rsidR="00F428CB" w:rsidRPr="00635AD9">
        <w:rPr>
          <w:sz w:val="24"/>
          <w:szCs w:val="24"/>
        </w:rPr>
        <w:t xml:space="preserve"> соответствовать действующим государственным нормам, стандартам и иной нормативно-технической документации на данный вид работ, согласно действующему законодательству Российской Федерации, в том числе ГОСТ </w:t>
      </w:r>
      <w:proofErr w:type="gramStart"/>
      <w:r w:rsidR="00F428CB" w:rsidRPr="00635AD9">
        <w:rPr>
          <w:sz w:val="24"/>
          <w:szCs w:val="24"/>
        </w:rPr>
        <w:t>Р</w:t>
      </w:r>
      <w:proofErr w:type="gramEnd"/>
      <w:r w:rsidR="00F428CB" w:rsidRPr="00635AD9">
        <w:rPr>
          <w:sz w:val="24"/>
          <w:szCs w:val="24"/>
        </w:rPr>
        <w:t xml:space="preserve"> 53115-2008</w:t>
      </w:r>
      <w:r w:rsidR="00F428CB">
        <w:rPr>
          <w:sz w:val="24"/>
          <w:szCs w:val="24"/>
        </w:rPr>
        <w:t xml:space="preserve"> Защита информации. Испытание технических средств обработки информации на соответствие требованиям защищенности от несанкционированного доступа. Методы и средства</w:t>
      </w:r>
      <w:r w:rsidR="00F428CB" w:rsidRPr="00635AD9">
        <w:rPr>
          <w:sz w:val="24"/>
          <w:szCs w:val="24"/>
        </w:rPr>
        <w:t>, ГОСТ РО 0043-003-2012</w:t>
      </w:r>
      <w:r w:rsidR="00F428CB">
        <w:rPr>
          <w:sz w:val="24"/>
          <w:szCs w:val="24"/>
        </w:rPr>
        <w:t xml:space="preserve"> Защита информации. Аттестация объектов информатизации. Общие положения</w:t>
      </w:r>
      <w:r w:rsidR="00F428CB" w:rsidRPr="00635AD9">
        <w:rPr>
          <w:sz w:val="24"/>
          <w:szCs w:val="24"/>
        </w:rPr>
        <w:t>, ГОСТ РО 0043-004-2013</w:t>
      </w:r>
      <w:r w:rsidR="00F428CB">
        <w:rPr>
          <w:sz w:val="24"/>
          <w:szCs w:val="24"/>
        </w:rPr>
        <w:t xml:space="preserve"> Защита информации. Аттестация объектов информатизации. Программа и методики аттестационных испытаний</w:t>
      </w:r>
      <w:r w:rsidR="00F428CB" w:rsidRPr="00635AD9">
        <w:rPr>
          <w:sz w:val="24"/>
          <w:szCs w:val="24"/>
        </w:rPr>
        <w:t>.</w:t>
      </w:r>
    </w:p>
    <w:p w:rsidR="00F428CB" w:rsidRPr="00635AD9" w:rsidRDefault="00F428CB" w:rsidP="00F428CB">
      <w:pPr>
        <w:spacing w:before="60" w:after="60" w:line="240" w:lineRule="auto"/>
        <w:jc w:val="both"/>
        <w:outlineLvl w:val="0"/>
        <w:rPr>
          <w:sz w:val="24"/>
          <w:szCs w:val="24"/>
        </w:rPr>
      </w:pPr>
      <w:r>
        <w:rPr>
          <w:sz w:val="24"/>
          <w:szCs w:val="24"/>
        </w:rPr>
        <w:t>Сведения, полученные Исполнителем при выполнении работ и не указанные в настоящем Техническом задании, являются конфиденциальной информацией. Исполнитель обязуется не проводить противозаконные действия по сбору, использованию и передаче третьей стороне информации ограниченного доступа, не передавать информацию ограниченного доступа о настоящих работах и полученных результатах третьей стороне.</w:t>
      </w:r>
    </w:p>
    <w:p w:rsidR="00F428CB" w:rsidRPr="00AD4DA3" w:rsidRDefault="00F428CB" w:rsidP="00F428CB">
      <w:pPr>
        <w:spacing w:before="60" w:after="60" w:line="240" w:lineRule="auto"/>
        <w:jc w:val="both"/>
        <w:outlineLvl w:val="0"/>
        <w:rPr>
          <w:b/>
          <w:sz w:val="24"/>
          <w:szCs w:val="24"/>
        </w:rPr>
      </w:pPr>
      <w:r w:rsidRPr="00AD4DA3">
        <w:rPr>
          <w:b/>
          <w:sz w:val="24"/>
          <w:szCs w:val="24"/>
        </w:rPr>
        <w:t xml:space="preserve">5. Содержание </w:t>
      </w:r>
      <w:r>
        <w:rPr>
          <w:b/>
          <w:sz w:val="24"/>
          <w:szCs w:val="24"/>
        </w:rPr>
        <w:t xml:space="preserve">и объем </w:t>
      </w:r>
      <w:r w:rsidR="005F262F">
        <w:rPr>
          <w:b/>
          <w:sz w:val="24"/>
          <w:szCs w:val="24"/>
        </w:rPr>
        <w:t>выполняемых работ</w:t>
      </w:r>
      <w:r w:rsidRPr="00AD4DA3">
        <w:rPr>
          <w:b/>
          <w:sz w:val="24"/>
          <w:szCs w:val="24"/>
        </w:rPr>
        <w:t>.</w:t>
      </w:r>
    </w:p>
    <w:tbl>
      <w:tblPr>
        <w:tblStyle w:val="a6"/>
        <w:tblW w:w="0" w:type="auto"/>
        <w:jc w:val="center"/>
        <w:tblLook w:val="04A0" w:firstRow="1" w:lastRow="0" w:firstColumn="1" w:lastColumn="0" w:noHBand="0" w:noVBand="1"/>
      </w:tblPr>
      <w:tblGrid>
        <w:gridCol w:w="597"/>
        <w:gridCol w:w="4008"/>
        <w:gridCol w:w="5816"/>
      </w:tblGrid>
      <w:tr w:rsidR="00F428CB" w:rsidRPr="00D44C7C" w:rsidTr="002F3542">
        <w:trPr>
          <w:jc w:val="center"/>
        </w:trPr>
        <w:tc>
          <w:tcPr>
            <w:tcW w:w="0" w:type="auto"/>
            <w:gridSpan w:val="3"/>
            <w:shd w:val="clear" w:color="auto" w:fill="EEECE1" w:themeFill="background2"/>
          </w:tcPr>
          <w:p w:rsidR="00F428CB" w:rsidRPr="00D44C7C" w:rsidRDefault="00F428CB" w:rsidP="002F3542">
            <w:pPr>
              <w:spacing w:before="60" w:after="60" w:line="240" w:lineRule="auto"/>
              <w:jc w:val="both"/>
              <w:outlineLvl w:val="0"/>
              <w:rPr>
                <w:sz w:val="24"/>
                <w:szCs w:val="24"/>
              </w:rPr>
            </w:pPr>
            <w:r w:rsidRPr="00AD4DA3">
              <w:rPr>
                <w:sz w:val="24"/>
                <w:szCs w:val="24"/>
              </w:rPr>
              <w:t xml:space="preserve">   </w:t>
            </w:r>
            <w:r w:rsidRPr="00D44C7C">
              <w:rPr>
                <w:sz w:val="24"/>
                <w:szCs w:val="24"/>
                <w:lang w:val="en-US"/>
              </w:rPr>
              <w:t>I</w:t>
            </w:r>
            <w:r w:rsidRPr="00D44C7C">
              <w:rPr>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D44C7C">
              <w:rPr>
                <w:b/>
                <w:sz w:val="24"/>
                <w:szCs w:val="24"/>
              </w:rPr>
              <w:t>в кабинете № 223</w:t>
            </w:r>
            <w:r w:rsidRPr="00D44C7C">
              <w:rPr>
                <w:sz w:val="24"/>
                <w:szCs w:val="24"/>
              </w:rPr>
              <w:t xml:space="preserve"> помещения административного, находящегося по адресу: Россия, 414016, г. Астрахань, ул. Капитана Краснова, 31:</w:t>
            </w:r>
          </w:p>
        </w:tc>
      </w:tr>
      <w:tr w:rsidR="00F428CB" w:rsidRPr="00D44C7C" w:rsidTr="002F3542">
        <w:trPr>
          <w:jc w:val="center"/>
        </w:trPr>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 xml:space="preserve">№ </w:t>
            </w:r>
            <w:proofErr w:type="gramStart"/>
            <w:r w:rsidRPr="00D44C7C">
              <w:rPr>
                <w:sz w:val="24"/>
                <w:szCs w:val="24"/>
              </w:rPr>
              <w:t>п</w:t>
            </w:r>
            <w:proofErr w:type="gramEnd"/>
            <w:r w:rsidRPr="00D44C7C">
              <w:rPr>
                <w:sz w:val="24"/>
                <w:szCs w:val="24"/>
              </w:rPr>
              <w:t>/п</w:t>
            </w:r>
          </w:p>
        </w:tc>
        <w:tc>
          <w:tcPr>
            <w:tcW w:w="0" w:type="auto"/>
          </w:tcPr>
          <w:p w:rsidR="00F428CB" w:rsidRPr="00D44C7C" w:rsidRDefault="00F428CB" w:rsidP="002F3542">
            <w:pPr>
              <w:spacing w:before="60" w:after="60" w:line="240" w:lineRule="auto"/>
              <w:jc w:val="center"/>
              <w:outlineLvl w:val="0"/>
              <w:rPr>
                <w:sz w:val="24"/>
                <w:szCs w:val="24"/>
              </w:rPr>
            </w:pPr>
            <w:r w:rsidRPr="00D44C7C">
              <w:rPr>
                <w:sz w:val="24"/>
                <w:szCs w:val="24"/>
              </w:rPr>
              <w:t>Наименование и состав</w:t>
            </w:r>
          </w:p>
          <w:p w:rsidR="00F428CB" w:rsidRPr="00D44C7C" w:rsidRDefault="00F428CB" w:rsidP="002F3542">
            <w:pPr>
              <w:spacing w:before="60" w:after="60" w:line="240" w:lineRule="auto"/>
              <w:jc w:val="center"/>
              <w:outlineLvl w:val="0"/>
              <w:rPr>
                <w:sz w:val="24"/>
                <w:szCs w:val="24"/>
              </w:rPr>
            </w:pPr>
            <w:r w:rsidRPr="00D44C7C">
              <w:rPr>
                <w:sz w:val="24"/>
                <w:szCs w:val="24"/>
              </w:rPr>
              <w:t>объекта информатизации</w:t>
            </w:r>
          </w:p>
        </w:tc>
        <w:tc>
          <w:tcPr>
            <w:tcW w:w="0" w:type="auto"/>
          </w:tcPr>
          <w:p w:rsidR="00F428CB" w:rsidRPr="00D44C7C" w:rsidRDefault="00F428CB" w:rsidP="002F3542">
            <w:pPr>
              <w:spacing w:before="60" w:after="60" w:line="240" w:lineRule="auto"/>
              <w:jc w:val="center"/>
              <w:outlineLvl w:val="0"/>
              <w:rPr>
                <w:sz w:val="24"/>
                <w:szCs w:val="24"/>
              </w:rPr>
            </w:pPr>
            <w:r w:rsidRPr="00D44C7C">
              <w:rPr>
                <w:sz w:val="24"/>
                <w:szCs w:val="24"/>
              </w:rPr>
              <w:t>Наименование работ</w:t>
            </w:r>
          </w:p>
        </w:tc>
      </w:tr>
      <w:tr w:rsidR="00F428CB" w:rsidRPr="00D44C7C" w:rsidTr="002F3542">
        <w:trPr>
          <w:jc w:val="center"/>
        </w:trPr>
        <w:tc>
          <w:tcPr>
            <w:tcW w:w="0" w:type="auto"/>
            <w:vMerge w:val="restart"/>
          </w:tcPr>
          <w:p w:rsidR="00F428CB" w:rsidRPr="00D44C7C" w:rsidRDefault="00F428CB" w:rsidP="002F3542">
            <w:pPr>
              <w:spacing w:before="60" w:after="60" w:line="240" w:lineRule="auto"/>
              <w:jc w:val="both"/>
              <w:outlineLvl w:val="0"/>
              <w:rPr>
                <w:sz w:val="24"/>
                <w:szCs w:val="24"/>
              </w:rPr>
            </w:pPr>
            <w:r w:rsidRPr="00D44C7C">
              <w:rPr>
                <w:sz w:val="24"/>
                <w:szCs w:val="24"/>
              </w:rPr>
              <w:t>1.</w:t>
            </w:r>
          </w:p>
        </w:tc>
        <w:tc>
          <w:tcPr>
            <w:tcW w:w="0" w:type="auto"/>
            <w:vMerge w:val="restart"/>
          </w:tcPr>
          <w:p w:rsidR="00F428CB" w:rsidRPr="00D44C7C" w:rsidRDefault="00F428CB" w:rsidP="002F3542">
            <w:pPr>
              <w:spacing w:before="60" w:after="60" w:line="240" w:lineRule="auto"/>
              <w:jc w:val="both"/>
              <w:outlineLvl w:val="0"/>
              <w:rPr>
                <w:b/>
                <w:sz w:val="24"/>
                <w:szCs w:val="24"/>
              </w:rPr>
            </w:pPr>
            <w:r w:rsidRPr="00D44C7C">
              <w:rPr>
                <w:b/>
                <w:sz w:val="24"/>
                <w:szCs w:val="24"/>
              </w:rPr>
              <w:t>Автономная ПЭВМ № 1 в составе:</w:t>
            </w:r>
          </w:p>
          <w:p w:rsidR="00F428CB" w:rsidRPr="00D44C7C" w:rsidRDefault="00F428CB" w:rsidP="002F3542">
            <w:pPr>
              <w:spacing w:before="60" w:after="60" w:line="240" w:lineRule="auto"/>
              <w:jc w:val="both"/>
              <w:outlineLvl w:val="0"/>
              <w:rPr>
                <w:sz w:val="24"/>
                <w:szCs w:val="24"/>
              </w:rPr>
            </w:pPr>
            <w:r w:rsidRPr="00D44C7C">
              <w:rPr>
                <w:sz w:val="24"/>
                <w:szCs w:val="24"/>
              </w:rPr>
              <w:t>- Рабочая станция в составе: системный блок, монитор, клавиатура, мышь (инв.№ 00005635)</w:t>
            </w:r>
          </w:p>
          <w:p w:rsidR="00F428CB" w:rsidRPr="00D44C7C" w:rsidRDefault="00F428CB" w:rsidP="002F3542">
            <w:pPr>
              <w:spacing w:before="60" w:after="60" w:line="240" w:lineRule="auto"/>
              <w:jc w:val="both"/>
              <w:outlineLvl w:val="0"/>
              <w:rPr>
                <w:sz w:val="24"/>
                <w:szCs w:val="24"/>
              </w:rPr>
            </w:pPr>
            <w:r w:rsidRPr="00D44C7C">
              <w:rPr>
                <w:sz w:val="24"/>
                <w:szCs w:val="24"/>
              </w:rPr>
              <w:t>- Источник бесперебойного питания APC BR650CI-RS (инв. № 00005636)</w:t>
            </w:r>
          </w:p>
          <w:p w:rsidR="00F428CB" w:rsidRPr="00D44C7C" w:rsidRDefault="00F428CB" w:rsidP="002F3542">
            <w:pPr>
              <w:spacing w:before="60" w:after="60" w:line="240" w:lineRule="auto"/>
              <w:jc w:val="both"/>
              <w:outlineLvl w:val="0"/>
              <w:rPr>
                <w:sz w:val="24"/>
                <w:szCs w:val="24"/>
              </w:rPr>
            </w:pPr>
            <w:r w:rsidRPr="00D44C7C">
              <w:rPr>
                <w:sz w:val="24"/>
                <w:szCs w:val="24"/>
              </w:rPr>
              <w:t xml:space="preserve">- Принтер лазерный HP </w:t>
            </w:r>
            <w:proofErr w:type="spellStart"/>
            <w:r w:rsidRPr="00D44C7C">
              <w:rPr>
                <w:sz w:val="24"/>
                <w:szCs w:val="24"/>
              </w:rPr>
              <w:t>LaserJet</w:t>
            </w:r>
            <w:proofErr w:type="spellEnd"/>
            <w:r w:rsidRPr="00D44C7C">
              <w:rPr>
                <w:sz w:val="24"/>
                <w:szCs w:val="24"/>
              </w:rPr>
              <w:t xml:space="preserve"> </w:t>
            </w:r>
            <w:proofErr w:type="spellStart"/>
            <w:r w:rsidRPr="00D44C7C">
              <w:rPr>
                <w:sz w:val="24"/>
                <w:szCs w:val="24"/>
              </w:rPr>
              <w:t>Pro</w:t>
            </w:r>
            <w:proofErr w:type="spellEnd"/>
            <w:r w:rsidRPr="00D44C7C">
              <w:rPr>
                <w:sz w:val="24"/>
                <w:szCs w:val="24"/>
              </w:rPr>
              <w:t xml:space="preserve"> MFP M201 </w:t>
            </w:r>
            <w:proofErr w:type="spellStart"/>
            <w:r w:rsidRPr="00D44C7C">
              <w:rPr>
                <w:sz w:val="24"/>
                <w:szCs w:val="24"/>
              </w:rPr>
              <w:t>dw</w:t>
            </w:r>
            <w:proofErr w:type="spellEnd"/>
          </w:p>
          <w:p w:rsidR="00F428CB" w:rsidRPr="00D44C7C" w:rsidRDefault="00F428CB" w:rsidP="002F3542">
            <w:pPr>
              <w:spacing w:before="60" w:after="60" w:line="240" w:lineRule="auto"/>
              <w:jc w:val="both"/>
              <w:outlineLvl w:val="0"/>
              <w:rPr>
                <w:sz w:val="24"/>
                <w:szCs w:val="24"/>
              </w:rPr>
            </w:pPr>
            <w:r w:rsidRPr="00D44C7C">
              <w:rPr>
                <w:sz w:val="24"/>
                <w:szCs w:val="24"/>
              </w:rPr>
              <w:t>(инв.№ 00005639)</w:t>
            </w:r>
          </w:p>
          <w:p w:rsidR="00F428CB" w:rsidRPr="00D44C7C" w:rsidRDefault="00F428CB" w:rsidP="002F3542">
            <w:pPr>
              <w:spacing w:before="60" w:after="60" w:line="240" w:lineRule="auto"/>
              <w:jc w:val="both"/>
              <w:outlineLvl w:val="0"/>
              <w:rPr>
                <w:sz w:val="24"/>
                <w:szCs w:val="24"/>
              </w:rPr>
            </w:pPr>
            <w:r w:rsidRPr="00D44C7C">
              <w:rPr>
                <w:sz w:val="24"/>
                <w:szCs w:val="24"/>
              </w:rPr>
              <w:t>- Устройство защиты объектов информатизации от утечки информации (инв. № 00005679)</w:t>
            </w: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1.1. Контроль состояния и эффективности средств защиты информации от несанкционированного доступа.</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1.2. Контроль состояния и эффективности защиты объекта информатизации от побочных электромагнитных излучений и наводок.</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1.3. Экспертно-документальное обеспечение</w:t>
            </w:r>
            <w:r>
              <w:rPr>
                <w:sz w:val="24"/>
                <w:szCs w:val="24"/>
              </w:rPr>
              <w:t>.</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1.4. Разработка организационно-распорядительной документации</w:t>
            </w:r>
            <w:r>
              <w:rPr>
                <w:sz w:val="24"/>
                <w:szCs w:val="24"/>
              </w:rPr>
              <w:t>.</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1.5. Опечатывание незадействованных разъемов и гнезд объекта информатизации</w:t>
            </w:r>
            <w:r>
              <w:rPr>
                <w:sz w:val="24"/>
                <w:szCs w:val="24"/>
              </w:rPr>
              <w:t>.</w:t>
            </w:r>
            <w:r w:rsidRPr="00D44C7C">
              <w:rPr>
                <w:sz w:val="24"/>
                <w:szCs w:val="24"/>
              </w:rPr>
              <w:t xml:space="preserve"> </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 xml:space="preserve">1.6. Лабораторные специальные исследования (СИ) </w:t>
            </w:r>
            <w:r w:rsidRPr="00D44C7C">
              <w:rPr>
                <w:sz w:val="24"/>
                <w:szCs w:val="24"/>
              </w:rPr>
              <w:lastRenderedPageBreak/>
              <w:t>ПЭВМ</w:t>
            </w:r>
            <w:r>
              <w:rPr>
                <w:sz w:val="24"/>
                <w:szCs w:val="24"/>
              </w:rPr>
              <w:t>.</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 xml:space="preserve">1.7. Настройка, регулировка программного обеспечения Заказчика: Антивирус </w:t>
            </w:r>
            <w:proofErr w:type="spellStart"/>
            <w:r w:rsidRPr="00D44C7C">
              <w:rPr>
                <w:sz w:val="24"/>
                <w:szCs w:val="24"/>
              </w:rPr>
              <w:t>Dr.Web</w:t>
            </w:r>
            <w:proofErr w:type="spellEnd"/>
            <w:r w:rsidRPr="00D44C7C">
              <w:rPr>
                <w:sz w:val="24"/>
                <w:szCs w:val="24"/>
              </w:rPr>
              <w:t xml:space="preserve"> </w:t>
            </w:r>
            <w:proofErr w:type="spellStart"/>
            <w:r w:rsidRPr="00D44C7C">
              <w:rPr>
                <w:sz w:val="24"/>
                <w:szCs w:val="24"/>
              </w:rPr>
              <w:t>Desktop</w:t>
            </w:r>
            <w:proofErr w:type="spellEnd"/>
            <w:r w:rsidRPr="00D44C7C">
              <w:rPr>
                <w:sz w:val="24"/>
                <w:szCs w:val="24"/>
              </w:rPr>
              <w:t xml:space="preserve"> </w:t>
            </w:r>
            <w:proofErr w:type="spellStart"/>
            <w:r w:rsidRPr="00D44C7C">
              <w:rPr>
                <w:sz w:val="24"/>
                <w:szCs w:val="24"/>
              </w:rPr>
              <w:t>Security</w:t>
            </w:r>
            <w:proofErr w:type="spellEnd"/>
            <w:r w:rsidRPr="00D44C7C">
              <w:rPr>
                <w:sz w:val="24"/>
                <w:szCs w:val="24"/>
              </w:rPr>
              <w:t xml:space="preserve"> </w:t>
            </w:r>
            <w:proofErr w:type="spellStart"/>
            <w:r w:rsidRPr="00D44C7C">
              <w:rPr>
                <w:sz w:val="24"/>
                <w:szCs w:val="24"/>
              </w:rPr>
              <w:t>Suite</w:t>
            </w:r>
            <w:proofErr w:type="spellEnd"/>
            <w:r w:rsidRPr="00D44C7C">
              <w:rPr>
                <w:sz w:val="24"/>
                <w:szCs w:val="24"/>
              </w:rPr>
              <w:t xml:space="preserve"> на 36 мес., 5 ПК, версия 6.0. Производитель: ООО «Доктор Веб», Россия.</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1.8. Настройка, регулировка средств защиты информации от несанкционированного доступа</w:t>
            </w:r>
            <w:r>
              <w:rPr>
                <w:sz w:val="24"/>
                <w:szCs w:val="24"/>
              </w:rPr>
              <w:t>.</w:t>
            </w:r>
          </w:p>
        </w:tc>
      </w:tr>
      <w:tr w:rsidR="00F428CB" w:rsidRPr="00D44C7C" w:rsidTr="002F3542">
        <w:trPr>
          <w:jc w:val="center"/>
        </w:trPr>
        <w:tc>
          <w:tcPr>
            <w:tcW w:w="0" w:type="auto"/>
            <w:vMerge w:val="restart"/>
          </w:tcPr>
          <w:p w:rsidR="00F428CB" w:rsidRPr="00D44C7C" w:rsidRDefault="00F428CB" w:rsidP="002F3542">
            <w:pPr>
              <w:spacing w:before="60" w:after="60" w:line="240" w:lineRule="auto"/>
              <w:jc w:val="both"/>
              <w:outlineLvl w:val="0"/>
              <w:rPr>
                <w:sz w:val="24"/>
                <w:szCs w:val="24"/>
              </w:rPr>
            </w:pPr>
            <w:r w:rsidRPr="00D44C7C">
              <w:rPr>
                <w:sz w:val="24"/>
                <w:szCs w:val="24"/>
              </w:rPr>
              <w:t>2.</w:t>
            </w:r>
          </w:p>
        </w:tc>
        <w:tc>
          <w:tcPr>
            <w:tcW w:w="0" w:type="auto"/>
            <w:vMerge w:val="restart"/>
          </w:tcPr>
          <w:p w:rsidR="00F428CB" w:rsidRPr="00D44C7C" w:rsidRDefault="00F428CB" w:rsidP="002F3542">
            <w:pPr>
              <w:spacing w:before="60" w:after="60" w:line="240" w:lineRule="auto"/>
              <w:jc w:val="both"/>
              <w:outlineLvl w:val="0"/>
              <w:rPr>
                <w:b/>
                <w:sz w:val="24"/>
                <w:szCs w:val="24"/>
              </w:rPr>
            </w:pPr>
            <w:r w:rsidRPr="00D44C7C">
              <w:rPr>
                <w:b/>
                <w:sz w:val="24"/>
                <w:szCs w:val="24"/>
              </w:rPr>
              <w:t>Выделенное помещение:</w:t>
            </w:r>
          </w:p>
          <w:p w:rsidR="00F428CB" w:rsidRPr="00D44C7C" w:rsidRDefault="00F428CB" w:rsidP="002F3542">
            <w:pPr>
              <w:spacing w:before="60" w:after="60" w:line="240" w:lineRule="auto"/>
              <w:jc w:val="both"/>
              <w:outlineLvl w:val="0"/>
              <w:rPr>
                <w:sz w:val="24"/>
                <w:szCs w:val="24"/>
              </w:rPr>
            </w:pPr>
            <w:r w:rsidRPr="00D44C7C">
              <w:rPr>
                <w:sz w:val="24"/>
                <w:szCs w:val="24"/>
              </w:rPr>
              <w:t>Кабинет № 223</w:t>
            </w:r>
          </w:p>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2.1. Экспертно-документальное обеспечение</w:t>
            </w:r>
            <w:r>
              <w:rPr>
                <w:sz w:val="24"/>
                <w:szCs w:val="24"/>
              </w:rPr>
              <w:t>.</w:t>
            </w:r>
            <w:r w:rsidRPr="00D44C7C">
              <w:rPr>
                <w:sz w:val="24"/>
                <w:szCs w:val="24"/>
              </w:rPr>
              <w:t xml:space="preserve"> </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b/>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2.2. Проведение инструментального контроля защищенности акустической речевой информации и выполнения норм противодействия акустической речевой разведке в помещении.</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2.3. Разработка организационно-распорядительной документации</w:t>
            </w:r>
            <w:r>
              <w:rPr>
                <w:sz w:val="24"/>
                <w:szCs w:val="24"/>
              </w:rPr>
              <w:t>.</w:t>
            </w:r>
          </w:p>
        </w:tc>
      </w:tr>
      <w:tr w:rsidR="00F428CB" w:rsidRPr="00D44C7C" w:rsidTr="002F3542">
        <w:trPr>
          <w:jc w:val="center"/>
        </w:trPr>
        <w:tc>
          <w:tcPr>
            <w:tcW w:w="0" w:type="auto"/>
            <w:gridSpan w:val="3"/>
            <w:shd w:val="clear" w:color="auto" w:fill="EEECE1" w:themeFill="background2"/>
          </w:tcPr>
          <w:p w:rsidR="00F428CB" w:rsidRPr="00D44C7C" w:rsidRDefault="00F428CB" w:rsidP="002F3542">
            <w:pPr>
              <w:spacing w:before="60" w:after="60" w:line="240" w:lineRule="auto"/>
              <w:jc w:val="both"/>
              <w:outlineLvl w:val="0"/>
              <w:rPr>
                <w:sz w:val="24"/>
                <w:szCs w:val="24"/>
              </w:rPr>
            </w:pPr>
            <w:r w:rsidRPr="00D44C7C">
              <w:rPr>
                <w:sz w:val="24"/>
                <w:szCs w:val="24"/>
                <w:lang w:val="en-US"/>
              </w:rPr>
              <w:t>II</w:t>
            </w:r>
            <w:r w:rsidRPr="00D44C7C">
              <w:rPr>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D44C7C">
              <w:rPr>
                <w:b/>
                <w:sz w:val="24"/>
                <w:szCs w:val="24"/>
              </w:rPr>
              <w:t>в кабинете № 225</w:t>
            </w:r>
            <w:r w:rsidRPr="00D44C7C">
              <w:rPr>
                <w:sz w:val="24"/>
                <w:szCs w:val="24"/>
              </w:rPr>
              <w:t xml:space="preserve"> помещения административного, находящегося по адресу: Россия, 414016, г. Астрахань, ул. Капитана Краснова, 31:</w:t>
            </w:r>
          </w:p>
        </w:tc>
      </w:tr>
      <w:tr w:rsidR="00F428CB" w:rsidRPr="00D44C7C" w:rsidTr="002F3542">
        <w:trPr>
          <w:jc w:val="center"/>
        </w:trPr>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 xml:space="preserve">№ </w:t>
            </w:r>
            <w:proofErr w:type="gramStart"/>
            <w:r w:rsidRPr="00D44C7C">
              <w:rPr>
                <w:sz w:val="24"/>
                <w:szCs w:val="24"/>
              </w:rPr>
              <w:t>п</w:t>
            </w:r>
            <w:proofErr w:type="gramEnd"/>
            <w:r w:rsidRPr="00D44C7C">
              <w:rPr>
                <w:sz w:val="24"/>
                <w:szCs w:val="24"/>
              </w:rPr>
              <w:t>/п</w:t>
            </w:r>
          </w:p>
        </w:tc>
        <w:tc>
          <w:tcPr>
            <w:tcW w:w="0" w:type="auto"/>
          </w:tcPr>
          <w:p w:rsidR="00F428CB" w:rsidRPr="00D44C7C" w:rsidRDefault="00F428CB" w:rsidP="002F3542">
            <w:pPr>
              <w:spacing w:before="60" w:after="60" w:line="240" w:lineRule="auto"/>
              <w:jc w:val="center"/>
              <w:outlineLvl w:val="0"/>
              <w:rPr>
                <w:sz w:val="24"/>
                <w:szCs w:val="24"/>
              </w:rPr>
            </w:pPr>
            <w:r w:rsidRPr="00D44C7C">
              <w:rPr>
                <w:sz w:val="24"/>
                <w:szCs w:val="24"/>
              </w:rPr>
              <w:t>Наименование и состав объекта информатизации</w:t>
            </w:r>
          </w:p>
        </w:tc>
        <w:tc>
          <w:tcPr>
            <w:tcW w:w="0" w:type="auto"/>
          </w:tcPr>
          <w:p w:rsidR="00F428CB" w:rsidRPr="00D44C7C" w:rsidRDefault="00F428CB" w:rsidP="002F3542">
            <w:pPr>
              <w:spacing w:before="60" w:after="60" w:line="240" w:lineRule="auto"/>
              <w:jc w:val="center"/>
              <w:outlineLvl w:val="0"/>
              <w:rPr>
                <w:sz w:val="24"/>
                <w:szCs w:val="24"/>
              </w:rPr>
            </w:pPr>
            <w:r w:rsidRPr="00D44C7C">
              <w:rPr>
                <w:sz w:val="24"/>
                <w:szCs w:val="24"/>
              </w:rPr>
              <w:t>Наименование работ</w:t>
            </w:r>
          </w:p>
        </w:tc>
      </w:tr>
      <w:tr w:rsidR="00F428CB" w:rsidRPr="00D44C7C" w:rsidTr="002F3542">
        <w:trPr>
          <w:jc w:val="center"/>
        </w:trPr>
        <w:tc>
          <w:tcPr>
            <w:tcW w:w="0" w:type="auto"/>
            <w:vMerge w:val="restart"/>
          </w:tcPr>
          <w:p w:rsidR="00F428CB" w:rsidRPr="00D44C7C" w:rsidRDefault="00F428CB" w:rsidP="002F3542">
            <w:pPr>
              <w:spacing w:before="60" w:after="60" w:line="240" w:lineRule="auto"/>
              <w:jc w:val="both"/>
              <w:outlineLvl w:val="0"/>
              <w:rPr>
                <w:sz w:val="24"/>
                <w:szCs w:val="24"/>
              </w:rPr>
            </w:pPr>
            <w:r w:rsidRPr="00D44C7C">
              <w:rPr>
                <w:sz w:val="24"/>
                <w:szCs w:val="24"/>
              </w:rPr>
              <w:t>1.</w:t>
            </w:r>
          </w:p>
        </w:tc>
        <w:tc>
          <w:tcPr>
            <w:tcW w:w="0" w:type="auto"/>
            <w:vMerge w:val="restart"/>
          </w:tcPr>
          <w:p w:rsidR="00F428CB" w:rsidRPr="00D44C7C" w:rsidRDefault="00F428CB" w:rsidP="002F3542">
            <w:pPr>
              <w:spacing w:before="60" w:after="60" w:line="240" w:lineRule="auto"/>
              <w:jc w:val="both"/>
              <w:outlineLvl w:val="0"/>
              <w:rPr>
                <w:b/>
                <w:sz w:val="24"/>
                <w:szCs w:val="24"/>
              </w:rPr>
            </w:pPr>
            <w:r w:rsidRPr="00D44C7C">
              <w:rPr>
                <w:b/>
                <w:sz w:val="24"/>
                <w:szCs w:val="24"/>
              </w:rPr>
              <w:t>Автономная ПЭВМ № 2 в составе:</w:t>
            </w:r>
          </w:p>
          <w:p w:rsidR="00F428CB" w:rsidRPr="00D44C7C" w:rsidRDefault="00F428CB" w:rsidP="002F3542">
            <w:pPr>
              <w:spacing w:before="60" w:after="60" w:line="240" w:lineRule="auto"/>
              <w:jc w:val="both"/>
              <w:outlineLvl w:val="0"/>
              <w:rPr>
                <w:sz w:val="24"/>
                <w:szCs w:val="24"/>
              </w:rPr>
            </w:pPr>
            <w:r w:rsidRPr="00D44C7C">
              <w:rPr>
                <w:sz w:val="24"/>
                <w:szCs w:val="24"/>
              </w:rPr>
              <w:t>- Рабочая станция в составе: системный блок, монитор, клавиатура, мышь (инв.№ 00005634)</w:t>
            </w:r>
          </w:p>
          <w:p w:rsidR="00F428CB" w:rsidRPr="00D44C7C" w:rsidRDefault="00F428CB" w:rsidP="002F3542">
            <w:pPr>
              <w:spacing w:before="60" w:after="60" w:line="240" w:lineRule="auto"/>
              <w:jc w:val="both"/>
              <w:outlineLvl w:val="0"/>
              <w:rPr>
                <w:sz w:val="24"/>
                <w:szCs w:val="24"/>
              </w:rPr>
            </w:pPr>
            <w:r w:rsidRPr="00D44C7C">
              <w:rPr>
                <w:sz w:val="24"/>
                <w:szCs w:val="24"/>
              </w:rPr>
              <w:t xml:space="preserve">- Источник бесперебойного питания APC BR650CI-RS </w:t>
            </w:r>
          </w:p>
          <w:p w:rsidR="00F428CB" w:rsidRPr="00D44C7C" w:rsidRDefault="00F428CB" w:rsidP="002F3542">
            <w:pPr>
              <w:spacing w:before="60" w:after="60" w:line="240" w:lineRule="auto"/>
              <w:jc w:val="both"/>
              <w:outlineLvl w:val="0"/>
              <w:rPr>
                <w:sz w:val="24"/>
                <w:szCs w:val="24"/>
              </w:rPr>
            </w:pPr>
            <w:r w:rsidRPr="00D44C7C">
              <w:rPr>
                <w:sz w:val="24"/>
                <w:szCs w:val="24"/>
              </w:rPr>
              <w:t>(инв. № 00005637)</w:t>
            </w:r>
          </w:p>
          <w:p w:rsidR="00F428CB" w:rsidRPr="00D44C7C" w:rsidRDefault="00F428CB" w:rsidP="002F3542">
            <w:pPr>
              <w:spacing w:before="60" w:after="60" w:line="240" w:lineRule="auto"/>
              <w:jc w:val="both"/>
              <w:outlineLvl w:val="0"/>
              <w:rPr>
                <w:sz w:val="24"/>
                <w:szCs w:val="24"/>
              </w:rPr>
            </w:pPr>
            <w:r w:rsidRPr="00D44C7C">
              <w:rPr>
                <w:sz w:val="24"/>
                <w:szCs w:val="24"/>
              </w:rPr>
              <w:t xml:space="preserve">- Многофункциональное устройство HP </w:t>
            </w:r>
            <w:proofErr w:type="spellStart"/>
            <w:r w:rsidRPr="00D44C7C">
              <w:rPr>
                <w:sz w:val="24"/>
                <w:szCs w:val="24"/>
              </w:rPr>
              <w:t>LaserJet</w:t>
            </w:r>
            <w:proofErr w:type="spellEnd"/>
            <w:r w:rsidRPr="00D44C7C">
              <w:rPr>
                <w:sz w:val="24"/>
                <w:szCs w:val="24"/>
              </w:rPr>
              <w:t xml:space="preserve"> </w:t>
            </w:r>
            <w:r w:rsidRPr="00D44C7C">
              <w:rPr>
                <w:sz w:val="24"/>
                <w:szCs w:val="24"/>
                <w:lang w:val="en-US"/>
              </w:rPr>
              <w:t>P</w:t>
            </w:r>
            <w:proofErr w:type="spellStart"/>
            <w:r w:rsidRPr="00D44C7C">
              <w:rPr>
                <w:sz w:val="24"/>
                <w:szCs w:val="24"/>
              </w:rPr>
              <w:t>ro</w:t>
            </w:r>
            <w:proofErr w:type="spellEnd"/>
            <w:r w:rsidRPr="00D44C7C">
              <w:rPr>
                <w:sz w:val="24"/>
                <w:szCs w:val="24"/>
              </w:rPr>
              <w:t xml:space="preserve"> MFP M125ra (инв. № 00005638)</w:t>
            </w:r>
          </w:p>
          <w:p w:rsidR="00F428CB" w:rsidRPr="00D44C7C" w:rsidRDefault="00F428CB" w:rsidP="002F3542">
            <w:pPr>
              <w:spacing w:before="60" w:after="60" w:line="240" w:lineRule="auto"/>
              <w:jc w:val="both"/>
              <w:outlineLvl w:val="0"/>
              <w:rPr>
                <w:sz w:val="24"/>
                <w:szCs w:val="24"/>
              </w:rPr>
            </w:pPr>
            <w:r w:rsidRPr="00D44C7C">
              <w:rPr>
                <w:sz w:val="24"/>
                <w:szCs w:val="24"/>
              </w:rPr>
              <w:t>- Устройство защиты объектов информатизации от утечки информации (инв. № 00005678)</w:t>
            </w: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1.1. Контроль состояния и эффективности средств защиты информации от несанкционированного доступа.</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1.2. Контроль состояния и эффективности защиты объекта информатизации от побочных электромагнитных излучений и наводок.</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1.3. Экспертно-документальное обеспечение</w:t>
            </w:r>
            <w:r>
              <w:rPr>
                <w:sz w:val="24"/>
                <w:szCs w:val="24"/>
              </w:rPr>
              <w:t>.</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1.4. Разработка организационно-распорядительной документации</w:t>
            </w:r>
            <w:r>
              <w:rPr>
                <w:sz w:val="24"/>
                <w:szCs w:val="24"/>
              </w:rPr>
              <w:t>.</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1.5. Опечатывание незадействованных разъемов и гнезд объекта информатизации</w:t>
            </w:r>
            <w:r>
              <w:rPr>
                <w:sz w:val="24"/>
                <w:szCs w:val="24"/>
              </w:rPr>
              <w:t>.</w:t>
            </w:r>
            <w:r w:rsidRPr="00D44C7C">
              <w:rPr>
                <w:sz w:val="24"/>
                <w:szCs w:val="24"/>
              </w:rPr>
              <w:t xml:space="preserve"> </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1.6. Лабораторные специальные исследования (СИ) ПЭВМ</w:t>
            </w:r>
            <w:r>
              <w:rPr>
                <w:sz w:val="24"/>
                <w:szCs w:val="24"/>
              </w:rPr>
              <w:t>.</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 xml:space="preserve">1.7. Настройка, регулировка программного обеспечения Заказчика: Антивирус </w:t>
            </w:r>
            <w:proofErr w:type="spellStart"/>
            <w:r w:rsidRPr="00D44C7C">
              <w:rPr>
                <w:sz w:val="24"/>
                <w:szCs w:val="24"/>
              </w:rPr>
              <w:t>Dr.Web</w:t>
            </w:r>
            <w:proofErr w:type="spellEnd"/>
            <w:r w:rsidRPr="00D44C7C">
              <w:rPr>
                <w:sz w:val="24"/>
                <w:szCs w:val="24"/>
              </w:rPr>
              <w:t xml:space="preserve"> </w:t>
            </w:r>
            <w:proofErr w:type="spellStart"/>
            <w:r w:rsidRPr="00D44C7C">
              <w:rPr>
                <w:sz w:val="24"/>
                <w:szCs w:val="24"/>
              </w:rPr>
              <w:t>Desktop</w:t>
            </w:r>
            <w:proofErr w:type="spellEnd"/>
            <w:r w:rsidRPr="00D44C7C">
              <w:rPr>
                <w:sz w:val="24"/>
                <w:szCs w:val="24"/>
              </w:rPr>
              <w:t xml:space="preserve"> </w:t>
            </w:r>
            <w:proofErr w:type="spellStart"/>
            <w:r w:rsidRPr="00D44C7C">
              <w:rPr>
                <w:sz w:val="24"/>
                <w:szCs w:val="24"/>
              </w:rPr>
              <w:t>Security</w:t>
            </w:r>
            <w:proofErr w:type="spellEnd"/>
            <w:r w:rsidRPr="00D44C7C">
              <w:rPr>
                <w:sz w:val="24"/>
                <w:szCs w:val="24"/>
              </w:rPr>
              <w:t xml:space="preserve"> </w:t>
            </w:r>
            <w:proofErr w:type="spellStart"/>
            <w:r w:rsidRPr="00D44C7C">
              <w:rPr>
                <w:sz w:val="24"/>
                <w:szCs w:val="24"/>
              </w:rPr>
              <w:t>Suite</w:t>
            </w:r>
            <w:proofErr w:type="spellEnd"/>
            <w:r w:rsidRPr="00D44C7C">
              <w:rPr>
                <w:sz w:val="24"/>
                <w:szCs w:val="24"/>
              </w:rPr>
              <w:t xml:space="preserve"> на 36 мес., 5 ПК, версия 6.0. Производитель: ООО «Доктор Веб», Россия.</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1.8. Настройка, регулировка средств защиты информации от несанкционированного доступа</w:t>
            </w:r>
            <w:r>
              <w:rPr>
                <w:sz w:val="24"/>
                <w:szCs w:val="24"/>
              </w:rPr>
              <w:t>.</w:t>
            </w:r>
          </w:p>
        </w:tc>
      </w:tr>
      <w:tr w:rsidR="00F428CB" w:rsidRPr="00D44C7C" w:rsidTr="002F3542">
        <w:trPr>
          <w:jc w:val="center"/>
        </w:trPr>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2.</w:t>
            </w: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Вспомогательные технические средства:</w:t>
            </w:r>
          </w:p>
          <w:p w:rsidR="00F428CB" w:rsidRPr="005C2CB6" w:rsidRDefault="00F428CB" w:rsidP="002F3542">
            <w:pPr>
              <w:spacing w:before="60" w:after="60" w:line="240" w:lineRule="auto"/>
              <w:jc w:val="both"/>
              <w:outlineLvl w:val="0"/>
              <w:rPr>
                <w:sz w:val="24"/>
                <w:szCs w:val="24"/>
              </w:rPr>
            </w:pPr>
            <w:r w:rsidRPr="00D44C7C">
              <w:rPr>
                <w:sz w:val="24"/>
                <w:szCs w:val="24"/>
              </w:rPr>
              <w:t xml:space="preserve">- </w:t>
            </w:r>
            <w:r w:rsidRPr="005C2CB6">
              <w:rPr>
                <w:sz w:val="24"/>
                <w:szCs w:val="24"/>
              </w:rPr>
              <w:t xml:space="preserve">Кнопочный телефон </w:t>
            </w:r>
            <w:r w:rsidRPr="005C2CB6">
              <w:rPr>
                <w:sz w:val="24"/>
                <w:szCs w:val="24"/>
                <w:lang w:val="en-US"/>
              </w:rPr>
              <w:t>Panasonic</w:t>
            </w:r>
            <w:r w:rsidRPr="005C2CB6">
              <w:rPr>
                <w:sz w:val="24"/>
                <w:szCs w:val="24"/>
              </w:rPr>
              <w:t xml:space="preserve"> </w:t>
            </w:r>
            <w:r w:rsidRPr="005C2CB6">
              <w:rPr>
                <w:sz w:val="24"/>
                <w:szCs w:val="24"/>
                <w:lang w:val="en-US"/>
              </w:rPr>
              <w:t>KX</w:t>
            </w:r>
            <w:r w:rsidRPr="005C2CB6">
              <w:rPr>
                <w:sz w:val="24"/>
                <w:szCs w:val="24"/>
              </w:rPr>
              <w:t>-</w:t>
            </w:r>
            <w:r w:rsidRPr="005C2CB6">
              <w:rPr>
                <w:sz w:val="24"/>
                <w:szCs w:val="24"/>
                <w:lang w:val="en-US"/>
              </w:rPr>
              <w:t>TS</w:t>
            </w:r>
            <w:r w:rsidRPr="005C2CB6">
              <w:rPr>
                <w:sz w:val="24"/>
                <w:szCs w:val="24"/>
              </w:rPr>
              <w:t>2350</w:t>
            </w:r>
            <w:r w:rsidRPr="005C2CB6">
              <w:rPr>
                <w:sz w:val="24"/>
                <w:szCs w:val="24"/>
                <w:lang w:val="en-US"/>
              </w:rPr>
              <w:t>RU</w:t>
            </w:r>
            <w:r w:rsidRPr="005C2CB6">
              <w:rPr>
                <w:sz w:val="24"/>
                <w:szCs w:val="24"/>
              </w:rPr>
              <w:t xml:space="preserve"> (инв. № 21002964)</w:t>
            </w: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2.1. Специальные исследования и специальные проверки вспомогательных технических средств.</w:t>
            </w:r>
          </w:p>
        </w:tc>
      </w:tr>
      <w:tr w:rsidR="00F428CB" w:rsidRPr="00D44C7C" w:rsidTr="002F3542">
        <w:trPr>
          <w:jc w:val="center"/>
        </w:trPr>
        <w:tc>
          <w:tcPr>
            <w:tcW w:w="0" w:type="auto"/>
            <w:gridSpan w:val="3"/>
            <w:shd w:val="clear" w:color="auto" w:fill="EEECE1" w:themeFill="background2"/>
          </w:tcPr>
          <w:p w:rsidR="00F428CB" w:rsidRPr="00D44C7C" w:rsidRDefault="00F428CB" w:rsidP="002F3542">
            <w:pPr>
              <w:spacing w:before="60" w:after="60" w:line="240" w:lineRule="auto"/>
              <w:jc w:val="both"/>
              <w:outlineLvl w:val="0"/>
              <w:rPr>
                <w:sz w:val="24"/>
                <w:szCs w:val="24"/>
              </w:rPr>
            </w:pPr>
            <w:r w:rsidRPr="00D44C7C">
              <w:rPr>
                <w:sz w:val="24"/>
                <w:szCs w:val="24"/>
                <w:lang w:val="en-US"/>
              </w:rPr>
              <w:t>III</w:t>
            </w:r>
            <w:r w:rsidRPr="00D44C7C">
              <w:rPr>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D44C7C">
              <w:rPr>
                <w:b/>
                <w:sz w:val="24"/>
                <w:szCs w:val="24"/>
              </w:rPr>
              <w:t>в кабинете № 205</w:t>
            </w:r>
            <w:r w:rsidRPr="00D44C7C">
              <w:rPr>
                <w:sz w:val="24"/>
                <w:szCs w:val="24"/>
              </w:rPr>
              <w:t xml:space="preserve"> помещения административного, </w:t>
            </w:r>
            <w:r w:rsidRPr="00D44C7C">
              <w:rPr>
                <w:sz w:val="24"/>
                <w:szCs w:val="24"/>
              </w:rPr>
              <w:lastRenderedPageBreak/>
              <w:t>находящегося по адресу: Россия, 414016, г. Астрахань, ул. Капитана Краснова, 31:</w:t>
            </w:r>
          </w:p>
        </w:tc>
      </w:tr>
      <w:tr w:rsidR="00F428CB" w:rsidRPr="00D44C7C" w:rsidTr="002F3542">
        <w:trPr>
          <w:jc w:val="center"/>
        </w:trPr>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lastRenderedPageBreak/>
              <w:t xml:space="preserve">№ </w:t>
            </w:r>
            <w:proofErr w:type="gramStart"/>
            <w:r w:rsidRPr="00D44C7C">
              <w:rPr>
                <w:sz w:val="24"/>
                <w:szCs w:val="24"/>
              </w:rPr>
              <w:t>п</w:t>
            </w:r>
            <w:proofErr w:type="gramEnd"/>
            <w:r w:rsidRPr="00D44C7C">
              <w:rPr>
                <w:sz w:val="24"/>
                <w:szCs w:val="24"/>
              </w:rPr>
              <w:t>/п</w:t>
            </w:r>
          </w:p>
        </w:tc>
        <w:tc>
          <w:tcPr>
            <w:tcW w:w="0" w:type="auto"/>
          </w:tcPr>
          <w:p w:rsidR="00F428CB" w:rsidRPr="00D44C7C" w:rsidRDefault="00F428CB" w:rsidP="002F3542">
            <w:pPr>
              <w:spacing w:before="60" w:after="60" w:line="240" w:lineRule="auto"/>
              <w:jc w:val="center"/>
              <w:outlineLvl w:val="0"/>
              <w:rPr>
                <w:sz w:val="24"/>
                <w:szCs w:val="24"/>
              </w:rPr>
            </w:pPr>
            <w:r w:rsidRPr="00D44C7C">
              <w:rPr>
                <w:sz w:val="24"/>
                <w:szCs w:val="24"/>
              </w:rPr>
              <w:t>Наименование объекта информатизации</w:t>
            </w:r>
          </w:p>
        </w:tc>
        <w:tc>
          <w:tcPr>
            <w:tcW w:w="0" w:type="auto"/>
          </w:tcPr>
          <w:p w:rsidR="00F428CB" w:rsidRPr="00D44C7C" w:rsidRDefault="00F428CB" w:rsidP="002F3542">
            <w:pPr>
              <w:spacing w:before="60" w:after="60" w:line="240" w:lineRule="auto"/>
              <w:jc w:val="center"/>
              <w:outlineLvl w:val="0"/>
              <w:rPr>
                <w:sz w:val="24"/>
                <w:szCs w:val="24"/>
              </w:rPr>
            </w:pPr>
            <w:r w:rsidRPr="00D44C7C">
              <w:rPr>
                <w:sz w:val="24"/>
                <w:szCs w:val="24"/>
              </w:rPr>
              <w:t>Наименование работ</w:t>
            </w:r>
          </w:p>
        </w:tc>
      </w:tr>
      <w:tr w:rsidR="00F428CB" w:rsidRPr="00D44C7C" w:rsidTr="002F3542">
        <w:trPr>
          <w:jc w:val="center"/>
        </w:trPr>
        <w:tc>
          <w:tcPr>
            <w:tcW w:w="0" w:type="auto"/>
            <w:vMerge w:val="restart"/>
          </w:tcPr>
          <w:p w:rsidR="00F428CB" w:rsidRPr="00D44C7C" w:rsidRDefault="00F428CB" w:rsidP="002F3542">
            <w:pPr>
              <w:spacing w:before="60" w:after="60" w:line="240" w:lineRule="auto"/>
              <w:jc w:val="both"/>
              <w:outlineLvl w:val="0"/>
              <w:rPr>
                <w:sz w:val="24"/>
                <w:szCs w:val="24"/>
              </w:rPr>
            </w:pPr>
            <w:r w:rsidRPr="00D44C7C">
              <w:rPr>
                <w:sz w:val="24"/>
                <w:szCs w:val="24"/>
              </w:rPr>
              <w:t>1.</w:t>
            </w:r>
          </w:p>
        </w:tc>
        <w:tc>
          <w:tcPr>
            <w:tcW w:w="0" w:type="auto"/>
            <w:vMerge w:val="restart"/>
          </w:tcPr>
          <w:p w:rsidR="00F428CB" w:rsidRPr="00D44C7C" w:rsidRDefault="00F428CB" w:rsidP="002F3542">
            <w:pPr>
              <w:spacing w:before="60" w:after="60" w:line="240" w:lineRule="auto"/>
              <w:jc w:val="both"/>
              <w:outlineLvl w:val="0"/>
              <w:rPr>
                <w:b/>
                <w:sz w:val="24"/>
                <w:szCs w:val="24"/>
              </w:rPr>
            </w:pPr>
            <w:r w:rsidRPr="00D44C7C">
              <w:rPr>
                <w:b/>
                <w:sz w:val="24"/>
                <w:szCs w:val="24"/>
              </w:rPr>
              <w:t>Выделенное помещение:</w:t>
            </w:r>
          </w:p>
          <w:p w:rsidR="00F428CB" w:rsidRPr="00D44C7C" w:rsidRDefault="00F428CB" w:rsidP="002F3542">
            <w:pPr>
              <w:spacing w:before="60" w:after="60" w:line="240" w:lineRule="auto"/>
              <w:jc w:val="both"/>
              <w:outlineLvl w:val="0"/>
              <w:rPr>
                <w:sz w:val="24"/>
                <w:szCs w:val="24"/>
              </w:rPr>
            </w:pPr>
            <w:r w:rsidRPr="00D44C7C">
              <w:rPr>
                <w:sz w:val="24"/>
                <w:szCs w:val="24"/>
              </w:rPr>
              <w:t>Кабинет № 205</w:t>
            </w: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1.1. Экспертно-документальное обеспечение</w:t>
            </w:r>
            <w:r>
              <w:rPr>
                <w:sz w:val="24"/>
                <w:szCs w:val="24"/>
              </w:rPr>
              <w:t>.</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1.2. Проведение инструментального контроля защищенности акустической речевой информации и выполнения норм противодействия акустической речевой разведке в помещении.</w:t>
            </w:r>
          </w:p>
        </w:tc>
      </w:tr>
      <w:tr w:rsidR="00F428CB" w:rsidRPr="00D44C7C" w:rsidTr="002F3542">
        <w:trPr>
          <w:jc w:val="center"/>
        </w:trPr>
        <w:tc>
          <w:tcPr>
            <w:tcW w:w="0" w:type="auto"/>
            <w:vMerge/>
          </w:tcPr>
          <w:p w:rsidR="00F428CB" w:rsidRPr="00D44C7C" w:rsidRDefault="00F428CB" w:rsidP="002F3542">
            <w:pPr>
              <w:spacing w:before="60" w:after="60" w:line="240" w:lineRule="auto"/>
              <w:jc w:val="both"/>
              <w:outlineLvl w:val="0"/>
              <w:rPr>
                <w:sz w:val="24"/>
                <w:szCs w:val="24"/>
              </w:rPr>
            </w:pPr>
          </w:p>
        </w:tc>
        <w:tc>
          <w:tcPr>
            <w:tcW w:w="0" w:type="auto"/>
            <w:vMerge/>
          </w:tcPr>
          <w:p w:rsidR="00F428CB" w:rsidRPr="00D44C7C" w:rsidRDefault="00F428CB" w:rsidP="002F3542">
            <w:pPr>
              <w:spacing w:before="60" w:after="60" w:line="240" w:lineRule="auto"/>
              <w:jc w:val="both"/>
              <w:outlineLvl w:val="0"/>
              <w:rPr>
                <w:sz w:val="24"/>
                <w:szCs w:val="24"/>
              </w:rPr>
            </w:pPr>
          </w:p>
        </w:tc>
        <w:tc>
          <w:tcPr>
            <w:tcW w:w="0" w:type="auto"/>
          </w:tcPr>
          <w:p w:rsidR="00F428CB" w:rsidRPr="00D44C7C" w:rsidRDefault="00F428CB" w:rsidP="002F3542">
            <w:pPr>
              <w:spacing w:before="60" w:after="60" w:line="240" w:lineRule="auto"/>
              <w:jc w:val="both"/>
              <w:outlineLvl w:val="0"/>
              <w:rPr>
                <w:sz w:val="24"/>
                <w:szCs w:val="24"/>
              </w:rPr>
            </w:pPr>
            <w:r w:rsidRPr="00D44C7C">
              <w:rPr>
                <w:sz w:val="24"/>
                <w:szCs w:val="24"/>
              </w:rPr>
              <w:t>1.3. Разработка организационно-распорядительной документации</w:t>
            </w:r>
            <w:r>
              <w:rPr>
                <w:sz w:val="24"/>
                <w:szCs w:val="24"/>
              </w:rPr>
              <w:t>.</w:t>
            </w:r>
          </w:p>
        </w:tc>
      </w:tr>
    </w:tbl>
    <w:p w:rsidR="00F428CB" w:rsidRDefault="00F428CB" w:rsidP="00F428CB">
      <w:pPr>
        <w:spacing w:before="60" w:after="60" w:line="240" w:lineRule="auto"/>
        <w:jc w:val="both"/>
        <w:outlineLvl w:val="0"/>
        <w:rPr>
          <w:b/>
          <w:sz w:val="24"/>
          <w:szCs w:val="24"/>
        </w:rPr>
      </w:pPr>
    </w:p>
    <w:p w:rsidR="00F428CB" w:rsidRPr="00DE2BA3" w:rsidRDefault="00F428CB" w:rsidP="00F428CB">
      <w:pPr>
        <w:spacing w:before="60" w:after="60" w:line="240" w:lineRule="auto"/>
        <w:jc w:val="both"/>
        <w:outlineLvl w:val="0"/>
        <w:rPr>
          <w:b/>
          <w:sz w:val="24"/>
          <w:szCs w:val="24"/>
        </w:rPr>
      </w:pPr>
      <w:r w:rsidRPr="00DE2BA3">
        <w:rPr>
          <w:b/>
          <w:sz w:val="24"/>
          <w:szCs w:val="24"/>
        </w:rPr>
        <w:t xml:space="preserve">6. </w:t>
      </w:r>
      <w:r w:rsidR="00E2423A">
        <w:rPr>
          <w:b/>
          <w:sz w:val="24"/>
          <w:szCs w:val="24"/>
        </w:rPr>
        <w:t>Срок и объем</w:t>
      </w:r>
      <w:r w:rsidRPr="00DE2BA3">
        <w:rPr>
          <w:b/>
          <w:sz w:val="24"/>
          <w:szCs w:val="24"/>
        </w:rPr>
        <w:t xml:space="preserve"> предоставления гарантий качества работ:</w:t>
      </w:r>
    </w:p>
    <w:p w:rsidR="00F428CB" w:rsidRPr="00DE2BA3" w:rsidRDefault="00F428CB" w:rsidP="00F428CB">
      <w:pPr>
        <w:tabs>
          <w:tab w:val="left" w:pos="567"/>
        </w:tabs>
        <w:spacing w:line="240" w:lineRule="auto"/>
        <w:jc w:val="both"/>
        <w:rPr>
          <w:rFonts w:eastAsia="Arial Unicode MS"/>
          <w:sz w:val="24"/>
          <w:szCs w:val="24"/>
          <w:lang w:eastAsia="ar-SA"/>
        </w:rPr>
      </w:pPr>
      <w:r w:rsidRPr="00DE2BA3">
        <w:rPr>
          <w:rFonts w:eastAsia="Arial Unicode MS"/>
          <w:sz w:val="24"/>
          <w:szCs w:val="24"/>
          <w:lang w:eastAsia="ar-SA"/>
        </w:rPr>
        <w:t xml:space="preserve">Гарантийный срок на работы </w:t>
      </w:r>
      <w:r w:rsidR="00E2423A">
        <w:rPr>
          <w:rFonts w:eastAsia="Arial Unicode MS"/>
          <w:sz w:val="24"/>
          <w:szCs w:val="24"/>
          <w:lang w:eastAsia="ar-SA"/>
        </w:rPr>
        <w:t>составляет</w:t>
      </w:r>
      <w:r w:rsidRPr="00DE2BA3">
        <w:rPr>
          <w:rFonts w:eastAsia="Arial Unicode MS"/>
          <w:sz w:val="24"/>
          <w:szCs w:val="24"/>
          <w:lang w:eastAsia="ar-SA"/>
        </w:rPr>
        <w:t xml:space="preserve"> </w:t>
      </w:r>
      <w:r w:rsidRPr="00DE2BA3">
        <w:rPr>
          <w:rFonts w:eastAsia="Arial Unicode MS"/>
          <w:i/>
          <w:sz w:val="24"/>
          <w:szCs w:val="24"/>
          <w:lang w:eastAsia="ar-SA"/>
        </w:rPr>
        <w:t>не менее 12 (Двенадцать) месяцев</w:t>
      </w:r>
      <w:r w:rsidRPr="00DE2BA3">
        <w:rPr>
          <w:rFonts w:eastAsia="Arial Unicode MS"/>
          <w:sz w:val="24"/>
          <w:szCs w:val="24"/>
          <w:lang w:eastAsia="ar-SA"/>
        </w:rPr>
        <w:t xml:space="preserve"> с момента подписания Сторонами акта выполненных работ. </w:t>
      </w:r>
    </w:p>
    <w:p w:rsidR="00F428CB" w:rsidRPr="00DE2BA3" w:rsidRDefault="00F428CB" w:rsidP="00F428CB">
      <w:pPr>
        <w:spacing w:line="240" w:lineRule="auto"/>
        <w:jc w:val="both"/>
        <w:rPr>
          <w:sz w:val="24"/>
          <w:szCs w:val="24"/>
        </w:rPr>
      </w:pPr>
      <w:r w:rsidRPr="00DE2BA3">
        <w:rPr>
          <w:sz w:val="24"/>
          <w:szCs w:val="24"/>
        </w:rPr>
        <w:t xml:space="preserve">В случае обнаружения в период </w:t>
      </w:r>
      <w:proofErr w:type="gramStart"/>
      <w:r w:rsidRPr="00DE2BA3">
        <w:rPr>
          <w:sz w:val="24"/>
          <w:szCs w:val="24"/>
        </w:rPr>
        <w:t>действия гарантии дефектов/недостатков выпо</w:t>
      </w:r>
      <w:r w:rsidR="00E2423A">
        <w:rPr>
          <w:sz w:val="24"/>
          <w:szCs w:val="24"/>
        </w:rPr>
        <w:t>лненных работ</w:t>
      </w:r>
      <w:proofErr w:type="gramEnd"/>
      <w:r w:rsidR="00E2423A">
        <w:rPr>
          <w:sz w:val="24"/>
          <w:szCs w:val="24"/>
        </w:rPr>
        <w:t xml:space="preserve"> Исполнитель обязуется</w:t>
      </w:r>
      <w:r w:rsidRPr="00DE2BA3">
        <w:rPr>
          <w:sz w:val="24"/>
          <w:szCs w:val="24"/>
        </w:rPr>
        <w:t xml:space="preserve"> устранить соответствующие недостатки своими силами и за свой счет в течение семи календарных дней с момента получения претензии Заказчика.</w:t>
      </w:r>
    </w:p>
    <w:p w:rsidR="00F428CB" w:rsidRPr="001D108C" w:rsidRDefault="00F428CB" w:rsidP="00F428CB">
      <w:pPr>
        <w:spacing w:before="60" w:after="60" w:line="240" w:lineRule="auto"/>
        <w:jc w:val="both"/>
        <w:outlineLvl w:val="0"/>
        <w:rPr>
          <w:sz w:val="24"/>
          <w:szCs w:val="24"/>
        </w:rPr>
      </w:pPr>
    </w:p>
    <w:p w:rsidR="00F428CB" w:rsidRDefault="00F428CB" w:rsidP="00F428CB">
      <w:pPr>
        <w:spacing w:line="240" w:lineRule="auto"/>
        <w:jc w:val="both"/>
        <w:rPr>
          <w:b/>
          <w:sz w:val="24"/>
          <w:szCs w:val="24"/>
        </w:rPr>
      </w:pP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8016A7" w:rsidRDefault="008016A7"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1A0704" w:rsidRPr="001A0704" w:rsidRDefault="001A0704" w:rsidP="001A0704">
      <w:pPr>
        <w:widowControl/>
        <w:spacing w:line="240" w:lineRule="auto"/>
        <w:jc w:val="center"/>
        <w:rPr>
          <w:bCs/>
          <w:sz w:val="24"/>
          <w:szCs w:val="24"/>
        </w:rPr>
      </w:pPr>
      <w:r w:rsidRPr="001A0704">
        <w:rPr>
          <w:bCs/>
          <w:sz w:val="24"/>
          <w:szCs w:val="24"/>
        </w:rPr>
        <w:t>ДОГОВОР №_______</w:t>
      </w:r>
    </w:p>
    <w:p w:rsidR="001A0704" w:rsidRPr="001A0704" w:rsidRDefault="001A0704" w:rsidP="001A0704">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1A0704">
        <w:rPr>
          <w:spacing w:val="-3"/>
          <w:sz w:val="24"/>
          <w:szCs w:val="24"/>
        </w:rPr>
        <w:t>г. Астрахань</w:t>
      </w:r>
      <w:r w:rsidRPr="001A0704">
        <w:rPr>
          <w:rFonts w:ascii="Arial" w:hAnsi="Arial" w:cs="Arial"/>
          <w:sz w:val="24"/>
          <w:szCs w:val="24"/>
        </w:rPr>
        <w:t xml:space="preserve">                                             </w:t>
      </w:r>
      <w:r w:rsidRPr="001A0704">
        <w:rPr>
          <w:spacing w:val="-14"/>
          <w:sz w:val="24"/>
          <w:szCs w:val="24"/>
        </w:rPr>
        <w:t xml:space="preserve">                                                             «___» _______________ 2019 г.</w:t>
      </w:r>
    </w:p>
    <w:p w:rsidR="001A0704" w:rsidRPr="001A0704" w:rsidRDefault="001A0704" w:rsidP="001A0704">
      <w:pPr>
        <w:widowControl/>
        <w:spacing w:line="240" w:lineRule="auto"/>
        <w:ind w:right="-1"/>
        <w:jc w:val="both"/>
        <w:rPr>
          <w:sz w:val="24"/>
          <w:szCs w:val="24"/>
        </w:rPr>
      </w:pPr>
    </w:p>
    <w:p w:rsidR="001A0704" w:rsidRPr="001A0704" w:rsidRDefault="001A0704" w:rsidP="001A0704">
      <w:pPr>
        <w:spacing w:before="60" w:after="60" w:line="240" w:lineRule="auto"/>
        <w:ind w:firstLine="709"/>
        <w:jc w:val="both"/>
        <w:rPr>
          <w:sz w:val="24"/>
          <w:szCs w:val="24"/>
        </w:rPr>
      </w:pPr>
      <w:r w:rsidRPr="001A0704">
        <w:rPr>
          <w:sz w:val="24"/>
          <w:szCs w:val="24"/>
        </w:rPr>
        <w:tab/>
      </w:r>
      <w:r w:rsidRPr="001A0704">
        <w:rPr>
          <w:b/>
          <w:sz w:val="24"/>
          <w:szCs w:val="24"/>
        </w:rPr>
        <w:t>Федеральное государственное бюджетное учреждение «Администрация морских портов Каспийского моря»</w:t>
      </w:r>
      <w:r w:rsidRPr="001A0704">
        <w:rPr>
          <w:sz w:val="24"/>
          <w:szCs w:val="24"/>
        </w:rPr>
        <w:t xml:space="preserve"> (сокращенное наименование - ФГБУ «АМП Каспийского моря»), именуемое в дальнейшем «Заказчик», в лице  </w:t>
      </w:r>
      <w:r w:rsidRPr="001A0704">
        <w:rPr>
          <w:i/>
          <w:sz w:val="24"/>
          <w:szCs w:val="24"/>
          <w:u w:val="single"/>
        </w:rPr>
        <w:t>наименование должности и ФИО</w:t>
      </w:r>
      <w:r w:rsidRPr="001A0704">
        <w:rPr>
          <w:sz w:val="24"/>
          <w:szCs w:val="24"/>
        </w:rPr>
        <w:t xml:space="preserve">, действующего на основании </w:t>
      </w:r>
      <w:r w:rsidRPr="001A0704">
        <w:rPr>
          <w:i/>
          <w:sz w:val="24"/>
          <w:szCs w:val="24"/>
          <w:u w:val="single"/>
        </w:rPr>
        <w:t>наименование документа</w:t>
      </w:r>
      <w:r w:rsidRPr="001A0704">
        <w:rPr>
          <w:sz w:val="24"/>
          <w:szCs w:val="24"/>
        </w:rPr>
        <w:t xml:space="preserve">, с одной стороны, и </w:t>
      </w:r>
    </w:p>
    <w:p w:rsidR="001A0704" w:rsidRPr="001A0704" w:rsidRDefault="001A0704" w:rsidP="001A0704">
      <w:pPr>
        <w:spacing w:before="60" w:after="60" w:line="240" w:lineRule="auto"/>
        <w:ind w:firstLine="567"/>
        <w:jc w:val="both"/>
        <w:rPr>
          <w:b/>
          <w:i/>
          <w:sz w:val="24"/>
          <w:szCs w:val="24"/>
        </w:rPr>
      </w:pPr>
      <w:r w:rsidRPr="001A0704">
        <w:rPr>
          <w:b/>
          <w:i/>
          <w:sz w:val="24"/>
          <w:szCs w:val="24"/>
          <w:u w:val="single"/>
        </w:rPr>
        <w:t xml:space="preserve">- вариант </w:t>
      </w:r>
      <w:r w:rsidRPr="001A0704">
        <w:rPr>
          <w:b/>
          <w:i/>
          <w:sz w:val="24"/>
          <w:szCs w:val="24"/>
          <w:u w:val="single"/>
          <w:lang w:val="en-US"/>
        </w:rPr>
        <w:t>I</w:t>
      </w:r>
      <w:r w:rsidRPr="001A0704">
        <w:rPr>
          <w:b/>
          <w:i/>
          <w:sz w:val="24"/>
          <w:szCs w:val="24"/>
        </w:rPr>
        <w:t xml:space="preserve"> (в случае, если контрагентом является юридическое лицо):</w:t>
      </w:r>
    </w:p>
    <w:p w:rsidR="001A0704" w:rsidRPr="001A0704" w:rsidRDefault="001A0704" w:rsidP="001A0704">
      <w:pPr>
        <w:spacing w:before="60" w:after="60" w:line="240" w:lineRule="auto"/>
        <w:ind w:firstLine="567"/>
        <w:jc w:val="both"/>
        <w:rPr>
          <w:sz w:val="24"/>
          <w:szCs w:val="24"/>
        </w:rPr>
      </w:pPr>
      <w:r w:rsidRPr="001A0704">
        <w:rPr>
          <w:sz w:val="24"/>
          <w:szCs w:val="24"/>
        </w:rPr>
        <w:t xml:space="preserve"> </w:t>
      </w:r>
      <w:r w:rsidRPr="001A0704">
        <w:rPr>
          <w:i/>
          <w:sz w:val="24"/>
          <w:szCs w:val="24"/>
          <w:u w:val="single"/>
        </w:rPr>
        <w:t>полное наименование</w:t>
      </w:r>
      <w:r w:rsidRPr="001A0704">
        <w:rPr>
          <w:b/>
          <w:sz w:val="24"/>
          <w:szCs w:val="24"/>
        </w:rPr>
        <w:t xml:space="preserve"> </w:t>
      </w:r>
      <w:r w:rsidRPr="001A0704">
        <w:rPr>
          <w:sz w:val="24"/>
          <w:szCs w:val="24"/>
        </w:rPr>
        <w:t>(</w:t>
      </w:r>
      <w:r w:rsidRPr="001A0704">
        <w:rPr>
          <w:i/>
          <w:sz w:val="24"/>
          <w:szCs w:val="24"/>
          <w:u w:val="single"/>
        </w:rPr>
        <w:t>сокращенное наименование</w:t>
      </w:r>
      <w:r w:rsidRPr="001A0704">
        <w:rPr>
          <w:sz w:val="24"/>
          <w:szCs w:val="24"/>
        </w:rPr>
        <w:t xml:space="preserve">), именуемое в дальнейшем «Исполнитель», в лице </w:t>
      </w:r>
      <w:r w:rsidRPr="001A0704">
        <w:rPr>
          <w:i/>
          <w:sz w:val="24"/>
          <w:szCs w:val="24"/>
          <w:u w:val="single"/>
        </w:rPr>
        <w:t>наименование должности и ФИО</w:t>
      </w:r>
      <w:r w:rsidRPr="001A0704">
        <w:rPr>
          <w:sz w:val="24"/>
          <w:szCs w:val="24"/>
        </w:rPr>
        <w:t xml:space="preserve">, действующего на основании </w:t>
      </w:r>
      <w:r w:rsidRPr="001A0704">
        <w:rPr>
          <w:i/>
          <w:sz w:val="24"/>
          <w:szCs w:val="24"/>
          <w:u w:val="single"/>
        </w:rPr>
        <w:t>наименование документа</w:t>
      </w:r>
      <w:r w:rsidRPr="001A0704">
        <w:rPr>
          <w:sz w:val="24"/>
          <w:szCs w:val="24"/>
        </w:rPr>
        <w:t xml:space="preserve">, с другой стороны, далее именуемые Стороны, </w:t>
      </w:r>
    </w:p>
    <w:p w:rsidR="001A0704" w:rsidRPr="001A0704" w:rsidRDefault="001A0704" w:rsidP="001A0704">
      <w:pPr>
        <w:spacing w:before="60" w:after="60" w:line="240" w:lineRule="auto"/>
        <w:ind w:firstLine="567"/>
        <w:jc w:val="both"/>
        <w:rPr>
          <w:b/>
          <w:i/>
          <w:sz w:val="24"/>
          <w:szCs w:val="24"/>
        </w:rPr>
      </w:pPr>
      <w:r w:rsidRPr="001A0704">
        <w:rPr>
          <w:b/>
          <w:i/>
          <w:sz w:val="24"/>
          <w:szCs w:val="24"/>
          <w:u w:val="single"/>
        </w:rPr>
        <w:t xml:space="preserve">- вариант </w:t>
      </w:r>
      <w:r w:rsidRPr="001A0704">
        <w:rPr>
          <w:b/>
          <w:i/>
          <w:sz w:val="24"/>
          <w:szCs w:val="24"/>
          <w:u w:val="single"/>
          <w:lang w:val="en-US"/>
        </w:rPr>
        <w:t>II</w:t>
      </w:r>
      <w:r w:rsidRPr="001A0704">
        <w:rPr>
          <w:b/>
          <w:i/>
          <w:sz w:val="24"/>
          <w:szCs w:val="24"/>
        </w:rPr>
        <w:t xml:space="preserve"> (в случае, если контрагентом является индивидуальный предприниматель):</w:t>
      </w:r>
    </w:p>
    <w:p w:rsidR="001A0704" w:rsidRPr="001A0704" w:rsidRDefault="001A0704" w:rsidP="001A0704">
      <w:pPr>
        <w:spacing w:before="60" w:after="60" w:line="240" w:lineRule="auto"/>
        <w:ind w:firstLine="709"/>
        <w:jc w:val="both"/>
        <w:rPr>
          <w:sz w:val="24"/>
          <w:szCs w:val="24"/>
        </w:rPr>
      </w:pPr>
      <w:r w:rsidRPr="001A0704">
        <w:rPr>
          <w:i/>
          <w:sz w:val="24"/>
          <w:szCs w:val="24"/>
        </w:rPr>
        <w:t>Индивидуальный предприниматель</w:t>
      </w:r>
      <w:r w:rsidRPr="001A0704">
        <w:rPr>
          <w:sz w:val="24"/>
          <w:szCs w:val="24"/>
        </w:rPr>
        <w:t xml:space="preserve"> </w:t>
      </w:r>
      <w:r w:rsidRPr="001A0704">
        <w:rPr>
          <w:i/>
          <w:sz w:val="24"/>
          <w:szCs w:val="24"/>
          <w:u w:val="single"/>
        </w:rPr>
        <w:t>ФИО</w:t>
      </w:r>
      <w:r w:rsidRPr="001A0704">
        <w:rPr>
          <w:sz w:val="24"/>
          <w:szCs w:val="24"/>
        </w:rPr>
        <w:t xml:space="preserve">, именуемый в дальнейшем «Исполнитель», действующий на основании </w:t>
      </w:r>
      <w:r w:rsidRPr="001A0704">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A0704">
        <w:rPr>
          <w:i/>
          <w:sz w:val="24"/>
          <w:szCs w:val="24"/>
          <w:u w:val="single"/>
        </w:rPr>
        <w:t xml:space="preserve">                    ,</w:t>
      </w:r>
      <w:proofErr w:type="gramEnd"/>
      <w:r w:rsidRPr="001A0704">
        <w:rPr>
          <w:i/>
          <w:sz w:val="24"/>
          <w:szCs w:val="24"/>
          <w:u w:val="single"/>
        </w:rPr>
        <w:t xml:space="preserve"> ОГРНИП                    </w:t>
      </w:r>
      <w:r w:rsidRPr="001A0704">
        <w:rPr>
          <w:sz w:val="24"/>
          <w:szCs w:val="24"/>
        </w:rPr>
        <w:t xml:space="preserve">, с другой стороны, далее именуемые Стороны, </w:t>
      </w:r>
    </w:p>
    <w:p w:rsidR="001A0704" w:rsidRPr="001A0704" w:rsidRDefault="001A0704" w:rsidP="001A0704">
      <w:pPr>
        <w:spacing w:before="60" w:after="60" w:line="240" w:lineRule="auto"/>
        <w:ind w:firstLine="567"/>
        <w:jc w:val="both"/>
        <w:rPr>
          <w:b/>
          <w:i/>
          <w:sz w:val="24"/>
          <w:szCs w:val="24"/>
        </w:rPr>
      </w:pPr>
      <w:r w:rsidRPr="001A0704">
        <w:rPr>
          <w:b/>
          <w:i/>
          <w:sz w:val="24"/>
          <w:szCs w:val="24"/>
          <w:u w:val="single"/>
        </w:rPr>
        <w:t xml:space="preserve">- вариант </w:t>
      </w:r>
      <w:r w:rsidRPr="001A0704">
        <w:rPr>
          <w:b/>
          <w:i/>
          <w:sz w:val="24"/>
          <w:szCs w:val="24"/>
          <w:u w:val="single"/>
          <w:lang w:val="en-US"/>
        </w:rPr>
        <w:t>III</w:t>
      </w:r>
      <w:r w:rsidRPr="001A0704">
        <w:rPr>
          <w:b/>
          <w:i/>
          <w:sz w:val="24"/>
          <w:szCs w:val="24"/>
        </w:rPr>
        <w:t xml:space="preserve"> (в случае, если контрагентом является физическое лицо):</w:t>
      </w:r>
    </w:p>
    <w:p w:rsidR="001A0704" w:rsidRPr="001A0704" w:rsidRDefault="001A0704" w:rsidP="001A0704">
      <w:pPr>
        <w:spacing w:before="60" w:after="60" w:line="240" w:lineRule="auto"/>
        <w:ind w:firstLine="709"/>
        <w:jc w:val="both"/>
        <w:rPr>
          <w:sz w:val="24"/>
          <w:szCs w:val="24"/>
        </w:rPr>
      </w:pPr>
      <w:proofErr w:type="gramStart"/>
      <w:r w:rsidRPr="001A0704">
        <w:rPr>
          <w:i/>
          <w:sz w:val="24"/>
          <w:szCs w:val="24"/>
          <w:u w:val="single"/>
        </w:rPr>
        <w:t>ФИО</w:t>
      </w:r>
      <w:r w:rsidRPr="001A0704">
        <w:rPr>
          <w:sz w:val="24"/>
          <w:szCs w:val="24"/>
        </w:rPr>
        <w:t>,</w:t>
      </w:r>
      <w:r w:rsidRPr="001A0704">
        <w:rPr>
          <w:i/>
          <w:sz w:val="24"/>
          <w:szCs w:val="24"/>
        </w:rPr>
        <w:t xml:space="preserve"> дата рождения:___________, паспорт: серия ________ № __________, выдан: _______________________ ____________, зарегистрирован:_______________________</w:t>
      </w:r>
      <w:r w:rsidRPr="001A0704">
        <w:rPr>
          <w:sz w:val="24"/>
          <w:szCs w:val="24"/>
        </w:rPr>
        <w:t xml:space="preserve">, именуемый в дальнейшем «Исполнитель», с другой стороны, далее именуемые Стороны, </w:t>
      </w:r>
      <w:proofErr w:type="gramEnd"/>
    </w:p>
    <w:p w:rsidR="001A0704" w:rsidRPr="001A0704" w:rsidRDefault="001A0704" w:rsidP="001A0704">
      <w:pPr>
        <w:spacing w:line="240" w:lineRule="auto"/>
        <w:jc w:val="both"/>
        <w:rPr>
          <w:sz w:val="24"/>
          <w:szCs w:val="24"/>
        </w:rPr>
      </w:pPr>
      <w:r w:rsidRPr="001A0704">
        <w:rPr>
          <w:sz w:val="24"/>
          <w:szCs w:val="24"/>
        </w:rPr>
        <w:t xml:space="preserve">на основании протокола рассмотрения, оценки и сопоставления котировочных заявок                    № _________ </w:t>
      </w:r>
      <w:proofErr w:type="gramStart"/>
      <w:r w:rsidRPr="001A0704">
        <w:rPr>
          <w:sz w:val="24"/>
          <w:szCs w:val="24"/>
        </w:rPr>
        <w:t>от</w:t>
      </w:r>
      <w:proofErr w:type="gramEnd"/>
      <w:r w:rsidRPr="001A0704">
        <w:rPr>
          <w:sz w:val="24"/>
          <w:szCs w:val="24"/>
        </w:rPr>
        <w:t xml:space="preserve"> ___________ заключили настоящий договор о нижеследующем:</w:t>
      </w:r>
    </w:p>
    <w:p w:rsidR="001A0704" w:rsidRPr="001A0704" w:rsidRDefault="001A0704" w:rsidP="001A0704">
      <w:pPr>
        <w:widowControl/>
        <w:spacing w:line="240" w:lineRule="auto"/>
        <w:ind w:right="-1"/>
        <w:jc w:val="both"/>
        <w:rPr>
          <w:sz w:val="24"/>
          <w:szCs w:val="24"/>
        </w:rPr>
      </w:pPr>
    </w:p>
    <w:p w:rsidR="001A0704" w:rsidRPr="001A0704" w:rsidRDefault="001A0704" w:rsidP="001A0704">
      <w:pPr>
        <w:widowControl/>
        <w:spacing w:line="240" w:lineRule="auto"/>
        <w:ind w:right="-1"/>
        <w:jc w:val="both"/>
        <w:rPr>
          <w:sz w:val="24"/>
          <w:szCs w:val="24"/>
        </w:rPr>
      </w:pPr>
    </w:p>
    <w:p w:rsidR="001A0704" w:rsidRPr="001A0704" w:rsidRDefault="001A0704" w:rsidP="001A0704">
      <w:pPr>
        <w:widowControl/>
        <w:spacing w:line="240" w:lineRule="auto"/>
        <w:ind w:right="-1"/>
        <w:jc w:val="center"/>
        <w:rPr>
          <w:sz w:val="24"/>
          <w:szCs w:val="24"/>
        </w:rPr>
      </w:pPr>
      <w:r w:rsidRPr="001A0704">
        <w:rPr>
          <w:sz w:val="24"/>
          <w:szCs w:val="24"/>
        </w:rPr>
        <w:t>1. ПРЕДМЕТ ДОГОВОРА</w:t>
      </w:r>
    </w:p>
    <w:p w:rsidR="001A0704" w:rsidRPr="001A0704" w:rsidRDefault="001A0704" w:rsidP="001A0704">
      <w:pPr>
        <w:widowControl/>
        <w:spacing w:line="240" w:lineRule="auto"/>
        <w:ind w:right="-1"/>
        <w:jc w:val="center"/>
        <w:rPr>
          <w:sz w:val="24"/>
          <w:szCs w:val="24"/>
        </w:rPr>
      </w:pPr>
    </w:p>
    <w:p w:rsidR="001A0704" w:rsidRPr="001A0704" w:rsidRDefault="001A0704" w:rsidP="001A0704">
      <w:pPr>
        <w:widowControl/>
        <w:spacing w:line="240" w:lineRule="auto"/>
        <w:ind w:right="-1"/>
        <w:contextualSpacing/>
        <w:jc w:val="both"/>
        <w:rPr>
          <w:sz w:val="24"/>
          <w:szCs w:val="24"/>
        </w:rPr>
      </w:pPr>
      <w:r w:rsidRPr="001A0704">
        <w:rPr>
          <w:sz w:val="24"/>
          <w:szCs w:val="24"/>
        </w:rPr>
        <w:t>1.1.</w:t>
      </w:r>
      <w:r w:rsidRPr="001A0704">
        <w:rPr>
          <w:b/>
          <w:sz w:val="24"/>
          <w:szCs w:val="24"/>
        </w:rPr>
        <w:t xml:space="preserve"> </w:t>
      </w:r>
      <w:proofErr w:type="gramStart"/>
      <w:r w:rsidRPr="001A0704">
        <w:rPr>
          <w:sz w:val="24"/>
          <w:szCs w:val="24"/>
        </w:rPr>
        <w:t>Исполнитель обязуется выполнить работы по аттестации объектов информатизации ФГБУ «АМП Каспийского моря» по требованиям безопасности информации в соответствии с Техническим заданием на выполнение работ по аттестации объектов информатизации ФГБУ «АМП Каспийского моря» по требованиям безопасности информации (Приложение № 1 к настоящему договору) (далее – работы), а Заказчик обязуется принять и оплатить работы в соответствии с настоящим договором.</w:t>
      </w:r>
      <w:proofErr w:type="gramEnd"/>
    </w:p>
    <w:p w:rsidR="001A0704" w:rsidRPr="001A0704" w:rsidRDefault="001A0704" w:rsidP="001A0704">
      <w:pPr>
        <w:widowControl/>
        <w:spacing w:line="240" w:lineRule="auto"/>
        <w:ind w:right="-1"/>
        <w:contextualSpacing/>
        <w:jc w:val="both"/>
        <w:rPr>
          <w:sz w:val="24"/>
          <w:szCs w:val="24"/>
        </w:rPr>
      </w:pPr>
      <w:r w:rsidRPr="001A0704">
        <w:rPr>
          <w:sz w:val="24"/>
          <w:szCs w:val="24"/>
        </w:rPr>
        <w:t>1.2. Место выполнения работ: Россия, 414016, г. Астрахань, ул. Капитана Краснова, 31, ФГБУ «АМП Каспийского моря».</w:t>
      </w:r>
    </w:p>
    <w:p w:rsidR="001A0704" w:rsidRPr="001A0704" w:rsidRDefault="001A0704" w:rsidP="001A0704">
      <w:pPr>
        <w:widowControl/>
        <w:spacing w:line="240" w:lineRule="auto"/>
        <w:ind w:right="-1"/>
        <w:contextualSpacing/>
        <w:jc w:val="both"/>
        <w:rPr>
          <w:sz w:val="24"/>
          <w:szCs w:val="24"/>
        </w:rPr>
      </w:pPr>
      <w:r w:rsidRPr="001A0704">
        <w:rPr>
          <w:sz w:val="24"/>
          <w:szCs w:val="24"/>
        </w:rPr>
        <w:t xml:space="preserve">1.3. Срок выполнения работ: не позднее 17 мая 2019 г.    </w:t>
      </w:r>
    </w:p>
    <w:p w:rsidR="001A0704" w:rsidRPr="001A0704" w:rsidRDefault="001A0704" w:rsidP="001A0704">
      <w:pPr>
        <w:widowControl/>
        <w:spacing w:line="240" w:lineRule="auto"/>
        <w:ind w:left="284" w:right="-1"/>
        <w:contextualSpacing/>
        <w:jc w:val="both"/>
        <w:rPr>
          <w:sz w:val="24"/>
          <w:szCs w:val="24"/>
        </w:rPr>
      </w:pPr>
      <w:r w:rsidRPr="001A0704">
        <w:rPr>
          <w:sz w:val="24"/>
          <w:szCs w:val="24"/>
        </w:rPr>
        <w:t xml:space="preserve">    </w:t>
      </w:r>
    </w:p>
    <w:p w:rsidR="001A0704" w:rsidRPr="001A0704" w:rsidRDefault="001A0704" w:rsidP="001A0704">
      <w:pPr>
        <w:widowControl/>
        <w:spacing w:before="240" w:line="240" w:lineRule="auto"/>
        <w:ind w:right="-1"/>
        <w:contextualSpacing/>
        <w:jc w:val="center"/>
        <w:rPr>
          <w:sz w:val="24"/>
          <w:szCs w:val="24"/>
        </w:rPr>
      </w:pPr>
      <w:r w:rsidRPr="001A0704">
        <w:rPr>
          <w:sz w:val="24"/>
          <w:szCs w:val="24"/>
        </w:rPr>
        <w:t>2. ЦЕНА ДОГОВОРА И ПОРЯДОК РАСЧЕТОВ</w:t>
      </w:r>
    </w:p>
    <w:p w:rsidR="001A0704" w:rsidRPr="001A0704" w:rsidRDefault="001A0704" w:rsidP="001A0704">
      <w:pPr>
        <w:widowControl/>
        <w:spacing w:before="240" w:line="240" w:lineRule="auto"/>
        <w:ind w:right="-1"/>
        <w:contextualSpacing/>
        <w:jc w:val="center"/>
        <w:rPr>
          <w:sz w:val="24"/>
          <w:szCs w:val="24"/>
        </w:rPr>
      </w:pPr>
    </w:p>
    <w:p w:rsidR="001A0704" w:rsidRPr="001A0704" w:rsidRDefault="001A0704" w:rsidP="001A0704">
      <w:pPr>
        <w:widowControl/>
        <w:spacing w:line="240" w:lineRule="auto"/>
        <w:contextualSpacing/>
        <w:jc w:val="both"/>
        <w:rPr>
          <w:sz w:val="24"/>
          <w:szCs w:val="24"/>
        </w:rPr>
      </w:pPr>
      <w:r w:rsidRPr="001A0704">
        <w:rPr>
          <w:sz w:val="24"/>
          <w:szCs w:val="24"/>
        </w:rPr>
        <w:t xml:space="preserve">2.1. Цена договора составляет </w:t>
      </w:r>
      <w:r w:rsidRPr="001A0704">
        <w:rPr>
          <w:i/>
          <w:sz w:val="24"/>
          <w:szCs w:val="24"/>
          <w:u w:val="single"/>
        </w:rPr>
        <w:t>Сумма цифрами</w:t>
      </w:r>
      <w:r w:rsidRPr="001A0704">
        <w:rPr>
          <w:sz w:val="24"/>
          <w:szCs w:val="24"/>
        </w:rPr>
        <w:t xml:space="preserve"> (</w:t>
      </w:r>
      <w:r w:rsidRPr="001A0704">
        <w:rPr>
          <w:i/>
          <w:sz w:val="24"/>
          <w:szCs w:val="24"/>
          <w:u w:val="single"/>
        </w:rPr>
        <w:t>Сумма прописью</w:t>
      </w:r>
      <w:r w:rsidRPr="001A0704">
        <w:rPr>
          <w:sz w:val="24"/>
          <w:szCs w:val="24"/>
        </w:rPr>
        <w:t xml:space="preserve">) рублей __ копеек, в том числе НДС __% - </w:t>
      </w:r>
      <w:r w:rsidRPr="001A0704">
        <w:rPr>
          <w:i/>
          <w:sz w:val="24"/>
          <w:szCs w:val="24"/>
          <w:u w:val="single"/>
        </w:rPr>
        <w:t>Сумма цифрами</w:t>
      </w:r>
      <w:r w:rsidRPr="001A0704">
        <w:rPr>
          <w:sz w:val="24"/>
          <w:szCs w:val="24"/>
        </w:rPr>
        <w:t xml:space="preserve"> (</w:t>
      </w:r>
      <w:r w:rsidRPr="001A0704">
        <w:rPr>
          <w:i/>
          <w:sz w:val="24"/>
          <w:szCs w:val="24"/>
          <w:u w:val="single"/>
        </w:rPr>
        <w:t>Сумма прописью</w:t>
      </w:r>
      <w:r w:rsidRPr="001A0704">
        <w:rPr>
          <w:sz w:val="24"/>
          <w:szCs w:val="24"/>
        </w:rPr>
        <w:t xml:space="preserve">) рублей __ копеек/НДС не облагается на основании </w:t>
      </w:r>
      <w:r w:rsidRPr="001A0704">
        <w:rPr>
          <w:i/>
          <w:sz w:val="24"/>
          <w:szCs w:val="24"/>
          <w:u w:val="single"/>
        </w:rPr>
        <w:t>указать пункт и статью НК РФ</w:t>
      </w:r>
      <w:r w:rsidRPr="001A0704">
        <w:rPr>
          <w:sz w:val="24"/>
          <w:szCs w:val="24"/>
        </w:rPr>
        <w:t xml:space="preserve"> (</w:t>
      </w:r>
      <w:r w:rsidRPr="001A0704">
        <w:rPr>
          <w:i/>
          <w:sz w:val="24"/>
          <w:szCs w:val="24"/>
          <w:u w:val="single"/>
        </w:rPr>
        <w:t>указать реквизиты подтверждающего документа</w:t>
      </w:r>
      <w:r w:rsidRPr="001A0704">
        <w:rPr>
          <w:sz w:val="24"/>
          <w:szCs w:val="24"/>
        </w:rPr>
        <w:t>).</w:t>
      </w:r>
    </w:p>
    <w:p w:rsidR="001A0704" w:rsidRPr="001A0704" w:rsidRDefault="001A0704" w:rsidP="001A0704">
      <w:pPr>
        <w:widowControl/>
        <w:spacing w:line="240" w:lineRule="auto"/>
        <w:contextualSpacing/>
        <w:jc w:val="both"/>
        <w:rPr>
          <w:sz w:val="24"/>
          <w:szCs w:val="24"/>
        </w:rPr>
      </w:pPr>
      <w:r w:rsidRPr="001A0704">
        <w:rPr>
          <w:sz w:val="24"/>
          <w:szCs w:val="24"/>
        </w:rPr>
        <w:t>2.2. Цена договора включает в себя стоимость работ,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1A0704" w:rsidRPr="001A0704" w:rsidRDefault="001A0704" w:rsidP="001A0704">
      <w:pPr>
        <w:widowControl/>
        <w:spacing w:line="240" w:lineRule="auto"/>
        <w:contextualSpacing/>
        <w:jc w:val="both"/>
        <w:rPr>
          <w:sz w:val="24"/>
          <w:szCs w:val="24"/>
        </w:rPr>
      </w:pPr>
      <w:r w:rsidRPr="001A0704">
        <w:rPr>
          <w:sz w:val="24"/>
          <w:szCs w:val="24"/>
        </w:rPr>
        <w:t>2.3. Цена договора является твердой и не может изменяться в ходе его исполнения.</w:t>
      </w:r>
    </w:p>
    <w:p w:rsidR="001A0704" w:rsidRPr="001A0704" w:rsidRDefault="001A0704" w:rsidP="001A0704">
      <w:pPr>
        <w:widowControl/>
        <w:spacing w:line="240" w:lineRule="auto"/>
        <w:contextualSpacing/>
        <w:jc w:val="both"/>
        <w:rPr>
          <w:sz w:val="24"/>
          <w:szCs w:val="24"/>
        </w:rPr>
      </w:pPr>
      <w:r w:rsidRPr="001A0704">
        <w:rPr>
          <w:sz w:val="24"/>
          <w:szCs w:val="24"/>
        </w:rPr>
        <w:lastRenderedPageBreak/>
        <w:t xml:space="preserve">2.4. </w:t>
      </w:r>
      <w:proofErr w:type="gramStart"/>
      <w:r w:rsidRPr="001A0704">
        <w:rPr>
          <w:sz w:val="24"/>
          <w:szCs w:val="24"/>
        </w:rPr>
        <w:t>Заказчик производит оплату за выполненные Исполнителем и принятые Заказчиком работы в течение 15 (Пятнадцати) рабочих дней после подписания сторонами акта выполненных работ на основании счета, предоставленного Исполнителем, в безналичной форме, путем перечисления денежных средств на расчетный счет Исполнителя, указанный в разделе 10 настоящего договора.</w:t>
      </w:r>
      <w:proofErr w:type="gramEnd"/>
    </w:p>
    <w:p w:rsidR="001A0704" w:rsidRPr="001A0704" w:rsidRDefault="001A0704" w:rsidP="001A0704">
      <w:pPr>
        <w:widowControl/>
        <w:spacing w:line="240" w:lineRule="auto"/>
        <w:jc w:val="both"/>
        <w:rPr>
          <w:sz w:val="24"/>
          <w:szCs w:val="24"/>
        </w:rPr>
      </w:pPr>
      <w:r w:rsidRPr="001A0704">
        <w:rPr>
          <w:sz w:val="24"/>
          <w:szCs w:val="24"/>
        </w:rPr>
        <w:t>2.5. Днем оплаты считается день списания денежных сре</w:t>
      </w:r>
      <w:proofErr w:type="gramStart"/>
      <w:r w:rsidRPr="001A0704">
        <w:rPr>
          <w:sz w:val="24"/>
          <w:szCs w:val="24"/>
        </w:rPr>
        <w:t>дств с л</w:t>
      </w:r>
      <w:proofErr w:type="gramEnd"/>
      <w:r w:rsidRPr="001A0704">
        <w:rPr>
          <w:sz w:val="24"/>
          <w:szCs w:val="24"/>
        </w:rPr>
        <w:t>ицевого счета Заказчика.</w:t>
      </w:r>
    </w:p>
    <w:p w:rsidR="001A0704" w:rsidRPr="001A0704" w:rsidRDefault="001A0704" w:rsidP="001A0704">
      <w:pPr>
        <w:widowControl/>
        <w:spacing w:line="240" w:lineRule="auto"/>
        <w:jc w:val="both"/>
        <w:rPr>
          <w:sz w:val="24"/>
          <w:szCs w:val="24"/>
        </w:rPr>
      </w:pPr>
      <w:r w:rsidRPr="001A0704">
        <w:rPr>
          <w:sz w:val="24"/>
          <w:szCs w:val="24"/>
        </w:rPr>
        <w:t>2.6.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1A0704" w:rsidRPr="001A0704" w:rsidRDefault="001A0704" w:rsidP="001A0704">
      <w:pPr>
        <w:widowControl/>
        <w:spacing w:line="240" w:lineRule="auto"/>
        <w:contextualSpacing/>
        <w:jc w:val="both"/>
        <w:rPr>
          <w:sz w:val="24"/>
          <w:szCs w:val="24"/>
        </w:rPr>
      </w:pPr>
      <w:r w:rsidRPr="001A0704">
        <w:rPr>
          <w:sz w:val="24"/>
          <w:szCs w:val="24"/>
        </w:rPr>
        <w:t>2.7. При выявлении факта предоставления ненадлежащим образом оформленных документов (счет, акт выполненных работ, счет-фактура (если предусмотрен))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предоставить Заказчику.</w:t>
      </w:r>
    </w:p>
    <w:p w:rsidR="001A0704" w:rsidRPr="001A0704" w:rsidRDefault="001A0704" w:rsidP="001A0704">
      <w:pPr>
        <w:widowControl/>
        <w:spacing w:before="240" w:line="240" w:lineRule="auto"/>
        <w:ind w:left="360" w:right="-1"/>
        <w:contextualSpacing/>
        <w:jc w:val="center"/>
        <w:rPr>
          <w:b/>
          <w:sz w:val="24"/>
          <w:szCs w:val="24"/>
        </w:rPr>
      </w:pPr>
    </w:p>
    <w:p w:rsidR="001A0704" w:rsidRPr="001A0704" w:rsidRDefault="001A0704" w:rsidP="001A0704">
      <w:pPr>
        <w:widowControl/>
        <w:spacing w:before="240" w:line="240" w:lineRule="auto"/>
        <w:ind w:right="-1"/>
        <w:contextualSpacing/>
        <w:jc w:val="center"/>
        <w:rPr>
          <w:sz w:val="24"/>
          <w:szCs w:val="24"/>
        </w:rPr>
      </w:pPr>
      <w:r w:rsidRPr="001A0704">
        <w:rPr>
          <w:sz w:val="24"/>
          <w:szCs w:val="24"/>
        </w:rPr>
        <w:t>3. ПРАВА И ОБЯЗАННОСТИ СТОРОН</w:t>
      </w:r>
    </w:p>
    <w:p w:rsidR="001A0704" w:rsidRPr="001A0704" w:rsidRDefault="001A0704" w:rsidP="001A0704">
      <w:pPr>
        <w:widowControl/>
        <w:spacing w:before="240" w:line="240" w:lineRule="auto"/>
        <w:ind w:right="-1"/>
        <w:contextualSpacing/>
        <w:jc w:val="center"/>
        <w:rPr>
          <w:sz w:val="24"/>
          <w:szCs w:val="24"/>
        </w:rPr>
      </w:pPr>
    </w:p>
    <w:p w:rsidR="001A0704" w:rsidRPr="001A0704" w:rsidRDefault="001A0704" w:rsidP="001A0704">
      <w:pPr>
        <w:widowControl/>
        <w:spacing w:line="240" w:lineRule="auto"/>
        <w:ind w:right="-1"/>
        <w:contextualSpacing/>
        <w:jc w:val="both"/>
        <w:rPr>
          <w:b/>
          <w:sz w:val="24"/>
          <w:szCs w:val="24"/>
        </w:rPr>
      </w:pPr>
      <w:r w:rsidRPr="001A0704">
        <w:rPr>
          <w:b/>
          <w:sz w:val="24"/>
          <w:szCs w:val="24"/>
        </w:rPr>
        <w:t>3.1. Исполнитель обязан:</w:t>
      </w:r>
    </w:p>
    <w:p w:rsidR="001A0704" w:rsidRPr="001A0704" w:rsidRDefault="001A0704" w:rsidP="001A0704">
      <w:pPr>
        <w:widowControl/>
        <w:spacing w:line="240" w:lineRule="auto"/>
        <w:ind w:right="-1"/>
        <w:contextualSpacing/>
        <w:jc w:val="both"/>
        <w:rPr>
          <w:sz w:val="24"/>
          <w:szCs w:val="24"/>
        </w:rPr>
      </w:pPr>
      <w:r w:rsidRPr="001A0704">
        <w:rPr>
          <w:sz w:val="24"/>
          <w:szCs w:val="24"/>
        </w:rPr>
        <w:t>3.1.1.  Выполнить работы, указанные в Техническом задании на выполнение работ по аттестации объектов информатизации ФГБУ «АМП Каспийского моря» по требованиям безопасности информации (Приложение № 1 к настоящему договору), в порядке и в сроки, установленные настоящим договором, в соответствии с требованиями ФСТЭК России.</w:t>
      </w:r>
    </w:p>
    <w:p w:rsidR="001A0704" w:rsidRPr="001A0704" w:rsidRDefault="001A0704" w:rsidP="001A0704">
      <w:pPr>
        <w:widowControl/>
        <w:spacing w:line="240" w:lineRule="auto"/>
        <w:ind w:right="-1"/>
        <w:contextualSpacing/>
        <w:jc w:val="both"/>
        <w:rPr>
          <w:sz w:val="24"/>
          <w:szCs w:val="24"/>
        </w:rPr>
      </w:pPr>
      <w:r w:rsidRPr="001A0704">
        <w:rPr>
          <w:sz w:val="24"/>
          <w:szCs w:val="24"/>
        </w:rPr>
        <w:t xml:space="preserve">3.1.2. В течение одного рабочего дня с момента подписания Сторонами настоящего договора уведомить Заказчика в письменной форме о датах и времени выполнения работ по настоящему договору. Работы должны быть выполнены и переданы Заказчику до истечения срока выполнения работ, определенного пунктом 1.3 договора.  </w:t>
      </w:r>
    </w:p>
    <w:p w:rsidR="001A0704" w:rsidRPr="001A0704" w:rsidRDefault="001A0704" w:rsidP="001A0704">
      <w:pPr>
        <w:widowControl/>
        <w:spacing w:line="240" w:lineRule="auto"/>
        <w:ind w:right="-1"/>
        <w:contextualSpacing/>
        <w:jc w:val="both"/>
        <w:rPr>
          <w:sz w:val="24"/>
          <w:szCs w:val="24"/>
        </w:rPr>
      </w:pPr>
      <w:r w:rsidRPr="001A0704">
        <w:rPr>
          <w:sz w:val="24"/>
          <w:szCs w:val="24"/>
        </w:rPr>
        <w:t>3.1.3. До начала выполнения работ предоставить Заказчику список лиц, которые будут выполнять работы по настоящему договору, и список автотранспортных средств Исполнителя для оформления пропусков на проход (проезд) к месту выполнения работ.</w:t>
      </w:r>
    </w:p>
    <w:p w:rsidR="001A0704" w:rsidRPr="001A0704" w:rsidRDefault="001A0704" w:rsidP="001A0704">
      <w:pPr>
        <w:widowControl/>
        <w:spacing w:line="240" w:lineRule="auto"/>
        <w:ind w:right="-1"/>
        <w:contextualSpacing/>
        <w:jc w:val="both"/>
        <w:rPr>
          <w:sz w:val="24"/>
          <w:szCs w:val="24"/>
        </w:rPr>
      </w:pPr>
      <w:r w:rsidRPr="001A0704">
        <w:rPr>
          <w:rFonts w:eastAsia="Calibri"/>
          <w:sz w:val="24"/>
          <w:szCs w:val="24"/>
          <w:lang w:eastAsia="en-US"/>
        </w:rPr>
        <w:t xml:space="preserve">3.1.4. В день окончания работ </w:t>
      </w:r>
      <w:proofErr w:type="gramStart"/>
      <w:r w:rsidRPr="001A0704">
        <w:rPr>
          <w:rFonts w:eastAsia="Calibri"/>
          <w:sz w:val="24"/>
          <w:szCs w:val="24"/>
          <w:lang w:eastAsia="en-US"/>
        </w:rPr>
        <w:t>предоставить Заказчику следующие документы</w:t>
      </w:r>
      <w:proofErr w:type="gramEnd"/>
      <w:r w:rsidRPr="001A0704">
        <w:rPr>
          <w:rFonts w:eastAsia="Calibri"/>
          <w:sz w:val="24"/>
          <w:szCs w:val="24"/>
          <w:lang w:eastAsia="en-US"/>
        </w:rPr>
        <w:t xml:space="preserve">, подписанные Исполнителем: </w:t>
      </w:r>
    </w:p>
    <w:p w:rsidR="001A0704" w:rsidRPr="001A0704" w:rsidRDefault="001A0704" w:rsidP="001A0704">
      <w:pPr>
        <w:widowControl/>
        <w:numPr>
          <w:ilvl w:val="0"/>
          <w:numId w:val="27"/>
        </w:numPr>
        <w:suppressAutoHyphens/>
        <w:spacing w:line="240" w:lineRule="auto"/>
        <w:ind w:left="0" w:firstLine="0"/>
        <w:jc w:val="both"/>
        <w:rPr>
          <w:rFonts w:eastAsia="Calibri"/>
          <w:sz w:val="24"/>
          <w:szCs w:val="24"/>
          <w:lang w:eastAsia="en-US"/>
        </w:rPr>
      </w:pPr>
      <w:r w:rsidRPr="001A0704">
        <w:rPr>
          <w:rFonts w:eastAsia="Calibri"/>
          <w:sz w:val="24"/>
          <w:szCs w:val="24"/>
          <w:lang w:eastAsia="en-US"/>
        </w:rPr>
        <w:t>счет на оплату выполненных работ;</w:t>
      </w:r>
    </w:p>
    <w:p w:rsidR="001A0704" w:rsidRPr="001A0704" w:rsidRDefault="001A0704" w:rsidP="001A0704">
      <w:pPr>
        <w:widowControl/>
        <w:numPr>
          <w:ilvl w:val="0"/>
          <w:numId w:val="27"/>
        </w:numPr>
        <w:suppressAutoHyphens/>
        <w:spacing w:line="240" w:lineRule="auto"/>
        <w:ind w:left="0" w:firstLine="0"/>
        <w:jc w:val="both"/>
        <w:rPr>
          <w:rFonts w:eastAsia="Calibri"/>
          <w:sz w:val="24"/>
          <w:szCs w:val="24"/>
          <w:lang w:eastAsia="en-US"/>
        </w:rPr>
      </w:pPr>
      <w:r w:rsidRPr="001A0704">
        <w:rPr>
          <w:sz w:val="24"/>
          <w:szCs w:val="24"/>
        </w:rPr>
        <w:t>акт выполненных работ;</w:t>
      </w:r>
    </w:p>
    <w:p w:rsidR="001A0704" w:rsidRPr="001A0704" w:rsidRDefault="001A0704" w:rsidP="001A0704">
      <w:pPr>
        <w:widowControl/>
        <w:numPr>
          <w:ilvl w:val="0"/>
          <w:numId w:val="27"/>
        </w:numPr>
        <w:suppressAutoHyphens/>
        <w:spacing w:line="240" w:lineRule="auto"/>
        <w:ind w:left="0" w:firstLine="0"/>
        <w:jc w:val="both"/>
        <w:rPr>
          <w:rFonts w:eastAsia="Calibri"/>
          <w:sz w:val="24"/>
          <w:szCs w:val="24"/>
          <w:lang w:eastAsia="en-US"/>
        </w:rPr>
      </w:pPr>
      <w:r w:rsidRPr="001A0704">
        <w:rPr>
          <w:rFonts w:eastAsia="Calibri"/>
          <w:sz w:val="24"/>
          <w:szCs w:val="24"/>
          <w:lang w:eastAsia="en-US"/>
        </w:rPr>
        <w:t>протоколы аттестационных испытаний;</w:t>
      </w:r>
    </w:p>
    <w:p w:rsidR="001A0704" w:rsidRPr="001A0704" w:rsidRDefault="001A0704" w:rsidP="001A0704">
      <w:pPr>
        <w:widowControl/>
        <w:numPr>
          <w:ilvl w:val="0"/>
          <w:numId w:val="27"/>
        </w:numPr>
        <w:suppressAutoHyphens/>
        <w:spacing w:line="240" w:lineRule="auto"/>
        <w:ind w:left="0" w:firstLine="0"/>
        <w:jc w:val="both"/>
        <w:rPr>
          <w:rFonts w:eastAsia="Calibri"/>
          <w:sz w:val="24"/>
          <w:szCs w:val="24"/>
          <w:lang w:eastAsia="en-US"/>
        </w:rPr>
      </w:pPr>
      <w:r w:rsidRPr="001A0704">
        <w:rPr>
          <w:rFonts w:eastAsia="Calibri"/>
          <w:sz w:val="24"/>
          <w:szCs w:val="24"/>
          <w:lang w:eastAsia="en-US"/>
        </w:rPr>
        <w:t>заключения по результатам аттестационных испытаний;</w:t>
      </w:r>
    </w:p>
    <w:p w:rsidR="001A0704" w:rsidRPr="001A0704" w:rsidRDefault="001A0704" w:rsidP="001A0704">
      <w:pPr>
        <w:widowControl/>
        <w:numPr>
          <w:ilvl w:val="0"/>
          <w:numId w:val="27"/>
        </w:numPr>
        <w:suppressAutoHyphens/>
        <w:spacing w:line="240" w:lineRule="auto"/>
        <w:ind w:left="0" w:firstLine="0"/>
        <w:jc w:val="both"/>
        <w:rPr>
          <w:rFonts w:eastAsia="Calibri"/>
          <w:sz w:val="24"/>
          <w:szCs w:val="24"/>
          <w:lang w:eastAsia="en-US"/>
        </w:rPr>
      </w:pPr>
      <w:r w:rsidRPr="001A0704">
        <w:rPr>
          <w:rFonts w:eastAsia="Calibri"/>
          <w:sz w:val="24"/>
          <w:szCs w:val="24"/>
          <w:lang w:eastAsia="en-US"/>
        </w:rPr>
        <w:t>аттестаты соответствия на объекты информатизации (при положительном заключении по результатам аттестационных испытаний).</w:t>
      </w:r>
    </w:p>
    <w:p w:rsidR="001A0704" w:rsidRPr="001A0704" w:rsidRDefault="001A0704" w:rsidP="001A0704">
      <w:pPr>
        <w:widowControl/>
        <w:spacing w:line="240" w:lineRule="auto"/>
        <w:jc w:val="both"/>
        <w:rPr>
          <w:rFonts w:eastAsia="Calibri"/>
          <w:sz w:val="24"/>
          <w:szCs w:val="24"/>
          <w:lang w:eastAsia="en-US"/>
        </w:rPr>
      </w:pPr>
      <w:r w:rsidRPr="001A0704">
        <w:rPr>
          <w:rFonts w:eastAsia="Calibri"/>
          <w:sz w:val="24"/>
          <w:szCs w:val="24"/>
          <w:lang w:eastAsia="en-US"/>
        </w:rPr>
        <w:t>3.1.5. При выполнении работ соблюдать требования охраны труда, пожарной безопасности, электробезопасности, экологической безопасности, внутреннего распорядка и режима на территории Заказчика; обеспечить безопасное выполнение работ.</w:t>
      </w:r>
    </w:p>
    <w:p w:rsidR="001A0704" w:rsidRPr="001A0704" w:rsidRDefault="001A0704" w:rsidP="001A0704">
      <w:pPr>
        <w:widowControl/>
        <w:spacing w:line="240" w:lineRule="auto"/>
        <w:ind w:right="-1"/>
        <w:contextualSpacing/>
        <w:jc w:val="both"/>
        <w:rPr>
          <w:b/>
          <w:sz w:val="24"/>
          <w:szCs w:val="24"/>
        </w:rPr>
      </w:pPr>
      <w:r w:rsidRPr="001A0704">
        <w:rPr>
          <w:b/>
          <w:sz w:val="24"/>
          <w:szCs w:val="24"/>
        </w:rPr>
        <w:t>3.2. Заказчик обязан:</w:t>
      </w:r>
    </w:p>
    <w:p w:rsidR="001A0704" w:rsidRPr="001A0704" w:rsidRDefault="001A0704" w:rsidP="001A0704">
      <w:pPr>
        <w:widowControl/>
        <w:spacing w:line="240" w:lineRule="auto"/>
        <w:ind w:right="-1"/>
        <w:contextualSpacing/>
        <w:jc w:val="both"/>
        <w:rPr>
          <w:sz w:val="24"/>
          <w:szCs w:val="24"/>
        </w:rPr>
      </w:pPr>
      <w:r w:rsidRPr="001A0704">
        <w:rPr>
          <w:sz w:val="24"/>
          <w:szCs w:val="24"/>
        </w:rPr>
        <w:t xml:space="preserve">3.2.1. Принять выполненные Исполнителем работы в соответствии с разделом 4 настоящего договора. </w:t>
      </w:r>
    </w:p>
    <w:p w:rsidR="001A0704" w:rsidRPr="001A0704" w:rsidRDefault="001A0704" w:rsidP="001A0704">
      <w:pPr>
        <w:widowControl/>
        <w:spacing w:line="240" w:lineRule="auto"/>
        <w:ind w:right="-1"/>
        <w:contextualSpacing/>
        <w:jc w:val="both"/>
        <w:rPr>
          <w:sz w:val="24"/>
          <w:szCs w:val="24"/>
        </w:rPr>
      </w:pPr>
      <w:r w:rsidRPr="001A0704">
        <w:rPr>
          <w:sz w:val="24"/>
          <w:szCs w:val="24"/>
        </w:rPr>
        <w:t>3.2.2. Оплатить работы в соответствии с разделом 2 настоящего договора.</w:t>
      </w:r>
    </w:p>
    <w:p w:rsidR="001A0704" w:rsidRPr="001A0704" w:rsidRDefault="001A0704" w:rsidP="001A0704">
      <w:pPr>
        <w:widowControl/>
        <w:spacing w:line="240" w:lineRule="auto"/>
        <w:ind w:right="-1"/>
        <w:contextualSpacing/>
        <w:jc w:val="both"/>
        <w:rPr>
          <w:sz w:val="24"/>
          <w:szCs w:val="24"/>
        </w:rPr>
      </w:pPr>
      <w:r w:rsidRPr="001A0704">
        <w:rPr>
          <w:sz w:val="24"/>
          <w:szCs w:val="24"/>
        </w:rPr>
        <w:t>3.2.3. Предоставлять запрашиваемую Исполнителем информацию, необходимую для выполнения работ по настоящему договору.</w:t>
      </w:r>
    </w:p>
    <w:p w:rsidR="001A0704" w:rsidRPr="001A0704" w:rsidRDefault="001A0704" w:rsidP="001A0704">
      <w:pPr>
        <w:widowControl/>
        <w:spacing w:line="240" w:lineRule="auto"/>
        <w:ind w:right="-1"/>
        <w:contextualSpacing/>
        <w:jc w:val="both"/>
        <w:rPr>
          <w:sz w:val="24"/>
          <w:szCs w:val="24"/>
        </w:rPr>
      </w:pPr>
      <w:r w:rsidRPr="001A0704">
        <w:rPr>
          <w:sz w:val="24"/>
          <w:szCs w:val="24"/>
        </w:rPr>
        <w:t>3.2.4. Обеспечить Исполнителю доступ к объектам информатизации в рабочее время Заказчика.</w:t>
      </w:r>
    </w:p>
    <w:p w:rsidR="001A0704" w:rsidRPr="001A0704" w:rsidRDefault="001A0704" w:rsidP="001A0704">
      <w:pPr>
        <w:widowControl/>
        <w:spacing w:line="240" w:lineRule="auto"/>
        <w:ind w:right="-1"/>
        <w:contextualSpacing/>
        <w:jc w:val="both"/>
        <w:rPr>
          <w:b/>
          <w:sz w:val="24"/>
          <w:szCs w:val="24"/>
        </w:rPr>
      </w:pPr>
      <w:r w:rsidRPr="001A0704">
        <w:rPr>
          <w:b/>
          <w:sz w:val="24"/>
          <w:szCs w:val="24"/>
        </w:rPr>
        <w:t>3.3. Исполнитель имеет право:</w:t>
      </w:r>
    </w:p>
    <w:p w:rsidR="001A0704" w:rsidRPr="001A0704" w:rsidRDefault="001A0704" w:rsidP="001A0704">
      <w:pPr>
        <w:widowControl/>
        <w:spacing w:line="240" w:lineRule="auto"/>
        <w:ind w:right="-1"/>
        <w:contextualSpacing/>
        <w:jc w:val="both"/>
        <w:rPr>
          <w:sz w:val="24"/>
          <w:szCs w:val="24"/>
        </w:rPr>
      </w:pPr>
      <w:r w:rsidRPr="001A0704">
        <w:rPr>
          <w:sz w:val="24"/>
          <w:szCs w:val="24"/>
        </w:rPr>
        <w:t xml:space="preserve">3.3.1. Требовать оплаты работ в соответствии с настоящим договором. </w:t>
      </w:r>
    </w:p>
    <w:p w:rsidR="001A0704" w:rsidRPr="001A0704" w:rsidRDefault="001A0704" w:rsidP="001A0704">
      <w:pPr>
        <w:widowControl/>
        <w:spacing w:line="240" w:lineRule="auto"/>
        <w:ind w:right="-1"/>
        <w:contextualSpacing/>
        <w:jc w:val="both"/>
        <w:rPr>
          <w:sz w:val="24"/>
          <w:szCs w:val="24"/>
        </w:rPr>
      </w:pPr>
      <w:r w:rsidRPr="001A0704">
        <w:rPr>
          <w:sz w:val="24"/>
          <w:szCs w:val="24"/>
        </w:rPr>
        <w:t>3.3.2. Запрашивать у Заказчика информацию, необходимую для выполнения работ по настоящему договору, и получать ее.</w:t>
      </w:r>
    </w:p>
    <w:p w:rsidR="001A0704" w:rsidRPr="001A0704" w:rsidRDefault="001A0704" w:rsidP="001A0704">
      <w:pPr>
        <w:widowControl/>
        <w:spacing w:line="240" w:lineRule="auto"/>
        <w:ind w:right="-1"/>
        <w:contextualSpacing/>
        <w:jc w:val="both"/>
        <w:rPr>
          <w:sz w:val="24"/>
          <w:szCs w:val="24"/>
        </w:rPr>
      </w:pPr>
      <w:r w:rsidRPr="001A0704">
        <w:rPr>
          <w:sz w:val="24"/>
          <w:szCs w:val="24"/>
        </w:rPr>
        <w:t>3.3.3. Выполнить работы ранее срока, указанного в пункте 1.3 настоящего договора.</w:t>
      </w:r>
    </w:p>
    <w:p w:rsidR="001A0704" w:rsidRPr="001A0704" w:rsidRDefault="001A0704" w:rsidP="001A0704">
      <w:pPr>
        <w:widowControl/>
        <w:spacing w:line="240" w:lineRule="auto"/>
        <w:ind w:right="-1"/>
        <w:contextualSpacing/>
        <w:jc w:val="both"/>
        <w:rPr>
          <w:b/>
          <w:sz w:val="24"/>
          <w:szCs w:val="24"/>
        </w:rPr>
      </w:pPr>
      <w:r w:rsidRPr="001A0704">
        <w:rPr>
          <w:b/>
          <w:sz w:val="24"/>
          <w:szCs w:val="24"/>
        </w:rPr>
        <w:t>3.4. Заказчик имеет право:</w:t>
      </w:r>
    </w:p>
    <w:p w:rsidR="001A0704" w:rsidRPr="001A0704" w:rsidRDefault="001A0704" w:rsidP="001A0704">
      <w:pPr>
        <w:widowControl/>
        <w:spacing w:line="240" w:lineRule="auto"/>
        <w:ind w:right="-1"/>
        <w:contextualSpacing/>
        <w:jc w:val="both"/>
        <w:rPr>
          <w:sz w:val="24"/>
          <w:szCs w:val="24"/>
        </w:rPr>
      </w:pPr>
      <w:r w:rsidRPr="001A0704">
        <w:rPr>
          <w:sz w:val="24"/>
          <w:szCs w:val="24"/>
        </w:rPr>
        <w:lastRenderedPageBreak/>
        <w:t>3.4.1. Требовать от Исполнителя качественного выполнения работ.</w:t>
      </w:r>
    </w:p>
    <w:p w:rsidR="001A0704" w:rsidRPr="001A0704" w:rsidRDefault="001A0704" w:rsidP="001A0704">
      <w:pPr>
        <w:widowControl/>
        <w:spacing w:line="240" w:lineRule="auto"/>
        <w:ind w:right="-1"/>
        <w:contextualSpacing/>
        <w:jc w:val="both"/>
        <w:rPr>
          <w:sz w:val="24"/>
          <w:szCs w:val="24"/>
        </w:rPr>
      </w:pPr>
      <w:r w:rsidRPr="001A0704">
        <w:rPr>
          <w:sz w:val="24"/>
          <w:szCs w:val="24"/>
        </w:rPr>
        <w:t>3.4.2. Проверять ход и качество выполнения работ по настоящему договору, не вмешиваясь в деятельность Исполнителя.</w:t>
      </w:r>
    </w:p>
    <w:p w:rsidR="001A0704" w:rsidRPr="001A0704" w:rsidRDefault="001A0704" w:rsidP="001A0704">
      <w:pPr>
        <w:widowControl/>
        <w:spacing w:line="240" w:lineRule="auto"/>
        <w:ind w:right="-1"/>
        <w:contextualSpacing/>
        <w:jc w:val="both"/>
        <w:rPr>
          <w:sz w:val="24"/>
          <w:szCs w:val="24"/>
        </w:rPr>
      </w:pPr>
    </w:p>
    <w:p w:rsidR="001A0704" w:rsidRPr="001A0704" w:rsidRDefault="001A0704" w:rsidP="001A0704">
      <w:pPr>
        <w:widowControl/>
        <w:spacing w:before="240" w:line="240" w:lineRule="auto"/>
        <w:ind w:right="-1"/>
        <w:contextualSpacing/>
        <w:jc w:val="center"/>
        <w:rPr>
          <w:sz w:val="24"/>
          <w:szCs w:val="24"/>
        </w:rPr>
      </w:pPr>
      <w:r w:rsidRPr="001A0704">
        <w:rPr>
          <w:sz w:val="24"/>
          <w:szCs w:val="24"/>
        </w:rPr>
        <w:t>4. ПОРЯДОК СДАЧИ-ПРИЕМКИ РАБОТ. КАЧЕСТВО РАБОТ.</w:t>
      </w:r>
    </w:p>
    <w:p w:rsidR="001A0704" w:rsidRPr="001A0704" w:rsidRDefault="001A0704" w:rsidP="001A0704">
      <w:pPr>
        <w:widowControl/>
        <w:spacing w:before="240" w:line="240" w:lineRule="auto"/>
        <w:ind w:right="-1"/>
        <w:contextualSpacing/>
        <w:jc w:val="center"/>
        <w:rPr>
          <w:sz w:val="24"/>
          <w:szCs w:val="24"/>
        </w:rPr>
      </w:pPr>
    </w:p>
    <w:p w:rsidR="001A0704" w:rsidRPr="001A0704" w:rsidRDefault="001A0704" w:rsidP="001A0704">
      <w:pPr>
        <w:spacing w:line="240" w:lineRule="auto"/>
        <w:jc w:val="both"/>
        <w:rPr>
          <w:sz w:val="24"/>
          <w:szCs w:val="24"/>
        </w:rPr>
      </w:pPr>
      <w:r w:rsidRPr="001A0704">
        <w:rPr>
          <w:sz w:val="24"/>
          <w:szCs w:val="24"/>
        </w:rPr>
        <w:t>4.1. Документом, подтверждающим факт выполнения Исполнителем работ, является подписанный Сторонами акт выполненных работ.</w:t>
      </w:r>
    </w:p>
    <w:p w:rsidR="001A0704" w:rsidRPr="001A0704" w:rsidRDefault="001A0704" w:rsidP="001A0704">
      <w:pPr>
        <w:spacing w:line="240" w:lineRule="auto"/>
        <w:jc w:val="both"/>
        <w:rPr>
          <w:sz w:val="24"/>
          <w:szCs w:val="24"/>
        </w:rPr>
      </w:pPr>
      <w:r w:rsidRPr="001A0704">
        <w:rPr>
          <w:sz w:val="24"/>
          <w:szCs w:val="24"/>
        </w:rPr>
        <w:t xml:space="preserve">4.2. В день окончания работ Исполнитель </w:t>
      </w:r>
      <w:proofErr w:type="gramStart"/>
      <w:r w:rsidRPr="001A0704">
        <w:rPr>
          <w:sz w:val="24"/>
          <w:szCs w:val="24"/>
        </w:rPr>
        <w:t>предоставляет Заказчику следующие документы</w:t>
      </w:r>
      <w:proofErr w:type="gramEnd"/>
      <w:r w:rsidRPr="001A0704">
        <w:rPr>
          <w:sz w:val="24"/>
          <w:szCs w:val="24"/>
        </w:rPr>
        <w:t xml:space="preserve">, подписанные Исполнителем: </w:t>
      </w:r>
    </w:p>
    <w:p w:rsidR="001A0704" w:rsidRPr="001A0704" w:rsidRDefault="001A0704" w:rsidP="001A0704">
      <w:pPr>
        <w:spacing w:line="240" w:lineRule="auto"/>
        <w:jc w:val="both"/>
        <w:rPr>
          <w:sz w:val="24"/>
          <w:szCs w:val="24"/>
        </w:rPr>
      </w:pPr>
      <w:r w:rsidRPr="001A0704">
        <w:rPr>
          <w:sz w:val="24"/>
          <w:szCs w:val="24"/>
        </w:rPr>
        <w:t>–</w:t>
      </w:r>
      <w:r w:rsidRPr="001A0704">
        <w:rPr>
          <w:sz w:val="24"/>
          <w:szCs w:val="24"/>
        </w:rPr>
        <w:tab/>
        <w:t>счет на оплату выполненных работ;</w:t>
      </w:r>
    </w:p>
    <w:p w:rsidR="001A0704" w:rsidRPr="001A0704" w:rsidRDefault="001A0704" w:rsidP="001A0704">
      <w:pPr>
        <w:spacing w:line="240" w:lineRule="auto"/>
        <w:jc w:val="both"/>
        <w:rPr>
          <w:sz w:val="24"/>
          <w:szCs w:val="24"/>
        </w:rPr>
      </w:pPr>
      <w:r w:rsidRPr="001A0704">
        <w:rPr>
          <w:sz w:val="24"/>
          <w:szCs w:val="24"/>
        </w:rPr>
        <w:t>–</w:t>
      </w:r>
      <w:r w:rsidRPr="001A0704">
        <w:rPr>
          <w:sz w:val="24"/>
          <w:szCs w:val="24"/>
        </w:rPr>
        <w:tab/>
        <w:t>акт выполненных работ;</w:t>
      </w:r>
    </w:p>
    <w:p w:rsidR="001A0704" w:rsidRPr="001A0704" w:rsidRDefault="001A0704" w:rsidP="001A0704">
      <w:pPr>
        <w:spacing w:line="240" w:lineRule="auto"/>
        <w:jc w:val="both"/>
        <w:rPr>
          <w:sz w:val="24"/>
          <w:szCs w:val="24"/>
        </w:rPr>
      </w:pPr>
      <w:r w:rsidRPr="001A0704">
        <w:rPr>
          <w:sz w:val="24"/>
          <w:szCs w:val="24"/>
        </w:rPr>
        <w:t>–</w:t>
      </w:r>
      <w:r w:rsidRPr="001A0704">
        <w:rPr>
          <w:sz w:val="24"/>
          <w:szCs w:val="24"/>
        </w:rPr>
        <w:tab/>
        <w:t>протоколы аттестационных испытаний;</w:t>
      </w:r>
    </w:p>
    <w:p w:rsidR="001A0704" w:rsidRPr="001A0704" w:rsidRDefault="001A0704" w:rsidP="001A0704">
      <w:pPr>
        <w:spacing w:line="240" w:lineRule="auto"/>
        <w:jc w:val="both"/>
        <w:rPr>
          <w:sz w:val="24"/>
          <w:szCs w:val="24"/>
        </w:rPr>
      </w:pPr>
      <w:r w:rsidRPr="001A0704">
        <w:rPr>
          <w:sz w:val="24"/>
          <w:szCs w:val="24"/>
        </w:rPr>
        <w:t>–</w:t>
      </w:r>
      <w:r w:rsidRPr="001A0704">
        <w:rPr>
          <w:sz w:val="24"/>
          <w:szCs w:val="24"/>
        </w:rPr>
        <w:tab/>
        <w:t>заключения по результатам аттестационных испытаний;</w:t>
      </w:r>
    </w:p>
    <w:p w:rsidR="001A0704" w:rsidRPr="001A0704" w:rsidRDefault="001A0704" w:rsidP="001A0704">
      <w:pPr>
        <w:spacing w:line="240" w:lineRule="auto"/>
        <w:jc w:val="both"/>
        <w:rPr>
          <w:sz w:val="24"/>
          <w:szCs w:val="24"/>
        </w:rPr>
      </w:pPr>
      <w:r w:rsidRPr="001A0704">
        <w:rPr>
          <w:sz w:val="24"/>
          <w:szCs w:val="24"/>
        </w:rPr>
        <w:t>–</w:t>
      </w:r>
      <w:r w:rsidRPr="001A0704">
        <w:rPr>
          <w:sz w:val="24"/>
          <w:szCs w:val="24"/>
        </w:rPr>
        <w:tab/>
        <w:t>аттестаты соответствия на объекты информатизации (при положительном заключении по результатам аттестационных испытаний).</w:t>
      </w:r>
    </w:p>
    <w:p w:rsidR="001A0704" w:rsidRPr="001A0704" w:rsidRDefault="001A0704" w:rsidP="001A0704">
      <w:pPr>
        <w:spacing w:line="240" w:lineRule="auto"/>
        <w:jc w:val="both"/>
        <w:rPr>
          <w:sz w:val="24"/>
          <w:szCs w:val="24"/>
        </w:rPr>
      </w:pPr>
      <w:r w:rsidRPr="001A0704">
        <w:rPr>
          <w:sz w:val="24"/>
          <w:szCs w:val="24"/>
        </w:rPr>
        <w:t xml:space="preserve">4.3. Заказчик в течение трех рабочих дней с момента представления Исполнителем документов, указанных в пункте 4.2 настоящего договора, подписывает акт выполненных работ или направляет Исполнителю мотивированный отказ от подписания акта выполненных  работ. </w:t>
      </w:r>
    </w:p>
    <w:p w:rsidR="001A0704" w:rsidRPr="001A0704" w:rsidRDefault="001A0704" w:rsidP="001A0704">
      <w:pPr>
        <w:spacing w:line="240" w:lineRule="auto"/>
        <w:jc w:val="both"/>
        <w:rPr>
          <w:sz w:val="24"/>
          <w:szCs w:val="24"/>
        </w:rPr>
      </w:pPr>
      <w:r w:rsidRPr="001A0704">
        <w:rPr>
          <w:sz w:val="24"/>
          <w:szCs w:val="24"/>
        </w:rPr>
        <w:t>4.4.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трех рабочих дней с момента получения от Заказчика мотивированного отказа от подписания акта выполненных работ.</w:t>
      </w:r>
    </w:p>
    <w:p w:rsidR="001A0704" w:rsidRPr="001A0704" w:rsidRDefault="001A0704" w:rsidP="001A0704">
      <w:pPr>
        <w:tabs>
          <w:tab w:val="left" w:pos="567"/>
        </w:tabs>
        <w:spacing w:line="240" w:lineRule="auto"/>
        <w:jc w:val="both"/>
        <w:rPr>
          <w:rFonts w:eastAsia="Arial Unicode MS"/>
          <w:sz w:val="24"/>
          <w:szCs w:val="24"/>
          <w:lang w:eastAsia="ar-SA"/>
        </w:rPr>
      </w:pPr>
      <w:r w:rsidRPr="001A0704">
        <w:rPr>
          <w:rFonts w:eastAsia="Arial Unicode MS"/>
          <w:sz w:val="24"/>
          <w:szCs w:val="24"/>
          <w:lang w:eastAsia="ar-SA"/>
        </w:rPr>
        <w:t xml:space="preserve">4.5. После устранения недостатков выполненных работ Исполнитель повторно представляет Заказчику </w:t>
      </w:r>
      <w:r w:rsidRPr="001A0704">
        <w:rPr>
          <w:sz w:val="24"/>
          <w:szCs w:val="24"/>
        </w:rPr>
        <w:t>акт выполненных работ</w:t>
      </w:r>
      <w:r w:rsidRPr="001A0704">
        <w:rPr>
          <w:rFonts w:eastAsia="Arial Unicode MS"/>
          <w:sz w:val="24"/>
          <w:szCs w:val="24"/>
          <w:lang w:eastAsia="ar-SA"/>
        </w:rPr>
        <w:t>, с указанием текущей даты его представления, и Стороны осуществляют сдачу-приемку работ в порядке, указанном в настоящем разделе договора.</w:t>
      </w:r>
    </w:p>
    <w:p w:rsidR="001A0704" w:rsidRPr="001A0704" w:rsidRDefault="001A0704" w:rsidP="001A0704">
      <w:pPr>
        <w:tabs>
          <w:tab w:val="left" w:pos="567"/>
        </w:tabs>
        <w:spacing w:line="240" w:lineRule="auto"/>
        <w:jc w:val="both"/>
        <w:rPr>
          <w:rFonts w:eastAsia="Arial Unicode MS"/>
          <w:sz w:val="24"/>
          <w:szCs w:val="24"/>
          <w:lang w:eastAsia="ar-SA"/>
        </w:rPr>
      </w:pPr>
      <w:r w:rsidRPr="001A0704">
        <w:rPr>
          <w:rFonts w:eastAsia="Arial Unicode MS"/>
          <w:sz w:val="24"/>
          <w:szCs w:val="24"/>
          <w:lang w:eastAsia="ar-SA"/>
        </w:rPr>
        <w:t xml:space="preserve">4.6. </w:t>
      </w:r>
      <w:r w:rsidRPr="001A0704">
        <w:rPr>
          <w:sz w:val="24"/>
          <w:szCs w:val="24"/>
        </w:rPr>
        <w:t xml:space="preserve">Качество работ должно соответствовать действующим государственным нормам, стандартам и иной нормативно-технической документации на данный вид работ, согласно действующему законодательству Российской Федерации, в том числе ГОСТ </w:t>
      </w:r>
      <w:proofErr w:type="gramStart"/>
      <w:r w:rsidRPr="001A0704">
        <w:rPr>
          <w:sz w:val="24"/>
          <w:szCs w:val="24"/>
        </w:rPr>
        <w:t>Р</w:t>
      </w:r>
      <w:proofErr w:type="gramEnd"/>
      <w:r w:rsidRPr="001A0704">
        <w:rPr>
          <w:sz w:val="24"/>
          <w:szCs w:val="24"/>
        </w:rPr>
        <w:t xml:space="preserve"> 53115-2008, ГОСТ РО 0043-003-2012, ГОСТ РО 0043-004-2013.</w:t>
      </w:r>
    </w:p>
    <w:p w:rsidR="001A0704" w:rsidRPr="001A0704" w:rsidRDefault="001A0704" w:rsidP="001A0704">
      <w:pPr>
        <w:tabs>
          <w:tab w:val="left" w:pos="567"/>
        </w:tabs>
        <w:spacing w:line="240" w:lineRule="auto"/>
        <w:jc w:val="both"/>
        <w:rPr>
          <w:rFonts w:eastAsia="Arial Unicode MS"/>
          <w:sz w:val="24"/>
          <w:szCs w:val="24"/>
          <w:lang w:eastAsia="ar-SA"/>
        </w:rPr>
      </w:pPr>
      <w:r w:rsidRPr="001A0704">
        <w:rPr>
          <w:rFonts w:eastAsia="Arial Unicode MS"/>
          <w:sz w:val="24"/>
          <w:szCs w:val="24"/>
          <w:lang w:eastAsia="ar-SA"/>
        </w:rPr>
        <w:t xml:space="preserve">4.7. Гарантийный срок на работы составляет </w:t>
      </w:r>
      <w:r w:rsidRPr="001A0704">
        <w:rPr>
          <w:rFonts w:eastAsia="Arial Unicode MS"/>
          <w:i/>
          <w:sz w:val="24"/>
          <w:szCs w:val="24"/>
          <w:lang w:eastAsia="ar-SA"/>
        </w:rPr>
        <w:t>не менее 12 (Двенадцать) месяцев</w:t>
      </w:r>
      <w:r w:rsidRPr="001A0704">
        <w:rPr>
          <w:rFonts w:eastAsia="Arial Unicode MS"/>
          <w:sz w:val="24"/>
          <w:szCs w:val="24"/>
          <w:lang w:eastAsia="ar-SA"/>
        </w:rPr>
        <w:t xml:space="preserve"> с момента подписания Сторонами акта выполненных работ. </w:t>
      </w:r>
    </w:p>
    <w:p w:rsidR="001A0704" w:rsidRPr="001A0704" w:rsidRDefault="001A0704" w:rsidP="001A0704">
      <w:pPr>
        <w:spacing w:line="240" w:lineRule="auto"/>
        <w:jc w:val="both"/>
        <w:rPr>
          <w:sz w:val="24"/>
          <w:szCs w:val="24"/>
        </w:rPr>
      </w:pPr>
      <w:r w:rsidRPr="001A0704">
        <w:rPr>
          <w:sz w:val="24"/>
          <w:szCs w:val="24"/>
        </w:rPr>
        <w:t xml:space="preserve">4.8. В случае обнаружения в период </w:t>
      </w:r>
      <w:proofErr w:type="gramStart"/>
      <w:r w:rsidRPr="001A0704">
        <w:rPr>
          <w:sz w:val="24"/>
          <w:szCs w:val="24"/>
        </w:rPr>
        <w:t>действия гарантии дефектов/недостатков выполненных работ</w:t>
      </w:r>
      <w:proofErr w:type="gramEnd"/>
      <w:r w:rsidRPr="001A0704">
        <w:rPr>
          <w:sz w:val="24"/>
          <w:szCs w:val="24"/>
        </w:rPr>
        <w:t xml:space="preserve"> Исполнитель обязан устранить соответствующие недостатки своими силами и за свой счет в течение семи календарных дней с момента получения претензии Заказчика.</w:t>
      </w:r>
    </w:p>
    <w:p w:rsidR="001A0704" w:rsidRPr="001A0704" w:rsidRDefault="001A0704" w:rsidP="001A0704">
      <w:pPr>
        <w:widowControl/>
        <w:spacing w:line="240" w:lineRule="auto"/>
        <w:jc w:val="right"/>
        <w:rPr>
          <w:sz w:val="24"/>
          <w:szCs w:val="24"/>
        </w:rPr>
      </w:pPr>
    </w:p>
    <w:p w:rsidR="001A0704" w:rsidRPr="001A0704" w:rsidRDefault="001A0704" w:rsidP="001A0704">
      <w:pPr>
        <w:widowControl/>
        <w:suppressAutoHyphens/>
        <w:spacing w:line="240" w:lineRule="auto"/>
        <w:jc w:val="center"/>
        <w:rPr>
          <w:sz w:val="24"/>
          <w:szCs w:val="24"/>
          <w:lang w:eastAsia="ar-SA"/>
        </w:rPr>
      </w:pPr>
      <w:r w:rsidRPr="001A0704">
        <w:rPr>
          <w:sz w:val="24"/>
          <w:szCs w:val="24"/>
        </w:rPr>
        <w:tab/>
      </w:r>
      <w:r w:rsidRPr="001A0704">
        <w:rPr>
          <w:sz w:val="24"/>
          <w:szCs w:val="24"/>
          <w:lang w:eastAsia="ar-SA"/>
        </w:rPr>
        <w:t>5. ОТВЕТСТВЕННОСТЬ СТОРОН</w:t>
      </w:r>
    </w:p>
    <w:p w:rsidR="001A0704" w:rsidRPr="001A0704" w:rsidRDefault="001A0704" w:rsidP="001A0704">
      <w:pPr>
        <w:widowControl/>
        <w:suppressAutoHyphens/>
        <w:spacing w:line="240" w:lineRule="auto"/>
        <w:jc w:val="center"/>
        <w:rPr>
          <w:sz w:val="24"/>
          <w:szCs w:val="24"/>
          <w:lang w:eastAsia="ar-SA"/>
        </w:rPr>
      </w:pPr>
    </w:p>
    <w:p w:rsidR="001A0704" w:rsidRPr="001A0704" w:rsidRDefault="001A0704" w:rsidP="001A0704">
      <w:pPr>
        <w:widowControl/>
        <w:suppressAutoHyphens/>
        <w:autoSpaceDE w:val="0"/>
        <w:spacing w:line="240" w:lineRule="auto"/>
        <w:jc w:val="both"/>
        <w:rPr>
          <w:sz w:val="24"/>
          <w:szCs w:val="24"/>
          <w:lang w:eastAsia="ar-SA"/>
        </w:rPr>
      </w:pPr>
      <w:r w:rsidRPr="001A0704">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A0704" w:rsidRPr="001A0704" w:rsidRDefault="001A0704" w:rsidP="001A0704">
      <w:pPr>
        <w:widowControl/>
        <w:tabs>
          <w:tab w:val="left" w:pos="709"/>
        </w:tabs>
        <w:autoSpaceDE w:val="0"/>
        <w:autoSpaceDN w:val="0"/>
        <w:adjustRightInd w:val="0"/>
        <w:spacing w:line="240" w:lineRule="auto"/>
        <w:contextualSpacing/>
        <w:jc w:val="both"/>
        <w:rPr>
          <w:sz w:val="24"/>
          <w:szCs w:val="24"/>
        </w:rPr>
      </w:pPr>
      <w:r w:rsidRPr="001A0704">
        <w:rPr>
          <w:sz w:val="24"/>
          <w:szCs w:val="24"/>
          <w:lang w:eastAsia="ar-SA"/>
        </w:rPr>
        <w:t xml:space="preserve">5.2. </w:t>
      </w:r>
      <w:r w:rsidRPr="001A0704">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1A0704">
        <w:rPr>
          <w:sz w:val="24"/>
          <w:szCs w:val="24"/>
        </w:rPr>
        <w:t xml:space="preserve">от суммы неисполненного обязательства. </w:t>
      </w:r>
    </w:p>
    <w:p w:rsidR="001A0704" w:rsidRPr="001A0704" w:rsidRDefault="001A0704" w:rsidP="001A0704">
      <w:pPr>
        <w:widowControl/>
        <w:suppressAutoHyphens/>
        <w:spacing w:line="240" w:lineRule="auto"/>
        <w:jc w:val="both"/>
        <w:rPr>
          <w:color w:val="000000"/>
          <w:sz w:val="24"/>
          <w:szCs w:val="24"/>
        </w:rPr>
      </w:pPr>
      <w:r w:rsidRPr="001A0704">
        <w:rPr>
          <w:sz w:val="24"/>
          <w:szCs w:val="24"/>
          <w:lang w:eastAsia="ar-SA"/>
        </w:rPr>
        <w:t xml:space="preserve">5.3. </w:t>
      </w:r>
      <w:r w:rsidRPr="001A0704">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A0704" w:rsidRPr="001A0704" w:rsidRDefault="001A0704" w:rsidP="001A0704">
      <w:pPr>
        <w:widowControl/>
        <w:suppressAutoHyphens/>
        <w:spacing w:line="240" w:lineRule="auto"/>
        <w:jc w:val="both"/>
        <w:rPr>
          <w:color w:val="000000"/>
          <w:sz w:val="24"/>
          <w:szCs w:val="24"/>
        </w:rPr>
      </w:pPr>
      <w:r w:rsidRPr="001A0704">
        <w:rPr>
          <w:color w:val="000000"/>
          <w:sz w:val="24"/>
          <w:szCs w:val="24"/>
        </w:rPr>
        <w:lastRenderedPageBreak/>
        <w:t>5.4. Уплата пени не освобождает сторону, нарушившую обязательства, от исполнения обязательства в полном объеме.</w:t>
      </w:r>
    </w:p>
    <w:p w:rsidR="001A0704" w:rsidRPr="001A0704" w:rsidRDefault="001A0704" w:rsidP="001A0704">
      <w:pPr>
        <w:widowControl/>
        <w:suppressAutoHyphens/>
        <w:spacing w:line="240" w:lineRule="auto"/>
        <w:jc w:val="both"/>
        <w:rPr>
          <w:color w:val="000000"/>
          <w:sz w:val="24"/>
          <w:szCs w:val="24"/>
        </w:rPr>
      </w:pPr>
      <w:r w:rsidRPr="001A0704">
        <w:rPr>
          <w:color w:val="000000"/>
          <w:sz w:val="24"/>
          <w:szCs w:val="24"/>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A0704" w:rsidRPr="001A0704" w:rsidRDefault="001A0704" w:rsidP="001A0704">
      <w:pPr>
        <w:widowControl/>
        <w:suppressAutoHyphens/>
        <w:spacing w:line="240" w:lineRule="auto"/>
        <w:jc w:val="both"/>
        <w:rPr>
          <w:color w:val="000000"/>
          <w:sz w:val="24"/>
          <w:szCs w:val="24"/>
        </w:rPr>
      </w:pPr>
      <w:r w:rsidRPr="001A0704">
        <w:rPr>
          <w:color w:val="000000"/>
          <w:sz w:val="24"/>
          <w:szCs w:val="24"/>
        </w:rPr>
        <w:t xml:space="preserve">5.6. Заказчик вправе удержать сумму пени, исчисленных в соответствии с настоящим договором, при оплате работ по настоящему договору. </w:t>
      </w:r>
    </w:p>
    <w:p w:rsidR="001A0704" w:rsidRPr="001A0704" w:rsidRDefault="001A0704" w:rsidP="001A0704">
      <w:pPr>
        <w:widowControl/>
        <w:suppressAutoHyphens/>
        <w:spacing w:line="240" w:lineRule="auto"/>
        <w:ind w:firstLine="567"/>
        <w:jc w:val="both"/>
        <w:rPr>
          <w:color w:val="000000"/>
          <w:sz w:val="24"/>
          <w:szCs w:val="24"/>
        </w:rPr>
      </w:pPr>
    </w:p>
    <w:p w:rsidR="001A0704" w:rsidRPr="001A0704" w:rsidRDefault="001A0704" w:rsidP="001A0704">
      <w:pPr>
        <w:widowControl/>
        <w:suppressAutoHyphens/>
        <w:spacing w:line="240" w:lineRule="auto"/>
        <w:jc w:val="center"/>
        <w:rPr>
          <w:color w:val="000000"/>
          <w:sz w:val="24"/>
          <w:szCs w:val="24"/>
          <w:lang w:eastAsia="ar-SA"/>
        </w:rPr>
      </w:pPr>
      <w:r w:rsidRPr="001A0704">
        <w:rPr>
          <w:sz w:val="24"/>
          <w:szCs w:val="24"/>
          <w:lang w:eastAsia="ar-SA"/>
        </w:rPr>
        <w:t xml:space="preserve">6. </w:t>
      </w:r>
      <w:r w:rsidRPr="001A0704">
        <w:rPr>
          <w:color w:val="000000"/>
          <w:sz w:val="24"/>
          <w:szCs w:val="24"/>
          <w:lang w:eastAsia="ar-SA"/>
        </w:rPr>
        <w:t>ПОРЯДОК РАЗРЕШЕНИЯ СПОРОВ</w:t>
      </w:r>
    </w:p>
    <w:p w:rsidR="001A0704" w:rsidRPr="001A0704" w:rsidRDefault="001A0704" w:rsidP="001A0704">
      <w:pPr>
        <w:widowControl/>
        <w:suppressAutoHyphens/>
        <w:spacing w:line="240" w:lineRule="auto"/>
        <w:jc w:val="center"/>
        <w:rPr>
          <w:sz w:val="24"/>
          <w:szCs w:val="24"/>
          <w:lang w:eastAsia="ar-SA"/>
        </w:rPr>
      </w:pPr>
    </w:p>
    <w:p w:rsidR="001A0704" w:rsidRPr="001A0704" w:rsidRDefault="001A0704" w:rsidP="001A0704">
      <w:pPr>
        <w:widowControl/>
        <w:suppressAutoHyphens/>
        <w:spacing w:line="240" w:lineRule="auto"/>
        <w:jc w:val="both"/>
        <w:rPr>
          <w:sz w:val="24"/>
          <w:szCs w:val="24"/>
          <w:lang w:eastAsia="ar-SA"/>
        </w:rPr>
      </w:pPr>
      <w:r w:rsidRPr="001A0704">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1A0704" w:rsidRPr="001A0704" w:rsidRDefault="001A0704" w:rsidP="001A0704">
      <w:pPr>
        <w:widowControl/>
        <w:suppressAutoHyphens/>
        <w:spacing w:line="240" w:lineRule="auto"/>
        <w:jc w:val="both"/>
        <w:rPr>
          <w:sz w:val="24"/>
          <w:szCs w:val="24"/>
          <w:lang w:eastAsia="ar-SA"/>
        </w:rPr>
      </w:pPr>
      <w:r w:rsidRPr="001A0704">
        <w:rPr>
          <w:sz w:val="24"/>
          <w:szCs w:val="24"/>
          <w:lang w:eastAsia="ar-SA"/>
        </w:rPr>
        <w:t xml:space="preserve">6.2. </w:t>
      </w:r>
      <w:proofErr w:type="gramStart"/>
      <w:r w:rsidRPr="001A0704">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1A0704" w:rsidRPr="001A0704" w:rsidRDefault="001A0704" w:rsidP="001A0704">
      <w:pPr>
        <w:widowControl/>
        <w:suppressAutoHyphens/>
        <w:spacing w:line="240" w:lineRule="auto"/>
        <w:ind w:firstLine="567"/>
        <w:jc w:val="both"/>
        <w:rPr>
          <w:sz w:val="24"/>
          <w:szCs w:val="24"/>
          <w:lang w:eastAsia="ar-SA"/>
        </w:rPr>
      </w:pPr>
    </w:p>
    <w:p w:rsidR="001A0704" w:rsidRPr="001A0704" w:rsidRDefault="001A0704" w:rsidP="001A0704">
      <w:pPr>
        <w:widowControl/>
        <w:suppressAutoHyphens/>
        <w:spacing w:line="240" w:lineRule="auto"/>
        <w:jc w:val="center"/>
        <w:rPr>
          <w:sz w:val="24"/>
          <w:szCs w:val="24"/>
          <w:lang w:eastAsia="ar-SA"/>
        </w:rPr>
      </w:pPr>
      <w:r w:rsidRPr="001A0704">
        <w:rPr>
          <w:sz w:val="24"/>
          <w:szCs w:val="24"/>
          <w:lang w:eastAsia="ar-SA"/>
        </w:rPr>
        <w:t>7. СРОК ДЕЙСТВИЯ ДОГОВОРА</w:t>
      </w:r>
    </w:p>
    <w:p w:rsidR="001A0704" w:rsidRPr="001A0704" w:rsidRDefault="001A0704" w:rsidP="001A0704">
      <w:pPr>
        <w:widowControl/>
        <w:suppressAutoHyphens/>
        <w:spacing w:line="240" w:lineRule="auto"/>
        <w:jc w:val="center"/>
        <w:rPr>
          <w:sz w:val="24"/>
          <w:szCs w:val="24"/>
          <w:lang w:eastAsia="ar-SA"/>
        </w:rPr>
      </w:pPr>
    </w:p>
    <w:p w:rsidR="001A0704" w:rsidRPr="001A0704" w:rsidRDefault="001A0704" w:rsidP="001A0704">
      <w:pPr>
        <w:widowControl/>
        <w:suppressAutoHyphens/>
        <w:spacing w:line="240" w:lineRule="atLeast"/>
        <w:jc w:val="both"/>
        <w:rPr>
          <w:sz w:val="24"/>
          <w:szCs w:val="24"/>
          <w:lang w:eastAsia="ar-SA"/>
        </w:rPr>
      </w:pPr>
      <w:r w:rsidRPr="001A0704">
        <w:rPr>
          <w:sz w:val="24"/>
          <w:szCs w:val="24"/>
          <w:lang w:eastAsia="ar-SA"/>
        </w:rPr>
        <w:t>7.1.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1A0704" w:rsidRPr="001A0704" w:rsidRDefault="001A0704" w:rsidP="001A0704">
      <w:pPr>
        <w:widowControl/>
        <w:suppressAutoHyphens/>
        <w:autoSpaceDE w:val="0"/>
        <w:spacing w:line="240" w:lineRule="auto"/>
        <w:jc w:val="both"/>
        <w:rPr>
          <w:color w:val="000000"/>
          <w:sz w:val="24"/>
          <w:szCs w:val="24"/>
          <w:lang w:eastAsia="ar-SA"/>
        </w:rPr>
      </w:pPr>
      <w:r w:rsidRPr="001A0704">
        <w:rPr>
          <w:color w:val="000000"/>
          <w:sz w:val="24"/>
          <w:szCs w:val="24"/>
          <w:lang w:eastAsia="ar-SA"/>
        </w:rPr>
        <w:t>7.2. Расторжение настоящего договора допускается по соглашению Сторон, по решению суда,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1A0704" w:rsidRPr="001A0704" w:rsidRDefault="001A0704" w:rsidP="001A0704">
      <w:pPr>
        <w:widowControl/>
        <w:suppressAutoHyphens/>
        <w:autoSpaceDE w:val="0"/>
        <w:spacing w:line="240" w:lineRule="auto"/>
        <w:jc w:val="both"/>
        <w:rPr>
          <w:color w:val="000000"/>
          <w:sz w:val="24"/>
          <w:szCs w:val="24"/>
          <w:lang w:eastAsia="ar-SA"/>
        </w:rPr>
      </w:pPr>
    </w:p>
    <w:p w:rsidR="001A0704" w:rsidRPr="001A0704" w:rsidRDefault="001A0704" w:rsidP="001A0704">
      <w:pPr>
        <w:widowControl/>
        <w:spacing w:before="120" w:line="240" w:lineRule="auto"/>
        <w:jc w:val="center"/>
        <w:rPr>
          <w:sz w:val="24"/>
          <w:szCs w:val="24"/>
        </w:rPr>
      </w:pPr>
      <w:r w:rsidRPr="001A0704">
        <w:rPr>
          <w:sz w:val="24"/>
          <w:szCs w:val="24"/>
        </w:rPr>
        <w:t>8. АНТИКОРРУПЦИОННАЯ ОГОВОРКА</w:t>
      </w:r>
    </w:p>
    <w:p w:rsidR="001A0704" w:rsidRPr="001A0704" w:rsidRDefault="001A0704" w:rsidP="001A0704">
      <w:pPr>
        <w:widowControl/>
        <w:spacing w:before="120" w:line="240" w:lineRule="auto"/>
        <w:jc w:val="center"/>
        <w:rPr>
          <w:sz w:val="24"/>
          <w:szCs w:val="24"/>
        </w:rPr>
      </w:pPr>
    </w:p>
    <w:p w:rsidR="001A0704" w:rsidRPr="001A0704" w:rsidRDefault="001A0704" w:rsidP="001A0704">
      <w:pPr>
        <w:widowControl/>
        <w:spacing w:line="240" w:lineRule="auto"/>
        <w:jc w:val="both"/>
        <w:rPr>
          <w:sz w:val="24"/>
          <w:szCs w:val="24"/>
        </w:rPr>
      </w:pPr>
      <w:r w:rsidRPr="001A0704">
        <w:rPr>
          <w:sz w:val="24"/>
          <w:szCs w:val="24"/>
        </w:rPr>
        <w:t xml:space="preserve">8.1. </w:t>
      </w:r>
      <w:proofErr w:type="gramStart"/>
      <w:r w:rsidRPr="001A0704">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A0704">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A0704" w:rsidRPr="001A0704" w:rsidRDefault="001A0704" w:rsidP="001A0704">
      <w:pPr>
        <w:widowControl/>
        <w:spacing w:line="240" w:lineRule="auto"/>
        <w:jc w:val="both"/>
        <w:rPr>
          <w:sz w:val="24"/>
          <w:szCs w:val="24"/>
        </w:rPr>
      </w:pPr>
      <w:r w:rsidRPr="001A0704">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1A0704" w:rsidRPr="001A0704" w:rsidRDefault="001A0704" w:rsidP="001A0704">
      <w:pPr>
        <w:widowControl/>
        <w:spacing w:line="240" w:lineRule="auto"/>
        <w:ind w:firstLine="567"/>
        <w:jc w:val="both"/>
        <w:rPr>
          <w:sz w:val="24"/>
          <w:szCs w:val="24"/>
        </w:rPr>
      </w:pPr>
    </w:p>
    <w:p w:rsidR="001A0704" w:rsidRPr="001A0704" w:rsidRDefault="001A0704" w:rsidP="001A0704">
      <w:pPr>
        <w:widowControl/>
        <w:suppressAutoHyphens/>
        <w:spacing w:line="240" w:lineRule="auto"/>
        <w:jc w:val="center"/>
        <w:rPr>
          <w:sz w:val="24"/>
          <w:szCs w:val="24"/>
          <w:lang w:eastAsia="ar-SA"/>
        </w:rPr>
      </w:pPr>
      <w:r w:rsidRPr="001A0704">
        <w:rPr>
          <w:sz w:val="24"/>
          <w:szCs w:val="24"/>
          <w:lang w:eastAsia="ar-SA"/>
        </w:rPr>
        <w:t>9. ЗАКЛЮЧИТЕЛЬНЫЕ ПОЛОЖЕНИЯ</w:t>
      </w:r>
    </w:p>
    <w:p w:rsidR="001A0704" w:rsidRPr="001A0704" w:rsidRDefault="001A0704" w:rsidP="001A0704">
      <w:pPr>
        <w:widowControl/>
        <w:suppressAutoHyphens/>
        <w:spacing w:line="240" w:lineRule="auto"/>
        <w:jc w:val="center"/>
        <w:rPr>
          <w:sz w:val="24"/>
          <w:szCs w:val="24"/>
          <w:lang w:eastAsia="ar-SA"/>
        </w:rPr>
      </w:pPr>
    </w:p>
    <w:p w:rsidR="001A0704" w:rsidRPr="001A0704" w:rsidRDefault="001A0704" w:rsidP="001A0704">
      <w:pPr>
        <w:tabs>
          <w:tab w:val="left" w:pos="0"/>
        </w:tabs>
        <w:spacing w:line="240" w:lineRule="auto"/>
        <w:jc w:val="both"/>
        <w:rPr>
          <w:noProof/>
          <w:sz w:val="24"/>
          <w:szCs w:val="24"/>
        </w:rPr>
      </w:pPr>
      <w:r w:rsidRPr="001A0704">
        <w:rPr>
          <w:noProof/>
          <w:sz w:val="24"/>
          <w:szCs w:val="24"/>
        </w:rPr>
        <w:t>9.1. Условия настоящего договора могут быть изменены только по соглашению Сторон, оформленному в письменном виде.</w:t>
      </w:r>
    </w:p>
    <w:p w:rsidR="001A0704" w:rsidRPr="001A0704" w:rsidRDefault="001A0704" w:rsidP="001A0704">
      <w:pPr>
        <w:tabs>
          <w:tab w:val="left" w:pos="0"/>
        </w:tabs>
        <w:spacing w:line="240" w:lineRule="auto"/>
        <w:jc w:val="both"/>
        <w:rPr>
          <w:noProof/>
          <w:sz w:val="24"/>
          <w:szCs w:val="24"/>
        </w:rPr>
      </w:pPr>
      <w:r w:rsidRPr="001A0704">
        <w:rPr>
          <w:noProof/>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пяти календарных дней письменно известить об этом другую Сторону.</w:t>
      </w:r>
    </w:p>
    <w:p w:rsidR="001A0704" w:rsidRPr="001A0704" w:rsidRDefault="001A0704" w:rsidP="001A0704">
      <w:pPr>
        <w:tabs>
          <w:tab w:val="left" w:pos="0"/>
        </w:tabs>
        <w:spacing w:line="240" w:lineRule="auto"/>
        <w:jc w:val="both"/>
        <w:rPr>
          <w:noProof/>
          <w:sz w:val="24"/>
          <w:szCs w:val="24"/>
        </w:rPr>
      </w:pPr>
      <w:r w:rsidRPr="001A0704">
        <w:rPr>
          <w:noProof/>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A0704" w:rsidRPr="001A0704" w:rsidRDefault="001A0704" w:rsidP="001A0704">
      <w:pPr>
        <w:tabs>
          <w:tab w:val="left" w:pos="0"/>
        </w:tabs>
        <w:spacing w:line="240" w:lineRule="auto"/>
        <w:jc w:val="both"/>
        <w:rPr>
          <w:noProof/>
          <w:sz w:val="24"/>
          <w:szCs w:val="24"/>
        </w:rPr>
      </w:pPr>
      <w:r w:rsidRPr="001A0704">
        <w:rPr>
          <w:noProof/>
          <w:sz w:val="24"/>
          <w:szCs w:val="24"/>
        </w:rPr>
        <w:t xml:space="preserve">9.4. Настоящий договор составлен и подписан в 2-х экземплярах, имеющих одинаковую </w:t>
      </w:r>
      <w:r w:rsidRPr="001A0704">
        <w:rPr>
          <w:noProof/>
          <w:sz w:val="24"/>
          <w:szCs w:val="24"/>
        </w:rPr>
        <w:lastRenderedPageBreak/>
        <w:t>юридическую силу, по одному для каждой из Сторон.</w:t>
      </w:r>
    </w:p>
    <w:p w:rsidR="001A0704" w:rsidRPr="001A0704" w:rsidRDefault="001A0704" w:rsidP="001A0704">
      <w:pPr>
        <w:tabs>
          <w:tab w:val="left" w:pos="0"/>
        </w:tabs>
        <w:spacing w:line="240" w:lineRule="auto"/>
        <w:jc w:val="both"/>
        <w:rPr>
          <w:noProof/>
          <w:sz w:val="24"/>
          <w:szCs w:val="24"/>
        </w:rPr>
      </w:pPr>
      <w:r w:rsidRPr="001A0704">
        <w:rPr>
          <w:noProof/>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A0704" w:rsidRPr="001A0704" w:rsidRDefault="001A0704" w:rsidP="001A0704">
      <w:pPr>
        <w:tabs>
          <w:tab w:val="left" w:pos="0"/>
        </w:tabs>
        <w:spacing w:line="240" w:lineRule="auto"/>
        <w:jc w:val="both"/>
        <w:rPr>
          <w:noProof/>
          <w:sz w:val="24"/>
          <w:szCs w:val="24"/>
        </w:rPr>
      </w:pPr>
      <w:r w:rsidRPr="001A0704">
        <w:rPr>
          <w:noProof/>
          <w:sz w:val="24"/>
          <w:szCs w:val="24"/>
        </w:rPr>
        <w:t>9.6. Неотъемлемой частью настоящего договора является следующее приложение:</w:t>
      </w:r>
    </w:p>
    <w:p w:rsidR="001A0704" w:rsidRPr="001A0704" w:rsidRDefault="001A0704" w:rsidP="001A0704">
      <w:pPr>
        <w:widowControl/>
        <w:shd w:val="clear" w:color="auto" w:fill="FFFFFF"/>
        <w:spacing w:line="240" w:lineRule="auto"/>
        <w:jc w:val="both"/>
        <w:rPr>
          <w:noProof/>
          <w:sz w:val="24"/>
          <w:szCs w:val="24"/>
        </w:rPr>
      </w:pPr>
      <w:r w:rsidRPr="001A0704">
        <w:rPr>
          <w:noProof/>
          <w:sz w:val="24"/>
          <w:szCs w:val="24"/>
        </w:rPr>
        <w:t>- Приложение № 1 –</w:t>
      </w:r>
      <w:r w:rsidRPr="001A0704">
        <w:rPr>
          <w:sz w:val="24"/>
          <w:szCs w:val="24"/>
        </w:rPr>
        <w:t xml:space="preserve"> </w:t>
      </w:r>
      <w:r w:rsidRPr="001A0704">
        <w:rPr>
          <w:noProof/>
          <w:sz w:val="24"/>
          <w:szCs w:val="24"/>
        </w:rPr>
        <w:t>Техническое задание на выполнение работ по аттестации объектов информатизации ФГБУ «АМП Каспийского моря» по требованиям безопасности информации – на __ л.</w:t>
      </w:r>
    </w:p>
    <w:p w:rsidR="001A0704" w:rsidRPr="001A0704" w:rsidRDefault="001A0704" w:rsidP="001A0704">
      <w:pPr>
        <w:widowControl/>
        <w:spacing w:line="240" w:lineRule="auto"/>
        <w:jc w:val="both"/>
        <w:rPr>
          <w:sz w:val="24"/>
          <w:szCs w:val="24"/>
        </w:rPr>
      </w:pPr>
    </w:p>
    <w:p w:rsidR="001A0704" w:rsidRPr="001A0704" w:rsidRDefault="001A0704" w:rsidP="001A0704">
      <w:pPr>
        <w:widowControl/>
        <w:suppressAutoHyphens/>
        <w:autoSpaceDE w:val="0"/>
        <w:spacing w:line="240" w:lineRule="auto"/>
        <w:jc w:val="center"/>
        <w:rPr>
          <w:color w:val="000000"/>
          <w:sz w:val="24"/>
          <w:szCs w:val="24"/>
          <w:lang w:eastAsia="ar-SA"/>
        </w:rPr>
      </w:pPr>
      <w:r w:rsidRPr="001A0704">
        <w:rPr>
          <w:color w:val="000000"/>
          <w:sz w:val="24"/>
          <w:szCs w:val="24"/>
          <w:lang w:eastAsia="ar-SA"/>
        </w:rPr>
        <w:t>10. ПОДПИСИ И РЕКВИЗИТЫ СТОРОН</w:t>
      </w:r>
    </w:p>
    <w:p w:rsidR="001A0704" w:rsidRPr="001A0704" w:rsidRDefault="001A0704" w:rsidP="001A0704">
      <w:pPr>
        <w:widowControl/>
        <w:suppressAutoHyphens/>
        <w:autoSpaceDE w:val="0"/>
        <w:spacing w:line="240" w:lineRule="auto"/>
        <w:jc w:val="center"/>
        <w:rPr>
          <w:color w:val="000000"/>
          <w:sz w:val="24"/>
          <w:szCs w:val="24"/>
          <w:lang w:eastAsia="ar-SA"/>
        </w:rPr>
      </w:pPr>
    </w:p>
    <w:tbl>
      <w:tblPr>
        <w:tblW w:w="10281" w:type="dxa"/>
        <w:jc w:val="center"/>
        <w:tblLook w:val="04A0" w:firstRow="1" w:lastRow="0" w:firstColumn="1" w:lastColumn="0" w:noHBand="0" w:noVBand="1"/>
      </w:tblPr>
      <w:tblGrid>
        <w:gridCol w:w="5140"/>
        <w:gridCol w:w="5141"/>
      </w:tblGrid>
      <w:tr w:rsidR="001A0704" w:rsidRPr="001A0704" w:rsidTr="002F3542">
        <w:trPr>
          <w:trHeight w:val="3111"/>
          <w:jc w:val="center"/>
        </w:trPr>
        <w:tc>
          <w:tcPr>
            <w:tcW w:w="5140" w:type="dxa"/>
            <w:shd w:val="clear" w:color="auto" w:fill="auto"/>
          </w:tcPr>
          <w:p w:rsidR="001A0704" w:rsidRPr="001A0704" w:rsidRDefault="001A0704" w:rsidP="001A0704">
            <w:pPr>
              <w:widowControl/>
              <w:tabs>
                <w:tab w:val="num" w:pos="1260"/>
              </w:tabs>
              <w:spacing w:line="240" w:lineRule="auto"/>
              <w:jc w:val="center"/>
              <w:rPr>
                <w:sz w:val="24"/>
                <w:szCs w:val="24"/>
              </w:rPr>
            </w:pPr>
            <w:r w:rsidRPr="001A0704">
              <w:rPr>
                <w:sz w:val="24"/>
                <w:szCs w:val="24"/>
              </w:rPr>
              <w:t>Заказчик:</w:t>
            </w:r>
          </w:p>
          <w:p w:rsidR="001A0704" w:rsidRPr="001A0704" w:rsidRDefault="001A0704" w:rsidP="001A0704">
            <w:pPr>
              <w:widowControl/>
              <w:tabs>
                <w:tab w:val="num" w:pos="1260"/>
              </w:tabs>
              <w:spacing w:line="240" w:lineRule="auto"/>
              <w:rPr>
                <w:sz w:val="24"/>
                <w:szCs w:val="24"/>
              </w:rPr>
            </w:pPr>
            <w:r w:rsidRPr="001A0704">
              <w:rPr>
                <w:b/>
                <w:sz w:val="24"/>
                <w:szCs w:val="24"/>
              </w:rPr>
              <w:t xml:space="preserve">ФГБУ «АМП Каспийского моря»                        </w:t>
            </w:r>
            <w:r w:rsidRPr="001A0704">
              <w:rPr>
                <w:sz w:val="24"/>
                <w:szCs w:val="24"/>
              </w:rPr>
              <w:t xml:space="preserve"> Россия, 414016, г. Астрахань, </w:t>
            </w:r>
          </w:p>
          <w:p w:rsidR="001A0704" w:rsidRPr="001A0704" w:rsidRDefault="001A0704" w:rsidP="001A0704">
            <w:pPr>
              <w:widowControl/>
              <w:tabs>
                <w:tab w:val="num" w:pos="1260"/>
              </w:tabs>
              <w:spacing w:line="240" w:lineRule="auto"/>
              <w:rPr>
                <w:sz w:val="24"/>
                <w:szCs w:val="24"/>
              </w:rPr>
            </w:pPr>
            <w:r w:rsidRPr="001A0704">
              <w:rPr>
                <w:sz w:val="24"/>
                <w:szCs w:val="24"/>
              </w:rPr>
              <w:t>ул. Капитана Краснова, 31</w:t>
            </w:r>
          </w:p>
          <w:p w:rsidR="001A0704" w:rsidRPr="001A0704" w:rsidRDefault="001A0704" w:rsidP="001A0704">
            <w:pPr>
              <w:widowControl/>
              <w:tabs>
                <w:tab w:val="num" w:pos="1260"/>
              </w:tabs>
              <w:spacing w:line="240" w:lineRule="auto"/>
              <w:rPr>
                <w:sz w:val="24"/>
                <w:szCs w:val="24"/>
              </w:rPr>
            </w:pPr>
            <w:r w:rsidRPr="001A0704">
              <w:rPr>
                <w:sz w:val="24"/>
                <w:szCs w:val="24"/>
              </w:rPr>
              <w:t>ИНН 3018010485 КПП 301801001</w:t>
            </w:r>
          </w:p>
          <w:p w:rsidR="001A0704" w:rsidRPr="001A0704" w:rsidRDefault="001A0704" w:rsidP="001A0704">
            <w:pPr>
              <w:widowControl/>
              <w:tabs>
                <w:tab w:val="num" w:pos="1260"/>
              </w:tabs>
              <w:spacing w:line="240" w:lineRule="auto"/>
              <w:rPr>
                <w:sz w:val="24"/>
                <w:szCs w:val="24"/>
              </w:rPr>
            </w:pPr>
            <w:r w:rsidRPr="001A0704">
              <w:rPr>
                <w:sz w:val="24"/>
                <w:szCs w:val="24"/>
              </w:rPr>
              <w:t>ОГРН 1023000826177</w:t>
            </w:r>
          </w:p>
          <w:p w:rsidR="001A0704" w:rsidRPr="001A0704" w:rsidRDefault="001A0704" w:rsidP="001A0704">
            <w:pPr>
              <w:widowControl/>
              <w:tabs>
                <w:tab w:val="num" w:pos="1260"/>
              </w:tabs>
              <w:spacing w:line="240" w:lineRule="auto"/>
              <w:rPr>
                <w:sz w:val="24"/>
                <w:szCs w:val="24"/>
              </w:rPr>
            </w:pPr>
            <w:proofErr w:type="gramStart"/>
            <w:r w:rsidRPr="001A0704">
              <w:rPr>
                <w:sz w:val="24"/>
                <w:szCs w:val="24"/>
              </w:rPr>
              <w:t>л</w:t>
            </w:r>
            <w:proofErr w:type="gramEnd"/>
            <w:r w:rsidRPr="001A0704">
              <w:rPr>
                <w:sz w:val="24"/>
                <w:szCs w:val="24"/>
              </w:rPr>
              <w:t>/</w:t>
            </w:r>
            <w:proofErr w:type="spellStart"/>
            <w:r w:rsidRPr="001A0704">
              <w:rPr>
                <w:sz w:val="24"/>
                <w:szCs w:val="24"/>
              </w:rPr>
              <w:t>сч</w:t>
            </w:r>
            <w:proofErr w:type="spellEnd"/>
            <w:r w:rsidRPr="001A0704">
              <w:rPr>
                <w:sz w:val="24"/>
                <w:szCs w:val="24"/>
              </w:rPr>
              <w:t xml:space="preserve"> 20256Ц76300</w:t>
            </w:r>
          </w:p>
          <w:p w:rsidR="001A0704" w:rsidRPr="001A0704" w:rsidRDefault="001A0704" w:rsidP="001A0704">
            <w:pPr>
              <w:widowControl/>
              <w:tabs>
                <w:tab w:val="num" w:pos="1260"/>
              </w:tabs>
              <w:spacing w:line="240" w:lineRule="auto"/>
              <w:rPr>
                <w:sz w:val="24"/>
                <w:szCs w:val="24"/>
              </w:rPr>
            </w:pPr>
            <w:r w:rsidRPr="001A0704">
              <w:rPr>
                <w:sz w:val="24"/>
                <w:szCs w:val="24"/>
              </w:rPr>
              <w:t xml:space="preserve">в УФК по Астраханской области </w:t>
            </w:r>
          </w:p>
          <w:p w:rsidR="001A0704" w:rsidRPr="001A0704" w:rsidRDefault="001A0704" w:rsidP="001A0704">
            <w:pPr>
              <w:widowControl/>
              <w:tabs>
                <w:tab w:val="num" w:pos="1260"/>
              </w:tabs>
              <w:spacing w:line="240" w:lineRule="auto"/>
              <w:rPr>
                <w:sz w:val="24"/>
                <w:szCs w:val="24"/>
              </w:rPr>
            </w:pPr>
            <w:proofErr w:type="gramStart"/>
            <w:r w:rsidRPr="001A0704">
              <w:rPr>
                <w:sz w:val="24"/>
                <w:szCs w:val="24"/>
              </w:rPr>
              <w:t>р</w:t>
            </w:r>
            <w:proofErr w:type="gramEnd"/>
            <w:r w:rsidRPr="001A0704">
              <w:rPr>
                <w:sz w:val="24"/>
                <w:szCs w:val="24"/>
              </w:rPr>
              <w:t>/счёт УФК 40501810400002000002</w:t>
            </w:r>
          </w:p>
          <w:p w:rsidR="001A0704" w:rsidRPr="001A0704" w:rsidRDefault="001A0704" w:rsidP="001A0704">
            <w:pPr>
              <w:widowControl/>
              <w:tabs>
                <w:tab w:val="num" w:pos="1260"/>
              </w:tabs>
              <w:spacing w:line="240" w:lineRule="auto"/>
              <w:rPr>
                <w:sz w:val="24"/>
                <w:szCs w:val="24"/>
              </w:rPr>
            </w:pPr>
            <w:r w:rsidRPr="001A0704">
              <w:rPr>
                <w:sz w:val="24"/>
                <w:szCs w:val="24"/>
              </w:rPr>
              <w:t>в Отделении Астрахань</w:t>
            </w:r>
          </w:p>
          <w:p w:rsidR="001A0704" w:rsidRPr="001A0704" w:rsidRDefault="001A0704" w:rsidP="001A0704">
            <w:pPr>
              <w:widowControl/>
              <w:tabs>
                <w:tab w:val="num" w:pos="1260"/>
              </w:tabs>
              <w:spacing w:line="240" w:lineRule="auto"/>
              <w:rPr>
                <w:sz w:val="24"/>
                <w:szCs w:val="24"/>
              </w:rPr>
            </w:pPr>
            <w:r w:rsidRPr="001A0704">
              <w:rPr>
                <w:sz w:val="24"/>
                <w:szCs w:val="24"/>
              </w:rPr>
              <w:t xml:space="preserve">БИК 041203001 </w:t>
            </w:r>
          </w:p>
          <w:p w:rsidR="001A0704" w:rsidRPr="001A0704" w:rsidRDefault="001A0704" w:rsidP="001A0704">
            <w:pPr>
              <w:widowControl/>
              <w:tabs>
                <w:tab w:val="num" w:pos="1260"/>
              </w:tabs>
              <w:spacing w:line="240" w:lineRule="auto"/>
              <w:rPr>
                <w:sz w:val="24"/>
                <w:szCs w:val="24"/>
              </w:rPr>
            </w:pPr>
            <w:r w:rsidRPr="001A0704">
              <w:rPr>
                <w:sz w:val="24"/>
                <w:szCs w:val="24"/>
              </w:rPr>
              <w:t>ОКПО 36712354</w:t>
            </w:r>
          </w:p>
          <w:p w:rsidR="001A0704" w:rsidRPr="001A0704" w:rsidRDefault="001A0704" w:rsidP="001A0704">
            <w:pPr>
              <w:widowControl/>
              <w:tabs>
                <w:tab w:val="num" w:pos="1260"/>
              </w:tabs>
              <w:spacing w:line="240" w:lineRule="auto"/>
              <w:rPr>
                <w:sz w:val="24"/>
                <w:szCs w:val="24"/>
              </w:rPr>
            </w:pPr>
            <w:r w:rsidRPr="001A0704">
              <w:rPr>
                <w:sz w:val="24"/>
                <w:szCs w:val="24"/>
              </w:rPr>
              <w:t>Тел./факс: (8512) 58-45-69/58-45-66</w:t>
            </w:r>
          </w:p>
          <w:p w:rsidR="001A0704" w:rsidRPr="001A0704" w:rsidRDefault="001A0704" w:rsidP="001A0704">
            <w:pPr>
              <w:widowControl/>
              <w:tabs>
                <w:tab w:val="num" w:pos="1260"/>
              </w:tabs>
              <w:spacing w:line="240" w:lineRule="auto"/>
              <w:rPr>
                <w:sz w:val="24"/>
                <w:szCs w:val="24"/>
              </w:rPr>
            </w:pPr>
            <w:r w:rsidRPr="001A0704">
              <w:rPr>
                <w:sz w:val="24"/>
                <w:szCs w:val="24"/>
                <w:lang w:val="en-US"/>
              </w:rPr>
              <w:t>E</w:t>
            </w:r>
            <w:r w:rsidRPr="001A0704">
              <w:rPr>
                <w:sz w:val="24"/>
                <w:szCs w:val="24"/>
              </w:rPr>
              <w:t>-</w:t>
            </w:r>
            <w:r w:rsidRPr="001A0704">
              <w:rPr>
                <w:sz w:val="24"/>
                <w:szCs w:val="24"/>
                <w:lang w:val="en-US"/>
              </w:rPr>
              <w:t>mail</w:t>
            </w:r>
            <w:r w:rsidRPr="001A0704">
              <w:rPr>
                <w:sz w:val="24"/>
                <w:szCs w:val="24"/>
              </w:rPr>
              <w:t xml:space="preserve">: </w:t>
            </w:r>
            <w:hyperlink r:id="rId20" w:history="1">
              <w:r w:rsidRPr="001A0704">
                <w:rPr>
                  <w:color w:val="0000FF"/>
                  <w:sz w:val="24"/>
                  <w:szCs w:val="24"/>
                  <w:u w:val="single"/>
                  <w:lang w:val="en-US"/>
                </w:rPr>
                <w:t>mail</w:t>
              </w:r>
              <w:r w:rsidRPr="001A0704">
                <w:rPr>
                  <w:color w:val="0000FF"/>
                  <w:sz w:val="24"/>
                  <w:szCs w:val="24"/>
                  <w:u w:val="single"/>
                </w:rPr>
                <w:t>@</w:t>
              </w:r>
              <w:proofErr w:type="spellStart"/>
              <w:r w:rsidRPr="001A0704">
                <w:rPr>
                  <w:color w:val="0000FF"/>
                  <w:sz w:val="24"/>
                  <w:szCs w:val="24"/>
                  <w:u w:val="single"/>
                  <w:lang w:val="en-US"/>
                </w:rPr>
                <w:t>ampastra</w:t>
              </w:r>
              <w:proofErr w:type="spellEnd"/>
              <w:r w:rsidRPr="001A0704">
                <w:rPr>
                  <w:color w:val="0000FF"/>
                  <w:sz w:val="24"/>
                  <w:szCs w:val="24"/>
                  <w:u w:val="single"/>
                </w:rPr>
                <w:t>.</w:t>
              </w:r>
              <w:proofErr w:type="spellStart"/>
              <w:r w:rsidRPr="001A0704">
                <w:rPr>
                  <w:color w:val="0000FF"/>
                  <w:sz w:val="24"/>
                  <w:szCs w:val="24"/>
                  <w:u w:val="single"/>
                  <w:lang w:val="en-US"/>
                </w:rPr>
                <w:t>ru</w:t>
              </w:r>
              <w:proofErr w:type="spellEnd"/>
            </w:hyperlink>
            <w:r w:rsidRPr="001A0704">
              <w:rPr>
                <w:sz w:val="24"/>
                <w:szCs w:val="24"/>
              </w:rPr>
              <w:t xml:space="preserve"> </w:t>
            </w:r>
          </w:p>
          <w:p w:rsidR="001A0704" w:rsidRPr="001A0704" w:rsidRDefault="001A0704" w:rsidP="001A0704">
            <w:pPr>
              <w:widowControl/>
              <w:tabs>
                <w:tab w:val="num" w:pos="1260"/>
              </w:tabs>
              <w:spacing w:line="240" w:lineRule="auto"/>
              <w:jc w:val="both"/>
              <w:rPr>
                <w:sz w:val="24"/>
                <w:szCs w:val="24"/>
              </w:rPr>
            </w:pPr>
          </w:p>
        </w:tc>
        <w:tc>
          <w:tcPr>
            <w:tcW w:w="5141" w:type="dxa"/>
          </w:tcPr>
          <w:p w:rsidR="001A0704" w:rsidRPr="001A0704" w:rsidRDefault="001A0704" w:rsidP="001A0704">
            <w:pPr>
              <w:widowControl/>
              <w:tabs>
                <w:tab w:val="num" w:pos="1260"/>
              </w:tabs>
              <w:spacing w:line="240" w:lineRule="auto"/>
              <w:ind w:left="460"/>
              <w:jc w:val="center"/>
              <w:rPr>
                <w:sz w:val="24"/>
                <w:szCs w:val="24"/>
              </w:rPr>
            </w:pPr>
            <w:r w:rsidRPr="001A0704">
              <w:rPr>
                <w:sz w:val="24"/>
                <w:szCs w:val="24"/>
              </w:rPr>
              <w:t>Исполнитель:</w:t>
            </w:r>
          </w:p>
          <w:p w:rsidR="001A0704" w:rsidRPr="001A0704" w:rsidRDefault="001A0704" w:rsidP="001A0704">
            <w:pPr>
              <w:widowControl/>
              <w:spacing w:line="240" w:lineRule="auto"/>
              <w:jc w:val="both"/>
              <w:rPr>
                <w:b/>
                <w:i/>
                <w:sz w:val="24"/>
                <w:szCs w:val="24"/>
              </w:rPr>
            </w:pPr>
            <w:r w:rsidRPr="001A0704">
              <w:rPr>
                <w:b/>
                <w:i/>
                <w:sz w:val="24"/>
                <w:szCs w:val="24"/>
              </w:rPr>
              <w:t>Наименование</w:t>
            </w:r>
          </w:p>
          <w:p w:rsidR="001A0704" w:rsidRPr="001A0704" w:rsidRDefault="001A0704" w:rsidP="001A0704">
            <w:pPr>
              <w:widowControl/>
              <w:spacing w:line="240" w:lineRule="auto"/>
              <w:jc w:val="both"/>
              <w:rPr>
                <w:rFonts w:eastAsiaTheme="minorHAnsi"/>
                <w:i/>
                <w:sz w:val="24"/>
                <w:szCs w:val="24"/>
                <w:lang w:eastAsia="en-US"/>
              </w:rPr>
            </w:pPr>
            <w:r w:rsidRPr="001A0704">
              <w:rPr>
                <w:rFonts w:eastAsiaTheme="minorHAnsi"/>
                <w:i/>
                <w:sz w:val="24"/>
                <w:szCs w:val="24"/>
                <w:lang w:eastAsia="en-US"/>
              </w:rPr>
              <w:t>Адрес</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 xml:space="preserve">ИНН  КПП </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ОГРН</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Дата постановки на учет в налоговом органе:</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ОКОПФ</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 xml:space="preserve">ОКТМО </w:t>
            </w:r>
          </w:p>
          <w:p w:rsidR="001A0704" w:rsidRPr="001A0704" w:rsidRDefault="001A0704" w:rsidP="001A0704">
            <w:pPr>
              <w:widowControl/>
              <w:spacing w:line="240" w:lineRule="auto"/>
              <w:rPr>
                <w:rFonts w:eastAsiaTheme="minorHAnsi"/>
                <w:sz w:val="24"/>
                <w:szCs w:val="24"/>
                <w:lang w:eastAsia="en-US"/>
              </w:rPr>
            </w:pPr>
            <w:proofErr w:type="gramStart"/>
            <w:r w:rsidRPr="001A0704">
              <w:rPr>
                <w:rFonts w:eastAsiaTheme="minorHAnsi"/>
                <w:sz w:val="24"/>
                <w:szCs w:val="24"/>
                <w:lang w:eastAsia="en-US"/>
              </w:rPr>
              <w:t>р</w:t>
            </w:r>
            <w:proofErr w:type="gramEnd"/>
            <w:r w:rsidRPr="001A0704">
              <w:rPr>
                <w:rFonts w:eastAsiaTheme="minorHAnsi"/>
                <w:sz w:val="24"/>
                <w:szCs w:val="24"/>
                <w:lang w:eastAsia="en-US"/>
              </w:rPr>
              <w:t>/</w:t>
            </w:r>
            <w:proofErr w:type="spellStart"/>
            <w:r w:rsidRPr="001A0704">
              <w:rPr>
                <w:rFonts w:eastAsiaTheme="minorHAnsi"/>
                <w:sz w:val="24"/>
                <w:szCs w:val="24"/>
                <w:lang w:eastAsia="en-US"/>
              </w:rPr>
              <w:t>сч</w:t>
            </w:r>
            <w:proofErr w:type="spellEnd"/>
            <w:r w:rsidRPr="001A0704">
              <w:rPr>
                <w:rFonts w:eastAsiaTheme="minorHAnsi"/>
                <w:sz w:val="24"/>
                <w:szCs w:val="24"/>
                <w:lang w:eastAsia="en-US"/>
              </w:rPr>
              <w:t xml:space="preserve"> </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 xml:space="preserve">в </w:t>
            </w:r>
            <w:r w:rsidRPr="001A0704">
              <w:rPr>
                <w:rFonts w:eastAsiaTheme="minorHAnsi"/>
                <w:i/>
                <w:sz w:val="24"/>
                <w:szCs w:val="24"/>
                <w:lang w:eastAsia="en-US"/>
              </w:rPr>
              <w:t>наименование банка</w:t>
            </w:r>
          </w:p>
          <w:p w:rsidR="001A0704" w:rsidRPr="001A0704" w:rsidRDefault="001A0704" w:rsidP="001A0704">
            <w:pPr>
              <w:widowControl/>
              <w:spacing w:line="240" w:lineRule="auto"/>
              <w:rPr>
                <w:rFonts w:eastAsiaTheme="minorHAnsi"/>
                <w:sz w:val="24"/>
                <w:szCs w:val="24"/>
                <w:lang w:eastAsia="en-US"/>
              </w:rPr>
            </w:pPr>
            <w:proofErr w:type="spellStart"/>
            <w:proofErr w:type="gramStart"/>
            <w:r w:rsidRPr="001A0704">
              <w:rPr>
                <w:rFonts w:eastAsiaTheme="minorHAnsi"/>
                <w:sz w:val="24"/>
                <w:szCs w:val="24"/>
                <w:lang w:eastAsia="en-US"/>
              </w:rPr>
              <w:t>корр</w:t>
            </w:r>
            <w:proofErr w:type="spellEnd"/>
            <w:proofErr w:type="gramEnd"/>
            <w:r w:rsidRPr="001A0704">
              <w:rPr>
                <w:rFonts w:eastAsiaTheme="minorHAnsi"/>
                <w:sz w:val="24"/>
                <w:szCs w:val="24"/>
                <w:lang w:eastAsia="en-US"/>
              </w:rPr>
              <w:t>/</w:t>
            </w:r>
            <w:proofErr w:type="spellStart"/>
            <w:r w:rsidRPr="001A0704">
              <w:rPr>
                <w:rFonts w:eastAsiaTheme="minorHAnsi"/>
                <w:sz w:val="24"/>
                <w:szCs w:val="24"/>
                <w:lang w:eastAsia="en-US"/>
              </w:rPr>
              <w:t>сч</w:t>
            </w:r>
            <w:proofErr w:type="spellEnd"/>
            <w:r w:rsidRPr="001A0704">
              <w:rPr>
                <w:rFonts w:eastAsiaTheme="minorHAnsi"/>
                <w:sz w:val="24"/>
                <w:szCs w:val="24"/>
                <w:lang w:eastAsia="en-US"/>
              </w:rPr>
              <w:t xml:space="preserve"> </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 xml:space="preserve">БИК  </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 xml:space="preserve">ОКПО </w:t>
            </w:r>
          </w:p>
          <w:p w:rsidR="001A0704" w:rsidRPr="001A0704" w:rsidRDefault="001A0704" w:rsidP="001A0704">
            <w:pPr>
              <w:widowControl/>
              <w:spacing w:line="240" w:lineRule="auto"/>
              <w:rPr>
                <w:rFonts w:eastAsiaTheme="minorHAnsi"/>
                <w:sz w:val="24"/>
                <w:szCs w:val="24"/>
                <w:lang w:eastAsia="en-US"/>
              </w:rPr>
            </w:pPr>
            <w:r w:rsidRPr="001A0704">
              <w:rPr>
                <w:rFonts w:eastAsiaTheme="minorHAnsi"/>
                <w:sz w:val="24"/>
                <w:szCs w:val="24"/>
                <w:lang w:eastAsia="en-US"/>
              </w:rPr>
              <w:t xml:space="preserve">Тел./факс: </w:t>
            </w:r>
          </w:p>
          <w:p w:rsidR="001A0704" w:rsidRPr="001A0704" w:rsidRDefault="001A0704" w:rsidP="001A0704">
            <w:pPr>
              <w:widowControl/>
              <w:overflowPunct w:val="0"/>
              <w:autoSpaceDE w:val="0"/>
              <w:autoSpaceDN w:val="0"/>
              <w:adjustRightInd w:val="0"/>
              <w:spacing w:line="240" w:lineRule="auto"/>
              <w:contextualSpacing/>
              <w:rPr>
                <w:sz w:val="24"/>
                <w:szCs w:val="24"/>
                <w:u w:val="single"/>
                <w:lang w:eastAsia="en-US"/>
              </w:rPr>
            </w:pPr>
            <w:r w:rsidRPr="001A0704">
              <w:rPr>
                <w:rFonts w:eastAsiaTheme="minorHAnsi"/>
                <w:sz w:val="24"/>
                <w:szCs w:val="24"/>
                <w:lang w:val="en-US" w:eastAsia="en-US"/>
              </w:rPr>
              <w:t>E</w:t>
            </w:r>
            <w:r w:rsidRPr="001A0704">
              <w:rPr>
                <w:rFonts w:eastAsiaTheme="minorHAnsi"/>
                <w:sz w:val="24"/>
                <w:szCs w:val="24"/>
                <w:lang w:eastAsia="en-US"/>
              </w:rPr>
              <w:t>-</w:t>
            </w:r>
            <w:r w:rsidRPr="001A0704">
              <w:rPr>
                <w:rFonts w:eastAsiaTheme="minorHAnsi"/>
                <w:sz w:val="24"/>
                <w:szCs w:val="24"/>
                <w:lang w:val="en-US" w:eastAsia="en-US"/>
              </w:rPr>
              <w:t>mail</w:t>
            </w:r>
            <w:r w:rsidRPr="001A0704">
              <w:rPr>
                <w:rFonts w:eastAsiaTheme="minorHAnsi"/>
                <w:sz w:val="24"/>
                <w:szCs w:val="24"/>
                <w:lang w:eastAsia="en-US"/>
              </w:rPr>
              <w:t xml:space="preserve">: </w:t>
            </w:r>
            <w:r w:rsidRPr="001A0704">
              <w:rPr>
                <w:sz w:val="24"/>
                <w:szCs w:val="24"/>
                <w:u w:val="single"/>
                <w:lang w:eastAsia="en-US"/>
              </w:rPr>
              <w:t xml:space="preserve"> </w:t>
            </w:r>
          </w:p>
          <w:p w:rsidR="001A0704" w:rsidRPr="001A0704" w:rsidRDefault="001A0704" w:rsidP="001A0704">
            <w:pPr>
              <w:widowControl/>
              <w:tabs>
                <w:tab w:val="num" w:pos="1260"/>
              </w:tabs>
              <w:spacing w:line="240" w:lineRule="auto"/>
              <w:ind w:left="35"/>
              <w:rPr>
                <w:sz w:val="24"/>
                <w:szCs w:val="24"/>
                <w:lang w:val="en-US"/>
              </w:rPr>
            </w:pPr>
          </w:p>
        </w:tc>
      </w:tr>
      <w:tr w:rsidR="001A0704" w:rsidRPr="001A0704" w:rsidTr="002F3542">
        <w:trPr>
          <w:jc w:val="center"/>
        </w:trPr>
        <w:tc>
          <w:tcPr>
            <w:tcW w:w="5140" w:type="dxa"/>
            <w:shd w:val="clear" w:color="auto" w:fill="auto"/>
          </w:tcPr>
          <w:p w:rsidR="001A0704" w:rsidRPr="001A0704" w:rsidRDefault="001A0704" w:rsidP="001A0704">
            <w:pPr>
              <w:widowControl/>
              <w:tabs>
                <w:tab w:val="num" w:pos="1260"/>
              </w:tabs>
              <w:spacing w:line="240" w:lineRule="auto"/>
              <w:jc w:val="both"/>
              <w:rPr>
                <w:sz w:val="24"/>
                <w:szCs w:val="24"/>
              </w:rPr>
            </w:pPr>
            <w:r w:rsidRPr="001A0704">
              <w:rPr>
                <w:sz w:val="24"/>
                <w:szCs w:val="24"/>
              </w:rPr>
              <w:t xml:space="preserve">Руководитель </w:t>
            </w:r>
          </w:p>
          <w:p w:rsidR="001A0704" w:rsidRPr="001A0704" w:rsidRDefault="001A0704" w:rsidP="001A0704">
            <w:pPr>
              <w:widowControl/>
              <w:tabs>
                <w:tab w:val="num" w:pos="1260"/>
              </w:tabs>
              <w:spacing w:line="240" w:lineRule="auto"/>
              <w:jc w:val="both"/>
              <w:rPr>
                <w:sz w:val="24"/>
                <w:szCs w:val="24"/>
              </w:rPr>
            </w:pPr>
            <w:r w:rsidRPr="001A0704">
              <w:rPr>
                <w:sz w:val="24"/>
                <w:szCs w:val="24"/>
              </w:rPr>
              <w:t>ФГБУ «АМП Каспийского моря»</w:t>
            </w:r>
          </w:p>
          <w:p w:rsidR="001A0704" w:rsidRPr="001A0704" w:rsidRDefault="001A0704" w:rsidP="001A0704">
            <w:pPr>
              <w:widowControl/>
              <w:tabs>
                <w:tab w:val="num" w:pos="1260"/>
              </w:tabs>
              <w:spacing w:line="240" w:lineRule="auto"/>
              <w:jc w:val="both"/>
              <w:rPr>
                <w:sz w:val="24"/>
                <w:szCs w:val="24"/>
              </w:rPr>
            </w:pPr>
          </w:p>
          <w:p w:rsidR="001A0704" w:rsidRPr="001A0704" w:rsidRDefault="001A0704" w:rsidP="001A0704">
            <w:pPr>
              <w:widowControl/>
              <w:tabs>
                <w:tab w:val="num" w:pos="1260"/>
              </w:tabs>
              <w:spacing w:line="240" w:lineRule="auto"/>
              <w:jc w:val="both"/>
              <w:rPr>
                <w:sz w:val="24"/>
                <w:szCs w:val="24"/>
              </w:rPr>
            </w:pPr>
            <w:r w:rsidRPr="001A0704">
              <w:rPr>
                <w:sz w:val="24"/>
                <w:szCs w:val="24"/>
              </w:rPr>
              <w:t xml:space="preserve">_________________ /М.А. </w:t>
            </w:r>
            <w:proofErr w:type="spellStart"/>
            <w:r w:rsidRPr="001A0704">
              <w:rPr>
                <w:sz w:val="24"/>
                <w:szCs w:val="24"/>
              </w:rPr>
              <w:t>Абдулатипов</w:t>
            </w:r>
            <w:proofErr w:type="spellEnd"/>
            <w:r w:rsidRPr="001A0704">
              <w:rPr>
                <w:sz w:val="24"/>
                <w:szCs w:val="24"/>
              </w:rPr>
              <w:t>/</w:t>
            </w:r>
          </w:p>
          <w:p w:rsidR="001A0704" w:rsidRPr="001A0704" w:rsidRDefault="001A0704" w:rsidP="001A0704">
            <w:pPr>
              <w:widowControl/>
              <w:tabs>
                <w:tab w:val="num" w:pos="1260"/>
              </w:tabs>
              <w:spacing w:line="240" w:lineRule="auto"/>
              <w:jc w:val="both"/>
              <w:rPr>
                <w:sz w:val="24"/>
                <w:szCs w:val="24"/>
              </w:rPr>
            </w:pPr>
            <w:r w:rsidRPr="001A0704">
              <w:rPr>
                <w:sz w:val="24"/>
                <w:szCs w:val="24"/>
              </w:rPr>
              <w:t>МП</w:t>
            </w:r>
          </w:p>
        </w:tc>
        <w:tc>
          <w:tcPr>
            <w:tcW w:w="5141" w:type="dxa"/>
          </w:tcPr>
          <w:p w:rsidR="001A0704" w:rsidRPr="001A0704" w:rsidRDefault="001A0704" w:rsidP="001A0704">
            <w:pPr>
              <w:widowControl/>
              <w:tabs>
                <w:tab w:val="num" w:pos="1260"/>
              </w:tabs>
              <w:spacing w:line="240" w:lineRule="auto"/>
              <w:ind w:left="35"/>
              <w:jc w:val="both"/>
              <w:rPr>
                <w:i/>
                <w:sz w:val="24"/>
                <w:szCs w:val="24"/>
              </w:rPr>
            </w:pPr>
            <w:r w:rsidRPr="001A0704">
              <w:rPr>
                <w:i/>
                <w:sz w:val="24"/>
                <w:szCs w:val="24"/>
              </w:rPr>
              <w:t>Наименование должности</w:t>
            </w:r>
          </w:p>
          <w:p w:rsidR="001A0704" w:rsidRPr="001A0704" w:rsidRDefault="001A0704" w:rsidP="001A0704">
            <w:pPr>
              <w:widowControl/>
              <w:tabs>
                <w:tab w:val="num" w:pos="1260"/>
              </w:tabs>
              <w:spacing w:line="240" w:lineRule="auto"/>
              <w:ind w:left="35"/>
              <w:jc w:val="both"/>
              <w:rPr>
                <w:i/>
                <w:sz w:val="24"/>
                <w:szCs w:val="24"/>
              </w:rPr>
            </w:pPr>
          </w:p>
          <w:p w:rsidR="001A0704" w:rsidRPr="001A0704" w:rsidRDefault="001A0704" w:rsidP="001A0704">
            <w:pPr>
              <w:widowControl/>
              <w:tabs>
                <w:tab w:val="num" w:pos="1260"/>
              </w:tabs>
              <w:spacing w:line="240" w:lineRule="auto"/>
              <w:ind w:left="35"/>
              <w:jc w:val="both"/>
              <w:rPr>
                <w:sz w:val="24"/>
                <w:szCs w:val="24"/>
              </w:rPr>
            </w:pPr>
          </w:p>
          <w:p w:rsidR="001A0704" w:rsidRPr="001A0704" w:rsidRDefault="001A0704" w:rsidP="001A0704">
            <w:pPr>
              <w:widowControl/>
              <w:tabs>
                <w:tab w:val="num" w:pos="1260"/>
              </w:tabs>
              <w:spacing w:line="240" w:lineRule="auto"/>
              <w:ind w:left="35"/>
              <w:jc w:val="both"/>
              <w:rPr>
                <w:sz w:val="24"/>
                <w:szCs w:val="24"/>
              </w:rPr>
            </w:pPr>
            <w:r w:rsidRPr="001A0704">
              <w:rPr>
                <w:sz w:val="24"/>
                <w:szCs w:val="24"/>
              </w:rPr>
              <w:t>____________________/</w:t>
            </w:r>
            <w:r w:rsidRPr="001A0704">
              <w:rPr>
                <w:i/>
                <w:sz w:val="24"/>
                <w:szCs w:val="24"/>
              </w:rPr>
              <w:t>ФИО/</w:t>
            </w:r>
          </w:p>
          <w:p w:rsidR="001A0704" w:rsidRPr="001A0704" w:rsidRDefault="001A0704" w:rsidP="001A0704">
            <w:pPr>
              <w:widowControl/>
              <w:tabs>
                <w:tab w:val="num" w:pos="1260"/>
              </w:tabs>
              <w:spacing w:line="240" w:lineRule="auto"/>
              <w:ind w:left="35"/>
              <w:jc w:val="both"/>
              <w:rPr>
                <w:sz w:val="24"/>
                <w:szCs w:val="24"/>
              </w:rPr>
            </w:pPr>
            <w:r w:rsidRPr="001A0704">
              <w:rPr>
                <w:sz w:val="24"/>
                <w:szCs w:val="24"/>
              </w:rPr>
              <w:t>МП (</w:t>
            </w:r>
            <w:r w:rsidRPr="001A0704">
              <w:rPr>
                <w:i/>
                <w:sz w:val="24"/>
                <w:szCs w:val="24"/>
              </w:rPr>
              <w:t>при наличии</w:t>
            </w:r>
            <w:r w:rsidRPr="001A0704">
              <w:rPr>
                <w:sz w:val="24"/>
                <w:szCs w:val="24"/>
              </w:rPr>
              <w:t xml:space="preserve">) </w:t>
            </w:r>
          </w:p>
        </w:tc>
      </w:tr>
    </w:tbl>
    <w:p w:rsidR="001A0704" w:rsidRPr="001A0704" w:rsidRDefault="001A0704" w:rsidP="001A0704">
      <w:pPr>
        <w:widowControl/>
        <w:tabs>
          <w:tab w:val="left" w:pos="1065"/>
        </w:tabs>
        <w:spacing w:line="240" w:lineRule="auto"/>
        <w:jc w:val="both"/>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P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pPr>
    </w:p>
    <w:p w:rsidR="001A0704" w:rsidRDefault="001A0704" w:rsidP="001A0704">
      <w:pPr>
        <w:widowControl/>
        <w:spacing w:line="240" w:lineRule="auto"/>
        <w:jc w:val="right"/>
        <w:rPr>
          <w:sz w:val="24"/>
          <w:szCs w:val="24"/>
        </w:rPr>
        <w:sectPr w:rsidR="001A0704" w:rsidSect="00327894">
          <w:headerReference w:type="even" r:id="rId21"/>
          <w:headerReference w:type="default" r:id="rId22"/>
          <w:pgSz w:w="11906" w:h="16838"/>
          <w:pgMar w:top="993" w:right="567" w:bottom="992" w:left="1134" w:header="709" w:footer="709" w:gutter="0"/>
          <w:cols w:space="708"/>
          <w:titlePg/>
          <w:docGrid w:linePitch="360"/>
        </w:sectPr>
      </w:pPr>
    </w:p>
    <w:p w:rsidR="001A0704" w:rsidRPr="001A0704" w:rsidRDefault="001A0704" w:rsidP="001A0704">
      <w:pPr>
        <w:widowControl/>
        <w:spacing w:line="240" w:lineRule="auto"/>
        <w:jc w:val="right"/>
        <w:rPr>
          <w:sz w:val="24"/>
          <w:szCs w:val="24"/>
        </w:rPr>
      </w:pPr>
      <w:r w:rsidRPr="001A0704">
        <w:rPr>
          <w:sz w:val="24"/>
          <w:szCs w:val="24"/>
        </w:rPr>
        <w:lastRenderedPageBreak/>
        <w:t>Приложение № 1</w:t>
      </w:r>
    </w:p>
    <w:p w:rsidR="001A0704" w:rsidRPr="001A0704" w:rsidRDefault="001A0704" w:rsidP="001A0704">
      <w:pPr>
        <w:widowControl/>
        <w:spacing w:line="240" w:lineRule="auto"/>
        <w:jc w:val="right"/>
        <w:rPr>
          <w:rFonts w:eastAsia="Calibri"/>
          <w:sz w:val="24"/>
          <w:szCs w:val="24"/>
          <w:lang w:eastAsia="en-US"/>
        </w:rPr>
      </w:pPr>
      <w:r w:rsidRPr="001A0704">
        <w:rPr>
          <w:sz w:val="24"/>
          <w:szCs w:val="24"/>
        </w:rPr>
        <w:t xml:space="preserve"> к договору №______________ от «__»_________2019 г.</w:t>
      </w:r>
    </w:p>
    <w:p w:rsidR="001A0704" w:rsidRPr="001A0704" w:rsidRDefault="001A0704" w:rsidP="001A0704">
      <w:pPr>
        <w:widowControl/>
        <w:spacing w:line="240" w:lineRule="auto"/>
        <w:ind w:firstLine="567"/>
        <w:jc w:val="both"/>
        <w:rPr>
          <w:sz w:val="24"/>
          <w:szCs w:val="24"/>
        </w:rPr>
      </w:pPr>
    </w:p>
    <w:p w:rsidR="001A0704" w:rsidRPr="001A0704" w:rsidRDefault="001A0704" w:rsidP="001A0704">
      <w:pPr>
        <w:widowControl/>
        <w:spacing w:line="240" w:lineRule="auto"/>
        <w:jc w:val="both"/>
        <w:rPr>
          <w:sz w:val="24"/>
          <w:szCs w:val="24"/>
        </w:rPr>
      </w:pPr>
    </w:p>
    <w:p w:rsidR="001A0704" w:rsidRPr="001A0704" w:rsidRDefault="001A0704" w:rsidP="001A0704">
      <w:pPr>
        <w:widowControl/>
        <w:spacing w:line="240" w:lineRule="auto"/>
        <w:jc w:val="center"/>
        <w:rPr>
          <w:sz w:val="24"/>
          <w:szCs w:val="24"/>
        </w:rPr>
      </w:pPr>
    </w:p>
    <w:p w:rsidR="001A0704" w:rsidRPr="001A0704" w:rsidRDefault="001A0704" w:rsidP="001A0704">
      <w:pPr>
        <w:widowControl/>
        <w:spacing w:line="240" w:lineRule="auto"/>
        <w:jc w:val="center"/>
        <w:rPr>
          <w:sz w:val="24"/>
          <w:szCs w:val="24"/>
        </w:rPr>
      </w:pPr>
      <w:r w:rsidRPr="001A0704">
        <w:rPr>
          <w:sz w:val="24"/>
          <w:szCs w:val="24"/>
        </w:rPr>
        <w:t xml:space="preserve">Техническое задание </w:t>
      </w:r>
    </w:p>
    <w:p w:rsidR="001A0704" w:rsidRPr="001A0704" w:rsidRDefault="001A0704" w:rsidP="001A0704">
      <w:pPr>
        <w:widowControl/>
        <w:spacing w:line="240" w:lineRule="auto"/>
        <w:jc w:val="center"/>
        <w:rPr>
          <w:sz w:val="24"/>
          <w:szCs w:val="24"/>
        </w:rPr>
      </w:pPr>
      <w:r w:rsidRPr="001A0704">
        <w:rPr>
          <w:sz w:val="24"/>
          <w:szCs w:val="24"/>
        </w:rPr>
        <w:t>на выполнение работ по аттестации объектов информатизации ФГБУ «АМП Каспийского моря» по требованиям безопасности информации</w:t>
      </w:r>
    </w:p>
    <w:p w:rsidR="001A0704" w:rsidRPr="001A0704" w:rsidRDefault="001A0704" w:rsidP="001A0704">
      <w:pPr>
        <w:widowControl/>
        <w:spacing w:line="240" w:lineRule="auto"/>
        <w:contextualSpacing/>
        <w:jc w:val="both"/>
        <w:rPr>
          <w:sz w:val="24"/>
          <w:szCs w:val="24"/>
        </w:rPr>
      </w:pPr>
    </w:p>
    <w:tbl>
      <w:tblPr>
        <w:tblStyle w:val="270"/>
        <w:tblW w:w="0" w:type="auto"/>
        <w:tblLook w:val="04A0" w:firstRow="1" w:lastRow="0" w:firstColumn="1" w:lastColumn="0" w:noHBand="0" w:noVBand="1"/>
      </w:tblPr>
      <w:tblGrid>
        <w:gridCol w:w="653"/>
        <w:gridCol w:w="5397"/>
        <w:gridCol w:w="9020"/>
      </w:tblGrid>
      <w:tr w:rsidR="001A0704" w:rsidRPr="001A0704" w:rsidTr="002F3542">
        <w:tc>
          <w:tcPr>
            <w:tcW w:w="0" w:type="auto"/>
            <w:gridSpan w:val="3"/>
            <w:shd w:val="clear" w:color="auto" w:fill="EEECE1" w:themeFill="background2"/>
          </w:tcPr>
          <w:p w:rsidR="001A0704" w:rsidRPr="001A0704" w:rsidRDefault="001A0704" w:rsidP="001A0704">
            <w:pPr>
              <w:widowControl/>
              <w:spacing w:line="240" w:lineRule="auto"/>
              <w:jc w:val="both"/>
              <w:rPr>
                <w:rFonts w:ascii="Times New Roman" w:hAnsi="Times New Roman" w:cs="Times New Roman"/>
                <w:sz w:val="24"/>
                <w:szCs w:val="24"/>
              </w:rPr>
            </w:pPr>
            <w:r w:rsidRPr="001A0704">
              <w:rPr>
                <w:rFonts w:ascii="Times New Roman" w:hAnsi="Times New Roman" w:cs="Times New Roman"/>
                <w:sz w:val="24"/>
                <w:szCs w:val="24"/>
                <w:lang w:val="en-US"/>
              </w:rPr>
              <w:t>I</w:t>
            </w:r>
            <w:r w:rsidRPr="001A0704">
              <w:rPr>
                <w:rFonts w:ascii="Times New Roman" w:hAnsi="Times New Roman" w:cs="Times New Roman"/>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1A0704">
              <w:rPr>
                <w:rFonts w:ascii="Times New Roman" w:hAnsi="Times New Roman" w:cs="Times New Roman"/>
                <w:b/>
                <w:sz w:val="24"/>
                <w:szCs w:val="24"/>
              </w:rPr>
              <w:t>в кабинете № 223</w:t>
            </w:r>
            <w:r w:rsidRPr="001A0704">
              <w:rPr>
                <w:rFonts w:ascii="Times New Roman" w:hAnsi="Times New Roman" w:cs="Times New Roman"/>
                <w:sz w:val="24"/>
                <w:szCs w:val="24"/>
              </w:rPr>
              <w:t xml:space="preserve"> помещения административного, находящегося по адресу: Россия, 414016, г. Астрахань, ул. Капитана Краснова, 31:</w:t>
            </w:r>
          </w:p>
        </w:tc>
      </w:tr>
      <w:tr w:rsidR="001A0704" w:rsidRPr="001A0704" w:rsidTr="002F3542">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 xml:space="preserve">№ </w:t>
            </w:r>
            <w:proofErr w:type="gramStart"/>
            <w:r w:rsidRPr="001A0704">
              <w:rPr>
                <w:rFonts w:ascii="Times New Roman" w:hAnsi="Times New Roman" w:cs="Times New Roman"/>
                <w:sz w:val="24"/>
                <w:szCs w:val="24"/>
              </w:rPr>
              <w:t>п</w:t>
            </w:r>
            <w:proofErr w:type="gramEnd"/>
            <w:r w:rsidRPr="001A0704">
              <w:rPr>
                <w:rFonts w:ascii="Times New Roman" w:hAnsi="Times New Roman" w:cs="Times New Roman"/>
                <w:sz w:val="24"/>
                <w:szCs w:val="24"/>
              </w:rPr>
              <w:t>/п</w:t>
            </w:r>
          </w:p>
        </w:tc>
        <w:tc>
          <w:tcPr>
            <w:tcW w:w="0" w:type="auto"/>
          </w:tcPr>
          <w:p w:rsidR="001A0704" w:rsidRPr="001A0704" w:rsidRDefault="001A0704" w:rsidP="001A0704">
            <w:pPr>
              <w:widowControl/>
              <w:spacing w:line="240" w:lineRule="auto"/>
              <w:ind w:right="-267"/>
              <w:jc w:val="center"/>
              <w:rPr>
                <w:rFonts w:ascii="Times New Roman" w:hAnsi="Times New Roman" w:cs="Times New Roman"/>
                <w:sz w:val="24"/>
                <w:szCs w:val="24"/>
              </w:rPr>
            </w:pPr>
            <w:r w:rsidRPr="001A0704">
              <w:rPr>
                <w:rFonts w:ascii="Times New Roman" w:hAnsi="Times New Roman" w:cs="Times New Roman"/>
                <w:sz w:val="24"/>
                <w:szCs w:val="24"/>
              </w:rPr>
              <w:t xml:space="preserve">Наименование и состав </w:t>
            </w:r>
          </w:p>
          <w:p w:rsidR="001A0704" w:rsidRPr="001A0704" w:rsidRDefault="001A0704" w:rsidP="001A0704">
            <w:pPr>
              <w:widowControl/>
              <w:spacing w:line="240" w:lineRule="auto"/>
              <w:ind w:right="-267"/>
              <w:jc w:val="center"/>
              <w:rPr>
                <w:rFonts w:ascii="Times New Roman" w:hAnsi="Times New Roman" w:cs="Times New Roman"/>
                <w:sz w:val="24"/>
                <w:szCs w:val="24"/>
              </w:rPr>
            </w:pPr>
            <w:r w:rsidRPr="001A0704">
              <w:rPr>
                <w:rFonts w:ascii="Times New Roman" w:hAnsi="Times New Roman" w:cs="Times New Roman"/>
                <w:sz w:val="24"/>
                <w:szCs w:val="24"/>
              </w:rPr>
              <w:t>объекта информатизации</w:t>
            </w:r>
          </w:p>
        </w:tc>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Наименование работ</w:t>
            </w:r>
          </w:p>
        </w:tc>
      </w:tr>
      <w:tr w:rsidR="001A0704" w:rsidRPr="001A0704" w:rsidTr="002F3542">
        <w:tc>
          <w:tcPr>
            <w:tcW w:w="0" w:type="auto"/>
            <w:vMerge w:val="restart"/>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w:t>
            </w:r>
          </w:p>
        </w:tc>
        <w:tc>
          <w:tcPr>
            <w:tcW w:w="0" w:type="auto"/>
            <w:vMerge w:val="restart"/>
          </w:tcPr>
          <w:p w:rsidR="001A0704" w:rsidRPr="001A0704" w:rsidRDefault="001A0704" w:rsidP="001A0704">
            <w:pPr>
              <w:widowControl/>
              <w:spacing w:line="240" w:lineRule="auto"/>
              <w:rPr>
                <w:rFonts w:ascii="Times New Roman" w:hAnsi="Times New Roman" w:cs="Times New Roman"/>
                <w:b/>
                <w:sz w:val="24"/>
                <w:szCs w:val="24"/>
              </w:rPr>
            </w:pPr>
            <w:r w:rsidRPr="001A0704">
              <w:rPr>
                <w:rFonts w:ascii="Times New Roman" w:hAnsi="Times New Roman" w:cs="Times New Roman"/>
                <w:b/>
                <w:sz w:val="24"/>
                <w:szCs w:val="24"/>
              </w:rPr>
              <w:t>Автономная ПЭВМ № 1 в составе:</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Рабочая станция в составе: системный блок, монитор, клавиатура, мышь (инв.№ 00005635)</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Источник бесперебойного питания APC BR650CI-RS (инв. № 00005636)</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 Принтер лазерный HP </w:t>
            </w:r>
            <w:proofErr w:type="spellStart"/>
            <w:r w:rsidRPr="001A0704">
              <w:rPr>
                <w:rFonts w:ascii="Times New Roman" w:hAnsi="Times New Roman" w:cs="Times New Roman"/>
                <w:sz w:val="24"/>
                <w:szCs w:val="24"/>
              </w:rPr>
              <w:t>LaserJet</w:t>
            </w:r>
            <w:proofErr w:type="spellEnd"/>
            <w:r w:rsidRPr="001A0704">
              <w:rPr>
                <w:rFonts w:ascii="Times New Roman" w:hAnsi="Times New Roman" w:cs="Times New Roman"/>
                <w:sz w:val="24"/>
                <w:szCs w:val="24"/>
              </w:rPr>
              <w:t xml:space="preserve"> </w:t>
            </w:r>
            <w:proofErr w:type="spellStart"/>
            <w:r w:rsidRPr="001A0704">
              <w:rPr>
                <w:rFonts w:ascii="Times New Roman" w:hAnsi="Times New Roman" w:cs="Times New Roman"/>
                <w:sz w:val="24"/>
                <w:szCs w:val="24"/>
              </w:rPr>
              <w:t>Pro</w:t>
            </w:r>
            <w:proofErr w:type="spellEnd"/>
            <w:r w:rsidRPr="001A0704">
              <w:rPr>
                <w:rFonts w:ascii="Times New Roman" w:hAnsi="Times New Roman" w:cs="Times New Roman"/>
                <w:sz w:val="24"/>
                <w:szCs w:val="24"/>
              </w:rPr>
              <w:t xml:space="preserve"> MFP M201 </w:t>
            </w:r>
            <w:proofErr w:type="spellStart"/>
            <w:r w:rsidRPr="001A0704">
              <w:rPr>
                <w:rFonts w:ascii="Times New Roman" w:hAnsi="Times New Roman" w:cs="Times New Roman"/>
                <w:sz w:val="24"/>
                <w:szCs w:val="24"/>
              </w:rPr>
              <w:t>dw</w:t>
            </w:r>
            <w:proofErr w:type="spellEnd"/>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(инв.№ 00005639)</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Устройство защиты объектов информатизации от утечки информации (инв. № 00005679)</w:t>
            </w: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1.1. Контроль состояния и эффективности средств защиты информации от несанкционированного доступа.</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1.2. Контроль состояния и эффективности защиты объекта информатизации от побочных электромагнитных излучений и наводок.</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1.3. Экспертно-документальное обеспечение</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1.4. Разработка организационно-распорядительной документации</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1.5. Опечатывание незадействованных разъемов и гнезд объекта информатизации </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1.6. Лабораторные специальные исследования (СИ) ПЭВМ</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1.7. Настройка, регулировка программного обеспечения Заказчика: Антивирус </w:t>
            </w:r>
            <w:proofErr w:type="spellStart"/>
            <w:r w:rsidRPr="001A0704">
              <w:rPr>
                <w:rFonts w:ascii="Times New Roman" w:hAnsi="Times New Roman" w:cs="Times New Roman"/>
                <w:sz w:val="24"/>
                <w:szCs w:val="24"/>
              </w:rPr>
              <w:t>Dr.Web</w:t>
            </w:r>
            <w:proofErr w:type="spellEnd"/>
            <w:r w:rsidRPr="001A0704">
              <w:rPr>
                <w:rFonts w:ascii="Times New Roman" w:hAnsi="Times New Roman" w:cs="Times New Roman"/>
                <w:sz w:val="24"/>
                <w:szCs w:val="24"/>
              </w:rPr>
              <w:t xml:space="preserve"> </w:t>
            </w:r>
            <w:proofErr w:type="spellStart"/>
            <w:r w:rsidRPr="001A0704">
              <w:rPr>
                <w:rFonts w:ascii="Times New Roman" w:hAnsi="Times New Roman" w:cs="Times New Roman"/>
                <w:sz w:val="24"/>
                <w:szCs w:val="24"/>
              </w:rPr>
              <w:t>Desktop</w:t>
            </w:r>
            <w:proofErr w:type="spellEnd"/>
            <w:r w:rsidRPr="001A0704">
              <w:rPr>
                <w:rFonts w:ascii="Times New Roman" w:hAnsi="Times New Roman" w:cs="Times New Roman"/>
                <w:sz w:val="24"/>
                <w:szCs w:val="24"/>
              </w:rPr>
              <w:t xml:space="preserve"> </w:t>
            </w:r>
            <w:proofErr w:type="spellStart"/>
            <w:r w:rsidRPr="001A0704">
              <w:rPr>
                <w:rFonts w:ascii="Times New Roman" w:hAnsi="Times New Roman" w:cs="Times New Roman"/>
                <w:sz w:val="24"/>
                <w:szCs w:val="24"/>
              </w:rPr>
              <w:t>Security</w:t>
            </w:r>
            <w:proofErr w:type="spellEnd"/>
            <w:r w:rsidRPr="001A0704">
              <w:rPr>
                <w:rFonts w:ascii="Times New Roman" w:hAnsi="Times New Roman" w:cs="Times New Roman"/>
                <w:sz w:val="24"/>
                <w:szCs w:val="24"/>
              </w:rPr>
              <w:t xml:space="preserve"> </w:t>
            </w:r>
            <w:proofErr w:type="spellStart"/>
            <w:r w:rsidRPr="001A0704">
              <w:rPr>
                <w:rFonts w:ascii="Times New Roman" w:hAnsi="Times New Roman" w:cs="Times New Roman"/>
                <w:sz w:val="24"/>
                <w:szCs w:val="24"/>
              </w:rPr>
              <w:t>Suite</w:t>
            </w:r>
            <w:proofErr w:type="spellEnd"/>
            <w:r w:rsidRPr="001A0704">
              <w:rPr>
                <w:rFonts w:ascii="Times New Roman" w:hAnsi="Times New Roman" w:cs="Times New Roman"/>
                <w:sz w:val="24"/>
                <w:szCs w:val="24"/>
              </w:rPr>
              <w:t xml:space="preserve"> на 36 мес., 5 ПК, версия 6.0. Производитель: ООО «Доктор Веб», Россия.</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1.8. Настройка, регулировка средств защиты информации от несанкционированного доступа</w:t>
            </w:r>
          </w:p>
        </w:tc>
      </w:tr>
      <w:tr w:rsidR="001A0704" w:rsidRPr="001A0704" w:rsidTr="002F3542">
        <w:tc>
          <w:tcPr>
            <w:tcW w:w="0" w:type="auto"/>
            <w:vMerge w:val="restart"/>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2.</w:t>
            </w:r>
          </w:p>
        </w:tc>
        <w:tc>
          <w:tcPr>
            <w:tcW w:w="0" w:type="auto"/>
            <w:vMerge w:val="restart"/>
          </w:tcPr>
          <w:p w:rsidR="001A0704" w:rsidRPr="001A0704" w:rsidRDefault="001A0704" w:rsidP="001A0704">
            <w:pPr>
              <w:widowControl/>
              <w:spacing w:line="240" w:lineRule="auto"/>
              <w:rPr>
                <w:rFonts w:ascii="Times New Roman" w:hAnsi="Times New Roman" w:cs="Times New Roman"/>
                <w:b/>
                <w:sz w:val="24"/>
                <w:szCs w:val="24"/>
              </w:rPr>
            </w:pPr>
            <w:r w:rsidRPr="001A0704">
              <w:rPr>
                <w:rFonts w:ascii="Times New Roman" w:hAnsi="Times New Roman" w:cs="Times New Roman"/>
                <w:b/>
                <w:sz w:val="24"/>
                <w:szCs w:val="24"/>
              </w:rPr>
              <w:t>Выделенное помещение:</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Кабинет № 223</w:t>
            </w:r>
          </w:p>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2.1. Экспертно-документальное обеспечение </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b/>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2.2. Проведение инструментального контроля защищенности акустической речевой информации и выполнения норм противодействия акустической речевой разведке в помещении.</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2.3. Разработка организационно-распорядительной документации</w:t>
            </w:r>
          </w:p>
        </w:tc>
      </w:tr>
      <w:tr w:rsidR="001A0704" w:rsidRPr="001A0704" w:rsidTr="002F3542">
        <w:tc>
          <w:tcPr>
            <w:tcW w:w="0" w:type="auto"/>
            <w:gridSpan w:val="3"/>
            <w:shd w:val="clear" w:color="auto" w:fill="EEECE1" w:themeFill="background2"/>
          </w:tcPr>
          <w:p w:rsidR="001A0704" w:rsidRPr="001A0704" w:rsidRDefault="001A0704" w:rsidP="001A0704">
            <w:pPr>
              <w:widowControl/>
              <w:spacing w:line="240" w:lineRule="auto"/>
              <w:jc w:val="both"/>
              <w:rPr>
                <w:rFonts w:ascii="Times New Roman" w:hAnsi="Times New Roman" w:cs="Times New Roman"/>
                <w:sz w:val="24"/>
                <w:szCs w:val="24"/>
              </w:rPr>
            </w:pPr>
            <w:r w:rsidRPr="001A0704">
              <w:rPr>
                <w:rFonts w:ascii="Times New Roman" w:hAnsi="Times New Roman" w:cs="Times New Roman"/>
                <w:sz w:val="24"/>
                <w:szCs w:val="24"/>
                <w:lang w:val="en-US"/>
              </w:rPr>
              <w:t>II</w:t>
            </w:r>
            <w:r w:rsidRPr="001A0704">
              <w:rPr>
                <w:rFonts w:ascii="Times New Roman" w:hAnsi="Times New Roman" w:cs="Times New Roman"/>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1A0704">
              <w:rPr>
                <w:rFonts w:ascii="Times New Roman" w:hAnsi="Times New Roman" w:cs="Times New Roman"/>
                <w:b/>
                <w:sz w:val="24"/>
                <w:szCs w:val="24"/>
              </w:rPr>
              <w:t>в кабинете № 225</w:t>
            </w:r>
            <w:r w:rsidRPr="001A0704">
              <w:rPr>
                <w:rFonts w:ascii="Times New Roman" w:hAnsi="Times New Roman" w:cs="Times New Roman"/>
                <w:sz w:val="24"/>
                <w:szCs w:val="24"/>
              </w:rPr>
              <w:t xml:space="preserve"> помещения административного, находящегося по адресу: Россия, 414016, г. Астрахань, ул. Капитана Краснова, 31:</w:t>
            </w:r>
          </w:p>
        </w:tc>
      </w:tr>
      <w:tr w:rsidR="001A0704" w:rsidRPr="001A0704" w:rsidTr="002F3542">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 xml:space="preserve">№ </w:t>
            </w:r>
            <w:proofErr w:type="gramStart"/>
            <w:r w:rsidRPr="001A0704">
              <w:rPr>
                <w:rFonts w:ascii="Times New Roman" w:hAnsi="Times New Roman" w:cs="Times New Roman"/>
                <w:sz w:val="24"/>
                <w:szCs w:val="24"/>
              </w:rPr>
              <w:t>п</w:t>
            </w:r>
            <w:proofErr w:type="gramEnd"/>
            <w:r w:rsidRPr="001A0704">
              <w:rPr>
                <w:rFonts w:ascii="Times New Roman" w:hAnsi="Times New Roman" w:cs="Times New Roman"/>
                <w:sz w:val="24"/>
                <w:szCs w:val="24"/>
              </w:rPr>
              <w:t>/п</w:t>
            </w:r>
          </w:p>
        </w:tc>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Наименование и состав объекта информатизации</w:t>
            </w:r>
          </w:p>
        </w:tc>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Наименование работ</w:t>
            </w:r>
          </w:p>
        </w:tc>
      </w:tr>
      <w:tr w:rsidR="001A0704" w:rsidRPr="001A0704" w:rsidTr="002F3542">
        <w:tc>
          <w:tcPr>
            <w:tcW w:w="0" w:type="auto"/>
            <w:vMerge w:val="restart"/>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w:t>
            </w:r>
          </w:p>
        </w:tc>
        <w:tc>
          <w:tcPr>
            <w:tcW w:w="0" w:type="auto"/>
            <w:vMerge w:val="restart"/>
          </w:tcPr>
          <w:p w:rsidR="001A0704" w:rsidRPr="001A0704" w:rsidRDefault="001A0704" w:rsidP="001A0704">
            <w:pPr>
              <w:widowControl/>
              <w:spacing w:line="240" w:lineRule="auto"/>
              <w:rPr>
                <w:rFonts w:ascii="Times New Roman" w:hAnsi="Times New Roman" w:cs="Times New Roman"/>
                <w:b/>
                <w:sz w:val="24"/>
                <w:szCs w:val="24"/>
              </w:rPr>
            </w:pPr>
            <w:r w:rsidRPr="001A0704">
              <w:rPr>
                <w:rFonts w:ascii="Times New Roman" w:hAnsi="Times New Roman" w:cs="Times New Roman"/>
                <w:b/>
                <w:sz w:val="24"/>
                <w:szCs w:val="24"/>
              </w:rPr>
              <w:t>Автономная ПЭВМ № 2 в составе:</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 Рабочая станция в составе: системный блок, </w:t>
            </w:r>
            <w:r w:rsidRPr="001A0704">
              <w:rPr>
                <w:rFonts w:ascii="Times New Roman" w:hAnsi="Times New Roman" w:cs="Times New Roman"/>
                <w:sz w:val="24"/>
                <w:szCs w:val="24"/>
              </w:rPr>
              <w:lastRenderedPageBreak/>
              <w:t>монитор, клавиатура, мышь (инв.№ 00005634)</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 Источник бесперебойного питания APC BR650CI-RS </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(инв. № 00005637)</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 Многофункциональное устройство HP </w:t>
            </w:r>
            <w:proofErr w:type="spellStart"/>
            <w:r w:rsidRPr="001A0704">
              <w:rPr>
                <w:rFonts w:ascii="Times New Roman" w:hAnsi="Times New Roman" w:cs="Times New Roman"/>
                <w:sz w:val="24"/>
                <w:szCs w:val="24"/>
              </w:rPr>
              <w:t>LaserJet</w:t>
            </w:r>
            <w:proofErr w:type="spellEnd"/>
            <w:r w:rsidRPr="001A0704">
              <w:rPr>
                <w:rFonts w:ascii="Times New Roman" w:hAnsi="Times New Roman" w:cs="Times New Roman"/>
                <w:sz w:val="24"/>
                <w:szCs w:val="24"/>
              </w:rPr>
              <w:t xml:space="preserve"> </w:t>
            </w:r>
            <w:r w:rsidRPr="001A0704">
              <w:rPr>
                <w:rFonts w:ascii="Times New Roman" w:hAnsi="Times New Roman" w:cs="Times New Roman"/>
                <w:sz w:val="24"/>
                <w:szCs w:val="24"/>
                <w:lang w:val="en-US"/>
              </w:rPr>
              <w:t>P</w:t>
            </w:r>
            <w:proofErr w:type="spellStart"/>
            <w:r w:rsidRPr="001A0704">
              <w:rPr>
                <w:rFonts w:ascii="Times New Roman" w:hAnsi="Times New Roman" w:cs="Times New Roman"/>
                <w:sz w:val="24"/>
                <w:szCs w:val="24"/>
              </w:rPr>
              <w:t>ro</w:t>
            </w:r>
            <w:proofErr w:type="spellEnd"/>
            <w:r w:rsidRPr="001A0704">
              <w:rPr>
                <w:rFonts w:ascii="Times New Roman" w:hAnsi="Times New Roman" w:cs="Times New Roman"/>
                <w:sz w:val="24"/>
                <w:szCs w:val="24"/>
              </w:rPr>
              <w:t xml:space="preserve"> MFP M125ra (инв. № 00005638)</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Устройство защиты объектов информатизации от утечки информации (инв. № 00005678)</w:t>
            </w: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lastRenderedPageBreak/>
              <w:t>1.1. Контроль состояния и эффективности средств защиты информации от несанкционированного доступа.</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1.2. Контроль состояния и эффективности защиты объекта информатизации от побочных электромагнитных излучений и наводок.</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1.3. Экспертно-документальное обеспечение</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1.4. Разработка организационно-распорядительной документации</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1.5. Опечатывание незадействованных разъемов и гнезд объекта информатизации </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1.6. Лабораторные специальные исследования (СИ) ПЭВМ</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1.7. Настройка, регулировка программного обеспечения Заказчика: Антивирус </w:t>
            </w:r>
            <w:proofErr w:type="spellStart"/>
            <w:r w:rsidRPr="001A0704">
              <w:rPr>
                <w:rFonts w:ascii="Times New Roman" w:hAnsi="Times New Roman" w:cs="Times New Roman"/>
                <w:sz w:val="24"/>
                <w:szCs w:val="24"/>
              </w:rPr>
              <w:t>Dr.Web</w:t>
            </w:r>
            <w:proofErr w:type="spellEnd"/>
            <w:r w:rsidRPr="001A0704">
              <w:rPr>
                <w:rFonts w:ascii="Times New Roman" w:hAnsi="Times New Roman" w:cs="Times New Roman"/>
                <w:sz w:val="24"/>
                <w:szCs w:val="24"/>
              </w:rPr>
              <w:t xml:space="preserve"> </w:t>
            </w:r>
            <w:proofErr w:type="spellStart"/>
            <w:r w:rsidRPr="001A0704">
              <w:rPr>
                <w:rFonts w:ascii="Times New Roman" w:hAnsi="Times New Roman" w:cs="Times New Roman"/>
                <w:sz w:val="24"/>
                <w:szCs w:val="24"/>
              </w:rPr>
              <w:t>Desktop</w:t>
            </w:r>
            <w:proofErr w:type="spellEnd"/>
            <w:r w:rsidRPr="001A0704">
              <w:rPr>
                <w:rFonts w:ascii="Times New Roman" w:hAnsi="Times New Roman" w:cs="Times New Roman"/>
                <w:sz w:val="24"/>
                <w:szCs w:val="24"/>
              </w:rPr>
              <w:t xml:space="preserve"> </w:t>
            </w:r>
            <w:proofErr w:type="spellStart"/>
            <w:r w:rsidRPr="001A0704">
              <w:rPr>
                <w:rFonts w:ascii="Times New Roman" w:hAnsi="Times New Roman" w:cs="Times New Roman"/>
                <w:sz w:val="24"/>
                <w:szCs w:val="24"/>
              </w:rPr>
              <w:t>Security</w:t>
            </w:r>
            <w:proofErr w:type="spellEnd"/>
            <w:r w:rsidRPr="001A0704">
              <w:rPr>
                <w:rFonts w:ascii="Times New Roman" w:hAnsi="Times New Roman" w:cs="Times New Roman"/>
                <w:sz w:val="24"/>
                <w:szCs w:val="24"/>
              </w:rPr>
              <w:t xml:space="preserve"> </w:t>
            </w:r>
            <w:proofErr w:type="spellStart"/>
            <w:r w:rsidRPr="001A0704">
              <w:rPr>
                <w:rFonts w:ascii="Times New Roman" w:hAnsi="Times New Roman" w:cs="Times New Roman"/>
                <w:sz w:val="24"/>
                <w:szCs w:val="24"/>
              </w:rPr>
              <w:t>Suite</w:t>
            </w:r>
            <w:proofErr w:type="spellEnd"/>
            <w:r w:rsidRPr="001A0704">
              <w:rPr>
                <w:rFonts w:ascii="Times New Roman" w:hAnsi="Times New Roman" w:cs="Times New Roman"/>
                <w:sz w:val="24"/>
                <w:szCs w:val="24"/>
              </w:rPr>
              <w:t xml:space="preserve"> на 36 мес., 5 ПК, версия 6.0. Производитель: ООО «Доктор Веб», Россия.</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1.8. Настройка, регулировка средств защиты информации от несанкционированного доступа</w:t>
            </w:r>
          </w:p>
        </w:tc>
      </w:tr>
      <w:tr w:rsidR="001A0704" w:rsidRPr="001A0704" w:rsidTr="002F3542">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2.</w:t>
            </w: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Вспомогательные технические средства:</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 xml:space="preserve">- Кнопочный телефон </w:t>
            </w:r>
            <w:r w:rsidRPr="001A0704">
              <w:rPr>
                <w:rFonts w:ascii="Times New Roman" w:hAnsi="Times New Roman" w:cs="Times New Roman"/>
                <w:sz w:val="24"/>
                <w:szCs w:val="24"/>
                <w:lang w:val="en-US"/>
              </w:rPr>
              <w:t>Panasonic</w:t>
            </w:r>
            <w:r w:rsidRPr="001A0704">
              <w:rPr>
                <w:rFonts w:ascii="Times New Roman" w:hAnsi="Times New Roman" w:cs="Times New Roman"/>
                <w:sz w:val="24"/>
                <w:szCs w:val="24"/>
              </w:rPr>
              <w:t xml:space="preserve"> </w:t>
            </w:r>
            <w:r w:rsidRPr="001A0704">
              <w:rPr>
                <w:rFonts w:ascii="Times New Roman" w:hAnsi="Times New Roman" w:cs="Times New Roman"/>
                <w:sz w:val="24"/>
                <w:szCs w:val="24"/>
                <w:lang w:val="en-US"/>
              </w:rPr>
              <w:t>KX</w:t>
            </w:r>
            <w:r w:rsidRPr="001A0704">
              <w:rPr>
                <w:rFonts w:ascii="Times New Roman" w:hAnsi="Times New Roman" w:cs="Times New Roman"/>
                <w:sz w:val="24"/>
                <w:szCs w:val="24"/>
              </w:rPr>
              <w:t>-</w:t>
            </w:r>
            <w:r w:rsidRPr="001A0704">
              <w:rPr>
                <w:rFonts w:ascii="Times New Roman" w:hAnsi="Times New Roman" w:cs="Times New Roman"/>
                <w:sz w:val="24"/>
                <w:szCs w:val="24"/>
                <w:lang w:val="en-US"/>
              </w:rPr>
              <w:t>TS</w:t>
            </w:r>
            <w:r w:rsidRPr="001A0704">
              <w:rPr>
                <w:rFonts w:ascii="Times New Roman" w:hAnsi="Times New Roman" w:cs="Times New Roman"/>
                <w:sz w:val="24"/>
                <w:szCs w:val="24"/>
              </w:rPr>
              <w:t>2350</w:t>
            </w:r>
            <w:r w:rsidRPr="001A0704">
              <w:rPr>
                <w:rFonts w:ascii="Times New Roman" w:hAnsi="Times New Roman" w:cs="Times New Roman"/>
                <w:sz w:val="24"/>
                <w:szCs w:val="24"/>
                <w:lang w:val="en-US"/>
              </w:rPr>
              <w:t>RU</w:t>
            </w:r>
            <w:r w:rsidRPr="001A0704">
              <w:rPr>
                <w:rFonts w:ascii="Times New Roman" w:hAnsi="Times New Roman" w:cs="Times New Roman"/>
                <w:sz w:val="24"/>
                <w:szCs w:val="24"/>
              </w:rPr>
              <w:t xml:space="preserve"> (инв.№ 21002964)</w:t>
            </w: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2.1. Специальные исследования и специальные проверки вспомогательных технических средств.</w:t>
            </w:r>
          </w:p>
        </w:tc>
      </w:tr>
      <w:tr w:rsidR="001A0704" w:rsidRPr="001A0704" w:rsidTr="002F3542">
        <w:tc>
          <w:tcPr>
            <w:tcW w:w="0" w:type="auto"/>
            <w:gridSpan w:val="3"/>
            <w:shd w:val="clear" w:color="auto" w:fill="EEECE1" w:themeFill="background2"/>
          </w:tcPr>
          <w:p w:rsidR="001A0704" w:rsidRPr="001A0704" w:rsidRDefault="001A0704" w:rsidP="001A0704">
            <w:pPr>
              <w:widowControl/>
              <w:spacing w:line="240" w:lineRule="auto"/>
              <w:jc w:val="both"/>
              <w:rPr>
                <w:rFonts w:ascii="Times New Roman" w:hAnsi="Times New Roman" w:cs="Times New Roman"/>
                <w:sz w:val="24"/>
                <w:szCs w:val="24"/>
              </w:rPr>
            </w:pPr>
            <w:r w:rsidRPr="001A0704">
              <w:rPr>
                <w:rFonts w:ascii="Times New Roman" w:hAnsi="Times New Roman" w:cs="Times New Roman"/>
                <w:sz w:val="24"/>
                <w:szCs w:val="24"/>
                <w:lang w:val="en-US"/>
              </w:rPr>
              <w:t>III</w:t>
            </w:r>
            <w:r w:rsidRPr="001A0704">
              <w:rPr>
                <w:rFonts w:ascii="Times New Roman" w:hAnsi="Times New Roman" w:cs="Times New Roman"/>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1A0704">
              <w:rPr>
                <w:rFonts w:ascii="Times New Roman" w:hAnsi="Times New Roman" w:cs="Times New Roman"/>
                <w:b/>
                <w:sz w:val="24"/>
                <w:szCs w:val="24"/>
              </w:rPr>
              <w:t>в кабинете № 205</w:t>
            </w:r>
            <w:r w:rsidRPr="001A0704">
              <w:rPr>
                <w:rFonts w:ascii="Times New Roman" w:hAnsi="Times New Roman" w:cs="Times New Roman"/>
                <w:sz w:val="24"/>
                <w:szCs w:val="24"/>
              </w:rPr>
              <w:t xml:space="preserve"> помещения административного, находящегося по адресу: Россия, 414016, г. Астрахань, ул. Капитана Краснова, 31:</w:t>
            </w:r>
          </w:p>
        </w:tc>
      </w:tr>
      <w:tr w:rsidR="001A0704" w:rsidRPr="001A0704" w:rsidTr="002F3542">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 xml:space="preserve">№ </w:t>
            </w:r>
            <w:proofErr w:type="gramStart"/>
            <w:r w:rsidRPr="001A0704">
              <w:rPr>
                <w:rFonts w:ascii="Times New Roman" w:hAnsi="Times New Roman" w:cs="Times New Roman"/>
                <w:sz w:val="24"/>
                <w:szCs w:val="24"/>
              </w:rPr>
              <w:t>п</w:t>
            </w:r>
            <w:proofErr w:type="gramEnd"/>
            <w:r w:rsidRPr="001A0704">
              <w:rPr>
                <w:rFonts w:ascii="Times New Roman" w:hAnsi="Times New Roman" w:cs="Times New Roman"/>
                <w:sz w:val="24"/>
                <w:szCs w:val="24"/>
              </w:rPr>
              <w:t>/п</w:t>
            </w:r>
          </w:p>
        </w:tc>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Наименование объекта информатизации</w:t>
            </w:r>
          </w:p>
        </w:tc>
        <w:tc>
          <w:tcPr>
            <w:tcW w:w="0" w:type="auto"/>
          </w:tcPr>
          <w:p w:rsidR="001A0704" w:rsidRPr="001A0704" w:rsidRDefault="001A0704" w:rsidP="001A0704">
            <w:pPr>
              <w:widowControl/>
              <w:spacing w:line="240" w:lineRule="auto"/>
              <w:jc w:val="center"/>
              <w:rPr>
                <w:rFonts w:ascii="Times New Roman" w:hAnsi="Times New Roman" w:cs="Times New Roman"/>
                <w:sz w:val="24"/>
                <w:szCs w:val="24"/>
              </w:rPr>
            </w:pPr>
            <w:r w:rsidRPr="001A0704">
              <w:rPr>
                <w:rFonts w:ascii="Times New Roman" w:hAnsi="Times New Roman" w:cs="Times New Roman"/>
                <w:sz w:val="24"/>
                <w:szCs w:val="24"/>
              </w:rPr>
              <w:t>Наименование работ</w:t>
            </w:r>
          </w:p>
        </w:tc>
      </w:tr>
      <w:tr w:rsidR="001A0704" w:rsidRPr="001A0704" w:rsidTr="002F3542">
        <w:tc>
          <w:tcPr>
            <w:tcW w:w="0" w:type="auto"/>
            <w:vMerge w:val="restart"/>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w:t>
            </w:r>
          </w:p>
        </w:tc>
        <w:tc>
          <w:tcPr>
            <w:tcW w:w="0" w:type="auto"/>
            <w:vMerge w:val="restart"/>
          </w:tcPr>
          <w:p w:rsidR="001A0704" w:rsidRPr="001A0704" w:rsidRDefault="001A0704" w:rsidP="001A0704">
            <w:pPr>
              <w:widowControl/>
              <w:spacing w:line="240" w:lineRule="auto"/>
              <w:rPr>
                <w:rFonts w:ascii="Times New Roman" w:hAnsi="Times New Roman" w:cs="Times New Roman"/>
                <w:b/>
                <w:sz w:val="24"/>
                <w:szCs w:val="24"/>
              </w:rPr>
            </w:pPr>
            <w:r w:rsidRPr="001A0704">
              <w:rPr>
                <w:rFonts w:ascii="Times New Roman" w:hAnsi="Times New Roman" w:cs="Times New Roman"/>
                <w:b/>
                <w:sz w:val="24"/>
                <w:szCs w:val="24"/>
              </w:rPr>
              <w:t>Выделенное помещение:</w:t>
            </w:r>
          </w:p>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Кабинет № 205</w:t>
            </w: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1.1. Экспертно-документальное обеспечение</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1.2. Проведение инструментального контроля защищенности акустической речевой информации и выполнения норм противодействия акустической речевой разведке в помещении.</w:t>
            </w:r>
          </w:p>
        </w:tc>
      </w:tr>
      <w:tr w:rsidR="001A0704" w:rsidRPr="001A0704" w:rsidTr="002F3542">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vMerge/>
          </w:tcPr>
          <w:p w:rsidR="001A0704" w:rsidRPr="001A0704" w:rsidRDefault="001A0704" w:rsidP="001A0704">
            <w:pPr>
              <w:widowControl/>
              <w:spacing w:line="240" w:lineRule="auto"/>
              <w:rPr>
                <w:rFonts w:ascii="Times New Roman" w:hAnsi="Times New Roman" w:cs="Times New Roman"/>
                <w:sz w:val="24"/>
                <w:szCs w:val="24"/>
              </w:rPr>
            </w:pPr>
          </w:p>
        </w:tc>
        <w:tc>
          <w:tcPr>
            <w:tcW w:w="0" w:type="auto"/>
          </w:tcPr>
          <w:p w:rsidR="001A0704" w:rsidRPr="001A0704" w:rsidRDefault="001A0704" w:rsidP="001A0704">
            <w:pPr>
              <w:widowControl/>
              <w:spacing w:line="240" w:lineRule="auto"/>
              <w:rPr>
                <w:rFonts w:ascii="Times New Roman" w:hAnsi="Times New Roman" w:cs="Times New Roman"/>
                <w:sz w:val="24"/>
                <w:szCs w:val="24"/>
              </w:rPr>
            </w:pPr>
            <w:r w:rsidRPr="001A0704">
              <w:rPr>
                <w:rFonts w:ascii="Times New Roman" w:hAnsi="Times New Roman" w:cs="Times New Roman"/>
                <w:sz w:val="24"/>
                <w:szCs w:val="24"/>
              </w:rPr>
              <w:t>1.3. Разработка организационно-распорядительной документации</w:t>
            </w:r>
          </w:p>
        </w:tc>
      </w:tr>
    </w:tbl>
    <w:p w:rsidR="001A0704" w:rsidRPr="001A0704" w:rsidRDefault="001A0704" w:rsidP="001A0704">
      <w:pPr>
        <w:widowControl/>
        <w:spacing w:line="240" w:lineRule="auto"/>
        <w:ind w:firstLine="708"/>
        <w:contextualSpacing/>
        <w:jc w:val="both"/>
        <w:rPr>
          <w:sz w:val="24"/>
          <w:szCs w:val="24"/>
        </w:rPr>
      </w:pPr>
    </w:p>
    <w:p w:rsidR="001A0704" w:rsidRPr="001A0704" w:rsidRDefault="001A0704" w:rsidP="001A0704">
      <w:pPr>
        <w:widowControl/>
        <w:spacing w:line="240" w:lineRule="auto"/>
        <w:jc w:val="both"/>
        <w:rPr>
          <w:sz w:val="24"/>
          <w:szCs w:val="24"/>
        </w:rPr>
      </w:pPr>
      <w:r w:rsidRPr="001A0704">
        <w:rPr>
          <w:sz w:val="24"/>
          <w:szCs w:val="24"/>
        </w:rPr>
        <w:tab/>
      </w:r>
    </w:p>
    <w:p w:rsidR="001A0704" w:rsidRPr="001A0704" w:rsidRDefault="001A0704" w:rsidP="001A0704">
      <w:pPr>
        <w:widowControl/>
        <w:spacing w:line="240" w:lineRule="auto"/>
        <w:jc w:val="both"/>
        <w:rPr>
          <w:sz w:val="24"/>
          <w:szCs w:val="24"/>
        </w:rPr>
      </w:pPr>
    </w:p>
    <w:p w:rsidR="001A0704" w:rsidRPr="001A0704" w:rsidRDefault="001A0704" w:rsidP="001A0704">
      <w:pPr>
        <w:widowControl/>
        <w:tabs>
          <w:tab w:val="left" w:pos="2835"/>
        </w:tabs>
        <w:spacing w:line="240" w:lineRule="auto"/>
        <w:jc w:val="both"/>
        <w:rPr>
          <w:sz w:val="24"/>
          <w:szCs w:val="24"/>
        </w:rPr>
      </w:pPr>
      <w:r w:rsidRPr="001A0704">
        <w:rPr>
          <w:sz w:val="24"/>
          <w:szCs w:val="24"/>
        </w:rPr>
        <w:tab/>
      </w:r>
    </w:p>
    <w:tbl>
      <w:tblPr>
        <w:tblW w:w="0" w:type="auto"/>
        <w:jc w:val="center"/>
        <w:tblInd w:w="-1252" w:type="dxa"/>
        <w:tblLook w:val="04A0" w:firstRow="1" w:lastRow="0" w:firstColumn="1" w:lastColumn="0" w:noHBand="0" w:noVBand="1"/>
      </w:tblPr>
      <w:tblGrid>
        <w:gridCol w:w="5627"/>
        <w:gridCol w:w="3325"/>
      </w:tblGrid>
      <w:tr w:rsidR="001A0704" w:rsidRPr="001A0704" w:rsidTr="002F3542">
        <w:trPr>
          <w:jc w:val="center"/>
        </w:trPr>
        <w:tc>
          <w:tcPr>
            <w:tcW w:w="5627" w:type="dxa"/>
            <w:shd w:val="clear" w:color="auto" w:fill="auto"/>
          </w:tcPr>
          <w:p w:rsidR="001A0704" w:rsidRPr="001A0704" w:rsidRDefault="001A0704" w:rsidP="001A0704">
            <w:pPr>
              <w:widowControl/>
              <w:tabs>
                <w:tab w:val="num" w:pos="1260"/>
              </w:tabs>
              <w:spacing w:line="240" w:lineRule="auto"/>
              <w:jc w:val="both"/>
              <w:rPr>
                <w:sz w:val="24"/>
                <w:szCs w:val="24"/>
              </w:rPr>
            </w:pPr>
            <w:r w:rsidRPr="001A0704">
              <w:rPr>
                <w:sz w:val="24"/>
                <w:szCs w:val="24"/>
              </w:rPr>
              <w:t xml:space="preserve">Руководитель </w:t>
            </w:r>
          </w:p>
          <w:p w:rsidR="001A0704" w:rsidRPr="001A0704" w:rsidRDefault="001A0704" w:rsidP="001A0704">
            <w:pPr>
              <w:widowControl/>
              <w:tabs>
                <w:tab w:val="num" w:pos="1260"/>
              </w:tabs>
              <w:spacing w:line="240" w:lineRule="auto"/>
              <w:jc w:val="both"/>
              <w:rPr>
                <w:sz w:val="24"/>
                <w:szCs w:val="24"/>
              </w:rPr>
            </w:pPr>
            <w:r w:rsidRPr="001A0704">
              <w:rPr>
                <w:sz w:val="24"/>
                <w:szCs w:val="24"/>
              </w:rPr>
              <w:t>ФГБУ «АМП Каспийского моря»</w:t>
            </w:r>
          </w:p>
          <w:p w:rsidR="001A0704" w:rsidRPr="001A0704" w:rsidRDefault="001A0704" w:rsidP="001A0704">
            <w:pPr>
              <w:widowControl/>
              <w:tabs>
                <w:tab w:val="num" w:pos="1260"/>
              </w:tabs>
              <w:spacing w:line="240" w:lineRule="auto"/>
              <w:jc w:val="both"/>
              <w:rPr>
                <w:sz w:val="24"/>
                <w:szCs w:val="24"/>
              </w:rPr>
            </w:pPr>
          </w:p>
          <w:p w:rsidR="001A0704" w:rsidRPr="001A0704" w:rsidRDefault="001A0704" w:rsidP="001A0704">
            <w:pPr>
              <w:widowControl/>
              <w:tabs>
                <w:tab w:val="num" w:pos="1260"/>
              </w:tabs>
              <w:spacing w:line="240" w:lineRule="auto"/>
              <w:jc w:val="both"/>
              <w:rPr>
                <w:sz w:val="24"/>
                <w:szCs w:val="24"/>
              </w:rPr>
            </w:pPr>
            <w:r w:rsidRPr="001A0704">
              <w:rPr>
                <w:sz w:val="24"/>
                <w:szCs w:val="24"/>
              </w:rPr>
              <w:t xml:space="preserve">_________________ /М.А. </w:t>
            </w:r>
            <w:proofErr w:type="spellStart"/>
            <w:r w:rsidRPr="001A0704">
              <w:rPr>
                <w:sz w:val="24"/>
                <w:szCs w:val="24"/>
              </w:rPr>
              <w:t>Абдулатипов</w:t>
            </w:r>
            <w:proofErr w:type="spellEnd"/>
            <w:r w:rsidRPr="001A0704">
              <w:rPr>
                <w:sz w:val="24"/>
                <w:szCs w:val="24"/>
              </w:rPr>
              <w:t>/</w:t>
            </w:r>
          </w:p>
          <w:p w:rsidR="001A0704" w:rsidRPr="001A0704" w:rsidRDefault="001A0704" w:rsidP="001A0704">
            <w:pPr>
              <w:widowControl/>
              <w:tabs>
                <w:tab w:val="num" w:pos="1260"/>
              </w:tabs>
              <w:spacing w:line="240" w:lineRule="auto"/>
              <w:jc w:val="both"/>
              <w:rPr>
                <w:sz w:val="24"/>
                <w:szCs w:val="24"/>
              </w:rPr>
            </w:pPr>
            <w:r w:rsidRPr="001A0704">
              <w:rPr>
                <w:sz w:val="24"/>
                <w:szCs w:val="24"/>
              </w:rPr>
              <w:t>МП</w:t>
            </w:r>
          </w:p>
        </w:tc>
        <w:tc>
          <w:tcPr>
            <w:tcW w:w="0" w:type="auto"/>
          </w:tcPr>
          <w:p w:rsidR="001A0704" w:rsidRPr="001A0704" w:rsidRDefault="001A0704" w:rsidP="001A0704">
            <w:pPr>
              <w:widowControl/>
              <w:tabs>
                <w:tab w:val="num" w:pos="1260"/>
              </w:tabs>
              <w:spacing w:line="240" w:lineRule="auto"/>
              <w:ind w:left="35"/>
              <w:jc w:val="both"/>
              <w:rPr>
                <w:i/>
                <w:sz w:val="24"/>
                <w:szCs w:val="24"/>
              </w:rPr>
            </w:pPr>
            <w:r w:rsidRPr="001A0704">
              <w:rPr>
                <w:i/>
                <w:sz w:val="24"/>
                <w:szCs w:val="24"/>
              </w:rPr>
              <w:t>Наименование должности</w:t>
            </w:r>
          </w:p>
          <w:p w:rsidR="001A0704" w:rsidRPr="001A0704" w:rsidRDefault="001A0704" w:rsidP="001A0704">
            <w:pPr>
              <w:widowControl/>
              <w:tabs>
                <w:tab w:val="num" w:pos="1260"/>
              </w:tabs>
              <w:spacing w:line="240" w:lineRule="auto"/>
              <w:ind w:left="35"/>
              <w:jc w:val="both"/>
              <w:rPr>
                <w:i/>
                <w:sz w:val="24"/>
                <w:szCs w:val="24"/>
              </w:rPr>
            </w:pPr>
          </w:p>
          <w:p w:rsidR="001A0704" w:rsidRPr="001A0704" w:rsidRDefault="001A0704" w:rsidP="001A0704">
            <w:pPr>
              <w:widowControl/>
              <w:tabs>
                <w:tab w:val="num" w:pos="1260"/>
              </w:tabs>
              <w:spacing w:line="240" w:lineRule="auto"/>
              <w:ind w:left="35"/>
              <w:jc w:val="both"/>
              <w:rPr>
                <w:sz w:val="24"/>
                <w:szCs w:val="24"/>
              </w:rPr>
            </w:pPr>
          </w:p>
          <w:p w:rsidR="001A0704" w:rsidRPr="001A0704" w:rsidRDefault="001A0704" w:rsidP="001A0704">
            <w:pPr>
              <w:widowControl/>
              <w:tabs>
                <w:tab w:val="num" w:pos="1260"/>
              </w:tabs>
              <w:spacing w:line="240" w:lineRule="auto"/>
              <w:ind w:left="35"/>
              <w:jc w:val="both"/>
              <w:rPr>
                <w:sz w:val="24"/>
                <w:szCs w:val="24"/>
              </w:rPr>
            </w:pPr>
            <w:r w:rsidRPr="001A0704">
              <w:rPr>
                <w:sz w:val="24"/>
                <w:szCs w:val="24"/>
              </w:rPr>
              <w:t>____________________</w:t>
            </w:r>
            <w:r w:rsidRPr="001A0704">
              <w:rPr>
                <w:i/>
                <w:sz w:val="24"/>
                <w:szCs w:val="24"/>
              </w:rPr>
              <w:t>/ФИО/</w:t>
            </w:r>
          </w:p>
          <w:p w:rsidR="001A0704" w:rsidRPr="001A0704" w:rsidRDefault="001A0704" w:rsidP="001A0704">
            <w:pPr>
              <w:widowControl/>
              <w:tabs>
                <w:tab w:val="num" w:pos="1260"/>
              </w:tabs>
              <w:spacing w:line="240" w:lineRule="auto"/>
              <w:ind w:left="35"/>
              <w:jc w:val="both"/>
              <w:rPr>
                <w:sz w:val="24"/>
                <w:szCs w:val="24"/>
              </w:rPr>
            </w:pPr>
            <w:r w:rsidRPr="001A0704">
              <w:rPr>
                <w:sz w:val="24"/>
                <w:szCs w:val="24"/>
              </w:rPr>
              <w:t>МП (</w:t>
            </w:r>
            <w:r w:rsidRPr="001A0704">
              <w:rPr>
                <w:i/>
                <w:sz w:val="24"/>
                <w:szCs w:val="24"/>
              </w:rPr>
              <w:t>при наличии</w:t>
            </w:r>
            <w:r w:rsidRPr="001A0704">
              <w:rPr>
                <w:sz w:val="24"/>
                <w:szCs w:val="24"/>
              </w:rPr>
              <w:t xml:space="preserve">) </w:t>
            </w:r>
          </w:p>
        </w:tc>
      </w:tr>
    </w:tbl>
    <w:p w:rsidR="001A0704" w:rsidRPr="001A0704" w:rsidRDefault="001A0704" w:rsidP="001A0704">
      <w:pPr>
        <w:widowControl/>
        <w:tabs>
          <w:tab w:val="left" w:pos="2835"/>
        </w:tabs>
        <w:spacing w:line="240" w:lineRule="auto"/>
        <w:jc w:val="both"/>
        <w:rPr>
          <w:sz w:val="24"/>
          <w:szCs w:val="24"/>
        </w:rPr>
      </w:pPr>
    </w:p>
    <w:p w:rsidR="001A0704" w:rsidRDefault="001A0704" w:rsidP="001A0704">
      <w:pPr>
        <w:rPr>
          <w:b/>
          <w:bCs/>
          <w:sz w:val="24"/>
          <w:szCs w:val="24"/>
        </w:rPr>
        <w:sectPr w:rsidR="001A0704" w:rsidSect="001A0704">
          <w:pgSz w:w="16838" w:h="11906" w:orient="landscape"/>
          <w:pgMar w:top="567" w:right="992" w:bottom="1134"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D35249">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1F634A" w:rsidRDefault="000D18F1" w:rsidP="001F634A">
      <w:pPr>
        <w:spacing w:before="60" w:after="60" w:line="240" w:lineRule="auto"/>
        <w:jc w:val="both"/>
        <w:outlineLvl w:val="0"/>
        <w:rPr>
          <w:sz w:val="24"/>
          <w:szCs w:val="24"/>
        </w:rPr>
      </w:pPr>
      <w:r w:rsidRPr="00AD4DA3">
        <w:rPr>
          <w:b/>
          <w:sz w:val="24"/>
          <w:szCs w:val="24"/>
        </w:rPr>
        <w:t>1. Наименование работ:</w:t>
      </w:r>
      <w:r w:rsidR="00AD4DA3" w:rsidRPr="00AD4DA3">
        <w:rPr>
          <w:sz w:val="24"/>
          <w:szCs w:val="24"/>
        </w:rPr>
        <w:t xml:space="preserve"> </w:t>
      </w:r>
      <w:r w:rsidR="00AD4DA3">
        <w:rPr>
          <w:sz w:val="24"/>
          <w:szCs w:val="24"/>
        </w:rPr>
        <w:t>Выполнение работ</w:t>
      </w:r>
      <w:r w:rsidR="00AD4DA3" w:rsidRPr="00AD4DA3">
        <w:rPr>
          <w:sz w:val="24"/>
          <w:szCs w:val="24"/>
        </w:rPr>
        <w:t xml:space="preserve"> по аттестации объектов информатизации ФГБУ «АМП Каспийского моря» по требованиям безопасности информации</w:t>
      </w:r>
      <w:r w:rsidR="00AD4DA3">
        <w:rPr>
          <w:sz w:val="24"/>
          <w:szCs w:val="24"/>
        </w:rPr>
        <w:t>.</w:t>
      </w:r>
    </w:p>
    <w:p w:rsidR="00AD4DA3" w:rsidRPr="00AD4DA3" w:rsidRDefault="000D18F1" w:rsidP="00AD4DA3">
      <w:pPr>
        <w:spacing w:before="60" w:after="60" w:line="240" w:lineRule="auto"/>
        <w:jc w:val="both"/>
        <w:outlineLvl w:val="0"/>
        <w:rPr>
          <w:sz w:val="24"/>
          <w:szCs w:val="24"/>
        </w:rPr>
      </w:pPr>
      <w:r w:rsidRPr="00AD4DA3">
        <w:rPr>
          <w:b/>
          <w:sz w:val="24"/>
          <w:szCs w:val="24"/>
        </w:rPr>
        <w:t>2.</w:t>
      </w:r>
      <w:r w:rsidR="00AD4DA3" w:rsidRPr="00AD4DA3">
        <w:rPr>
          <w:b/>
          <w:sz w:val="24"/>
          <w:szCs w:val="24"/>
        </w:rPr>
        <w:t xml:space="preserve"> Место выполнения работ:</w:t>
      </w:r>
      <w:r w:rsidR="00AD4DA3">
        <w:rPr>
          <w:sz w:val="24"/>
          <w:szCs w:val="24"/>
        </w:rPr>
        <w:t xml:space="preserve"> </w:t>
      </w:r>
      <w:r w:rsidR="00AD4DA3" w:rsidRPr="00AD4DA3">
        <w:rPr>
          <w:sz w:val="24"/>
          <w:szCs w:val="24"/>
        </w:rPr>
        <w:t>Россия, 414016, г. Астрахань, ул. Капитана Краснова, 31, ФГБУ «АМП Каспийского моря».</w:t>
      </w:r>
    </w:p>
    <w:p w:rsidR="00AD4DA3" w:rsidRDefault="00AD4DA3" w:rsidP="001F634A">
      <w:pPr>
        <w:spacing w:before="60" w:after="60" w:line="240" w:lineRule="auto"/>
        <w:jc w:val="both"/>
        <w:outlineLvl w:val="0"/>
        <w:rPr>
          <w:sz w:val="24"/>
          <w:szCs w:val="24"/>
        </w:rPr>
      </w:pPr>
      <w:r w:rsidRPr="00AD4DA3">
        <w:rPr>
          <w:b/>
          <w:sz w:val="24"/>
          <w:szCs w:val="24"/>
        </w:rPr>
        <w:t>3. Срок выполнения работ:</w:t>
      </w:r>
      <w:r w:rsidRPr="00AD4DA3">
        <w:rPr>
          <w:sz w:val="24"/>
          <w:szCs w:val="24"/>
        </w:rPr>
        <w:t xml:space="preserve"> не позднее 17 мая 2019 г. </w:t>
      </w:r>
    </w:p>
    <w:p w:rsidR="00AD4DA3" w:rsidRDefault="00AD4DA3" w:rsidP="001F634A">
      <w:pPr>
        <w:spacing w:before="60" w:after="60" w:line="240" w:lineRule="auto"/>
        <w:jc w:val="both"/>
        <w:outlineLvl w:val="0"/>
        <w:rPr>
          <w:b/>
          <w:sz w:val="24"/>
          <w:szCs w:val="24"/>
        </w:rPr>
      </w:pPr>
      <w:r w:rsidRPr="00BC2DB3">
        <w:rPr>
          <w:b/>
          <w:sz w:val="24"/>
          <w:szCs w:val="24"/>
        </w:rPr>
        <w:t>4. Требования к выполнению работ</w:t>
      </w:r>
      <w:r w:rsidR="005C2DB0" w:rsidRPr="00BC2DB3">
        <w:rPr>
          <w:b/>
          <w:sz w:val="24"/>
          <w:szCs w:val="24"/>
        </w:rPr>
        <w:t>, качеству и безопасности работ</w:t>
      </w:r>
      <w:r w:rsidRPr="00BC2DB3">
        <w:rPr>
          <w:b/>
          <w:sz w:val="24"/>
          <w:szCs w:val="24"/>
        </w:rPr>
        <w:t>:</w:t>
      </w:r>
    </w:p>
    <w:p w:rsidR="00A47444" w:rsidRDefault="00635AD9" w:rsidP="00635AD9">
      <w:pPr>
        <w:spacing w:before="60" w:after="60" w:line="240" w:lineRule="auto"/>
        <w:jc w:val="both"/>
        <w:outlineLvl w:val="0"/>
        <w:rPr>
          <w:sz w:val="24"/>
          <w:szCs w:val="24"/>
        </w:rPr>
      </w:pPr>
      <w:r>
        <w:rPr>
          <w:sz w:val="24"/>
          <w:szCs w:val="24"/>
        </w:rPr>
        <w:t>Все работы должны проводиться в соответствии с требованиями</w:t>
      </w:r>
      <w:r w:rsidR="000353DC">
        <w:rPr>
          <w:sz w:val="24"/>
          <w:szCs w:val="24"/>
        </w:rPr>
        <w:t xml:space="preserve"> ФСТЭК России</w:t>
      </w:r>
      <w:r>
        <w:rPr>
          <w:sz w:val="24"/>
          <w:szCs w:val="24"/>
        </w:rPr>
        <w:t>.</w:t>
      </w:r>
      <w:r w:rsidRPr="00635AD9">
        <w:rPr>
          <w:sz w:val="24"/>
          <w:szCs w:val="24"/>
        </w:rPr>
        <w:t xml:space="preserve"> Качество работ должно соответствовать действующим государственным нормам, стандартам и иной нормативно-технической документации на данный вид работ, согласно действующему законодательству Российской Федерации, в том числе ГОСТ </w:t>
      </w:r>
      <w:proofErr w:type="gramStart"/>
      <w:r w:rsidRPr="00635AD9">
        <w:rPr>
          <w:sz w:val="24"/>
          <w:szCs w:val="24"/>
        </w:rPr>
        <w:t>Р</w:t>
      </w:r>
      <w:proofErr w:type="gramEnd"/>
      <w:r w:rsidRPr="00635AD9">
        <w:rPr>
          <w:sz w:val="24"/>
          <w:szCs w:val="24"/>
        </w:rPr>
        <w:t xml:space="preserve"> 53115-2008</w:t>
      </w:r>
      <w:r w:rsidR="003D4279">
        <w:rPr>
          <w:sz w:val="24"/>
          <w:szCs w:val="24"/>
        </w:rPr>
        <w:t xml:space="preserve"> Защита информации. Испытание технических средств обработки информации на соответствие требованиям защищенности от несанкционированного доступа. Методы и средства</w:t>
      </w:r>
      <w:r w:rsidRPr="00635AD9">
        <w:rPr>
          <w:sz w:val="24"/>
          <w:szCs w:val="24"/>
        </w:rPr>
        <w:t>, ГОСТ РО 0043-003-2012</w:t>
      </w:r>
      <w:r w:rsidR="00536C64">
        <w:rPr>
          <w:sz w:val="24"/>
          <w:szCs w:val="24"/>
        </w:rPr>
        <w:t xml:space="preserve"> Защита информации. Аттестация объектов информатизации. Общие положения</w:t>
      </w:r>
      <w:r w:rsidRPr="00635AD9">
        <w:rPr>
          <w:sz w:val="24"/>
          <w:szCs w:val="24"/>
        </w:rPr>
        <w:t>, ГОСТ РО 0043-004-2013</w:t>
      </w:r>
      <w:r w:rsidR="00536C64">
        <w:rPr>
          <w:sz w:val="24"/>
          <w:szCs w:val="24"/>
        </w:rPr>
        <w:t xml:space="preserve"> Защита информации. Атте</w:t>
      </w:r>
      <w:r w:rsidR="00A15521">
        <w:rPr>
          <w:sz w:val="24"/>
          <w:szCs w:val="24"/>
        </w:rPr>
        <w:t xml:space="preserve">стация объектов информатизации. </w:t>
      </w:r>
      <w:r w:rsidR="00536C64">
        <w:rPr>
          <w:sz w:val="24"/>
          <w:szCs w:val="24"/>
        </w:rPr>
        <w:t>Программа и методики аттестационных испытаний</w:t>
      </w:r>
      <w:r w:rsidRPr="00635AD9">
        <w:rPr>
          <w:sz w:val="24"/>
          <w:szCs w:val="24"/>
        </w:rPr>
        <w:t>.</w:t>
      </w:r>
    </w:p>
    <w:p w:rsidR="00A42843" w:rsidRPr="00635AD9" w:rsidRDefault="00A42843" w:rsidP="00635AD9">
      <w:pPr>
        <w:spacing w:before="60" w:after="60" w:line="240" w:lineRule="auto"/>
        <w:jc w:val="both"/>
        <w:outlineLvl w:val="0"/>
        <w:rPr>
          <w:sz w:val="24"/>
          <w:szCs w:val="24"/>
        </w:rPr>
      </w:pPr>
      <w:r>
        <w:rPr>
          <w:sz w:val="24"/>
          <w:szCs w:val="24"/>
        </w:rPr>
        <w:t>Сведения, полученные Исполнителем при выполнении работ и не указанные в настоящем Техническом задании, являются конфиденциальной информацией. Исполнитель обязуется не проводить противозаконные действия по сбору, использованию и передаче третьей стороне информации ограниченного доступа, не передавать информацию ограниченного доступа о настоящих работах и полученных результатах третьей стороне.</w:t>
      </w:r>
    </w:p>
    <w:p w:rsidR="00AD4DA3" w:rsidRPr="00AD4DA3" w:rsidRDefault="00AD4DA3" w:rsidP="001F634A">
      <w:pPr>
        <w:spacing w:before="60" w:after="60" w:line="240" w:lineRule="auto"/>
        <w:jc w:val="both"/>
        <w:outlineLvl w:val="0"/>
        <w:rPr>
          <w:b/>
          <w:sz w:val="24"/>
          <w:szCs w:val="24"/>
        </w:rPr>
      </w:pPr>
      <w:r w:rsidRPr="00AD4DA3">
        <w:rPr>
          <w:b/>
          <w:sz w:val="24"/>
          <w:szCs w:val="24"/>
        </w:rPr>
        <w:t xml:space="preserve">5. Наименование и состав объектов информатизации. Содержание </w:t>
      </w:r>
      <w:r w:rsidR="00073D9E">
        <w:rPr>
          <w:b/>
          <w:sz w:val="24"/>
          <w:szCs w:val="24"/>
        </w:rPr>
        <w:t xml:space="preserve">и объем </w:t>
      </w:r>
      <w:r w:rsidRPr="00AD4DA3">
        <w:rPr>
          <w:b/>
          <w:sz w:val="24"/>
          <w:szCs w:val="24"/>
        </w:rPr>
        <w:t>работ.</w:t>
      </w:r>
    </w:p>
    <w:tbl>
      <w:tblPr>
        <w:tblStyle w:val="a6"/>
        <w:tblW w:w="0" w:type="auto"/>
        <w:jc w:val="center"/>
        <w:tblLook w:val="04A0" w:firstRow="1" w:lastRow="0" w:firstColumn="1" w:lastColumn="0" w:noHBand="0" w:noVBand="1"/>
      </w:tblPr>
      <w:tblGrid>
        <w:gridCol w:w="597"/>
        <w:gridCol w:w="4008"/>
        <w:gridCol w:w="5816"/>
      </w:tblGrid>
      <w:tr w:rsidR="00D44C7C" w:rsidRPr="00D44C7C" w:rsidTr="00820C90">
        <w:trPr>
          <w:jc w:val="center"/>
        </w:trPr>
        <w:tc>
          <w:tcPr>
            <w:tcW w:w="0" w:type="auto"/>
            <w:gridSpan w:val="3"/>
            <w:shd w:val="clear" w:color="auto" w:fill="EEECE1" w:themeFill="background2"/>
          </w:tcPr>
          <w:p w:rsidR="00D44C7C" w:rsidRPr="00D44C7C" w:rsidRDefault="00AD4DA3" w:rsidP="00D44C7C">
            <w:pPr>
              <w:spacing w:before="60" w:after="60" w:line="240" w:lineRule="auto"/>
              <w:jc w:val="both"/>
              <w:outlineLvl w:val="0"/>
              <w:rPr>
                <w:sz w:val="24"/>
                <w:szCs w:val="24"/>
              </w:rPr>
            </w:pPr>
            <w:r w:rsidRPr="00AD4DA3">
              <w:rPr>
                <w:sz w:val="24"/>
                <w:szCs w:val="24"/>
              </w:rPr>
              <w:t xml:space="preserve">   </w:t>
            </w:r>
            <w:r w:rsidR="00D44C7C" w:rsidRPr="00D44C7C">
              <w:rPr>
                <w:sz w:val="24"/>
                <w:szCs w:val="24"/>
                <w:lang w:val="en-US"/>
              </w:rPr>
              <w:t>I</w:t>
            </w:r>
            <w:r w:rsidR="00D44C7C" w:rsidRPr="00D44C7C">
              <w:rPr>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00D44C7C" w:rsidRPr="00D44C7C">
              <w:rPr>
                <w:b/>
                <w:sz w:val="24"/>
                <w:szCs w:val="24"/>
              </w:rPr>
              <w:t>в кабинете № 223</w:t>
            </w:r>
            <w:r w:rsidR="00D44C7C" w:rsidRPr="00D44C7C">
              <w:rPr>
                <w:sz w:val="24"/>
                <w:szCs w:val="24"/>
              </w:rPr>
              <w:t xml:space="preserve"> помещения административного, находящегося по адресу: Россия, 414016, г. Астрахань, ул. Капитана Краснова, 31:</w:t>
            </w:r>
          </w:p>
        </w:tc>
      </w:tr>
      <w:tr w:rsidR="00D44C7C" w:rsidRPr="00D44C7C" w:rsidTr="00820C90">
        <w:trPr>
          <w:jc w:val="center"/>
        </w:trPr>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 xml:space="preserve">№ </w:t>
            </w:r>
            <w:proofErr w:type="gramStart"/>
            <w:r w:rsidRPr="00D44C7C">
              <w:rPr>
                <w:sz w:val="24"/>
                <w:szCs w:val="24"/>
              </w:rPr>
              <w:t>п</w:t>
            </w:r>
            <w:proofErr w:type="gramEnd"/>
            <w:r w:rsidRPr="00D44C7C">
              <w:rPr>
                <w:sz w:val="24"/>
                <w:szCs w:val="24"/>
              </w:rPr>
              <w:t>/п</w:t>
            </w:r>
          </w:p>
        </w:tc>
        <w:tc>
          <w:tcPr>
            <w:tcW w:w="0" w:type="auto"/>
          </w:tcPr>
          <w:p w:rsidR="00D44C7C" w:rsidRPr="00D44C7C" w:rsidRDefault="00D44C7C" w:rsidP="00820C90">
            <w:pPr>
              <w:spacing w:before="60" w:after="60" w:line="240" w:lineRule="auto"/>
              <w:jc w:val="center"/>
              <w:outlineLvl w:val="0"/>
              <w:rPr>
                <w:sz w:val="24"/>
                <w:szCs w:val="24"/>
              </w:rPr>
            </w:pPr>
            <w:r w:rsidRPr="00D44C7C">
              <w:rPr>
                <w:sz w:val="24"/>
                <w:szCs w:val="24"/>
              </w:rPr>
              <w:t>Наименование и состав</w:t>
            </w:r>
          </w:p>
          <w:p w:rsidR="00D44C7C" w:rsidRPr="00D44C7C" w:rsidRDefault="00D44C7C" w:rsidP="00820C90">
            <w:pPr>
              <w:spacing w:before="60" w:after="60" w:line="240" w:lineRule="auto"/>
              <w:jc w:val="center"/>
              <w:outlineLvl w:val="0"/>
              <w:rPr>
                <w:sz w:val="24"/>
                <w:szCs w:val="24"/>
              </w:rPr>
            </w:pPr>
            <w:r w:rsidRPr="00D44C7C">
              <w:rPr>
                <w:sz w:val="24"/>
                <w:szCs w:val="24"/>
              </w:rPr>
              <w:t>объекта информатизации</w:t>
            </w:r>
          </w:p>
        </w:tc>
        <w:tc>
          <w:tcPr>
            <w:tcW w:w="0" w:type="auto"/>
          </w:tcPr>
          <w:p w:rsidR="00D44C7C" w:rsidRPr="00D44C7C" w:rsidRDefault="00D44C7C" w:rsidP="00820C90">
            <w:pPr>
              <w:spacing w:before="60" w:after="60" w:line="240" w:lineRule="auto"/>
              <w:jc w:val="center"/>
              <w:outlineLvl w:val="0"/>
              <w:rPr>
                <w:sz w:val="24"/>
                <w:szCs w:val="24"/>
              </w:rPr>
            </w:pPr>
            <w:r w:rsidRPr="00D44C7C">
              <w:rPr>
                <w:sz w:val="24"/>
                <w:szCs w:val="24"/>
              </w:rPr>
              <w:t>Наименование работ</w:t>
            </w:r>
          </w:p>
        </w:tc>
      </w:tr>
      <w:tr w:rsidR="00D44C7C" w:rsidRPr="00D44C7C" w:rsidTr="00820C90">
        <w:trPr>
          <w:jc w:val="center"/>
        </w:trPr>
        <w:tc>
          <w:tcPr>
            <w:tcW w:w="0" w:type="auto"/>
            <w:vMerge w:val="restart"/>
          </w:tcPr>
          <w:p w:rsidR="00D44C7C" w:rsidRPr="00D44C7C" w:rsidRDefault="00D44C7C" w:rsidP="00D44C7C">
            <w:pPr>
              <w:spacing w:before="60" w:after="60" w:line="240" w:lineRule="auto"/>
              <w:jc w:val="both"/>
              <w:outlineLvl w:val="0"/>
              <w:rPr>
                <w:sz w:val="24"/>
                <w:szCs w:val="24"/>
              </w:rPr>
            </w:pPr>
            <w:r w:rsidRPr="00D44C7C">
              <w:rPr>
                <w:sz w:val="24"/>
                <w:szCs w:val="24"/>
              </w:rPr>
              <w:t>1.</w:t>
            </w:r>
          </w:p>
        </w:tc>
        <w:tc>
          <w:tcPr>
            <w:tcW w:w="0" w:type="auto"/>
            <w:vMerge w:val="restart"/>
          </w:tcPr>
          <w:p w:rsidR="00D44C7C" w:rsidRPr="00D44C7C" w:rsidRDefault="00D44C7C" w:rsidP="00D44C7C">
            <w:pPr>
              <w:spacing w:before="60" w:after="60" w:line="240" w:lineRule="auto"/>
              <w:jc w:val="both"/>
              <w:outlineLvl w:val="0"/>
              <w:rPr>
                <w:b/>
                <w:sz w:val="24"/>
                <w:szCs w:val="24"/>
              </w:rPr>
            </w:pPr>
            <w:r w:rsidRPr="00D44C7C">
              <w:rPr>
                <w:b/>
                <w:sz w:val="24"/>
                <w:szCs w:val="24"/>
              </w:rPr>
              <w:t>Автономная ПЭВМ № 1 в составе:</w:t>
            </w:r>
          </w:p>
          <w:p w:rsidR="00D44C7C" w:rsidRPr="00D44C7C" w:rsidRDefault="00D44C7C" w:rsidP="00D44C7C">
            <w:pPr>
              <w:spacing w:before="60" w:after="60" w:line="240" w:lineRule="auto"/>
              <w:jc w:val="both"/>
              <w:outlineLvl w:val="0"/>
              <w:rPr>
                <w:sz w:val="24"/>
                <w:szCs w:val="24"/>
              </w:rPr>
            </w:pPr>
            <w:r w:rsidRPr="00D44C7C">
              <w:rPr>
                <w:sz w:val="24"/>
                <w:szCs w:val="24"/>
              </w:rPr>
              <w:t>- Рабочая станция в составе: системный блок, монитор, клавиатура, мышь (инв.№ 00005635)</w:t>
            </w:r>
          </w:p>
          <w:p w:rsidR="00D44C7C" w:rsidRPr="00D44C7C" w:rsidRDefault="00D44C7C" w:rsidP="00D44C7C">
            <w:pPr>
              <w:spacing w:before="60" w:after="60" w:line="240" w:lineRule="auto"/>
              <w:jc w:val="both"/>
              <w:outlineLvl w:val="0"/>
              <w:rPr>
                <w:sz w:val="24"/>
                <w:szCs w:val="24"/>
              </w:rPr>
            </w:pPr>
            <w:r w:rsidRPr="00D44C7C">
              <w:rPr>
                <w:sz w:val="24"/>
                <w:szCs w:val="24"/>
              </w:rPr>
              <w:t>- Источник бесперебойного питания APC BR650CI-RS (инв. № 00005636)</w:t>
            </w:r>
          </w:p>
          <w:p w:rsidR="00D44C7C" w:rsidRPr="00D44C7C" w:rsidRDefault="00D44C7C" w:rsidP="00D44C7C">
            <w:pPr>
              <w:spacing w:before="60" w:after="60" w:line="240" w:lineRule="auto"/>
              <w:jc w:val="both"/>
              <w:outlineLvl w:val="0"/>
              <w:rPr>
                <w:sz w:val="24"/>
                <w:szCs w:val="24"/>
              </w:rPr>
            </w:pPr>
            <w:r w:rsidRPr="00D44C7C">
              <w:rPr>
                <w:sz w:val="24"/>
                <w:szCs w:val="24"/>
              </w:rPr>
              <w:t xml:space="preserve">- Принтер лазерный HP </w:t>
            </w:r>
            <w:proofErr w:type="spellStart"/>
            <w:r w:rsidRPr="00D44C7C">
              <w:rPr>
                <w:sz w:val="24"/>
                <w:szCs w:val="24"/>
              </w:rPr>
              <w:t>LaserJet</w:t>
            </w:r>
            <w:proofErr w:type="spellEnd"/>
            <w:r w:rsidRPr="00D44C7C">
              <w:rPr>
                <w:sz w:val="24"/>
                <w:szCs w:val="24"/>
              </w:rPr>
              <w:t xml:space="preserve"> </w:t>
            </w:r>
            <w:proofErr w:type="spellStart"/>
            <w:r w:rsidRPr="00D44C7C">
              <w:rPr>
                <w:sz w:val="24"/>
                <w:szCs w:val="24"/>
              </w:rPr>
              <w:t>Pro</w:t>
            </w:r>
            <w:proofErr w:type="spellEnd"/>
            <w:r w:rsidRPr="00D44C7C">
              <w:rPr>
                <w:sz w:val="24"/>
                <w:szCs w:val="24"/>
              </w:rPr>
              <w:t xml:space="preserve"> MFP M201 </w:t>
            </w:r>
            <w:proofErr w:type="spellStart"/>
            <w:r w:rsidRPr="00D44C7C">
              <w:rPr>
                <w:sz w:val="24"/>
                <w:szCs w:val="24"/>
              </w:rPr>
              <w:t>dw</w:t>
            </w:r>
            <w:proofErr w:type="spellEnd"/>
          </w:p>
          <w:p w:rsidR="00D44C7C" w:rsidRPr="00D44C7C" w:rsidRDefault="00D44C7C" w:rsidP="00D44C7C">
            <w:pPr>
              <w:spacing w:before="60" w:after="60" w:line="240" w:lineRule="auto"/>
              <w:jc w:val="both"/>
              <w:outlineLvl w:val="0"/>
              <w:rPr>
                <w:sz w:val="24"/>
                <w:szCs w:val="24"/>
              </w:rPr>
            </w:pPr>
            <w:r w:rsidRPr="00D44C7C">
              <w:rPr>
                <w:sz w:val="24"/>
                <w:szCs w:val="24"/>
              </w:rPr>
              <w:t>(инв.№ 00005639)</w:t>
            </w:r>
          </w:p>
          <w:p w:rsidR="00D44C7C" w:rsidRPr="00D44C7C" w:rsidRDefault="00D44C7C" w:rsidP="00D44C7C">
            <w:pPr>
              <w:spacing w:before="60" w:after="60" w:line="240" w:lineRule="auto"/>
              <w:jc w:val="both"/>
              <w:outlineLvl w:val="0"/>
              <w:rPr>
                <w:sz w:val="24"/>
                <w:szCs w:val="24"/>
              </w:rPr>
            </w:pPr>
            <w:r w:rsidRPr="00D44C7C">
              <w:rPr>
                <w:sz w:val="24"/>
                <w:szCs w:val="24"/>
              </w:rPr>
              <w:t>- Устройство защиты объектов информатизации от утечки информации (инв. № 00005679)</w:t>
            </w: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1.1. Контроль состояния и эффективности средств защиты информации от несанкционированного доступа.</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1.2. Контроль состояния и эффективности защиты объекта информатизации от побочных электромагнитных излучений и наводок.</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1.3. Экспертно-документальное обеспечение</w:t>
            </w:r>
            <w:r w:rsidR="00292CEA">
              <w:rPr>
                <w:sz w:val="24"/>
                <w:szCs w:val="24"/>
              </w:rPr>
              <w:t>.</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1.4. Разработка организационно-распорядительной документации</w:t>
            </w:r>
            <w:r w:rsidR="00292CEA">
              <w:rPr>
                <w:sz w:val="24"/>
                <w:szCs w:val="24"/>
              </w:rPr>
              <w:t>.</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1.5. Опечатывание незадействованных разъемов и гнезд объекта информатизации</w:t>
            </w:r>
            <w:r w:rsidR="00292CEA">
              <w:rPr>
                <w:sz w:val="24"/>
                <w:szCs w:val="24"/>
              </w:rPr>
              <w:t>.</w:t>
            </w:r>
            <w:r w:rsidRPr="00D44C7C">
              <w:rPr>
                <w:sz w:val="24"/>
                <w:szCs w:val="24"/>
              </w:rPr>
              <w:t xml:space="preserve"> </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1.6. Лабораторные специальные исследования (СИ) ПЭВМ</w:t>
            </w:r>
            <w:r w:rsidR="00292CEA">
              <w:rPr>
                <w:sz w:val="24"/>
                <w:szCs w:val="24"/>
              </w:rPr>
              <w:t>.</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 xml:space="preserve">1.7. Настройка, регулировка программного обеспечения Заказчика: Антивирус </w:t>
            </w:r>
            <w:proofErr w:type="spellStart"/>
            <w:r w:rsidRPr="00D44C7C">
              <w:rPr>
                <w:sz w:val="24"/>
                <w:szCs w:val="24"/>
              </w:rPr>
              <w:t>Dr.Web</w:t>
            </w:r>
            <w:proofErr w:type="spellEnd"/>
            <w:r w:rsidRPr="00D44C7C">
              <w:rPr>
                <w:sz w:val="24"/>
                <w:szCs w:val="24"/>
              </w:rPr>
              <w:t xml:space="preserve"> </w:t>
            </w:r>
            <w:proofErr w:type="spellStart"/>
            <w:r w:rsidRPr="00D44C7C">
              <w:rPr>
                <w:sz w:val="24"/>
                <w:szCs w:val="24"/>
              </w:rPr>
              <w:t>Desktop</w:t>
            </w:r>
            <w:proofErr w:type="spellEnd"/>
            <w:r w:rsidRPr="00D44C7C">
              <w:rPr>
                <w:sz w:val="24"/>
                <w:szCs w:val="24"/>
              </w:rPr>
              <w:t xml:space="preserve"> </w:t>
            </w:r>
            <w:proofErr w:type="spellStart"/>
            <w:r w:rsidRPr="00D44C7C">
              <w:rPr>
                <w:sz w:val="24"/>
                <w:szCs w:val="24"/>
              </w:rPr>
              <w:t>Security</w:t>
            </w:r>
            <w:proofErr w:type="spellEnd"/>
            <w:r w:rsidRPr="00D44C7C">
              <w:rPr>
                <w:sz w:val="24"/>
                <w:szCs w:val="24"/>
              </w:rPr>
              <w:t xml:space="preserve"> </w:t>
            </w:r>
            <w:proofErr w:type="spellStart"/>
            <w:r w:rsidRPr="00D44C7C">
              <w:rPr>
                <w:sz w:val="24"/>
                <w:szCs w:val="24"/>
              </w:rPr>
              <w:t>Suite</w:t>
            </w:r>
            <w:proofErr w:type="spellEnd"/>
            <w:r w:rsidRPr="00D44C7C">
              <w:rPr>
                <w:sz w:val="24"/>
                <w:szCs w:val="24"/>
              </w:rPr>
              <w:t xml:space="preserve"> на 36 мес., 5 ПК, версия 6.0. </w:t>
            </w:r>
            <w:r w:rsidRPr="00D44C7C">
              <w:rPr>
                <w:sz w:val="24"/>
                <w:szCs w:val="24"/>
              </w:rPr>
              <w:lastRenderedPageBreak/>
              <w:t>Производитель: ООО «Доктор Веб», Россия.</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1.8. Настройка, регулировка средств защиты информации от несанкционированного доступа</w:t>
            </w:r>
            <w:r w:rsidR="00292CEA">
              <w:rPr>
                <w:sz w:val="24"/>
                <w:szCs w:val="24"/>
              </w:rPr>
              <w:t>.</w:t>
            </w:r>
          </w:p>
        </w:tc>
      </w:tr>
      <w:tr w:rsidR="00D44C7C" w:rsidRPr="00D44C7C" w:rsidTr="00820C90">
        <w:trPr>
          <w:jc w:val="center"/>
        </w:trPr>
        <w:tc>
          <w:tcPr>
            <w:tcW w:w="0" w:type="auto"/>
            <w:vMerge w:val="restart"/>
          </w:tcPr>
          <w:p w:rsidR="00D44C7C" w:rsidRPr="00D44C7C" w:rsidRDefault="00D44C7C" w:rsidP="00D44C7C">
            <w:pPr>
              <w:spacing w:before="60" w:after="60" w:line="240" w:lineRule="auto"/>
              <w:jc w:val="both"/>
              <w:outlineLvl w:val="0"/>
              <w:rPr>
                <w:sz w:val="24"/>
                <w:szCs w:val="24"/>
              </w:rPr>
            </w:pPr>
            <w:r w:rsidRPr="00D44C7C">
              <w:rPr>
                <w:sz w:val="24"/>
                <w:szCs w:val="24"/>
              </w:rPr>
              <w:t>2.</w:t>
            </w:r>
          </w:p>
        </w:tc>
        <w:tc>
          <w:tcPr>
            <w:tcW w:w="0" w:type="auto"/>
            <w:vMerge w:val="restart"/>
          </w:tcPr>
          <w:p w:rsidR="00D44C7C" w:rsidRPr="00D44C7C" w:rsidRDefault="00D44C7C" w:rsidP="00D44C7C">
            <w:pPr>
              <w:spacing w:before="60" w:after="60" w:line="240" w:lineRule="auto"/>
              <w:jc w:val="both"/>
              <w:outlineLvl w:val="0"/>
              <w:rPr>
                <w:b/>
                <w:sz w:val="24"/>
                <w:szCs w:val="24"/>
              </w:rPr>
            </w:pPr>
            <w:r w:rsidRPr="00D44C7C">
              <w:rPr>
                <w:b/>
                <w:sz w:val="24"/>
                <w:szCs w:val="24"/>
              </w:rPr>
              <w:t>Выделенное помещение:</w:t>
            </w:r>
          </w:p>
          <w:p w:rsidR="00D44C7C" w:rsidRPr="00D44C7C" w:rsidRDefault="00D44C7C" w:rsidP="00D44C7C">
            <w:pPr>
              <w:spacing w:before="60" w:after="60" w:line="240" w:lineRule="auto"/>
              <w:jc w:val="both"/>
              <w:outlineLvl w:val="0"/>
              <w:rPr>
                <w:sz w:val="24"/>
                <w:szCs w:val="24"/>
              </w:rPr>
            </w:pPr>
            <w:r w:rsidRPr="00D44C7C">
              <w:rPr>
                <w:sz w:val="24"/>
                <w:szCs w:val="24"/>
              </w:rPr>
              <w:t>Кабинет № 223</w:t>
            </w:r>
          </w:p>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2.1. Экспертно-документальное обеспечение</w:t>
            </w:r>
            <w:r w:rsidR="00292CEA">
              <w:rPr>
                <w:sz w:val="24"/>
                <w:szCs w:val="24"/>
              </w:rPr>
              <w:t>.</w:t>
            </w:r>
            <w:r w:rsidRPr="00D44C7C">
              <w:rPr>
                <w:sz w:val="24"/>
                <w:szCs w:val="24"/>
              </w:rPr>
              <w:t xml:space="preserve"> </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b/>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2.2. Проведение инструментального контроля защищенности акустической речевой информации и выполнения норм противодействия акустической речевой разведке в помещении.</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2.3. Разработка организационно-распорядительной документации</w:t>
            </w:r>
            <w:r w:rsidR="00292CEA">
              <w:rPr>
                <w:sz w:val="24"/>
                <w:szCs w:val="24"/>
              </w:rPr>
              <w:t>.</w:t>
            </w:r>
          </w:p>
        </w:tc>
      </w:tr>
      <w:tr w:rsidR="00D44C7C" w:rsidRPr="00D44C7C" w:rsidTr="00820C90">
        <w:trPr>
          <w:jc w:val="center"/>
        </w:trPr>
        <w:tc>
          <w:tcPr>
            <w:tcW w:w="0" w:type="auto"/>
            <w:gridSpan w:val="3"/>
            <w:shd w:val="clear" w:color="auto" w:fill="EEECE1" w:themeFill="background2"/>
          </w:tcPr>
          <w:p w:rsidR="00D44C7C" w:rsidRPr="00D44C7C" w:rsidRDefault="00D44C7C" w:rsidP="00D44C7C">
            <w:pPr>
              <w:spacing w:before="60" w:after="60" w:line="240" w:lineRule="auto"/>
              <w:jc w:val="both"/>
              <w:outlineLvl w:val="0"/>
              <w:rPr>
                <w:sz w:val="24"/>
                <w:szCs w:val="24"/>
              </w:rPr>
            </w:pPr>
            <w:r w:rsidRPr="00D44C7C">
              <w:rPr>
                <w:sz w:val="24"/>
                <w:szCs w:val="24"/>
                <w:lang w:val="en-US"/>
              </w:rPr>
              <w:t>II</w:t>
            </w:r>
            <w:r w:rsidRPr="00D44C7C">
              <w:rPr>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D44C7C">
              <w:rPr>
                <w:b/>
                <w:sz w:val="24"/>
                <w:szCs w:val="24"/>
              </w:rPr>
              <w:t>в кабинете № 225</w:t>
            </w:r>
            <w:r w:rsidRPr="00D44C7C">
              <w:rPr>
                <w:sz w:val="24"/>
                <w:szCs w:val="24"/>
              </w:rPr>
              <w:t xml:space="preserve"> помещения административного, находящегося по адресу: Россия, 414016, г. Астрахань, ул. Капитана Краснова, 31:</w:t>
            </w:r>
          </w:p>
        </w:tc>
      </w:tr>
      <w:tr w:rsidR="00D44C7C" w:rsidRPr="00D44C7C" w:rsidTr="00820C90">
        <w:trPr>
          <w:jc w:val="center"/>
        </w:trPr>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 xml:space="preserve">№ </w:t>
            </w:r>
            <w:proofErr w:type="gramStart"/>
            <w:r w:rsidRPr="00D44C7C">
              <w:rPr>
                <w:sz w:val="24"/>
                <w:szCs w:val="24"/>
              </w:rPr>
              <w:t>п</w:t>
            </w:r>
            <w:proofErr w:type="gramEnd"/>
            <w:r w:rsidRPr="00D44C7C">
              <w:rPr>
                <w:sz w:val="24"/>
                <w:szCs w:val="24"/>
              </w:rPr>
              <w:t>/п</w:t>
            </w:r>
          </w:p>
        </w:tc>
        <w:tc>
          <w:tcPr>
            <w:tcW w:w="0" w:type="auto"/>
          </w:tcPr>
          <w:p w:rsidR="00D44C7C" w:rsidRPr="00D44C7C" w:rsidRDefault="00D44C7C" w:rsidP="00770DE3">
            <w:pPr>
              <w:spacing w:before="60" w:after="60" w:line="240" w:lineRule="auto"/>
              <w:jc w:val="center"/>
              <w:outlineLvl w:val="0"/>
              <w:rPr>
                <w:sz w:val="24"/>
                <w:szCs w:val="24"/>
              </w:rPr>
            </w:pPr>
            <w:r w:rsidRPr="00D44C7C">
              <w:rPr>
                <w:sz w:val="24"/>
                <w:szCs w:val="24"/>
              </w:rPr>
              <w:t>Наименование и состав объекта информатизации</w:t>
            </w:r>
          </w:p>
        </w:tc>
        <w:tc>
          <w:tcPr>
            <w:tcW w:w="0" w:type="auto"/>
          </w:tcPr>
          <w:p w:rsidR="00D44C7C" w:rsidRPr="00D44C7C" w:rsidRDefault="00D44C7C" w:rsidP="00770DE3">
            <w:pPr>
              <w:spacing w:before="60" w:after="60" w:line="240" w:lineRule="auto"/>
              <w:jc w:val="center"/>
              <w:outlineLvl w:val="0"/>
              <w:rPr>
                <w:sz w:val="24"/>
                <w:szCs w:val="24"/>
              </w:rPr>
            </w:pPr>
            <w:r w:rsidRPr="00D44C7C">
              <w:rPr>
                <w:sz w:val="24"/>
                <w:szCs w:val="24"/>
              </w:rPr>
              <w:t>Наименование работ</w:t>
            </w:r>
          </w:p>
        </w:tc>
      </w:tr>
      <w:tr w:rsidR="00D44C7C" w:rsidRPr="00D44C7C" w:rsidTr="00820C90">
        <w:trPr>
          <w:jc w:val="center"/>
        </w:trPr>
        <w:tc>
          <w:tcPr>
            <w:tcW w:w="0" w:type="auto"/>
            <w:vMerge w:val="restart"/>
          </w:tcPr>
          <w:p w:rsidR="00D44C7C" w:rsidRPr="00D44C7C" w:rsidRDefault="00D44C7C" w:rsidP="00D44C7C">
            <w:pPr>
              <w:spacing w:before="60" w:after="60" w:line="240" w:lineRule="auto"/>
              <w:jc w:val="both"/>
              <w:outlineLvl w:val="0"/>
              <w:rPr>
                <w:sz w:val="24"/>
                <w:szCs w:val="24"/>
              </w:rPr>
            </w:pPr>
            <w:r w:rsidRPr="00D44C7C">
              <w:rPr>
                <w:sz w:val="24"/>
                <w:szCs w:val="24"/>
              </w:rPr>
              <w:t>1.</w:t>
            </w:r>
          </w:p>
        </w:tc>
        <w:tc>
          <w:tcPr>
            <w:tcW w:w="0" w:type="auto"/>
            <w:vMerge w:val="restart"/>
          </w:tcPr>
          <w:p w:rsidR="00D44C7C" w:rsidRPr="00D44C7C" w:rsidRDefault="00D44C7C" w:rsidP="00D44C7C">
            <w:pPr>
              <w:spacing w:before="60" w:after="60" w:line="240" w:lineRule="auto"/>
              <w:jc w:val="both"/>
              <w:outlineLvl w:val="0"/>
              <w:rPr>
                <w:b/>
                <w:sz w:val="24"/>
                <w:szCs w:val="24"/>
              </w:rPr>
            </w:pPr>
            <w:r w:rsidRPr="00D44C7C">
              <w:rPr>
                <w:b/>
                <w:sz w:val="24"/>
                <w:szCs w:val="24"/>
              </w:rPr>
              <w:t>Автономная ПЭВМ № 2 в составе:</w:t>
            </w:r>
          </w:p>
          <w:p w:rsidR="00D44C7C" w:rsidRPr="00D44C7C" w:rsidRDefault="00D44C7C" w:rsidP="00D44C7C">
            <w:pPr>
              <w:spacing w:before="60" w:after="60" w:line="240" w:lineRule="auto"/>
              <w:jc w:val="both"/>
              <w:outlineLvl w:val="0"/>
              <w:rPr>
                <w:sz w:val="24"/>
                <w:szCs w:val="24"/>
              </w:rPr>
            </w:pPr>
            <w:r w:rsidRPr="00D44C7C">
              <w:rPr>
                <w:sz w:val="24"/>
                <w:szCs w:val="24"/>
              </w:rPr>
              <w:t>- Рабочая станция в составе: системный блок, монитор, клавиатура, мышь (инв.№ 00005634)</w:t>
            </w:r>
          </w:p>
          <w:p w:rsidR="00D44C7C" w:rsidRPr="00D44C7C" w:rsidRDefault="00D44C7C" w:rsidP="00D44C7C">
            <w:pPr>
              <w:spacing w:before="60" w:after="60" w:line="240" w:lineRule="auto"/>
              <w:jc w:val="both"/>
              <w:outlineLvl w:val="0"/>
              <w:rPr>
                <w:sz w:val="24"/>
                <w:szCs w:val="24"/>
              </w:rPr>
            </w:pPr>
            <w:r w:rsidRPr="00D44C7C">
              <w:rPr>
                <w:sz w:val="24"/>
                <w:szCs w:val="24"/>
              </w:rPr>
              <w:t xml:space="preserve">- Источник бесперебойного питания APC BR650CI-RS </w:t>
            </w:r>
          </w:p>
          <w:p w:rsidR="00D44C7C" w:rsidRPr="00D44C7C" w:rsidRDefault="00D44C7C" w:rsidP="00D44C7C">
            <w:pPr>
              <w:spacing w:before="60" w:after="60" w:line="240" w:lineRule="auto"/>
              <w:jc w:val="both"/>
              <w:outlineLvl w:val="0"/>
              <w:rPr>
                <w:sz w:val="24"/>
                <w:szCs w:val="24"/>
              </w:rPr>
            </w:pPr>
            <w:r w:rsidRPr="00D44C7C">
              <w:rPr>
                <w:sz w:val="24"/>
                <w:szCs w:val="24"/>
              </w:rPr>
              <w:t>(инв. № 00005637)</w:t>
            </w:r>
          </w:p>
          <w:p w:rsidR="00D44C7C" w:rsidRPr="00D44C7C" w:rsidRDefault="00D44C7C" w:rsidP="00D44C7C">
            <w:pPr>
              <w:spacing w:before="60" w:after="60" w:line="240" w:lineRule="auto"/>
              <w:jc w:val="both"/>
              <w:outlineLvl w:val="0"/>
              <w:rPr>
                <w:sz w:val="24"/>
                <w:szCs w:val="24"/>
              </w:rPr>
            </w:pPr>
            <w:r w:rsidRPr="00D44C7C">
              <w:rPr>
                <w:sz w:val="24"/>
                <w:szCs w:val="24"/>
              </w:rPr>
              <w:t xml:space="preserve">- Многофункциональное устройство HP </w:t>
            </w:r>
            <w:proofErr w:type="spellStart"/>
            <w:r w:rsidRPr="00D44C7C">
              <w:rPr>
                <w:sz w:val="24"/>
                <w:szCs w:val="24"/>
              </w:rPr>
              <w:t>LaserJet</w:t>
            </w:r>
            <w:proofErr w:type="spellEnd"/>
            <w:r w:rsidRPr="00D44C7C">
              <w:rPr>
                <w:sz w:val="24"/>
                <w:szCs w:val="24"/>
              </w:rPr>
              <w:t xml:space="preserve"> </w:t>
            </w:r>
            <w:r w:rsidRPr="00D44C7C">
              <w:rPr>
                <w:sz w:val="24"/>
                <w:szCs w:val="24"/>
                <w:lang w:val="en-US"/>
              </w:rPr>
              <w:t>P</w:t>
            </w:r>
            <w:proofErr w:type="spellStart"/>
            <w:r w:rsidRPr="00D44C7C">
              <w:rPr>
                <w:sz w:val="24"/>
                <w:szCs w:val="24"/>
              </w:rPr>
              <w:t>ro</w:t>
            </w:r>
            <w:proofErr w:type="spellEnd"/>
            <w:r w:rsidRPr="00D44C7C">
              <w:rPr>
                <w:sz w:val="24"/>
                <w:szCs w:val="24"/>
              </w:rPr>
              <w:t xml:space="preserve"> MFP M125ra (инв. № 00005638)</w:t>
            </w:r>
          </w:p>
          <w:p w:rsidR="00D44C7C" w:rsidRPr="00D44C7C" w:rsidRDefault="00D44C7C" w:rsidP="00D44C7C">
            <w:pPr>
              <w:spacing w:before="60" w:after="60" w:line="240" w:lineRule="auto"/>
              <w:jc w:val="both"/>
              <w:outlineLvl w:val="0"/>
              <w:rPr>
                <w:sz w:val="24"/>
                <w:szCs w:val="24"/>
              </w:rPr>
            </w:pPr>
            <w:r w:rsidRPr="00D44C7C">
              <w:rPr>
                <w:sz w:val="24"/>
                <w:szCs w:val="24"/>
              </w:rPr>
              <w:t>- Устройство защиты объектов информатизации от утечки информации (инв. № 00005678)</w:t>
            </w: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1.1. Контроль состояния и эффективности средств защиты информации от несанкционированного доступа.</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1.2. Контроль состояния и эффективности защиты объекта информатизации от побочных электромагнитных излучений и наводок.</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1.3. Экспертно-документальное обеспечение</w:t>
            </w:r>
            <w:r w:rsidR="00292CEA">
              <w:rPr>
                <w:sz w:val="24"/>
                <w:szCs w:val="24"/>
              </w:rPr>
              <w:t>.</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1.4. Разработка организационно-распорядительной документации</w:t>
            </w:r>
            <w:r w:rsidR="00292CEA">
              <w:rPr>
                <w:sz w:val="24"/>
                <w:szCs w:val="24"/>
              </w:rPr>
              <w:t>.</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1.5. Опечатывание незадействованных разъемов и гнезд объекта информатизации</w:t>
            </w:r>
            <w:r w:rsidR="00292CEA">
              <w:rPr>
                <w:sz w:val="24"/>
                <w:szCs w:val="24"/>
              </w:rPr>
              <w:t>.</w:t>
            </w:r>
            <w:r w:rsidRPr="00D44C7C">
              <w:rPr>
                <w:sz w:val="24"/>
                <w:szCs w:val="24"/>
              </w:rPr>
              <w:t xml:space="preserve"> </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1.6. Лабораторные специальные исследования (СИ) ПЭВМ</w:t>
            </w:r>
            <w:r w:rsidR="00292CEA">
              <w:rPr>
                <w:sz w:val="24"/>
                <w:szCs w:val="24"/>
              </w:rPr>
              <w:t>.</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 xml:space="preserve">1.7. Настройка, регулировка программного обеспечения Заказчика: Антивирус </w:t>
            </w:r>
            <w:proofErr w:type="spellStart"/>
            <w:r w:rsidRPr="00D44C7C">
              <w:rPr>
                <w:sz w:val="24"/>
                <w:szCs w:val="24"/>
              </w:rPr>
              <w:t>Dr.Web</w:t>
            </w:r>
            <w:proofErr w:type="spellEnd"/>
            <w:r w:rsidRPr="00D44C7C">
              <w:rPr>
                <w:sz w:val="24"/>
                <w:szCs w:val="24"/>
              </w:rPr>
              <w:t xml:space="preserve"> </w:t>
            </w:r>
            <w:proofErr w:type="spellStart"/>
            <w:r w:rsidRPr="00D44C7C">
              <w:rPr>
                <w:sz w:val="24"/>
                <w:szCs w:val="24"/>
              </w:rPr>
              <w:t>Desktop</w:t>
            </w:r>
            <w:proofErr w:type="spellEnd"/>
            <w:r w:rsidRPr="00D44C7C">
              <w:rPr>
                <w:sz w:val="24"/>
                <w:szCs w:val="24"/>
              </w:rPr>
              <w:t xml:space="preserve"> </w:t>
            </w:r>
            <w:proofErr w:type="spellStart"/>
            <w:r w:rsidRPr="00D44C7C">
              <w:rPr>
                <w:sz w:val="24"/>
                <w:szCs w:val="24"/>
              </w:rPr>
              <w:t>Security</w:t>
            </w:r>
            <w:proofErr w:type="spellEnd"/>
            <w:r w:rsidRPr="00D44C7C">
              <w:rPr>
                <w:sz w:val="24"/>
                <w:szCs w:val="24"/>
              </w:rPr>
              <w:t xml:space="preserve"> </w:t>
            </w:r>
            <w:proofErr w:type="spellStart"/>
            <w:r w:rsidRPr="00D44C7C">
              <w:rPr>
                <w:sz w:val="24"/>
                <w:szCs w:val="24"/>
              </w:rPr>
              <w:t>Suite</w:t>
            </w:r>
            <w:proofErr w:type="spellEnd"/>
            <w:r w:rsidRPr="00D44C7C">
              <w:rPr>
                <w:sz w:val="24"/>
                <w:szCs w:val="24"/>
              </w:rPr>
              <w:t xml:space="preserve"> на 36 мес., 5 ПК, версия 6.0. Производитель: ООО «Доктор Веб», Россия.</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1.8. Настройка, регулировка средств защиты информации от несанкционированного доступа</w:t>
            </w:r>
            <w:r w:rsidR="00292CEA">
              <w:rPr>
                <w:sz w:val="24"/>
                <w:szCs w:val="24"/>
              </w:rPr>
              <w:t>.</w:t>
            </w:r>
          </w:p>
        </w:tc>
      </w:tr>
      <w:tr w:rsidR="00D44C7C" w:rsidRPr="00D44C7C" w:rsidTr="00820C90">
        <w:trPr>
          <w:jc w:val="center"/>
        </w:trPr>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2.</w:t>
            </w: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Вспомогательные технические средства:</w:t>
            </w:r>
          </w:p>
          <w:p w:rsidR="00D44C7C" w:rsidRPr="005C2CB6" w:rsidRDefault="00D44C7C" w:rsidP="00D44C7C">
            <w:pPr>
              <w:spacing w:before="60" w:after="60" w:line="240" w:lineRule="auto"/>
              <w:jc w:val="both"/>
              <w:outlineLvl w:val="0"/>
              <w:rPr>
                <w:sz w:val="24"/>
                <w:szCs w:val="24"/>
              </w:rPr>
            </w:pPr>
            <w:r w:rsidRPr="00D44C7C">
              <w:rPr>
                <w:sz w:val="24"/>
                <w:szCs w:val="24"/>
              </w:rPr>
              <w:t xml:space="preserve">- </w:t>
            </w:r>
            <w:r w:rsidRPr="005C2CB6">
              <w:rPr>
                <w:sz w:val="24"/>
                <w:szCs w:val="24"/>
              </w:rPr>
              <w:t xml:space="preserve">Кнопочный телефон </w:t>
            </w:r>
            <w:r w:rsidRPr="005C2CB6">
              <w:rPr>
                <w:sz w:val="24"/>
                <w:szCs w:val="24"/>
                <w:lang w:val="en-US"/>
              </w:rPr>
              <w:t>Panasonic</w:t>
            </w:r>
            <w:r w:rsidRPr="005C2CB6">
              <w:rPr>
                <w:sz w:val="24"/>
                <w:szCs w:val="24"/>
              </w:rPr>
              <w:t xml:space="preserve"> </w:t>
            </w:r>
            <w:r w:rsidRPr="005C2CB6">
              <w:rPr>
                <w:sz w:val="24"/>
                <w:szCs w:val="24"/>
                <w:lang w:val="en-US"/>
              </w:rPr>
              <w:t>KX</w:t>
            </w:r>
            <w:r w:rsidRPr="005C2CB6">
              <w:rPr>
                <w:sz w:val="24"/>
                <w:szCs w:val="24"/>
              </w:rPr>
              <w:t>-</w:t>
            </w:r>
            <w:r w:rsidRPr="005C2CB6">
              <w:rPr>
                <w:sz w:val="24"/>
                <w:szCs w:val="24"/>
                <w:lang w:val="en-US"/>
              </w:rPr>
              <w:t>TS</w:t>
            </w:r>
            <w:r w:rsidRPr="005C2CB6">
              <w:rPr>
                <w:sz w:val="24"/>
                <w:szCs w:val="24"/>
              </w:rPr>
              <w:t>2350</w:t>
            </w:r>
            <w:r w:rsidRPr="005C2CB6">
              <w:rPr>
                <w:sz w:val="24"/>
                <w:szCs w:val="24"/>
                <w:lang w:val="en-US"/>
              </w:rPr>
              <w:t>RU</w:t>
            </w:r>
            <w:r w:rsidR="005C2CB6" w:rsidRPr="005C2CB6">
              <w:rPr>
                <w:sz w:val="24"/>
                <w:szCs w:val="24"/>
              </w:rPr>
              <w:t xml:space="preserve"> (инв. № 21002964)</w:t>
            </w: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2.1. Специальные исследования и специальные проверки вспомогательных технических средств.</w:t>
            </w:r>
          </w:p>
        </w:tc>
      </w:tr>
      <w:tr w:rsidR="00D44C7C" w:rsidRPr="00D44C7C" w:rsidTr="00820C90">
        <w:trPr>
          <w:jc w:val="center"/>
        </w:trPr>
        <w:tc>
          <w:tcPr>
            <w:tcW w:w="0" w:type="auto"/>
            <w:gridSpan w:val="3"/>
            <w:shd w:val="clear" w:color="auto" w:fill="EEECE1" w:themeFill="background2"/>
          </w:tcPr>
          <w:p w:rsidR="00D44C7C" w:rsidRPr="00D44C7C" w:rsidRDefault="00D44C7C" w:rsidP="00D44C7C">
            <w:pPr>
              <w:spacing w:before="60" w:after="60" w:line="240" w:lineRule="auto"/>
              <w:jc w:val="both"/>
              <w:outlineLvl w:val="0"/>
              <w:rPr>
                <w:sz w:val="24"/>
                <w:szCs w:val="24"/>
              </w:rPr>
            </w:pPr>
            <w:r w:rsidRPr="00D44C7C">
              <w:rPr>
                <w:sz w:val="24"/>
                <w:szCs w:val="24"/>
                <w:lang w:val="en-US"/>
              </w:rPr>
              <w:t>III</w:t>
            </w:r>
            <w:r w:rsidRPr="00D44C7C">
              <w:rPr>
                <w:sz w:val="24"/>
                <w:szCs w:val="24"/>
              </w:rPr>
              <w:t xml:space="preserve">. Выполнение работ по аттестации объектов информатизации ФГБУ «АМП Каспийского моря» по требованиям безопасности информации </w:t>
            </w:r>
            <w:r w:rsidRPr="00D44C7C">
              <w:rPr>
                <w:b/>
                <w:sz w:val="24"/>
                <w:szCs w:val="24"/>
              </w:rPr>
              <w:t>в кабинете № 205</w:t>
            </w:r>
            <w:r w:rsidRPr="00D44C7C">
              <w:rPr>
                <w:sz w:val="24"/>
                <w:szCs w:val="24"/>
              </w:rPr>
              <w:t xml:space="preserve"> помещения административного, находящегося по адресу: Россия, 414016, г. Астрахань, ул. Капитана Краснова, 31:</w:t>
            </w:r>
          </w:p>
        </w:tc>
      </w:tr>
      <w:tr w:rsidR="00D44C7C" w:rsidRPr="00D44C7C" w:rsidTr="00820C90">
        <w:trPr>
          <w:jc w:val="center"/>
        </w:trPr>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 xml:space="preserve">№ </w:t>
            </w:r>
            <w:proofErr w:type="gramStart"/>
            <w:r w:rsidRPr="00D44C7C">
              <w:rPr>
                <w:sz w:val="24"/>
                <w:szCs w:val="24"/>
              </w:rPr>
              <w:t>п</w:t>
            </w:r>
            <w:proofErr w:type="gramEnd"/>
            <w:r w:rsidRPr="00D44C7C">
              <w:rPr>
                <w:sz w:val="24"/>
                <w:szCs w:val="24"/>
              </w:rPr>
              <w:t>/п</w:t>
            </w:r>
          </w:p>
        </w:tc>
        <w:tc>
          <w:tcPr>
            <w:tcW w:w="0" w:type="auto"/>
          </w:tcPr>
          <w:p w:rsidR="00D44C7C" w:rsidRPr="00D44C7C" w:rsidRDefault="00D44C7C" w:rsidP="00292CEA">
            <w:pPr>
              <w:spacing w:before="60" w:after="60" w:line="240" w:lineRule="auto"/>
              <w:jc w:val="center"/>
              <w:outlineLvl w:val="0"/>
              <w:rPr>
                <w:sz w:val="24"/>
                <w:szCs w:val="24"/>
              </w:rPr>
            </w:pPr>
            <w:r w:rsidRPr="00D44C7C">
              <w:rPr>
                <w:sz w:val="24"/>
                <w:szCs w:val="24"/>
              </w:rPr>
              <w:t>Наименование объекта информатизации</w:t>
            </w:r>
          </w:p>
        </w:tc>
        <w:tc>
          <w:tcPr>
            <w:tcW w:w="0" w:type="auto"/>
          </w:tcPr>
          <w:p w:rsidR="00D44C7C" w:rsidRPr="00D44C7C" w:rsidRDefault="00D44C7C" w:rsidP="00292CEA">
            <w:pPr>
              <w:spacing w:before="60" w:after="60" w:line="240" w:lineRule="auto"/>
              <w:jc w:val="center"/>
              <w:outlineLvl w:val="0"/>
              <w:rPr>
                <w:sz w:val="24"/>
                <w:szCs w:val="24"/>
              </w:rPr>
            </w:pPr>
            <w:r w:rsidRPr="00D44C7C">
              <w:rPr>
                <w:sz w:val="24"/>
                <w:szCs w:val="24"/>
              </w:rPr>
              <w:t>Наименование работ</w:t>
            </w:r>
          </w:p>
        </w:tc>
      </w:tr>
      <w:tr w:rsidR="00D44C7C" w:rsidRPr="00D44C7C" w:rsidTr="00820C90">
        <w:trPr>
          <w:jc w:val="center"/>
        </w:trPr>
        <w:tc>
          <w:tcPr>
            <w:tcW w:w="0" w:type="auto"/>
            <w:vMerge w:val="restart"/>
          </w:tcPr>
          <w:p w:rsidR="00D44C7C" w:rsidRPr="00D44C7C" w:rsidRDefault="00D44C7C" w:rsidP="00D44C7C">
            <w:pPr>
              <w:spacing w:before="60" w:after="60" w:line="240" w:lineRule="auto"/>
              <w:jc w:val="both"/>
              <w:outlineLvl w:val="0"/>
              <w:rPr>
                <w:sz w:val="24"/>
                <w:szCs w:val="24"/>
              </w:rPr>
            </w:pPr>
            <w:r w:rsidRPr="00D44C7C">
              <w:rPr>
                <w:sz w:val="24"/>
                <w:szCs w:val="24"/>
              </w:rPr>
              <w:lastRenderedPageBreak/>
              <w:t>1.</w:t>
            </w:r>
          </w:p>
        </w:tc>
        <w:tc>
          <w:tcPr>
            <w:tcW w:w="0" w:type="auto"/>
            <w:vMerge w:val="restart"/>
          </w:tcPr>
          <w:p w:rsidR="00D44C7C" w:rsidRPr="00D44C7C" w:rsidRDefault="00D44C7C" w:rsidP="00D44C7C">
            <w:pPr>
              <w:spacing w:before="60" w:after="60" w:line="240" w:lineRule="auto"/>
              <w:jc w:val="both"/>
              <w:outlineLvl w:val="0"/>
              <w:rPr>
                <w:b/>
                <w:sz w:val="24"/>
                <w:szCs w:val="24"/>
              </w:rPr>
            </w:pPr>
            <w:r w:rsidRPr="00D44C7C">
              <w:rPr>
                <w:b/>
                <w:sz w:val="24"/>
                <w:szCs w:val="24"/>
              </w:rPr>
              <w:t>Выделенное помещение:</w:t>
            </w:r>
          </w:p>
          <w:p w:rsidR="00D44C7C" w:rsidRPr="00D44C7C" w:rsidRDefault="00D44C7C" w:rsidP="00D44C7C">
            <w:pPr>
              <w:spacing w:before="60" w:after="60" w:line="240" w:lineRule="auto"/>
              <w:jc w:val="both"/>
              <w:outlineLvl w:val="0"/>
              <w:rPr>
                <w:sz w:val="24"/>
                <w:szCs w:val="24"/>
              </w:rPr>
            </w:pPr>
            <w:r w:rsidRPr="00D44C7C">
              <w:rPr>
                <w:sz w:val="24"/>
                <w:szCs w:val="24"/>
              </w:rPr>
              <w:t>Кабинет № 205</w:t>
            </w: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1.1. Экспертно-документальное обеспечение</w:t>
            </w:r>
            <w:r w:rsidR="003E6CAD">
              <w:rPr>
                <w:sz w:val="24"/>
                <w:szCs w:val="24"/>
              </w:rPr>
              <w:t>.</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1.2. Проведение инструментального контроля защищенности акустической речевой информации и выполнения норм противодействия акустической речевой разведке в помещении.</w:t>
            </w:r>
          </w:p>
        </w:tc>
      </w:tr>
      <w:tr w:rsidR="00D44C7C" w:rsidRPr="00D44C7C" w:rsidTr="00820C90">
        <w:trPr>
          <w:jc w:val="center"/>
        </w:trPr>
        <w:tc>
          <w:tcPr>
            <w:tcW w:w="0" w:type="auto"/>
            <w:vMerge/>
          </w:tcPr>
          <w:p w:rsidR="00D44C7C" w:rsidRPr="00D44C7C" w:rsidRDefault="00D44C7C" w:rsidP="00D44C7C">
            <w:pPr>
              <w:spacing w:before="60" w:after="60" w:line="240" w:lineRule="auto"/>
              <w:jc w:val="both"/>
              <w:outlineLvl w:val="0"/>
              <w:rPr>
                <w:sz w:val="24"/>
                <w:szCs w:val="24"/>
              </w:rPr>
            </w:pPr>
          </w:p>
        </w:tc>
        <w:tc>
          <w:tcPr>
            <w:tcW w:w="0" w:type="auto"/>
            <w:vMerge/>
          </w:tcPr>
          <w:p w:rsidR="00D44C7C" w:rsidRPr="00D44C7C" w:rsidRDefault="00D44C7C" w:rsidP="00D44C7C">
            <w:pPr>
              <w:spacing w:before="60" w:after="60" w:line="240" w:lineRule="auto"/>
              <w:jc w:val="both"/>
              <w:outlineLvl w:val="0"/>
              <w:rPr>
                <w:sz w:val="24"/>
                <w:szCs w:val="24"/>
              </w:rPr>
            </w:pPr>
          </w:p>
        </w:tc>
        <w:tc>
          <w:tcPr>
            <w:tcW w:w="0" w:type="auto"/>
          </w:tcPr>
          <w:p w:rsidR="00D44C7C" w:rsidRPr="00D44C7C" w:rsidRDefault="00D44C7C" w:rsidP="00D44C7C">
            <w:pPr>
              <w:spacing w:before="60" w:after="60" w:line="240" w:lineRule="auto"/>
              <w:jc w:val="both"/>
              <w:outlineLvl w:val="0"/>
              <w:rPr>
                <w:sz w:val="24"/>
                <w:szCs w:val="24"/>
              </w:rPr>
            </w:pPr>
            <w:r w:rsidRPr="00D44C7C">
              <w:rPr>
                <w:sz w:val="24"/>
                <w:szCs w:val="24"/>
              </w:rPr>
              <w:t>1.3. Разработка организационно-распорядительной документации</w:t>
            </w:r>
            <w:r w:rsidR="003E6CAD">
              <w:rPr>
                <w:sz w:val="24"/>
                <w:szCs w:val="24"/>
              </w:rPr>
              <w:t>.</w:t>
            </w:r>
          </w:p>
        </w:tc>
      </w:tr>
    </w:tbl>
    <w:p w:rsidR="005C2DB0" w:rsidRDefault="005C2DB0" w:rsidP="001F634A">
      <w:pPr>
        <w:spacing w:before="60" w:after="60" w:line="240" w:lineRule="auto"/>
        <w:jc w:val="both"/>
        <w:outlineLvl w:val="0"/>
        <w:rPr>
          <w:b/>
          <w:sz w:val="24"/>
          <w:szCs w:val="24"/>
        </w:rPr>
      </w:pPr>
    </w:p>
    <w:p w:rsidR="00AD4DA3" w:rsidRPr="00DE2BA3" w:rsidRDefault="00DE2BA3" w:rsidP="001F634A">
      <w:pPr>
        <w:spacing w:before="60" w:after="60" w:line="240" w:lineRule="auto"/>
        <w:jc w:val="both"/>
        <w:outlineLvl w:val="0"/>
        <w:rPr>
          <w:b/>
          <w:sz w:val="24"/>
          <w:szCs w:val="24"/>
        </w:rPr>
      </w:pPr>
      <w:r w:rsidRPr="00DE2BA3">
        <w:rPr>
          <w:b/>
          <w:sz w:val="24"/>
          <w:szCs w:val="24"/>
        </w:rPr>
        <w:t>6. Требования к сроку и объему предоставления гарантий качества работ:</w:t>
      </w:r>
    </w:p>
    <w:p w:rsidR="00DE2BA3" w:rsidRPr="00DE2BA3" w:rsidRDefault="00DE2BA3" w:rsidP="00DE2BA3">
      <w:pPr>
        <w:tabs>
          <w:tab w:val="left" w:pos="567"/>
        </w:tabs>
        <w:spacing w:line="240" w:lineRule="auto"/>
        <w:jc w:val="both"/>
        <w:rPr>
          <w:rFonts w:eastAsia="Arial Unicode MS"/>
          <w:sz w:val="24"/>
          <w:szCs w:val="24"/>
          <w:lang w:eastAsia="ar-SA"/>
        </w:rPr>
      </w:pPr>
      <w:r w:rsidRPr="00DE2BA3">
        <w:rPr>
          <w:rFonts w:eastAsia="Arial Unicode MS"/>
          <w:sz w:val="24"/>
          <w:szCs w:val="24"/>
          <w:lang w:eastAsia="ar-SA"/>
        </w:rPr>
        <w:t xml:space="preserve">Гарантийный срок на работы </w:t>
      </w:r>
      <w:r>
        <w:rPr>
          <w:rFonts w:eastAsia="Arial Unicode MS"/>
          <w:sz w:val="24"/>
          <w:szCs w:val="24"/>
          <w:lang w:eastAsia="ar-SA"/>
        </w:rPr>
        <w:t>должен составлять</w:t>
      </w:r>
      <w:r w:rsidRPr="00DE2BA3">
        <w:rPr>
          <w:rFonts w:eastAsia="Arial Unicode MS"/>
          <w:sz w:val="24"/>
          <w:szCs w:val="24"/>
          <w:lang w:eastAsia="ar-SA"/>
        </w:rPr>
        <w:t xml:space="preserve"> </w:t>
      </w:r>
      <w:r w:rsidRPr="00DE2BA3">
        <w:rPr>
          <w:rFonts w:eastAsia="Arial Unicode MS"/>
          <w:i/>
          <w:sz w:val="24"/>
          <w:szCs w:val="24"/>
          <w:lang w:eastAsia="ar-SA"/>
        </w:rPr>
        <w:t>не менее 12 (Двенадцать) месяцев</w:t>
      </w:r>
      <w:r w:rsidRPr="00DE2BA3">
        <w:rPr>
          <w:rFonts w:eastAsia="Arial Unicode MS"/>
          <w:sz w:val="24"/>
          <w:szCs w:val="24"/>
          <w:lang w:eastAsia="ar-SA"/>
        </w:rPr>
        <w:t xml:space="preserve"> с момента подписания Сторонами акта выполненных работ. </w:t>
      </w:r>
    </w:p>
    <w:p w:rsidR="00DE2BA3" w:rsidRPr="00DE2BA3" w:rsidRDefault="00DE2BA3" w:rsidP="00DE2BA3">
      <w:pPr>
        <w:spacing w:line="240" w:lineRule="auto"/>
        <w:jc w:val="both"/>
        <w:rPr>
          <w:sz w:val="24"/>
          <w:szCs w:val="24"/>
        </w:rPr>
      </w:pPr>
      <w:r w:rsidRPr="00DE2BA3">
        <w:rPr>
          <w:sz w:val="24"/>
          <w:szCs w:val="24"/>
        </w:rPr>
        <w:t xml:space="preserve">В случае обнаружения в период </w:t>
      </w:r>
      <w:proofErr w:type="gramStart"/>
      <w:r w:rsidRPr="00DE2BA3">
        <w:rPr>
          <w:sz w:val="24"/>
          <w:szCs w:val="24"/>
        </w:rPr>
        <w:t>действия гарантии дефектов/недостатков выполненных работ</w:t>
      </w:r>
      <w:proofErr w:type="gramEnd"/>
      <w:r w:rsidRPr="00DE2BA3">
        <w:rPr>
          <w:sz w:val="24"/>
          <w:szCs w:val="24"/>
        </w:rPr>
        <w:t xml:space="preserve"> Исполнитель обязан устранить соответствующие недостатки своими силами и за свой счет в течение семи календарных дней с момента получения претензии Заказчика.</w:t>
      </w:r>
    </w:p>
    <w:p w:rsidR="00DE2BA3" w:rsidRPr="001D108C" w:rsidRDefault="00DE2BA3" w:rsidP="001F634A">
      <w:pPr>
        <w:spacing w:before="60" w:after="60" w:line="240" w:lineRule="auto"/>
        <w:jc w:val="both"/>
        <w:outlineLvl w:val="0"/>
        <w:rPr>
          <w:sz w:val="24"/>
          <w:szCs w:val="24"/>
        </w:rPr>
      </w:pPr>
    </w:p>
    <w:p w:rsidR="008C433C" w:rsidRDefault="008C433C"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1D0A9F" w:rsidRDefault="001D0A9F"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отдела </w:t>
      </w:r>
    </w:p>
    <w:p w:rsidR="0030151A" w:rsidRDefault="001D0A9F"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30151A">
        <w:rPr>
          <w:rFonts w:eastAsia="Arial"/>
          <w:b/>
          <w:sz w:val="24"/>
          <w:szCs w:val="24"/>
          <w:lang w:eastAsia="ar-SA"/>
        </w:rPr>
        <w:t xml:space="preserve">                                    </w:t>
      </w:r>
      <w:r>
        <w:rPr>
          <w:rFonts w:eastAsia="Arial"/>
          <w:b/>
          <w:sz w:val="24"/>
          <w:szCs w:val="24"/>
          <w:lang w:eastAsia="ar-SA"/>
        </w:rPr>
        <w:t xml:space="preserve">               В.В. </w:t>
      </w:r>
      <w:proofErr w:type="spellStart"/>
      <w:r>
        <w:rPr>
          <w:rFonts w:eastAsia="Arial"/>
          <w:b/>
          <w:sz w:val="24"/>
          <w:szCs w:val="24"/>
          <w:lang w:eastAsia="ar-SA"/>
        </w:rPr>
        <w:t>Лихобабин</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1A070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9E" w:rsidRDefault="004F329E" w:rsidP="00A61F85">
      <w:pPr>
        <w:spacing w:line="240" w:lineRule="auto"/>
      </w:pPr>
      <w:r>
        <w:separator/>
      </w:r>
    </w:p>
  </w:endnote>
  <w:endnote w:type="continuationSeparator" w:id="0">
    <w:p w:rsidR="004F329E" w:rsidRDefault="004F329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9E" w:rsidRDefault="004F329E" w:rsidP="00A61F85">
      <w:pPr>
        <w:spacing w:line="240" w:lineRule="auto"/>
      </w:pPr>
      <w:r>
        <w:separator/>
      </w:r>
    </w:p>
  </w:footnote>
  <w:footnote w:type="continuationSeparator" w:id="0">
    <w:p w:rsidR="004F329E" w:rsidRDefault="004F329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92" w:rsidRDefault="004A6B9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6B92" w:rsidRDefault="004A6B92">
    <w:pPr>
      <w:pStyle w:val="a4"/>
    </w:pPr>
  </w:p>
  <w:p w:rsidR="004A6B92" w:rsidRDefault="004A6B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92" w:rsidRDefault="004A6B9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5F6C">
      <w:rPr>
        <w:rStyle w:val="a5"/>
        <w:noProof/>
      </w:rPr>
      <w:t>4</w:t>
    </w:r>
    <w:r>
      <w:rPr>
        <w:rStyle w:val="a5"/>
      </w:rPr>
      <w:fldChar w:fldCharType="end"/>
    </w:r>
  </w:p>
  <w:p w:rsidR="004A6B92" w:rsidRDefault="004A6B92">
    <w:pPr>
      <w:pStyle w:val="a4"/>
    </w:pPr>
  </w:p>
  <w:p w:rsidR="004A6B92" w:rsidRDefault="004A6B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5"/>
  </w:num>
  <w:num w:numId="11">
    <w:abstractNumId w:val="7"/>
  </w:num>
  <w:num w:numId="12">
    <w:abstractNumId w:val="9"/>
  </w:num>
  <w:num w:numId="13">
    <w:abstractNumId w:val="22"/>
  </w:num>
  <w:num w:numId="14">
    <w:abstractNumId w:val="21"/>
  </w:num>
  <w:num w:numId="15">
    <w:abstractNumId w:val="8"/>
  </w:num>
  <w:num w:numId="16">
    <w:abstractNumId w:val="20"/>
  </w:num>
  <w:num w:numId="17">
    <w:abstractNumId w:val="25"/>
  </w:num>
  <w:num w:numId="18">
    <w:abstractNumId w:val="6"/>
  </w:num>
  <w:num w:numId="19">
    <w:abstractNumId w:val="13"/>
  </w:num>
  <w:num w:numId="20">
    <w:abstractNumId w:val="15"/>
  </w:num>
  <w:num w:numId="21">
    <w:abstractNumId w:val="18"/>
  </w:num>
  <w:num w:numId="22">
    <w:abstractNumId w:val="27"/>
  </w:num>
  <w:num w:numId="23">
    <w:abstractNumId w:val="19"/>
  </w:num>
  <w:num w:numId="24">
    <w:abstractNumId w:val="17"/>
  </w:num>
  <w:num w:numId="25">
    <w:abstractNumId w:val="10"/>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BA"/>
    <w:rsid w:val="008C69D9"/>
    <w:rsid w:val="008C6EA2"/>
    <w:rsid w:val="008C7AFA"/>
    <w:rsid w:val="008C7CE8"/>
    <w:rsid w:val="008C7EF5"/>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AD881E-7D0E-4428-8618-88D57585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30</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718</cp:revision>
  <cp:lastPrinted>2019-01-28T13:35:00Z</cp:lastPrinted>
  <dcterms:created xsi:type="dcterms:W3CDTF">2019-01-18T08:50:00Z</dcterms:created>
  <dcterms:modified xsi:type="dcterms:W3CDTF">2019-04-03T08:08:00Z</dcterms:modified>
</cp:coreProperties>
</file>