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8C1DD0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C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6641C8" w:rsidRPr="006641C8" w:rsidRDefault="00F80D64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“___” _______ 2019 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аренду недвижимого имущества </w:t>
      </w:r>
      <w:r w:rsidR="00F80D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.25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>
        <w:rPr>
          <w:rFonts w:ascii="Times New Roman" w:hAnsi="Times New Roman" w:cs="Times New Roman"/>
          <w:b/>
          <w:sz w:val="24"/>
          <w:szCs w:val="24"/>
        </w:rPr>
        <w:t>п. 4.9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C94D97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97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7"/>
        <w:gridCol w:w="6727"/>
      </w:tblGrid>
      <w:tr w:rsidR="00161AB9" w:rsidRPr="00C94D97" w:rsidTr="00E07356">
        <w:tc>
          <w:tcPr>
            <w:tcW w:w="3135" w:type="dxa"/>
          </w:tcPr>
          <w:p w:rsidR="00161AB9" w:rsidRPr="00C94D97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Pr="00C94D97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RPr="00C94D97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Pr="00C94D97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Pr="00C94D97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Pr="00C94D97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Pr="00C94D97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C94D97" w:rsidRDefault="008C1DD0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90A68" w:rsidRPr="00C94D97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RPr="00C94D97" w:rsidTr="00E07356">
        <w:tc>
          <w:tcPr>
            <w:tcW w:w="3135" w:type="dxa"/>
          </w:tcPr>
          <w:p w:rsidR="00161AB9" w:rsidRPr="00C94D9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C94D97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 w:rsidRPr="00C94D9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RPr="00C94D97" w:rsidTr="00E07356">
        <w:tc>
          <w:tcPr>
            <w:tcW w:w="9912" w:type="dxa"/>
            <w:gridSpan w:val="2"/>
          </w:tcPr>
          <w:p w:rsidR="006F10F4" w:rsidRPr="00C94D97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161AB9" w:rsidRPr="00C94D97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E21333" w:rsidRPr="00BA2EEC" w:rsidRDefault="00E21333" w:rsidP="00E2133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1.1. Арендодатель обязуется предоставить Арендатору во временное пользование нежилые помещения с целью  осуществления деятельности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Олинского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филиала ФГБУ «АМП Каспийского моря» (далее по тексту - помещения). Перечень арендуемых помещений указан в Приложении № 1 к настоящему Договору, являющемся неотъемлемой частью настоящего договора.</w:t>
            </w:r>
          </w:p>
          <w:p w:rsidR="00E21333" w:rsidRPr="00BA2EEC" w:rsidRDefault="00E21333" w:rsidP="00E21333">
            <w:pPr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Характеристика объекта аренды: общая площадь арендуемых помещений 417,1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кв.м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.; помещения расположены на 2 этаже социально-административного двухэтажного здания литер</w:t>
            </w:r>
            <w:proofErr w:type="gram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А</w:t>
            </w:r>
            <w:proofErr w:type="gram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, общей площадью 940,2 кв. м., назначение: нежилое, с кадастровым номером 30:07:250501:3945 (далее-административное здание), расположенное по адресу: 416425, Астраханская область, </w:t>
            </w:r>
            <w:proofErr w:type="spell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Лиманский</w:t>
            </w:r>
            <w:proofErr w:type="spell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район, с. Оля ул. Чкалова, д. 29.</w:t>
            </w:r>
          </w:p>
          <w:p w:rsidR="00E21333" w:rsidRPr="00BA2EEC" w:rsidRDefault="00E21333" w:rsidP="00E21333">
            <w:pPr>
              <w:ind w:firstLine="567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Наличие: 17 (Семнадцати) офисных кабинетов общей площадью 244,80 кв. м., 1 (Одного) помещения для размещения архива площадью 14,40 кв. м., 1 (Одного) санузла общей площадью 13,50 кв. м., 2 (Двух) коридоров общей площадью 101,20 кв. м., 1 (Одной) эл. щитовой площадью 14,40 кв. м., 1 (Одной) серверной площадью </w:t>
            </w:r>
            <w:r w:rsidRPr="00BA2EEC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14,40 кв. м., 1 (Одной) комнатой для приема пищи площадью 14,40 кв</w:t>
            </w:r>
            <w:proofErr w:type="gramEnd"/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. м.</w:t>
            </w:r>
          </w:p>
          <w:p w:rsidR="00E21333" w:rsidRPr="00BA2EEC" w:rsidRDefault="00E21333" w:rsidP="00E21333">
            <w:pPr>
              <w:pStyle w:val="af2"/>
              <w:ind w:left="0" w:firstLine="567"/>
              <w:rPr>
                <w:rFonts w:ascii="Times New Roman" w:hAnsi="Times New Roman" w:cs="Times New Roman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Границы и план арендуемых помещений указаны в Плане арендуемых помещений (Приложение № 2 к настоящему Договору), являющемся неотъемлемой частью настоящего Договора.</w:t>
            </w:r>
          </w:p>
          <w:p w:rsidR="00E21333" w:rsidRPr="00BA2EEC" w:rsidRDefault="00E21333" w:rsidP="002D6C1C">
            <w:pPr>
              <w:pStyle w:val="13"/>
              <w:shd w:val="clear" w:color="auto" w:fill="auto"/>
              <w:tabs>
                <w:tab w:val="left" w:pos="452"/>
              </w:tabs>
              <w:spacing w:after="0" w:line="240" w:lineRule="auto"/>
              <w:ind w:left="417" w:right="20"/>
              <w:jc w:val="left"/>
              <w:rPr>
                <w:sz w:val="25"/>
                <w:szCs w:val="25"/>
              </w:rPr>
            </w:pPr>
            <w:r w:rsidRPr="00BA2EEC">
              <w:rPr>
                <w:sz w:val="25"/>
                <w:szCs w:val="25"/>
              </w:rPr>
      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      </w:r>
          </w:p>
          <w:p w:rsidR="00E21333" w:rsidRDefault="00E21333" w:rsidP="00E21333">
            <w:pPr>
              <w:pStyle w:val="ConsPlusNonformat"/>
              <w:widowControl w:val="0"/>
              <w:suppressLineNumbers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  <w:r w:rsidRPr="00BA2EE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Передача данных помещений осуществляется согласно акту приема-передачи нежилых помещений, прилагаемому к настоящему договору (Приложение № 3), составленному при участии представителей сторон и с указанием технического состояния помещений на момент предоставления их в аренду</w:t>
            </w:r>
            <w:r w:rsidRPr="00BA2EEC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A2EEC"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для использования в целях осуществления уставной деятельности учреждения в порядке и на условиях, предусмотренных настоящим договором.</w:t>
            </w:r>
          </w:p>
          <w:p w:rsidR="00E21333" w:rsidRDefault="00E21333" w:rsidP="002D6C1C">
            <w:pPr>
              <w:pStyle w:val="13"/>
              <w:shd w:val="clear" w:color="auto" w:fill="auto"/>
              <w:tabs>
                <w:tab w:val="left" w:pos="134"/>
              </w:tabs>
              <w:spacing w:after="0" w:line="240" w:lineRule="auto"/>
              <w:ind w:left="417"/>
              <w:jc w:val="left"/>
              <w:rPr>
                <w:sz w:val="25"/>
                <w:szCs w:val="25"/>
              </w:rPr>
            </w:pPr>
            <w:r w:rsidRPr="00BA2EEC">
              <w:rPr>
                <w:sz w:val="25"/>
                <w:szCs w:val="25"/>
              </w:rPr>
      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      </w:r>
          </w:p>
          <w:p w:rsidR="00E21333" w:rsidRPr="00BA2EEC" w:rsidRDefault="00E21333" w:rsidP="00E21333">
            <w:pPr>
              <w:pStyle w:val="af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1.5</w:t>
            </w:r>
            <w:r w:rsidRPr="00BA2EEC">
              <w:rPr>
                <w:rFonts w:ascii="Times New Roman" w:hAnsi="Times New Roman"/>
                <w:sz w:val="25"/>
                <w:szCs w:val="25"/>
              </w:rPr>
              <w:t>. Здание, в котором располагается арендуемое нежилое помещение, принадлежит Арендодателю на праве собственности.</w:t>
            </w:r>
          </w:p>
          <w:p w:rsidR="00161AB9" w:rsidRPr="00E21333" w:rsidRDefault="00E21333" w:rsidP="00E21333">
            <w:pPr>
              <w:pStyle w:val="af1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1.6</w:t>
            </w:r>
            <w:r w:rsidRPr="00BA2EEC">
              <w:rPr>
                <w:rFonts w:ascii="Times New Roman" w:hAnsi="Times New Roman"/>
                <w:sz w:val="25"/>
                <w:szCs w:val="25"/>
              </w:rPr>
              <w:t>. В силу п. 1. ст. 617 ГК РФ переход права собственности на указанное Здание к другому лицу не является основанием для изменения или расторжения настоящего Договора.</w:t>
            </w: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410A1F" w:rsidRPr="00C94D97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C94D97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Pr="00C94D97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 w:rsidRPr="00C94D97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RPr="00C94D97" w:rsidTr="00E07356">
        <w:tc>
          <w:tcPr>
            <w:tcW w:w="3135" w:type="dxa"/>
            <w:shd w:val="clear" w:color="auto" w:fill="C6D9F1" w:themeFill="text2" w:themeFillTint="33"/>
          </w:tcPr>
          <w:p w:rsidR="00161AB9" w:rsidRPr="00C94D97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Pr="00C94D97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RPr="00C94D97" w:rsidTr="00E07356">
        <w:tc>
          <w:tcPr>
            <w:tcW w:w="9912" w:type="dxa"/>
            <w:gridSpan w:val="2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94D97" w:rsidTr="00E07356">
        <w:tc>
          <w:tcPr>
            <w:tcW w:w="3135" w:type="dxa"/>
            <w:shd w:val="clear" w:color="auto" w:fill="C6D9F1" w:themeFill="text2" w:themeFillTint="33"/>
          </w:tcPr>
          <w:p w:rsidR="00420258" w:rsidRPr="00C94D97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CB6464" w:rsidRPr="00E21333" w:rsidRDefault="002D6C1C" w:rsidP="00E21333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rPr>
                <w:sz w:val="25"/>
                <w:szCs w:val="25"/>
              </w:rPr>
            </w:pPr>
            <w:r w:rsidRPr="00BA2EEC">
              <w:rPr>
                <w:rFonts w:eastAsia="Arial"/>
                <w:sz w:val="25"/>
                <w:szCs w:val="25"/>
                <w:lang w:eastAsia="ar-SA"/>
              </w:rPr>
              <w:t xml:space="preserve">Цена договора составляет </w:t>
            </w:r>
            <w:r w:rsidRPr="005F61E7">
              <w:rPr>
                <w:rFonts w:eastAsia="Arial"/>
                <w:sz w:val="25"/>
                <w:szCs w:val="25"/>
                <w:lang w:eastAsia="ar-SA"/>
              </w:rPr>
              <w:t>1</w:t>
            </w:r>
            <w:r>
              <w:rPr>
                <w:rFonts w:eastAsia="Arial"/>
                <w:sz w:val="25"/>
                <w:szCs w:val="25"/>
                <w:lang w:val="en-US" w:eastAsia="ar-SA"/>
              </w:rPr>
              <w:t> </w:t>
            </w:r>
            <w:r w:rsidRPr="005F61E7">
              <w:rPr>
                <w:rFonts w:eastAsia="Arial"/>
                <w:sz w:val="25"/>
                <w:szCs w:val="25"/>
                <w:lang w:eastAsia="ar-SA"/>
              </w:rPr>
              <w:t>11</w:t>
            </w:r>
            <w:r>
              <w:rPr>
                <w:rFonts w:eastAsia="Arial"/>
                <w:sz w:val="25"/>
                <w:szCs w:val="25"/>
                <w:lang w:eastAsia="ar-SA"/>
              </w:rPr>
              <w:t>3</w:t>
            </w:r>
            <w:r w:rsidRPr="005F61E7">
              <w:rPr>
                <w:rFonts w:eastAsia="Arial"/>
                <w:sz w:val="25"/>
                <w:szCs w:val="25"/>
                <w:lang w:eastAsia="ar-SA"/>
              </w:rPr>
              <w:t xml:space="preserve"> </w:t>
            </w:r>
            <w:r>
              <w:rPr>
                <w:rFonts w:eastAsia="Arial"/>
                <w:sz w:val="25"/>
                <w:szCs w:val="25"/>
                <w:lang w:eastAsia="ar-SA"/>
              </w:rPr>
              <w:t>807</w:t>
            </w:r>
            <w:r w:rsidRPr="00BA2EEC">
              <w:rPr>
                <w:rFonts w:eastAsia="Arial"/>
                <w:sz w:val="25"/>
                <w:szCs w:val="25"/>
                <w:lang w:eastAsia="ar-SA"/>
              </w:rPr>
              <w:t xml:space="preserve"> (Один миллион </w:t>
            </w:r>
            <w:r>
              <w:rPr>
                <w:rFonts w:eastAsia="Arial"/>
                <w:sz w:val="25"/>
                <w:szCs w:val="25"/>
                <w:lang w:eastAsia="ar-SA"/>
              </w:rPr>
              <w:t>сто тринадцать тысяч восемьсот семь</w:t>
            </w:r>
            <w:r w:rsidRPr="00BA2EEC">
              <w:rPr>
                <w:rFonts w:eastAsia="Arial"/>
                <w:sz w:val="25"/>
                <w:szCs w:val="25"/>
                <w:lang w:eastAsia="ar-SA"/>
              </w:rPr>
              <w:t>) рубл</w:t>
            </w:r>
            <w:r>
              <w:rPr>
                <w:rFonts w:eastAsia="Arial"/>
                <w:sz w:val="25"/>
                <w:szCs w:val="25"/>
                <w:lang w:eastAsia="ar-SA"/>
              </w:rPr>
              <w:t>ей</w:t>
            </w:r>
            <w:r w:rsidRPr="00BA2EEC">
              <w:rPr>
                <w:rFonts w:eastAsia="Arial"/>
                <w:sz w:val="25"/>
                <w:szCs w:val="25"/>
                <w:lang w:eastAsia="ar-SA"/>
              </w:rPr>
              <w:t xml:space="preserve"> </w:t>
            </w:r>
            <w:r>
              <w:rPr>
                <w:rFonts w:eastAsia="Arial"/>
                <w:sz w:val="25"/>
                <w:szCs w:val="25"/>
                <w:lang w:eastAsia="ar-SA"/>
              </w:rPr>
              <w:t>32 копейки</w:t>
            </w:r>
            <w:r w:rsidRPr="00BA2EEC">
              <w:rPr>
                <w:rFonts w:eastAsia="Arial"/>
                <w:sz w:val="25"/>
                <w:szCs w:val="25"/>
                <w:lang w:eastAsia="ar-SA"/>
              </w:rPr>
              <w:t xml:space="preserve"> с учетом НДС</w:t>
            </w:r>
            <w:r>
              <w:rPr>
                <w:rFonts w:eastAsia="Arial"/>
                <w:sz w:val="25"/>
                <w:szCs w:val="25"/>
                <w:lang w:eastAsia="ar-SA"/>
              </w:rPr>
              <w:t xml:space="preserve"> 20%.</w:t>
            </w:r>
          </w:p>
        </w:tc>
      </w:tr>
      <w:tr w:rsidR="00420258" w:rsidRPr="00C94D97" w:rsidTr="00E07356">
        <w:tc>
          <w:tcPr>
            <w:tcW w:w="3135" w:type="dxa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Pr="00C94D97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RPr="00C94D97" w:rsidTr="00E07356">
        <w:tc>
          <w:tcPr>
            <w:tcW w:w="3135" w:type="dxa"/>
          </w:tcPr>
          <w:p w:rsidR="00420258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Размер, порядок и сроки внесения платы за предоставление </w:t>
            </w: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6777" w:type="dxa"/>
          </w:tcPr>
          <w:p w:rsidR="00972101" w:rsidRPr="00C94D97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не установлена</w:t>
            </w:r>
          </w:p>
        </w:tc>
      </w:tr>
      <w:tr w:rsidR="00972101" w:rsidRPr="00C94D97" w:rsidTr="00E07356">
        <w:tc>
          <w:tcPr>
            <w:tcW w:w="3135" w:type="dxa"/>
          </w:tcPr>
          <w:p w:rsidR="00972101" w:rsidRPr="00C94D97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972101" w:rsidRPr="00C94D97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Pr="00C94D97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3A0052" w:rsidRPr="00C94D97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RPr="00C94D97" w:rsidTr="00E07356">
        <w:tc>
          <w:tcPr>
            <w:tcW w:w="3135" w:type="dxa"/>
          </w:tcPr>
          <w:p w:rsidR="003A0052" w:rsidRPr="00C94D97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Pr="00C94D97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Pr="00C94D9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D97" w:rsidRDefault="00C94D9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333" w:rsidRDefault="00E2133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C94D9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C94D97" w:rsidRDefault="008C1DD0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837C37"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C94D97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C94D97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C94D97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8C1DD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  <w:bookmarkStart w:id="0" w:name="_GoBack"/>
      <w:bookmarkEnd w:id="0"/>
    </w:p>
    <w:p w:rsidR="00837C37" w:rsidRPr="00C94D97" w:rsidRDefault="00F80D64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2019</w:t>
      </w:r>
      <w:r w:rsidR="00837C37" w:rsidRPr="00C94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80D64" w:rsidRPr="00C94D97" w:rsidRDefault="00753260" w:rsidP="00F80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D97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94D97">
        <w:rPr>
          <w:rFonts w:ascii="Times New Roman" w:hAnsi="Times New Roman" w:cs="Times New Roman"/>
          <w:b/>
          <w:sz w:val="24"/>
          <w:szCs w:val="24"/>
        </w:rPr>
        <w:t xml:space="preserve">о закупке у единственного поставщика (исполнителя, подрядчика) на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аренду недвижимого имущества</w:t>
      </w:r>
      <w:r w:rsidR="00F80D64" w:rsidRPr="00C94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 w:rsidRPr="00C94D97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21333">
        <w:rPr>
          <w:rFonts w:ascii="Times New Roman" w:hAnsi="Times New Roman" w:cs="Times New Roman"/>
          <w:b/>
          <w:color w:val="FF0000"/>
          <w:sz w:val="24"/>
          <w:szCs w:val="24"/>
        </w:rPr>
        <w:t>пп.25</w:t>
      </w:r>
      <w:r w:rsidR="00F80D64" w:rsidRPr="00C94D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0D64" w:rsidRPr="00C94D97">
        <w:rPr>
          <w:rFonts w:ascii="Times New Roman" w:hAnsi="Times New Roman" w:cs="Times New Roman"/>
          <w:b/>
          <w:sz w:val="24"/>
          <w:szCs w:val="24"/>
        </w:rPr>
        <w:t xml:space="preserve">п. 4.9.1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E106B9" w:rsidRPr="00C94D97" w:rsidRDefault="00F80D64" w:rsidP="00F80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4D97"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94D97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C94D97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D97">
        <w:rPr>
          <w:rFonts w:ascii="Times New Roman" w:hAnsi="Times New Roman" w:cs="Times New Roman"/>
          <w:sz w:val="24"/>
          <w:szCs w:val="24"/>
        </w:rPr>
        <w:tab/>
      </w:r>
      <w:r w:rsidR="00D715F8" w:rsidRPr="00C94D97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 w:rsidRPr="00C94D97">
        <w:rPr>
          <w:rFonts w:ascii="Times New Roman" w:hAnsi="Times New Roman" w:cs="Times New Roman"/>
          <w:sz w:val="24"/>
          <w:szCs w:val="24"/>
        </w:rPr>
        <w:t>чена</w:t>
      </w:r>
      <w:r w:rsidR="00B475E3" w:rsidRPr="00C94D97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C94D97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95F55" w:rsidRPr="00C94D97" w:rsidTr="007A464B">
        <w:tc>
          <w:tcPr>
            <w:tcW w:w="10421" w:type="dxa"/>
            <w:shd w:val="clear" w:color="auto" w:fill="C6D9F1" w:themeFill="text2" w:themeFillTint="33"/>
          </w:tcPr>
          <w:p w:rsidR="00695F55" w:rsidRPr="00C94D97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RPr="00C94D97" w:rsidTr="00654767">
        <w:tc>
          <w:tcPr>
            <w:tcW w:w="10421" w:type="dxa"/>
          </w:tcPr>
          <w:p w:rsidR="007A464B" w:rsidRPr="00C94D97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RPr="00C94D97" w:rsidTr="00EB3440">
        <w:tc>
          <w:tcPr>
            <w:tcW w:w="10421" w:type="dxa"/>
            <w:shd w:val="clear" w:color="auto" w:fill="C6D9F1" w:themeFill="text2" w:themeFillTint="33"/>
          </w:tcPr>
          <w:p w:rsidR="00EB3440" w:rsidRPr="00C94D97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RPr="00C94D97" w:rsidTr="00654767">
        <w:tc>
          <w:tcPr>
            <w:tcW w:w="10421" w:type="dxa"/>
          </w:tcPr>
          <w:p w:rsidR="00EB3440" w:rsidRPr="00C94D97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RPr="00C94D97" w:rsidTr="0000402A">
        <w:tc>
          <w:tcPr>
            <w:tcW w:w="10421" w:type="dxa"/>
            <w:shd w:val="clear" w:color="auto" w:fill="C6D9F1" w:themeFill="text2" w:themeFillTint="33"/>
          </w:tcPr>
          <w:p w:rsidR="0000402A" w:rsidRPr="00C94D97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RPr="00C94D97" w:rsidTr="00654767">
        <w:tc>
          <w:tcPr>
            <w:tcW w:w="10421" w:type="dxa"/>
          </w:tcPr>
          <w:p w:rsidR="006F787E" w:rsidRPr="00C94D97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C94D97" w:rsidTr="00ED2756">
        <w:tc>
          <w:tcPr>
            <w:tcW w:w="10421" w:type="dxa"/>
            <w:shd w:val="clear" w:color="auto" w:fill="C6D9F1" w:themeFill="text2" w:themeFillTint="33"/>
          </w:tcPr>
          <w:p w:rsidR="00ED2756" w:rsidRPr="00C94D97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RPr="00C94D97" w:rsidTr="00ED2756">
        <w:tc>
          <w:tcPr>
            <w:tcW w:w="10421" w:type="dxa"/>
            <w:shd w:val="clear" w:color="auto" w:fill="auto"/>
          </w:tcPr>
          <w:p w:rsidR="00147AA0" w:rsidRPr="00C94D97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CE0F8F" w:rsidRPr="00C94D97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RPr="00C94D97" w:rsidTr="00ED2756">
        <w:tc>
          <w:tcPr>
            <w:tcW w:w="10421" w:type="dxa"/>
            <w:shd w:val="clear" w:color="auto" w:fill="C6D9F1" w:themeFill="text2" w:themeFillTint="33"/>
          </w:tcPr>
          <w:p w:rsidR="00ED2756" w:rsidRPr="00C94D97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RPr="00C94D97" w:rsidTr="00654767">
        <w:tc>
          <w:tcPr>
            <w:tcW w:w="10421" w:type="dxa"/>
          </w:tcPr>
          <w:p w:rsidR="00D86FD6" w:rsidRPr="00E21333" w:rsidRDefault="002D6C1C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C">
              <w:rPr>
                <w:rFonts w:ascii="Times New Roman" w:hAnsi="Times New Roman" w:cs="Times New Roman"/>
                <w:sz w:val="25"/>
                <w:szCs w:val="25"/>
              </w:rPr>
              <w:t>Срок аренды помещений: с 20.05.2019 г. по 19.04.2020 г.</w:t>
            </w:r>
          </w:p>
        </w:tc>
      </w:tr>
      <w:tr w:rsidR="002F15E7" w:rsidRPr="00C94D97" w:rsidTr="002F15E7">
        <w:tc>
          <w:tcPr>
            <w:tcW w:w="10421" w:type="dxa"/>
            <w:shd w:val="clear" w:color="auto" w:fill="C6D9F1" w:themeFill="text2" w:themeFillTint="33"/>
          </w:tcPr>
          <w:p w:rsidR="002F15E7" w:rsidRPr="00C94D9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RPr="00C94D97" w:rsidTr="00654767">
        <w:tc>
          <w:tcPr>
            <w:tcW w:w="10421" w:type="dxa"/>
          </w:tcPr>
          <w:p w:rsidR="00CD0172" w:rsidRPr="00C94D97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RPr="00C94D97" w:rsidTr="008017D2">
        <w:tc>
          <w:tcPr>
            <w:tcW w:w="10421" w:type="dxa"/>
            <w:shd w:val="clear" w:color="auto" w:fill="C6D9F1" w:themeFill="text2" w:themeFillTint="33"/>
          </w:tcPr>
          <w:p w:rsidR="008017D2" w:rsidRPr="00C94D97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RPr="00C94D97" w:rsidTr="00654767">
        <w:tc>
          <w:tcPr>
            <w:tcW w:w="10421" w:type="dxa"/>
          </w:tcPr>
          <w:p w:rsidR="00DE2B47" w:rsidRPr="00E21333" w:rsidRDefault="002D6C1C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C1C">
              <w:rPr>
                <w:rFonts w:ascii="Times New Roman" w:eastAsia="Arial" w:hAnsi="Times New Roman" w:cs="Times New Roman"/>
                <w:sz w:val="25"/>
                <w:szCs w:val="25"/>
                <w:lang w:eastAsia="ar-SA"/>
              </w:rPr>
              <w:t>Цена договора составляет 1 113 807 (Один миллион сто тринадцать тысяч восемьсот семь) рублей 32 копейки с учетом НДС 20%.</w:t>
            </w:r>
          </w:p>
        </w:tc>
      </w:tr>
      <w:tr w:rsidR="00641B96" w:rsidRPr="00C94D97" w:rsidTr="00641B96">
        <w:tc>
          <w:tcPr>
            <w:tcW w:w="10421" w:type="dxa"/>
            <w:shd w:val="clear" w:color="auto" w:fill="C6D9F1" w:themeFill="text2" w:themeFillTint="33"/>
          </w:tcPr>
          <w:p w:rsidR="00641B96" w:rsidRPr="00C94D97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RPr="00C94D97" w:rsidTr="00654767">
        <w:tc>
          <w:tcPr>
            <w:tcW w:w="10421" w:type="dxa"/>
          </w:tcPr>
          <w:p w:rsidR="00D86FD6" w:rsidRPr="00C94D97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RPr="00C94D97" w:rsidTr="002A19C7">
        <w:tc>
          <w:tcPr>
            <w:tcW w:w="10421" w:type="dxa"/>
            <w:shd w:val="clear" w:color="auto" w:fill="C6D9F1" w:themeFill="text2" w:themeFillTint="33"/>
          </w:tcPr>
          <w:p w:rsidR="002A19C7" w:rsidRPr="00C94D9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proofErr w:type="gramEnd"/>
          </w:p>
        </w:tc>
      </w:tr>
      <w:tr w:rsidR="00DF5F49" w:rsidRPr="00C94D97" w:rsidTr="00654767">
        <w:tc>
          <w:tcPr>
            <w:tcW w:w="10421" w:type="dxa"/>
          </w:tcPr>
          <w:p w:rsidR="00321DA3" w:rsidRPr="00C94D97" w:rsidRDefault="00E21333" w:rsidP="00F80D64">
            <w:pPr>
              <w:pStyle w:val="13"/>
              <w:shd w:val="clear" w:color="auto" w:fill="auto"/>
              <w:spacing w:after="0" w:line="274" w:lineRule="exact"/>
              <w:ind w:right="-1" w:firstLine="0"/>
              <w:jc w:val="both"/>
              <w:rPr>
                <w:sz w:val="24"/>
                <w:szCs w:val="24"/>
              </w:rPr>
            </w:pPr>
            <w:r w:rsidRPr="00C94D97">
              <w:rPr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C0A77" w:rsidRPr="00C94D97" w:rsidTr="001C0A77">
        <w:tc>
          <w:tcPr>
            <w:tcW w:w="10421" w:type="dxa"/>
            <w:shd w:val="clear" w:color="auto" w:fill="C6D9F1" w:themeFill="text2" w:themeFillTint="33"/>
          </w:tcPr>
          <w:p w:rsidR="001C0A77" w:rsidRPr="00C94D9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RPr="00C94D97" w:rsidTr="00654767">
        <w:tc>
          <w:tcPr>
            <w:tcW w:w="10421" w:type="dxa"/>
          </w:tcPr>
          <w:p w:rsidR="00D86FD6" w:rsidRPr="00C94D97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RPr="00C94D97" w:rsidTr="00DF5F49">
        <w:tc>
          <w:tcPr>
            <w:tcW w:w="10421" w:type="dxa"/>
            <w:shd w:val="clear" w:color="auto" w:fill="C6D9F1" w:themeFill="text2" w:themeFillTint="33"/>
          </w:tcPr>
          <w:p w:rsidR="00DF5F49" w:rsidRPr="00C94D97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RPr="00C94D97" w:rsidTr="00654767">
        <w:tc>
          <w:tcPr>
            <w:tcW w:w="10421" w:type="dxa"/>
          </w:tcPr>
          <w:p w:rsidR="00D86FD6" w:rsidRPr="00C94D97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RPr="00C94D97" w:rsidTr="00920608">
        <w:tc>
          <w:tcPr>
            <w:tcW w:w="10421" w:type="dxa"/>
            <w:shd w:val="clear" w:color="auto" w:fill="C6D9F1" w:themeFill="text2" w:themeFillTint="33"/>
          </w:tcPr>
          <w:p w:rsidR="00920608" w:rsidRPr="00C94D97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RPr="00C94D97" w:rsidTr="00654767">
        <w:tc>
          <w:tcPr>
            <w:tcW w:w="10421" w:type="dxa"/>
          </w:tcPr>
          <w:p w:rsidR="00D86FD6" w:rsidRPr="00C94D97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RPr="00C94D97" w:rsidTr="008267FF">
        <w:tc>
          <w:tcPr>
            <w:tcW w:w="10421" w:type="dxa"/>
            <w:shd w:val="clear" w:color="auto" w:fill="C6D9F1" w:themeFill="text2" w:themeFillTint="33"/>
          </w:tcPr>
          <w:p w:rsidR="008267FF" w:rsidRPr="00C94D97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RPr="00C94D97" w:rsidTr="00273245">
        <w:tc>
          <w:tcPr>
            <w:tcW w:w="10421" w:type="dxa"/>
            <w:shd w:val="clear" w:color="auto" w:fill="C6D9F1" w:themeFill="text2" w:themeFillTint="33"/>
          </w:tcPr>
          <w:p w:rsidR="00273245" w:rsidRPr="00C94D97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RPr="00C94D97" w:rsidTr="00664103">
        <w:tc>
          <w:tcPr>
            <w:tcW w:w="10421" w:type="dxa"/>
            <w:shd w:val="clear" w:color="auto" w:fill="C6D9F1" w:themeFill="text2" w:themeFillTint="33"/>
          </w:tcPr>
          <w:p w:rsidR="00664103" w:rsidRPr="00C94D97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94D97" w:rsidTr="00033B48">
        <w:tc>
          <w:tcPr>
            <w:tcW w:w="10421" w:type="dxa"/>
            <w:shd w:val="clear" w:color="auto" w:fill="C6D9F1" w:themeFill="text2" w:themeFillTint="33"/>
          </w:tcPr>
          <w:p w:rsidR="00033B48" w:rsidRPr="00C94D97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RPr="00C94D97" w:rsidTr="007D7A09">
        <w:tc>
          <w:tcPr>
            <w:tcW w:w="10421" w:type="dxa"/>
            <w:shd w:val="clear" w:color="auto" w:fill="C6D9F1" w:themeFill="text2" w:themeFillTint="33"/>
          </w:tcPr>
          <w:p w:rsidR="00033B48" w:rsidRPr="00C94D97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RPr="00C94D97" w:rsidTr="00654767">
        <w:tc>
          <w:tcPr>
            <w:tcW w:w="10421" w:type="dxa"/>
          </w:tcPr>
          <w:p w:rsidR="00D86FD6" w:rsidRPr="00C94D97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D74756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RPr="00C94D97" w:rsidTr="00654767">
        <w:tc>
          <w:tcPr>
            <w:tcW w:w="10421" w:type="dxa"/>
          </w:tcPr>
          <w:p w:rsidR="00D86FD6" w:rsidRPr="00C94D97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D74756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RPr="00C94D97" w:rsidTr="00654767">
        <w:tc>
          <w:tcPr>
            <w:tcW w:w="10421" w:type="dxa"/>
          </w:tcPr>
          <w:p w:rsidR="00D86FD6" w:rsidRPr="00C94D97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RPr="00C94D97" w:rsidTr="00C17E04">
        <w:tc>
          <w:tcPr>
            <w:tcW w:w="10421" w:type="dxa"/>
            <w:shd w:val="clear" w:color="auto" w:fill="C6D9F1" w:themeFill="text2" w:themeFillTint="33"/>
          </w:tcPr>
          <w:p w:rsidR="007D7A09" w:rsidRPr="00C94D97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RPr="00C94D97" w:rsidTr="00654767">
        <w:tc>
          <w:tcPr>
            <w:tcW w:w="10421" w:type="dxa"/>
          </w:tcPr>
          <w:p w:rsidR="007D7A09" w:rsidRPr="00C94D97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C94D97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C94D97" w:rsidTr="00A756ED">
        <w:tc>
          <w:tcPr>
            <w:tcW w:w="10421" w:type="dxa"/>
            <w:shd w:val="clear" w:color="auto" w:fill="C6D9F1" w:themeFill="text2" w:themeFillTint="33"/>
          </w:tcPr>
          <w:p w:rsidR="00A774B3" w:rsidRPr="00C94D97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RPr="00C94D97" w:rsidTr="00654767">
        <w:tc>
          <w:tcPr>
            <w:tcW w:w="10421" w:type="dxa"/>
          </w:tcPr>
          <w:p w:rsidR="00D86FD6" w:rsidRPr="00C94D97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Pr="00C94D97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RPr="00C94D97" w:rsidTr="005970BD">
        <w:tc>
          <w:tcPr>
            <w:tcW w:w="10421" w:type="dxa"/>
            <w:shd w:val="clear" w:color="auto" w:fill="C6D9F1" w:themeFill="text2" w:themeFillTint="33"/>
          </w:tcPr>
          <w:p w:rsidR="00A774B3" w:rsidRPr="00C94D97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RPr="00C94D97" w:rsidTr="00654767">
        <w:tc>
          <w:tcPr>
            <w:tcW w:w="10421" w:type="dxa"/>
          </w:tcPr>
          <w:p w:rsidR="00D86FD6" w:rsidRPr="00C94D97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D97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 w:rsidRPr="00C94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Pr="00C94D97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C1C" w:rsidRDefault="002D6C1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6C1C" w:rsidRDefault="002D6C1C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4D97" w:rsidRDefault="00C94D97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1333" w:rsidRDefault="00E21333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C94D97">
      <w:pPr>
        <w:pStyle w:val="13"/>
        <w:shd w:val="clear" w:color="auto" w:fill="auto"/>
        <w:spacing w:after="0" w:line="274" w:lineRule="exact"/>
        <w:ind w:right="-1" w:firstLine="0"/>
        <w:jc w:val="center"/>
        <w:rPr>
          <w:color w:val="000000"/>
          <w:sz w:val="26"/>
          <w:szCs w:val="26"/>
          <w:lang w:eastAsia="ru-RU"/>
        </w:rPr>
      </w:pPr>
      <w:r>
        <w:rPr>
          <w:b/>
          <w:sz w:val="24"/>
          <w:szCs w:val="24"/>
        </w:rPr>
        <w:t>Проект договора</w:t>
      </w:r>
      <w:r w:rsidR="00C94D97" w:rsidRPr="00C94D97">
        <w:rPr>
          <w:color w:val="000000"/>
          <w:sz w:val="26"/>
          <w:szCs w:val="26"/>
          <w:lang w:eastAsia="ru-RU"/>
        </w:rPr>
        <w:t xml:space="preserve"> </w:t>
      </w:r>
    </w:p>
    <w:p w:rsidR="00E21333" w:rsidRDefault="00E21333" w:rsidP="00C94D97">
      <w:pPr>
        <w:pStyle w:val="13"/>
        <w:shd w:val="clear" w:color="auto" w:fill="auto"/>
        <w:spacing w:after="0" w:line="274" w:lineRule="exact"/>
        <w:ind w:right="-1" w:firstLine="0"/>
        <w:jc w:val="center"/>
        <w:rPr>
          <w:color w:val="000000"/>
          <w:sz w:val="26"/>
          <w:szCs w:val="26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p w:rsidR="00E21333" w:rsidRPr="00E21333" w:rsidRDefault="00E21333" w:rsidP="00E21333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5"/>
          <w:szCs w:val="25"/>
          <w:lang w:eastAsia="ru-RU"/>
        </w:rPr>
      </w:pPr>
    </w:p>
    <w:sectPr w:rsidR="00E21333" w:rsidRPr="00E21333" w:rsidSect="002D6C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E15CD"/>
    <w:multiLevelType w:val="multilevel"/>
    <w:tmpl w:val="F4C4CDE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70D2927"/>
    <w:multiLevelType w:val="multilevel"/>
    <w:tmpl w:val="DBCCE07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9430923"/>
    <w:multiLevelType w:val="multilevel"/>
    <w:tmpl w:val="D50A60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7F2F32"/>
    <w:multiLevelType w:val="multilevel"/>
    <w:tmpl w:val="00760B6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8B454D"/>
    <w:multiLevelType w:val="multilevel"/>
    <w:tmpl w:val="013E0EA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BB105C"/>
    <w:multiLevelType w:val="multilevel"/>
    <w:tmpl w:val="D35E783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6F6C3D"/>
    <w:multiLevelType w:val="multilevel"/>
    <w:tmpl w:val="2E722CE6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754071F"/>
    <w:multiLevelType w:val="multilevel"/>
    <w:tmpl w:val="E09AF35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EC02669"/>
    <w:multiLevelType w:val="multilevel"/>
    <w:tmpl w:val="481A8D7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F0CA9"/>
    <w:multiLevelType w:val="multilevel"/>
    <w:tmpl w:val="247AE4E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EF3748C"/>
    <w:multiLevelType w:val="multilevel"/>
    <w:tmpl w:val="A77CB69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50AD3D2A"/>
    <w:multiLevelType w:val="multilevel"/>
    <w:tmpl w:val="FE7699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3A5448"/>
    <w:multiLevelType w:val="multilevel"/>
    <w:tmpl w:val="95C63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8113B"/>
    <w:multiLevelType w:val="multilevel"/>
    <w:tmpl w:val="8744BCE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6">
    <w:nsid w:val="708E514A"/>
    <w:multiLevelType w:val="multilevel"/>
    <w:tmpl w:val="E7AA27A8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977D91"/>
    <w:multiLevelType w:val="multilevel"/>
    <w:tmpl w:val="BCE2C7FE"/>
    <w:lvl w:ilvl="0">
      <w:start w:val="1"/>
      <w:numFmt w:val="decimal"/>
      <w:lvlText w:val="2.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FD1247"/>
    <w:multiLevelType w:val="multilevel"/>
    <w:tmpl w:val="386CD6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24"/>
  </w:num>
  <w:num w:numId="4">
    <w:abstractNumId w:val="14"/>
  </w:num>
  <w:num w:numId="5">
    <w:abstractNumId w:val="21"/>
  </w:num>
  <w:num w:numId="6">
    <w:abstractNumId w:val="13"/>
  </w:num>
  <w:num w:numId="7">
    <w:abstractNumId w:val="25"/>
  </w:num>
  <w:num w:numId="8">
    <w:abstractNumId w:val="6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22"/>
  </w:num>
  <w:num w:numId="15">
    <w:abstractNumId w:val="26"/>
  </w:num>
  <w:num w:numId="16">
    <w:abstractNumId w:val="27"/>
  </w:num>
  <w:num w:numId="17">
    <w:abstractNumId w:val="19"/>
  </w:num>
  <w:num w:numId="18">
    <w:abstractNumId w:val="12"/>
  </w:num>
  <w:num w:numId="19">
    <w:abstractNumId w:val="4"/>
  </w:num>
  <w:num w:numId="20">
    <w:abstractNumId w:val="16"/>
  </w:num>
  <w:num w:numId="21">
    <w:abstractNumId w:val="20"/>
  </w:num>
  <w:num w:numId="22">
    <w:abstractNumId w:val="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</w:num>
  <w:num w:numId="2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D6C1C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D2CB6"/>
    <w:rsid w:val="003E443B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C1DD0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74EF2"/>
    <w:rsid w:val="00C812FE"/>
    <w:rsid w:val="00C87E3E"/>
    <w:rsid w:val="00C94D97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F49"/>
    <w:rsid w:val="00E00D94"/>
    <w:rsid w:val="00E07356"/>
    <w:rsid w:val="00E106B9"/>
    <w:rsid w:val="00E11CC0"/>
    <w:rsid w:val="00E13863"/>
    <w:rsid w:val="00E15264"/>
    <w:rsid w:val="00E21333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0D64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1"/>
    <w:link w:val="13"/>
    <w:rsid w:val="00F80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F80D64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6">
    <w:name w:val="Сетка таблицы2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2133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link w:val="af3"/>
    <w:uiPriority w:val="34"/>
    <w:qFormat/>
    <w:rsid w:val="00E2133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213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E213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E21333"/>
    <w:pPr>
      <w:keepNext/>
      <w:numPr>
        <w:numId w:val="2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unhideWhenUsed/>
    <w:rsid w:val="00E21333"/>
    <w:pPr>
      <w:numPr>
        <w:ilvl w:val="1"/>
        <w:numId w:val="2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E21333"/>
    <w:pPr>
      <w:numPr>
        <w:ilvl w:val="2"/>
        <w:numId w:val="23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E21333"/>
    <w:pPr>
      <w:numPr>
        <w:ilvl w:val="3"/>
        <w:numId w:val="23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40">
    <w:name w:val="Сетка таблицы4"/>
    <w:basedOn w:val="a2"/>
    <w:next w:val="a4"/>
    <w:uiPriority w:val="59"/>
    <w:rsid w:val="00E2133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4"/>
    <w:uiPriority w:val="59"/>
    <w:rsid w:val="00E2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1"/>
    <w:link w:val="13"/>
    <w:rsid w:val="00F80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0"/>
    <w:rsid w:val="00F80D64"/>
    <w:pPr>
      <w:widowControl w:val="0"/>
      <w:shd w:val="clear" w:color="auto" w:fill="FFFFFF"/>
      <w:spacing w:after="360" w:line="0" w:lineRule="atLeast"/>
      <w:ind w:hanging="920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26">
    <w:name w:val="Сетка таблицы2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2"/>
    <w:next w:val="a4"/>
    <w:uiPriority w:val="59"/>
    <w:rsid w:val="00C94D9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99"/>
    <w:qFormat/>
    <w:rsid w:val="00E21333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0"/>
    <w:link w:val="af3"/>
    <w:uiPriority w:val="34"/>
    <w:qFormat/>
    <w:rsid w:val="00E2133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213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Абзац списка Знак"/>
    <w:link w:val="af2"/>
    <w:uiPriority w:val="34"/>
    <w:locked/>
    <w:rsid w:val="00E2133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E21333"/>
    <w:pPr>
      <w:keepNext/>
      <w:numPr>
        <w:numId w:val="2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unhideWhenUsed/>
    <w:rsid w:val="00E21333"/>
    <w:pPr>
      <w:numPr>
        <w:ilvl w:val="1"/>
        <w:numId w:val="2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E21333"/>
    <w:pPr>
      <w:numPr>
        <w:ilvl w:val="2"/>
        <w:numId w:val="23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E21333"/>
    <w:pPr>
      <w:numPr>
        <w:ilvl w:val="3"/>
        <w:numId w:val="23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40">
    <w:name w:val="Сетка таблицы4"/>
    <w:basedOn w:val="a2"/>
    <w:next w:val="a4"/>
    <w:uiPriority w:val="59"/>
    <w:rsid w:val="00E2133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2"/>
    <w:next w:val="a4"/>
    <w:uiPriority w:val="59"/>
    <w:rsid w:val="00E21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ampast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8CFBA00-62A4-4ECF-B696-6904E15D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80</cp:revision>
  <cp:lastPrinted>2019-05-17T06:49:00Z</cp:lastPrinted>
  <dcterms:created xsi:type="dcterms:W3CDTF">2015-05-21T11:18:00Z</dcterms:created>
  <dcterms:modified xsi:type="dcterms:W3CDTF">2019-05-17T06:52:00Z</dcterms:modified>
</cp:coreProperties>
</file>